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9FEE" w14:textId="77777777" w:rsidR="00976820" w:rsidRPr="00EF5F84" w:rsidRDefault="00000000">
      <w:pPr>
        <w:jc w:val="center"/>
      </w:pPr>
      <w:r w:rsidRPr="00EF5F84">
        <w:rPr>
          <w:b/>
        </w:rPr>
        <w:t>INTEGRAÇÃO PRODUTIVA EM PEQUENAS PROPRIEDADES: CONSÓRCIO ENTRE PISCICULTURA, PRODUÇÃO DE MUDAS E CULTIVO DE AÇAÍ EM PRAINHA–PA</w:t>
      </w:r>
    </w:p>
    <w:p w14:paraId="2D7776E2" w14:textId="34CD27A5" w:rsidR="00976820" w:rsidRPr="00EF5F84" w:rsidRDefault="003E7330">
      <w:pPr>
        <w:jc w:val="center"/>
      </w:pPr>
      <w:r w:rsidRPr="00EF5F84">
        <w:t>Jerlam Laurindo Cunha</w:t>
      </w:r>
      <w:r w:rsidR="00EF5F84" w:rsidRPr="00EF5F84">
        <w:t>¹</w:t>
      </w:r>
      <w:r w:rsidR="00000000" w:rsidRPr="00EF5F84">
        <w:t>;</w:t>
      </w:r>
      <w:r w:rsidRPr="00EF5F84">
        <w:t xml:space="preserve"> </w:t>
      </w:r>
      <w:r w:rsidRPr="00D32113">
        <w:rPr>
          <w:u w:val="single"/>
        </w:rPr>
        <w:t>Adriana do Socorro Lins Oliveira</w:t>
      </w:r>
      <w:r w:rsidR="00EF5F84" w:rsidRPr="00EF5F84">
        <w:t xml:space="preserve">²; </w:t>
      </w:r>
      <w:r w:rsidRPr="00EF5F84">
        <w:t>Adriane Ferreira Pires</w:t>
      </w:r>
      <w:r w:rsidR="00EF5F84" w:rsidRPr="00EF5F84">
        <w:t>¹</w:t>
      </w:r>
      <w:r w:rsidRPr="00EF5F84">
        <w:t>;</w:t>
      </w:r>
      <w:r w:rsidR="00000000" w:rsidRPr="00EF5F84">
        <w:t xml:space="preserve"> </w:t>
      </w:r>
      <w:r w:rsidRPr="00EF5F84">
        <w:t>Danilo Loureiro Carvalho</w:t>
      </w:r>
      <w:r w:rsidR="00EF5F84" w:rsidRPr="00EF5F84">
        <w:t>¹</w:t>
      </w:r>
      <w:r w:rsidR="00000000" w:rsidRPr="00EF5F84">
        <w:t xml:space="preserve">; </w:t>
      </w:r>
      <w:r w:rsidRPr="00EF5F84">
        <w:t>Erivaldo Lima e Silva</w:t>
      </w:r>
      <w:r w:rsidR="00EF5F84" w:rsidRPr="00EF5F84">
        <w:t>¹</w:t>
      </w:r>
      <w:r w:rsidRPr="00EF5F84">
        <w:t>: Gustavo da Rocha Silva</w:t>
      </w:r>
      <w:r w:rsidR="00EF5F84" w:rsidRPr="00EF5F84">
        <w:t>¹</w:t>
      </w:r>
      <w:r w:rsidRPr="00EF5F84">
        <w:t>; Mateus Loureiro Carvalho</w:t>
      </w:r>
      <w:r w:rsidR="00EF5F84" w:rsidRPr="00EF5F84">
        <w:t>¹</w:t>
      </w:r>
      <w:r w:rsidRPr="00EF5F84">
        <w:t>.</w:t>
      </w:r>
    </w:p>
    <w:p w14:paraId="5B1874AC" w14:textId="06A50319" w:rsidR="00976820" w:rsidRPr="00EF5F84" w:rsidRDefault="00EF5F84">
      <w:pPr>
        <w:jc w:val="center"/>
      </w:pPr>
      <w:r>
        <w:t>¹ Acadêmicos</w:t>
      </w:r>
      <w:r w:rsidRPr="00EF5F84">
        <w:t xml:space="preserve"> de Agronomia</w:t>
      </w:r>
      <w:r w:rsidR="00000000" w:rsidRPr="00EF5F84">
        <w:t xml:space="preserve">; </w:t>
      </w:r>
      <w:r>
        <w:t>IFPA Campus Santarém</w:t>
      </w:r>
      <w:r w:rsidR="00000000" w:rsidRPr="00EF5F84">
        <w:t xml:space="preserve">; </w:t>
      </w:r>
      <w:r>
        <w:t>jerlamcunha@gmail.com</w:t>
      </w:r>
    </w:p>
    <w:p w14:paraId="5440C9A4" w14:textId="03D670EB" w:rsidR="00976820" w:rsidRPr="00EF5F84" w:rsidRDefault="00EF5F84">
      <w:pPr>
        <w:jc w:val="center"/>
      </w:pPr>
      <w:r>
        <w:t>² Mestre em Administração</w:t>
      </w:r>
      <w:r w:rsidR="00000000" w:rsidRPr="00EF5F84">
        <w:t xml:space="preserve">; </w:t>
      </w:r>
      <w:r>
        <w:t>IFPA Campus Santarém</w:t>
      </w:r>
    </w:p>
    <w:p w14:paraId="54848CA4" w14:textId="77777777" w:rsidR="00976820" w:rsidRPr="00EF5F84" w:rsidRDefault="00976820"/>
    <w:p w14:paraId="7C145747" w14:textId="77777777" w:rsidR="00976820" w:rsidRPr="00EF5F84" w:rsidRDefault="00000000">
      <w:pPr>
        <w:jc w:val="both"/>
      </w:pPr>
      <w:r w:rsidRPr="00EF5F84">
        <w:t>A diversificação produtiva constitui um dos principais caminhos para a sustentabilidade econômica da agricultura familiar na Amazônia. No entanto, agricultores enfrentam dificuldades em manter a rentabilidade em áreas reduzidas, sobretudo em função das limitações de mercado e dos riscos ambientais. Nesse contexto, a integração de diferentes sistemas produtivos surge como estratégia para ampliar a segurança financeira e garantir uso eficiente dos recursos locais. O presente estudo analisou a viabilidade do consórcio entre piscicultura, produção de mudas de açaí e cultivo de açaizeiros irrigados em uma propriedade de 5 hectares, localizada no município de Prainha–PA. Os dados foram coletados a partir de visita técnica, com levantamento de informações sobre custos de insumos, mão de obra, receitas e estrutura produtiva existente. Os resultados demonstraram que, na piscicultura, a produção alcança 10.000 peixes por ciclo de 70 dias, com perdas médias de 20%, resultando em 8.000 unidades comercializadas a R$ 1,00, gerando margem líquida aproximada de R$ 3.200,00 por ciclo. A produção de mudas de açaí totalizou 3.000 unidades, com custo de R$ 4.770,00 e receita de R$ 12.000,00, resultando em lucro líquido de R$ 7.230,00. Já a produção de frutos contou com 270 pés de açaí adultos e 840 jovens, alcançando safra anual de cerca de 210 latas, comercializadas a R$ 80,00 cada, gerando receita de R$ 16.800,00. O conjunto das atividades evidencia que a diversificação produtiva, mesmo em pequena escala, é capaz de assegurar renda contínua, reduzir riscos e fortalecer a autonomia das famílias rurais. Conclui-se que o modelo adotado pode ser replicado em outras propriedades amazônicas, representando alternativa eficiente para a agricultura familiar e contribuindo para o desenvolvimento regional sustentável.</w:t>
      </w:r>
    </w:p>
    <w:p w14:paraId="3365279E" w14:textId="77777777" w:rsidR="00976820" w:rsidRPr="00EF5F84" w:rsidRDefault="00000000">
      <w:pPr>
        <w:jc w:val="both"/>
      </w:pPr>
      <w:r w:rsidRPr="00EF5F84">
        <w:t>Palavras-chave: Agricultura familiar. Piscicultura. Açaí.</w:t>
      </w:r>
    </w:p>
    <w:p w14:paraId="4AADB6BC" w14:textId="77777777" w:rsidR="00976820" w:rsidRDefault="00000000">
      <w:pPr>
        <w:jc w:val="both"/>
      </w:pPr>
      <w:r w:rsidRPr="00EF5F84">
        <w:t>Área de interesse: Ciências Agrárias.</w:t>
      </w:r>
    </w:p>
    <w:sectPr w:rsidR="00976820" w:rsidSect="003E7330">
      <w:headerReference w:type="default" r:id="rId8"/>
      <w:footerReference w:type="default" r:id="rId9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3988" w14:textId="77777777" w:rsidR="005F40D2" w:rsidRPr="00EF5F84" w:rsidRDefault="005F40D2" w:rsidP="003E7330">
      <w:pPr>
        <w:spacing w:after="0" w:line="240" w:lineRule="auto"/>
      </w:pPr>
      <w:r w:rsidRPr="00EF5F84">
        <w:separator/>
      </w:r>
    </w:p>
  </w:endnote>
  <w:endnote w:type="continuationSeparator" w:id="0">
    <w:p w14:paraId="42973347" w14:textId="77777777" w:rsidR="005F40D2" w:rsidRPr="00EF5F84" w:rsidRDefault="005F40D2" w:rsidP="003E7330">
      <w:pPr>
        <w:spacing w:after="0" w:line="240" w:lineRule="auto"/>
      </w:pPr>
      <w:r w:rsidRPr="00EF5F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0692" w14:textId="07B4A932" w:rsidR="00EF5F84" w:rsidRDefault="00F74950">
    <w:pPr>
      <w:pStyle w:val="Rodap"/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3872" behindDoc="0" locked="0" layoutInCell="1" allowOverlap="1" wp14:anchorId="76551F4B" wp14:editId="4CF54F54">
          <wp:simplePos x="0" y="0"/>
          <wp:positionH relativeFrom="column">
            <wp:posOffset>3703320</wp:posOffset>
          </wp:positionH>
          <wp:positionV relativeFrom="page">
            <wp:posOffset>9547860</wp:posOffset>
          </wp:positionV>
          <wp:extent cx="542925" cy="387350"/>
          <wp:effectExtent l="0" t="0" r="0" b="0"/>
          <wp:wrapSquare wrapText="bothSides"/>
          <wp:docPr id="1773678874" name="Imagem 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678874" name="Imagem 8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3088" behindDoc="0" locked="0" layoutInCell="1" allowOverlap="1" wp14:anchorId="590A9E17" wp14:editId="54AD8E9E">
          <wp:simplePos x="0" y="0"/>
          <wp:positionH relativeFrom="column">
            <wp:posOffset>4465320</wp:posOffset>
          </wp:positionH>
          <wp:positionV relativeFrom="page">
            <wp:posOffset>9563100</wp:posOffset>
          </wp:positionV>
          <wp:extent cx="914400" cy="353060"/>
          <wp:effectExtent l="0" t="0" r="0" b="8890"/>
          <wp:wrapSquare wrapText="bothSides"/>
          <wp:docPr id="1322856225" name="Imagem 9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856225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84352" behindDoc="0" locked="0" layoutInCell="1" allowOverlap="1" wp14:anchorId="4B97BDAD" wp14:editId="6D626C28">
          <wp:simplePos x="0" y="0"/>
          <wp:positionH relativeFrom="column">
            <wp:posOffset>5562600</wp:posOffset>
          </wp:positionH>
          <wp:positionV relativeFrom="bottomMargin">
            <wp:posOffset>227965</wp:posOffset>
          </wp:positionV>
          <wp:extent cx="756920" cy="333375"/>
          <wp:effectExtent l="0" t="0" r="5080" b="9525"/>
          <wp:wrapSquare wrapText="bothSides"/>
          <wp:docPr id="824423000" name="Imagem 10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23000" name="Imagem 10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6704" behindDoc="0" locked="0" layoutInCell="1" allowOverlap="1" wp14:anchorId="02F3AD24" wp14:editId="0252260A">
          <wp:simplePos x="0" y="0"/>
          <wp:positionH relativeFrom="column">
            <wp:posOffset>2964180</wp:posOffset>
          </wp:positionH>
          <wp:positionV relativeFrom="page">
            <wp:posOffset>9654540</wp:posOffset>
          </wp:positionV>
          <wp:extent cx="552450" cy="314325"/>
          <wp:effectExtent l="0" t="0" r="0" b="0"/>
          <wp:wrapSquare wrapText="bothSides"/>
          <wp:docPr id="1202485175" name="Imagem 7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485175" name="Imagem 7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45440" behindDoc="0" locked="0" layoutInCell="1" allowOverlap="1" wp14:anchorId="7A727FE5" wp14:editId="091C2AC3">
          <wp:simplePos x="0" y="0"/>
          <wp:positionH relativeFrom="margin">
            <wp:posOffset>914400</wp:posOffset>
          </wp:positionH>
          <wp:positionV relativeFrom="page">
            <wp:posOffset>9532620</wp:posOffset>
          </wp:positionV>
          <wp:extent cx="1231900" cy="381000"/>
          <wp:effectExtent l="0" t="0" r="6350" b="0"/>
          <wp:wrapSquare wrapText="bothSides"/>
          <wp:docPr id="117459591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59591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5F84"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32128" behindDoc="0" locked="0" layoutInCell="1" allowOverlap="1" wp14:anchorId="279C25C5" wp14:editId="4980CA82">
          <wp:simplePos x="0" y="0"/>
          <wp:positionH relativeFrom="margin">
            <wp:posOffset>0</wp:posOffset>
          </wp:positionH>
          <wp:positionV relativeFrom="page">
            <wp:posOffset>9601200</wp:posOffset>
          </wp:positionV>
          <wp:extent cx="762000" cy="245745"/>
          <wp:effectExtent l="0" t="0" r="0" b="1905"/>
          <wp:wrapSquare wrapText="bothSides"/>
          <wp:docPr id="1071174108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174108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9F60C" w14:textId="77777777" w:rsidR="005F40D2" w:rsidRPr="00EF5F84" w:rsidRDefault="005F40D2" w:rsidP="003E7330">
      <w:pPr>
        <w:spacing w:after="0" w:line="240" w:lineRule="auto"/>
      </w:pPr>
      <w:r w:rsidRPr="00EF5F84">
        <w:separator/>
      </w:r>
    </w:p>
  </w:footnote>
  <w:footnote w:type="continuationSeparator" w:id="0">
    <w:p w14:paraId="6A655424" w14:textId="77777777" w:rsidR="005F40D2" w:rsidRPr="00EF5F84" w:rsidRDefault="005F40D2" w:rsidP="003E7330">
      <w:pPr>
        <w:spacing w:after="0" w:line="240" w:lineRule="auto"/>
      </w:pPr>
      <w:r w:rsidRPr="00EF5F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2173" w14:textId="0088EBB9" w:rsidR="003E7330" w:rsidRPr="00EF5F84" w:rsidRDefault="003E7330" w:rsidP="003E7330">
    <w:pPr>
      <w:pStyle w:val="Cabealho"/>
      <w:jc w:val="center"/>
    </w:pPr>
    <w:r w:rsidRPr="00EF5F84">
      <w:rPr>
        <w:rFonts w:ascii="Calibri" w:eastAsia="Calibri" w:hAnsi="Calibri" w:cs="Calibri"/>
        <w:color w:val="000000"/>
      </w:rPr>
      <w:drawing>
        <wp:inline distT="0" distB="0" distL="0" distR="0" wp14:anchorId="1FC7CBAF" wp14:editId="2444CFEF">
          <wp:extent cx="3253105" cy="1610913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8214575">
    <w:abstractNumId w:val="8"/>
  </w:num>
  <w:num w:numId="2" w16cid:durableId="1708145782">
    <w:abstractNumId w:val="6"/>
  </w:num>
  <w:num w:numId="3" w16cid:durableId="1908876771">
    <w:abstractNumId w:val="5"/>
  </w:num>
  <w:num w:numId="4" w16cid:durableId="251624789">
    <w:abstractNumId w:val="4"/>
  </w:num>
  <w:num w:numId="5" w16cid:durableId="295382330">
    <w:abstractNumId w:val="7"/>
  </w:num>
  <w:num w:numId="6" w16cid:durableId="1345934962">
    <w:abstractNumId w:val="3"/>
  </w:num>
  <w:num w:numId="7" w16cid:durableId="951595575">
    <w:abstractNumId w:val="2"/>
  </w:num>
  <w:num w:numId="8" w16cid:durableId="1227181359">
    <w:abstractNumId w:val="1"/>
  </w:num>
  <w:num w:numId="9" w16cid:durableId="104054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7330"/>
    <w:rsid w:val="005F40D2"/>
    <w:rsid w:val="00801858"/>
    <w:rsid w:val="00976820"/>
    <w:rsid w:val="00AA1D8D"/>
    <w:rsid w:val="00B47730"/>
    <w:rsid w:val="00CB0664"/>
    <w:rsid w:val="00D32113"/>
    <w:rsid w:val="00EF5F84"/>
    <w:rsid w:val="00F749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BD7A4"/>
  <w14:defaultImageDpi w14:val="300"/>
  <w15:docId w15:val="{8DCEE1C4-06BF-4A24-96F4-DCEB0E51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Jerlam Cunha</cp:lastModifiedBy>
  <cp:revision>3</cp:revision>
  <dcterms:created xsi:type="dcterms:W3CDTF">2025-09-03T13:44:00Z</dcterms:created>
  <dcterms:modified xsi:type="dcterms:W3CDTF">2025-09-03T13:49:00Z</dcterms:modified>
  <cp:category/>
</cp:coreProperties>
</file>