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 /><Relationship Id="rId2" Type="http://schemas.openxmlformats.org/package/2006/relationships/metadata/thumbnail" Target="docProps/thumbnail.emf" /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3A217" w14:textId="72B8550E" w:rsidR="00516DC8" w:rsidRDefault="00516DC8" w:rsidP="6AB193B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8E4417" w14:textId="77777777" w:rsidR="00516DC8" w:rsidRDefault="00516DC8" w:rsidP="00516DC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D70A3C" w14:textId="233BD6E6" w:rsidR="00516DC8" w:rsidRPr="007A5D25" w:rsidRDefault="2F3DBA6D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 Mostra Científica de Pesquisa</w:t>
      </w:r>
    </w:p>
    <w:p w14:paraId="63B07E81" w14:textId="77777777" w:rsidR="00516DC8" w:rsidRDefault="00516DC8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54AF47BF" w14:textId="49155732" w:rsidR="00516DC8" w:rsidRPr="007A5D25" w:rsidRDefault="40AD9A9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ALIMENTAÇÃO E DOENÇA DE CROHN: AB</w:t>
      </w:r>
      <w:r w:rsidR="4DE90ADD"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OR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DAGENS NUTRICIONAIS PARA REDUÇÃO DE SINTOMAS E MELHORIA DA QUALIDADE DE VIDA</w:t>
      </w:r>
      <w:r w:rsidR="56CD7DBF"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 </w:t>
      </w:r>
    </w:p>
    <w:p w14:paraId="636050F6" w14:textId="25C6769E" w:rsidR="00516DC8" w:rsidRPr="007A5D25" w:rsidRDefault="4B77C209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Ícaro Braga Barroso</w:t>
      </w:r>
    </w:p>
    <w:p w14:paraId="010EE0C3" w14:textId="27DAACD5" w:rsidR="00516DC8" w:rsidRPr="007A5D25" w:rsidRDefault="34586F53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Acadêmico do curso de Nutrição</w:t>
      </w:r>
      <w:r w:rsidR="00516DC8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10D810F4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Centro Universitário </w:t>
      </w:r>
      <w:proofErr w:type="spellStart"/>
      <w:r w:rsidR="10D810F4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Inta</w:t>
      </w:r>
      <w:proofErr w:type="spellEnd"/>
      <w:r w:rsidR="10D810F4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UNINTA Itapipoca.</w:t>
      </w:r>
    </w:p>
    <w:p w14:paraId="32D141D4" w14:textId="689A6908" w:rsidR="00516DC8" w:rsidRPr="007A5D25" w:rsidRDefault="10D810F4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Itapipoca - Ceará</w:t>
      </w:r>
      <w:r w:rsidR="00516DC8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4A9739EA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icarobrg10@gmail.com</w:t>
      </w:r>
    </w:p>
    <w:p w14:paraId="20D72335" w14:textId="3B923D51" w:rsidR="00516DC8" w:rsidRPr="007A5D25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Anny</w:t>
      </w:r>
      <w:proofErr w:type="spellEnd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Caroline Gonçalves de Lima</w:t>
      </w:r>
    </w:p>
    <w:p w14:paraId="1703B823" w14:textId="108F08D6" w:rsidR="0346A927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Acadêmica do curso de Nutrição. Centro Universitário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Inta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UNINTA Itapipoca.</w:t>
      </w:r>
    </w:p>
    <w:p w14:paraId="06876EA6" w14:textId="382EAD3A" w:rsidR="0346A927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Itapipoca - Ceará.</w:t>
      </w:r>
      <w:r w:rsidR="4CDA2FA4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1B17D336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</w:t>
      </w:r>
      <w:r w:rsidR="4CDA2FA4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nnycglima@gmail.com</w:t>
      </w:r>
    </w:p>
    <w:p w14:paraId="53E4CC35" w14:textId="2D1807EC" w:rsidR="0346A927" w:rsidRDefault="0346A927" w:rsidP="6AB193B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Antônia </w:t>
      </w:r>
      <w:proofErr w:type="spellStart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Rubielly</w:t>
      </w:r>
      <w:proofErr w:type="spellEnd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Carneiro Simão </w:t>
      </w:r>
    </w:p>
    <w:p w14:paraId="52448901" w14:textId="108F08D6" w:rsidR="0346A927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Acadêmica do curso de Nutrição. Centro Universitário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Inta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UNINTA Itapipoca.</w:t>
      </w:r>
    </w:p>
    <w:p w14:paraId="21446D8D" w14:textId="3CBCC825" w:rsidR="0346A927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Itapipoca - Ceará.</w:t>
      </w:r>
      <w:r w:rsidR="438A357C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9C77E43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</w:t>
      </w:r>
      <w:r w:rsidR="330A7018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arneirorubielly@gmail.com</w:t>
      </w:r>
    </w:p>
    <w:p w14:paraId="474EBEFF" w14:textId="73DF6AD4" w:rsidR="0346A927" w:rsidRDefault="0346A927" w:rsidP="6AB193B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Maria Eduarda </w:t>
      </w:r>
      <w:proofErr w:type="spellStart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Pedroza</w:t>
      </w:r>
      <w:proofErr w:type="spellEnd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Montenegro</w:t>
      </w:r>
    </w:p>
    <w:p w14:paraId="31D7D68C" w14:textId="108F08D6" w:rsidR="0346A927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Acadêmica do curso de Nutrição. Centro Universitário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Inta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UNINTA Itapipoca.</w:t>
      </w:r>
    </w:p>
    <w:p w14:paraId="274247C3" w14:textId="40E1166C" w:rsidR="0346A927" w:rsidRDefault="0346A927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Itapipoca - Ceará.</w:t>
      </w:r>
      <w:r w:rsidR="3DBD467D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26B4D8E2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</w:t>
      </w:r>
      <w:r w:rsidR="3DBD467D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duardacastro192@gmail.com</w:t>
      </w:r>
    </w:p>
    <w:p w14:paraId="6A0C48DE" w14:textId="5B424EEF" w:rsidR="0346A927" w:rsidRDefault="0346A927" w:rsidP="6AB193B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Geórgia de Mendonça Nunes Leonardo (Orientadora)</w:t>
      </w:r>
    </w:p>
    <w:p w14:paraId="13272E9A" w14:textId="124A837F" w:rsidR="3B318182" w:rsidRDefault="3B318182" w:rsidP="6AB193B0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Docente do curso de Nutrição. Centro Universitário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Inta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Uninta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Itapipoca.</w:t>
      </w:r>
    </w:p>
    <w:p w14:paraId="4DDA04DB" w14:textId="006393AD" w:rsidR="3B318182" w:rsidRDefault="3B318182" w:rsidP="6AB193B0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Itapipoca - Ceará. </w:t>
      </w:r>
      <w:hyperlink r:id="rId7">
        <w:r w:rsidRPr="6AB193B0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profa.georgia.itapipoca@uninta.edu.br</w:t>
        </w:r>
      </w:hyperlink>
    </w:p>
    <w:p w14:paraId="2A949AB6" w14:textId="6EE63265" w:rsidR="6AB193B0" w:rsidRDefault="6AB193B0" w:rsidP="6AB193B0">
      <w:pP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F900827" w14:textId="77777777" w:rsidR="00516DC8" w:rsidRPr="007A5D25" w:rsidRDefault="00516DC8" w:rsidP="00516D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958E9E" w14:textId="22A0582D" w:rsidR="00516DC8" w:rsidRPr="007A5D25" w:rsidRDefault="4CF3A24B" w:rsidP="6AB193B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INTRODUÇÃO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As doenças inflamatórias intestinais são doenças crônicas que afetam o trato gastrintestinal. Dentre elas, destaca-se a 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que pode acometer qualquer parte do trato gastrintestinal, sendo o íleo terminal e o cólon proximal as regiões mais comumente afetadas. Na 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a inflamação acontece de maneira segmentada, caracterizando-se por áreas inflamadas separadas por áreas não inflamadas. As manifestações clínicas recorrentes compreendem diarreia, febre, perda de peso corporal e anemia, além de manifestações extra-intestinais, como artríticas, hepáticas e dermatológicas. Estudos apontam que a composição da dieta contribui diretamente com a patogenia da doença, uma vez que certos alimentos têm o potencial de alterar a composição da microbiota intestinal e influenciar reações do sistema imunológico, contribuindo com a inflamação e danos no trato gastrointestinal. Considerando que, a alimentação desempenha papel fundamental no controle desta doença, torna-se relevante discutir como se dá essa relação. 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OBJETIVO: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Explanar sobre a relação da alimentação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e os sintomas da 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METODOLOGIA: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Trata-se de um estudo de revisão bibliográfica, de abordagem qualitativa e natureza exploratória, a partir de estudos científicos disponíveis nas bases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Lilacs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MedLine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via plataforma da Biblioteca Virtual, e de livros que contemplavam a temática, sendo a busca realizada no mês abril de 2024. Os descritores utilizados foram “nutrição” e “doença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”, e os correspondentes em língua inglesa. Ao final, foram selecionados três artigos científicos e um livro que abordavam o tema proposto. 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RESULTADOS: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Observou-se em dois, dos três artigos, que o uso de uma terapia nutricional especialmente desenvolvida para o tratamento da doença, a Dieta de Exclusão da 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mostrou-se eficaz para a melhora dos sintomas, como também permitindo uma alimentação agradável e sustentável. Esta dieta foi projetada para reduzir ou evitar alimentos que causam inflamação, modificando a composição da microbiota intestinal e reduzindo a permeabilidade intestinal. Assim, restaurando a barreira intestinal, melhorando a resposta imune, diminuindo os sintomas e promovendo a cicatrização da mucosa intestinal.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Essa dieta caracteriza-se por ser rica em fibras e amidos específico, inclui alimentos fontes de proteína animal com baixo teor de gorduras. Ademais, evita laticínios, carnes vermelhas, alimentos processados, glúten, açúcares simples e vários aditivos, os quais estão relacionados com piora do estado do paciente, inflamação, desconforto gastrointestinal, danos no intestino, irritação intestinal, desequilíbrio na microbiota, e em casos mais graves, o aumento do risco de doenças crônicas, como doenças cardiovasculares e câncer de colorretal.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CONSIDERAÇÕES FINAIS: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As intervenções terapêuticas objetivam reduzir a inflamação e estimular a regeneração da mucosa intestinal. Dessa forma, a nutrição apresenta grande importância na redução dos sintomas da 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contribuindo com uma variedade de estratégias para auxiliar nesse processo de recuperação. Ademais, a alimentação pode contribuir com o restabelecimento da saúde e manutenção da integridade da mucosa intestinal do paciente, tornando-se assim, um mecanismo ativo na sua recuperação. Portanto, a atuação do profissional Nutricionista se destaca nesse contexto para a promoção de saúde e melhora da qualidade de vida do paciente com doença de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516DC8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B8D240E" w14:textId="77777777" w:rsidR="00516DC8" w:rsidRPr="007A5D25" w:rsidRDefault="00516DC8" w:rsidP="00516D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AD1310" w14:textId="20D9F389" w:rsidR="00516DC8" w:rsidRPr="007A5D25" w:rsidRDefault="00516DC8" w:rsidP="6AB193B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Descritores: </w:t>
      </w:r>
      <w:r w:rsidR="1B486F1C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Doença de </w:t>
      </w:r>
      <w:proofErr w:type="spellStart"/>
      <w:r w:rsidR="1B486F1C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</w:t>
      </w:r>
      <w:proofErr w:type="spellEnd"/>
      <w:r w:rsidR="1B486F1C"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 Nutrição; Alimentação.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AC12ED2" w14:textId="77777777" w:rsidR="00516DC8" w:rsidRPr="007A5D25" w:rsidRDefault="00516DC8" w:rsidP="00516DC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Referências </w:t>
      </w:r>
    </w:p>
    <w:p w14:paraId="5002673B" w14:textId="74491EC4" w:rsidR="006853BB" w:rsidRPr="00516DC8" w:rsidRDefault="6A44AE8C" w:rsidP="6AB193B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CORREIA, I.; et al.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Is There Evidence of Crohn’s Disease Exclusion Diet (CDED) in Remission of Active Disease in Children and Adults?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A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Systematic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Review. 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Nutrients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2024, 16, 987. Disponível em: </w:t>
      </w:r>
      <w:r w:rsidR="0072211E">
        <w:fldChar w:fldCharType="begin"/>
      </w:r>
      <w:r w:rsidR="0072211E">
        <w:instrText>HYPERLINK "https://pesquisa.bvsalud.org/portal/resource/pt/mdl-38613020" \h</w:instrText>
      </w:r>
      <w:r w:rsidR="0072211E">
        <w:fldChar w:fldCharType="separate"/>
      </w:r>
      <w:r w:rsidRPr="6AB193B0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t>https://pesquisa.bvsalud.org/portal/resource/pt/mdl-38613020</w:t>
      </w:r>
      <w:r w:rsidR="0072211E">
        <w:rPr>
          <w:rStyle w:val="Hyperlink"/>
          <w:rFonts w:ascii="Times New Roman" w:eastAsia="Times New Roman" w:hAnsi="Times New Roman" w:cs="Times New Roman"/>
          <w:sz w:val="24"/>
          <w:szCs w:val="24"/>
          <w:lang w:val="en-US"/>
        </w:rPr>
        <w:fldChar w:fldCharType="end"/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 Acesso em: 21 abr. 2024</w:t>
      </w:r>
    </w:p>
    <w:p w14:paraId="1648018B" w14:textId="148B1350" w:rsidR="006853BB" w:rsidRPr="00516DC8" w:rsidRDefault="6A44AE8C" w:rsidP="6AB193B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RODA, Giulia et al.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Crohn's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disease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Nature</w:t>
      </w:r>
      <w:proofErr w:type="spellEnd"/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reviews.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Disease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primers vol. 6,1 22. 2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Apr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2020. Disponível em:  </w:t>
      </w:r>
      <w:hyperlink r:id="rId8">
        <w:r w:rsidRPr="6AB193B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https://pubmed.ncbi.nlm.nih.gov/32242028/</w:t>
        </w:r>
      </w:hyperlink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Acesso em: 24 abr. 2024</w:t>
      </w:r>
    </w:p>
    <w:p w14:paraId="200DB6F4" w14:textId="4FE37B95" w:rsidR="006853BB" w:rsidRPr="00516DC8" w:rsidRDefault="6A44AE8C" w:rsidP="6AB193B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ROSA, C.O.B.; HERMSDORFF, H.H.M. 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Fisiopatologia da Nutrição e Dietoterapia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1ª edição. Rio de Janeiro: </w:t>
      </w:r>
      <w:proofErr w:type="spellStart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Rubio</w:t>
      </w:r>
      <w:proofErr w:type="spellEnd"/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2021. </w:t>
      </w:r>
    </w:p>
    <w:p w14:paraId="4245ACB4" w14:textId="484C7E29" w:rsidR="006853BB" w:rsidRPr="00516DC8" w:rsidRDefault="6A44AE8C" w:rsidP="6AB193B0">
      <w:pP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SZCZUBEŁEK, Martyna et al. Effectiveness of Crohn's Disease Exclusion Diet for Induction of Remission in Crohn's Disease Adult Patients. </w:t>
      </w:r>
      <w:r w:rsidRPr="6AB193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Nutrients. </w:t>
      </w:r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vol. 13, n.11, 4112. 17 Nov. 2021. Disponível em: </w:t>
      </w:r>
      <w:hyperlink r:id="rId9">
        <w:r w:rsidRPr="6AB193B0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https://pubmed.ncbi.nlm.nih.gov/34836367/</w:t>
        </w:r>
      </w:hyperlink>
      <w:r w:rsidRPr="6AB193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. Acesso em: 24 abr. 2024.</w:t>
      </w:r>
    </w:p>
    <w:p w14:paraId="591E019F" w14:textId="4A031BA9" w:rsidR="006853BB" w:rsidRPr="00516DC8" w:rsidRDefault="006853BB" w:rsidP="6AB193B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6853BB" w:rsidRPr="00516DC8" w:rsidSect="00211EE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9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7B09C" w14:textId="77777777" w:rsidR="00606B9B" w:rsidRDefault="00606B9B" w:rsidP="006853BB">
      <w:pPr>
        <w:spacing w:after="0" w:line="240" w:lineRule="auto"/>
      </w:pPr>
      <w:r>
        <w:separator/>
      </w:r>
    </w:p>
  </w:endnote>
  <w:endnote w:type="continuationSeparator" w:id="0">
    <w:p w14:paraId="2E62A8D9" w14:textId="77777777" w:rsidR="00606B9B" w:rsidRDefault="00606B9B" w:rsidP="006853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F3E9A" w14:textId="77777777" w:rsidR="00DF5B45" w:rsidRDefault="00DF5B4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0864" w14:textId="77777777" w:rsidR="00DF5B45" w:rsidRDefault="00DF5B4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6AC78" w14:textId="77777777" w:rsidR="00DF5B45" w:rsidRDefault="00DF5B4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C557" w14:textId="77777777" w:rsidR="00606B9B" w:rsidRDefault="00606B9B" w:rsidP="006853BB">
      <w:pPr>
        <w:spacing w:after="0" w:line="240" w:lineRule="auto"/>
      </w:pPr>
      <w:r>
        <w:separator/>
      </w:r>
    </w:p>
  </w:footnote>
  <w:footnote w:type="continuationSeparator" w:id="0">
    <w:p w14:paraId="4C79CBDD" w14:textId="77777777" w:rsidR="00606B9B" w:rsidRDefault="00606B9B" w:rsidP="006853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3C1D7" w14:textId="77777777" w:rsidR="00DF5B45" w:rsidRDefault="00DF5B4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C8B42" w14:textId="3E562B28" w:rsidR="00AF0F0F" w:rsidRDefault="00964993" w:rsidP="00D0352A">
    <w:pPr>
      <w:pStyle w:val="Cabealho"/>
      <w:tabs>
        <w:tab w:val="clear" w:pos="850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B0D0923" wp14:editId="613F2B1F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41367" cy="10667385"/>
          <wp:effectExtent l="0" t="0" r="2540" b="63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0352A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10800" w14:textId="77777777" w:rsidR="00DF5B45" w:rsidRDefault="00DF5B4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3BB"/>
    <w:rsid w:val="0000075E"/>
    <w:rsid w:val="00065EAD"/>
    <w:rsid w:val="00096961"/>
    <w:rsid w:val="00211EE2"/>
    <w:rsid w:val="002B3914"/>
    <w:rsid w:val="0031484E"/>
    <w:rsid w:val="003320CA"/>
    <w:rsid w:val="0033210D"/>
    <w:rsid w:val="003523C1"/>
    <w:rsid w:val="003E4BF5"/>
    <w:rsid w:val="00407599"/>
    <w:rsid w:val="00476044"/>
    <w:rsid w:val="004865C8"/>
    <w:rsid w:val="00502D9D"/>
    <w:rsid w:val="00516DC8"/>
    <w:rsid w:val="00534744"/>
    <w:rsid w:val="00595149"/>
    <w:rsid w:val="00597AED"/>
    <w:rsid w:val="005D7313"/>
    <w:rsid w:val="005E00AA"/>
    <w:rsid w:val="005E17B8"/>
    <w:rsid w:val="00606B9B"/>
    <w:rsid w:val="006853BB"/>
    <w:rsid w:val="006A07D2"/>
    <w:rsid w:val="0072211E"/>
    <w:rsid w:val="007E2219"/>
    <w:rsid w:val="00803A5C"/>
    <w:rsid w:val="00806447"/>
    <w:rsid w:val="0089163C"/>
    <w:rsid w:val="00897533"/>
    <w:rsid w:val="008A7587"/>
    <w:rsid w:val="008B06B7"/>
    <w:rsid w:val="008F02C2"/>
    <w:rsid w:val="00901A9C"/>
    <w:rsid w:val="00964993"/>
    <w:rsid w:val="00AC277F"/>
    <w:rsid w:val="00AF0F0F"/>
    <w:rsid w:val="00BD50DF"/>
    <w:rsid w:val="00CA5750"/>
    <w:rsid w:val="00D0352A"/>
    <w:rsid w:val="00DF46EE"/>
    <w:rsid w:val="00DF5B45"/>
    <w:rsid w:val="00E32852"/>
    <w:rsid w:val="00E46875"/>
    <w:rsid w:val="00E92155"/>
    <w:rsid w:val="00ED4879"/>
    <w:rsid w:val="00F13F4E"/>
    <w:rsid w:val="00F62B6C"/>
    <w:rsid w:val="00F8323D"/>
    <w:rsid w:val="00FE1C72"/>
    <w:rsid w:val="0346A927"/>
    <w:rsid w:val="09C77E43"/>
    <w:rsid w:val="0F586D15"/>
    <w:rsid w:val="10D810F4"/>
    <w:rsid w:val="151A194D"/>
    <w:rsid w:val="1B0E7213"/>
    <w:rsid w:val="1B17D336"/>
    <w:rsid w:val="1B486F1C"/>
    <w:rsid w:val="26B4D8E2"/>
    <w:rsid w:val="2DDC9BD3"/>
    <w:rsid w:val="2F3DBA6D"/>
    <w:rsid w:val="330A7018"/>
    <w:rsid w:val="3366FE7E"/>
    <w:rsid w:val="34586F53"/>
    <w:rsid w:val="37C03395"/>
    <w:rsid w:val="3B318182"/>
    <w:rsid w:val="3DBD467D"/>
    <w:rsid w:val="40AD9A97"/>
    <w:rsid w:val="412F9F1A"/>
    <w:rsid w:val="438A357C"/>
    <w:rsid w:val="46516DBD"/>
    <w:rsid w:val="46EE1977"/>
    <w:rsid w:val="498871F0"/>
    <w:rsid w:val="4A9739EA"/>
    <w:rsid w:val="4B77C209"/>
    <w:rsid w:val="4CDA2FA4"/>
    <w:rsid w:val="4CF3A24B"/>
    <w:rsid w:val="4DE90ADD"/>
    <w:rsid w:val="4EFEF7CF"/>
    <w:rsid w:val="5163926E"/>
    <w:rsid w:val="5532679D"/>
    <w:rsid w:val="56CD7DBF"/>
    <w:rsid w:val="58192A2A"/>
    <w:rsid w:val="5B2F2443"/>
    <w:rsid w:val="5E0BDD27"/>
    <w:rsid w:val="5F7BEBDF"/>
    <w:rsid w:val="608A4592"/>
    <w:rsid w:val="6A44AE8C"/>
    <w:rsid w:val="6AB193B0"/>
    <w:rsid w:val="7A6716D6"/>
    <w:rsid w:val="7F775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10BB680"/>
  <w15:chartTrackingRefBased/>
  <w15:docId w15:val="{64494645-A23E-404E-B122-6E8095B2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3BB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6853B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853B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853BB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853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853BB"/>
    <w:rPr>
      <w:rFonts w:ascii="Segoe UI" w:eastAsia="Calibri" w:hAnsi="Segoe UI" w:cs="Segoe UI"/>
      <w:sz w:val="18"/>
      <w:szCs w:val="1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853BB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3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853BB"/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BD50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BD50DF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ncbi.nlm.nih.gov/32242028/" TargetMode="External" /><Relationship Id="rId13" Type="http://schemas.openxmlformats.org/officeDocument/2006/relationships/footer" Target="footer2.xml" /><Relationship Id="rId3" Type="http://schemas.openxmlformats.org/officeDocument/2006/relationships/settings" Target="settings.xml" /><Relationship Id="rId7" Type="http://schemas.openxmlformats.org/officeDocument/2006/relationships/hyperlink" Target="mailto:profa.georgia.itapipoca@uninta.edu.br" TargetMode="External" /><Relationship Id="rId12" Type="http://schemas.openxmlformats.org/officeDocument/2006/relationships/footer" Target="footer1.xml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footer" Target="footer3.xml" /><Relationship Id="rId10" Type="http://schemas.openxmlformats.org/officeDocument/2006/relationships/header" Target="header1.xml" /><Relationship Id="rId4" Type="http://schemas.openxmlformats.org/officeDocument/2006/relationships/webSettings" Target="webSettings.xml" /><Relationship Id="rId9" Type="http://schemas.openxmlformats.org/officeDocument/2006/relationships/hyperlink" Target="https://pubmed.ncbi.nlm.nih.gov/34836367/" TargetMode="External" /><Relationship Id="rId14" Type="http://schemas.openxmlformats.org/officeDocument/2006/relationships/header" Target="header3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8F9ECE-E4CF-4735-9F63-DD30F0A30E9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871</Words>
  <Characters>4708</Characters>
  <Application>Microsoft Office Word</Application>
  <DocSecurity>0</DocSecurity>
  <Lines>39</Lines>
  <Paragraphs>11</Paragraphs>
  <ScaleCrop>false</ScaleCrop>
  <Company/>
  <LinksUpToDate>false</LinksUpToDate>
  <CharactersWithSpaces>5568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Ximenes</dc:creator>
  <cp:keywords/>
  <dc:description/>
  <cp:lastModifiedBy>Eduarda Montenegro</cp:lastModifiedBy>
  <cp:revision>2</cp:revision>
  <dcterms:created xsi:type="dcterms:W3CDTF">2024-04-30T19:31:00Z</dcterms:created>
  <dcterms:modified xsi:type="dcterms:W3CDTF">2024-04-30T19:31:00Z</dcterms:modified>
</cp:coreProperties>
</file>