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66E123FF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20210D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71DF5B5A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20210D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1F64F7E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2CDF921D" w:rsidR="00B555C8" w:rsidRPr="00E234AE" w:rsidRDefault="00E234AE" w:rsidP="00E234A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Fecundidade do caranguejo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Eriphia gonagra </w:t>
      </w:r>
      <w:r>
        <w:rPr>
          <w:rFonts w:ascii="Arial" w:hAnsi="Arial" w:cs="Arial"/>
          <w:b/>
          <w:bCs/>
          <w:color w:val="000000"/>
          <w:sz w:val="28"/>
          <w:szCs w:val="28"/>
        </w:rPr>
        <w:t>(Fabricius, 1781) (Brachyura, Eriphiidae) no litoral pernambucano, Brasil</w:t>
      </w:r>
    </w:p>
    <w:p w14:paraId="07198180" w14:textId="77777777" w:rsidR="00B555C8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65424EB" w14:textId="70685F7D" w:rsidR="00E234AE" w:rsidRPr="00E234AE" w:rsidRDefault="00E234AE" w:rsidP="00E23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Virgínia Farçal Rocha da Costa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¹</w:t>
      </w: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, Carine Mendes da Silva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²</w:t>
      </w: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, Aline dos Santos Rios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²</w:t>
      </w: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, Julianna de Lemos Santana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²</w:t>
      </w: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, Renata Akemi Shinozaki</w:t>
      </w:r>
      <w:r>
        <w:rPr>
          <w:rFonts w:eastAsia="Times New Roman"/>
          <w:b/>
          <w:bCs/>
          <w:color w:val="000000"/>
          <w:sz w:val="20"/>
          <w:szCs w:val="20"/>
          <w:lang w:val="pt-BR"/>
        </w:rPr>
        <w:t>-</w:t>
      </w: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Mendes³ e Jesser Fidelis Souza-Filho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².</w:t>
      </w:r>
    </w:p>
    <w:p w14:paraId="15193F96" w14:textId="77777777" w:rsidR="00E234AE" w:rsidRPr="00E234AE" w:rsidRDefault="00E234AE" w:rsidP="00E23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4A92CD8" w14:textId="6E331F1B" w:rsidR="00E234AE" w:rsidRPr="00E234AE" w:rsidRDefault="00E234AE" w:rsidP="00E23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¹ Universidade de Pernambuco (UPE), Campus Santo Amaro. E-mail (VFRC):</w:t>
      </w:r>
      <w:r w:rsidR="00C53696">
        <w:rPr>
          <w:rFonts w:eastAsia="Times New Roman"/>
          <w:sz w:val="24"/>
          <w:szCs w:val="24"/>
          <w:lang w:val="pt-BR"/>
        </w:rPr>
        <w:t xml:space="preserve"> </w:t>
      </w:r>
      <w:hyperlink r:id="rId6" w:history="1"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virginia.frcosta@upe.br</w:t>
        </w:r>
      </w:hyperlink>
      <w:r w:rsidR="00C53696">
        <w:rPr>
          <w:rFonts w:eastAsia="Times New Roman"/>
          <w:sz w:val="20"/>
          <w:szCs w:val="20"/>
          <w:lang w:val="pt-BR"/>
        </w:rPr>
        <w:t xml:space="preserve">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 </w:t>
      </w:r>
    </w:p>
    <w:p w14:paraId="692A1BA7" w14:textId="77777777" w:rsidR="00E234AE" w:rsidRPr="00E234AE" w:rsidRDefault="00E234AE" w:rsidP="00E23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Universidade Federal de Pernambuco (UFPE), Campus Recife.</w:t>
      </w:r>
    </w:p>
    <w:p w14:paraId="0F73D6EC" w14:textId="39DA4B7C" w:rsidR="00E234AE" w:rsidRPr="00E234AE" w:rsidRDefault="00E234AE" w:rsidP="00E23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² Universidade Federal de Pernambuco (UFPE), Campus Recife</w:t>
      </w:r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.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E-mail: (CMS) </w:t>
      </w:r>
      <w:hyperlink r:id="rId7" w:history="1"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carine.mendes@ufpe.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br</w:t>
        </w:r>
      </w:hyperlink>
      <w:r w:rsidR="00C53696" w:rsidRPr="00E234AE">
        <w:rPr>
          <w:rFonts w:eastAsia="Times New Roman"/>
          <w:color w:val="000000"/>
          <w:lang w:val="pt-BR"/>
        </w:rPr>
        <w:t xml:space="preserve"> </w:t>
      </w:r>
      <w:r w:rsidRPr="00E234AE">
        <w:rPr>
          <w:rFonts w:eastAsia="Times New Roman"/>
          <w:color w:val="000000"/>
          <w:lang w:val="pt-BR"/>
        </w:rPr>
        <w:t xml:space="preserve">, (ASR) </w:t>
      </w:r>
      <w:hyperlink r:id="rId8" w:history="1"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aline.srios@ufpe.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br</w:t>
        </w:r>
      </w:hyperlink>
      <w:r w:rsidR="00C536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(JLS) </w:t>
      </w:r>
      <w:hyperlink r:id="rId9" w:history="1"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julianna.lsantana@ufpe.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br</w:t>
        </w:r>
      </w:hyperlink>
      <w:r w:rsidR="00C536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(JFSF) </w:t>
      </w:r>
      <w:hyperlink r:id="rId10" w:history="1"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jesser.fidelis@ufpe.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br</w:t>
        </w:r>
      </w:hyperlink>
      <w:r w:rsidR="00C53696"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. </w:t>
      </w:r>
    </w:p>
    <w:p w14:paraId="6A08DBDF" w14:textId="1B4EF298" w:rsidR="00E234AE" w:rsidRPr="00E234AE" w:rsidRDefault="00E234AE" w:rsidP="00E23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³ Universidade Federal Rural de Pernambuco (UFRPE), Campus Serra Talhada (UAST): E-mail (RASM) </w:t>
      </w:r>
      <w:hyperlink r:id="rId11" w:history="1"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renata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.</w:t>
        </w:r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m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endes</w:t>
        </w:r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@</w:t>
        </w:r>
        <w:r w:rsidR="00C53696" w:rsidRPr="00AF7661">
          <w:rPr>
            <w:rStyle w:val="Hyperlink"/>
            <w:rFonts w:eastAsia="Times New Roman"/>
            <w:sz w:val="20"/>
            <w:szCs w:val="20"/>
            <w:lang w:val="pt-BR"/>
          </w:rPr>
          <w:t>ufrpe</w:t>
        </w:r>
        <w:r w:rsidR="00C53696" w:rsidRPr="00E234AE">
          <w:rPr>
            <w:rStyle w:val="Hyperlink"/>
            <w:rFonts w:eastAsia="Times New Roman"/>
            <w:sz w:val="20"/>
            <w:szCs w:val="20"/>
            <w:lang w:val="pt-BR"/>
          </w:rPr>
          <w:t>.com</w:t>
        </w:r>
      </w:hyperlink>
      <w:r w:rsidR="00C53696">
        <w:rPr>
          <w:rFonts w:eastAsia="Times New Roman"/>
          <w:color w:val="1155CC"/>
          <w:sz w:val="20"/>
          <w:szCs w:val="20"/>
          <w:lang w:val="pt-BR"/>
        </w:rPr>
        <w:t xml:space="preserve"> </w:t>
      </w:r>
    </w:p>
    <w:p w14:paraId="7F996FE3" w14:textId="77777777" w:rsidR="00E234AE" w:rsidRDefault="00E234AE">
      <w:pPr>
        <w:spacing w:line="240" w:lineRule="auto"/>
        <w:rPr>
          <w:sz w:val="20"/>
          <w:szCs w:val="20"/>
          <w:lang w:eastAsia="zh-CN"/>
        </w:rPr>
      </w:pPr>
    </w:p>
    <w:p w14:paraId="4BB99A28" w14:textId="48765B4D" w:rsidR="00B555C8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7ED9B152" w14:textId="5993B6F4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A fecundidade, nos crustáceos</w:t>
      </w:r>
      <w:r w:rsidR="00DB7BB0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é definida como o número de ovos produzidos por fêmea em cada desova, os quais podem estar relacionados com o tamanho e com o peso do animal (Branco e Avilar, 1992). Dessa maneira, estudos que relacionam a fecundidade com o tamanho das fêmeas são de extrema importância, pois corroboram na determinação do potencial reprodutivo de uma espécie e/ou do tamanho de seu estoque populacional, o qual possibilita inferir sobre suas adaptações reprodutivas às condições ambientais (Mantelatto e Fransozo, 1997).</w:t>
      </w:r>
    </w:p>
    <w:p w14:paraId="0074A2E9" w14:textId="3F88BD23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A espécie de estudo é o caranguejo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Eriphia gonagra </w:t>
      </w:r>
      <w:r>
        <w:rPr>
          <w:rFonts w:ascii="Arial" w:hAnsi="Arial" w:cs="Arial"/>
          <w:color w:val="000000"/>
          <w:sz w:val="20"/>
          <w:szCs w:val="20"/>
        </w:rPr>
        <w:t xml:space="preserve">(Fabricius, 1781), que pertence à família Eriphiidae MacLeay, 1838 e tem sua distribuição geográfica no Atlântico Ocidental, da Carolina do Norte (EUA) à costa do Brasil (Pará até Santa Catarina) (Melo, 1996), sendo a única espécie do gênero </w:t>
      </w:r>
      <w:r>
        <w:rPr>
          <w:rFonts w:ascii="Arial" w:hAnsi="Arial" w:cs="Arial"/>
          <w:i/>
          <w:iCs/>
          <w:color w:val="000000"/>
          <w:sz w:val="20"/>
          <w:szCs w:val="20"/>
        </w:rPr>
        <w:t>Eriphia</w:t>
      </w:r>
      <w:r>
        <w:rPr>
          <w:rFonts w:ascii="Arial" w:hAnsi="Arial" w:cs="Arial"/>
          <w:color w:val="000000"/>
          <w:sz w:val="20"/>
          <w:szCs w:val="20"/>
        </w:rPr>
        <w:t xml:space="preserve"> que ocorre no litoral do Brasil (Araújo et al., 2016). A espécie habita costões rochosos e pode ser encontrada nas mais variadas localidades, devido ao seu hábito críptico (Santana et al., 2022.; Rios et al., 2022). Em vista disso, o presente estudo teve como objetivo estimar a fecundidade concomitante à largura da carapaça da espécie </w:t>
      </w:r>
      <w:r>
        <w:rPr>
          <w:rFonts w:ascii="Arial" w:hAnsi="Arial" w:cs="Arial"/>
          <w:i/>
          <w:iCs/>
          <w:color w:val="000000"/>
          <w:sz w:val="20"/>
          <w:szCs w:val="20"/>
        </w:rPr>
        <w:t>Eriphia gonagra</w:t>
      </w:r>
      <w:r>
        <w:rPr>
          <w:rFonts w:ascii="Arial" w:hAnsi="Arial" w:cs="Arial"/>
          <w:color w:val="000000"/>
          <w:sz w:val="20"/>
          <w:szCs w:val="20"/>
        </w:rPr>
        <w:t xml:space="preserve"> na praia de Gaibu.</w:t>
      </w:r>
    </w:p>
    <w:p w14:paraId="28A71EFA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DDCADFE" w:rsidR="00B555C8" w:rsidRPr="00FC6916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2FA190FD" w14:textId="7BCCBE54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Os espécimes foram coletados na praia de Gaibu </w:t>
      </w:r>
      <w:r w:rsidR="00434988" w:rsidRPr="00434988">
        <w:rPr>
          <w:rFonts w:ascii="Arial" w:hAnsi="Arial" w:cs="Arial"/>
          <w:color w:val="000000"/>
          <w:sz w:val="20"/>
          <w:szCs w:val="20"/>
        </w:rPr>
        <w:t>(</w:t>
      </w:r>
      <w:r w:rsidR="00434988" w:rsidRPr="00434988">
        <w:rPr>
          <w:rFonts w:ascii="Arial" w:hAnsi="Arial" w:cs="Arial"/>
          <w:sz w:val="20"/>
          <w:szCs w:val="20"/>
        </w:rPr>
        <w:t>08°19’ 53” S e 034°</w:t>
      </w:r>
      <w:r w:rsidR="00C8771A">
        <w:rPr>
          <w:rFonts w:ascii="Arial" w:hAnsi="Arial" w:cs="Arial"/>
          <w:sz w:val="20"/>
          <w:szCs w:val="20"/>
        </w:rPr>
        <w:t xml:space="preserve"> </w:t>
      </w:r>
      <w:r w:rsidR="00434988" w:rsidRPr="00434988">
        <w:rPr>
          <w:rFonts w:ascii="Arial" w:hAnsi="Arial" w:cs="Arial"/>
          <w:sz w:val="20"/>
          <w:szCs w:val="20"/>
        </w:rPr>
        <w:t>57’ 01” W),</w:t>
      </w:r>
      <w:r w:rsidR="00434988">
        <w:rPr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localizada na região metropolitana de Recife, no município de Cabo de Santo Agostinho, litoral sul de Pernambuco, Brasil. Foi realizada uma coleta em cada mês no período diurno, de novembro/2018 a outubro/2019, durante a maré baixa de sizígia, de acordo com a tábua de marés (DHN, 2018, 2019).</w:t>
      </w:r>
    </w:p>
    <w:p w14:paraId="6443FFD1" w14:textId="77777777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Os indivíduos foram selecionados aleatoriamente e retirados da superfície das rochas, debaixo de pedras soltas e entre as frestas, com auxílio de pinças e luvas. Ainda em campo, todos os espécimes foram acondicionados em um recipiente plástico, contendo água e rochas para simular o ambiente natural, minimizar o estresse da coleta e mantê-los vivos durante o processo de transporte até o laboratório de Carcinologia (LabCarcino) da Universidade Federal de Pernambuco.</w:t>
      </w:r>
    </w:p>
    <w:p w14:paraId="1FB9E0D3" w14:textId="4EA4E651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Em laboratório, os espécimes foram submetidos à analgesia por decréscimo de temperatura a -10°</w:t>
      </w:r>
      <w:r w:rsidR="00C87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 por aproximadamente 20 min. Foi medida a largura da carapaça (LC) das fêmeas e observado a presença e/ou ausência de ovos. Em seguida a massa de ovos foi retirada e foi examinada em estereoscópio óptico (Nikon, LEICA M80).</w:t>
      </w:r>
    </w:p>
    <w:p w14:paraId="38F2C7B5" w14:textId="78AE9BD1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Cada fêmea teve sua massa de ovos pesada para relação com o peso e o número de ovos contados para estimar a fecundidade. Além disso, cada massa de ovos é obtida aleatoriamente por meio de uma alíquota de 2,5 g para determinar o número de ovos.</w:t>
      </w:r>
    </w:p>
    <w:p w14:paraId="54E4486A" w14:textId="59F428F4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Em seguida, a subamostra foi colocada em placa de Petri para ser pesada e separada com auxílio de duas pinças sob estereoscópico óptico. Após a separação, a massa de ovos foi colocada em uma placa quadriculada acoplada ao estereomicroscópio, a fim de realizar a contagem dos ovos.</w:t>
      </w:r>
    </w:p>
    <w:p w14:paraId="54BAE64B" w14:textId="58654158" w:rsidR="00314296" w:rsidRDefault="00314296" w:rsidP="00314296">
      <w:pPr>
        <w:pStyle w:val="NormalWeb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A fecundidade foi estimada por meio da expressão proposta por Ogawa e Rocha (1976): F = N* (P/PS), onde: F = fecundidade individual (número de ovos/fêmea); N = número de ovos da subamostra; P = peso total da massa ovígera (g); e PS = peso da subamostra (g).</w:t>
      </w:r>
      <w:r w:rsidR="00315D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 análise dos dados foi feito um gráfico de dispersão com a quantidade de ovos e o tamanho da carapaça.</w:t>
      </w:r>
    </w:p>
    <w:p w14:paraId="74349C14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63CEC829" w14:textId="2E639286" w:rsidR="00314296" w:rsidRPr="00314296" w:rsidRDefault="00314296" w:rsidP="00314296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4296">
        <w:rPr>
          <w:rFonts w:eastAsia="Times New Roman"/>
          <w:color w:val="000000"/>
          <w:sz w:val="20"/>
          <w:szCs w:val="20"/>
          <w:lang w:val="pt-BR"/>
        </w:rPr>
        <w:t>No presente estudo, em todos os meses do ano foi possível coletar espécimes de</w:t>
      </w:r>
      <w:r w:rsidRPr="00314296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Eriphia gonagra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 nos recifes de Gaibu-PE, corroborando com observações descritas por autores, de que a espécie é encontrada em áreas rochosas, no litoral brasileiro (Melo,1996; Araújo et al., 2016). Sendo assim</w:t>
      </w:r>
      <w:r w:rsidR="004D4B67">
        <w:rPr>
          <w:rFonts w:eastAsia="Times New Roman"/>
          <w:color w:val="000000"/>
          <w:sz w:val="20"/>
          <w:szCs w:val="20"/>
          <w:lang w:val="pt-BR"/>
        </w:rPr>
        <w:t xml:space="preserve">, 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foi coletado um total de 88 fêmeas de </w:t>
      </w:r>
      <w:r w:rsidRPr="00314296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Eriphia gonagra 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e, destas, 19 eram ovígeras. Os valores de largura de carapaça (LC) das fêmeas ovígeras variaram entre 22,67 mm e 41,54 mm; enquanto a fecundidade individual variou entre 4.578 </w:t>
      </w:r>
      <w:r w:rsidR="00434988" w:rsidRPr="00314296">
        <w:rPr>
          <w:rFonts w:eastAsia="Times New Roman"/>
          <w:color w:val="000000"/>
          <w:sz w:val="20"/>
          <w:szCs w:val="20"/>
          <w:lang w:val="pt-BR"/>
        </w:rPr>
        <w:t>e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 36.776 ovos/fêmea, com média de 20.247. A regressão entre o número de ovos e a largura da carapaça mostrou uma correlação significativa, com R²</w:t>
      </w:r>
      <w:r w:rsidRPr="00314296">
        <w:rPr>
          <w:rFonts w:eastAsia="Times New Roman"/>
          <w:b/>
          <w:bCs/>
          <w:color w:val="000000"/>
          <w:sz w:val="20"/>
          <w:szCs w:val="20"/>
          <w:lang w:val="pt-BR"/>
        </w:rPr>
        <w:t xml:space="preserve"> </w:t>
      </w:r>
      <w:r w:rsidRPr="00314296">
        <w:rPr>
          <w:rFonts w:eastAsia="Times New Roman"/>
          <w:color w:val="000000"/>
          <w:sz w:val="20"/>
          <w:szCs w:val="20"/>
          <w:lang w:val="pt-BR"/>
        </w:rPr>
        <w:t>= 0,62 (Fig.1). Com isto, é possível inferir que a fecundidade tende a aumentar de acordo com o aumento do tamanho da fêmea</w:t>
      </w:r>
      <w:r w:rsidR="004D4B67">
        <w:rPr>
          <w:rFonts w:eastAsia="Times New Roman"/>
          <w:color w:val="000000"/>
          <w:sz w:val="20"/>
          <w:szCs w:val="20"/>
          <w:lang w:val="pt-BR"/>
        </w:rPr>
        <w:t>.</w:t>
      </w:r>
    </w:p>
    <w:p w14:paraId="0EE1A7A3" w14:textId="77777777" w:rsidR="00314296" w:rsidRPr="00314296" w:rsidRDefault="00314296" w:rsidP="00314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1E8CA6C" w14:textId="0EC03E00" w:rsidR="00314296" w:rsidRPr="00314296" w:rsidRDefault="004A2407" w:rsidP="0031429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00172D31" wp14:editId="142D6434">
            <wp:extent cx="4581525" cy="2724150"/>
            <wp:effectExtent l="0" t="0" r="9525" b="0"/>
            <wp:docPr id="149905179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051793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EF821" w14:textId="77777777" w:rsidR="00052EC6" w:rsidRDefault="00052EC6" w:rsidP="00314296">
      <w:pPr>
        <w:spacing w:line="240" w:lineRule="auto"/>
        <w:ind w:firstLine="705"/>
        <w:jc w:val="center"/>
        <w:rPr>
          <w:rFonts w:eastAsia="Times New Roman"/>
          <w:color w:val="000000"/>
          <w:sz w:val="18"/>
          <w:szCs w:val="18"/>
          <w:lang w:val="pt-BR"/>
        </w:rPr>
      </w:pPr>
    </w:p>
    <w:p w14:paraId="5AAA392B" w14:textId="4522809B" w:rsidR="00314296" w:rsidRPr="00314296" w:rsidRDefault="00314296" w:rsidP="00314296">
      <w:pPr>
        <w:spacing w:line="240" w:lineRule="auto"/>
        <w:ind w:firstLine="705"/>
        <w:jc w:val="center"/>
        <w:rPr>
          <w:sz w:val="18"/>
          <w:szCs w:val="18"/>
          <w:lang w:eastAsia="zh-CN"/>
        </w:rPr>
      </w:pPr>
      <w:r w:rsidRPr="00314296">
        <w:rPr>
          <w:rFonts w:eastAsia="Times New Roman"/>
          <w:color w:val="000000"/>
          <w:sz w:val="18"/>
          <w:szCs w:val="18"/>
          <w:lang w:val="pt-BR"/>
        </w:rPr>
        <w:t xml:space="preserve">Figura 1. </w:t>
      </w:r>
      <w:r w:rsidR="00052EC6">
        <w:rPr>
          <w:sz w:val="18"/>
          <w:szCs w:val="18"/>
        </w:rPr>
        <w:t>Regressão entre a largura da carapaça</w:t>
      </w:r>
      <w:r w:rsidR="00052EC6" w:rsidRPr="00BE3F3C">
        <w:rPr>
          <w:sz w:val="18"/>
          <w:szCs w:val="18"/>
        </w:rPr>
        <w:t xml:space="preserve"> </w:t>
      </w:r>
      <w:r w:rsidR="00052EC6">
        <w:rPr>
          <w:rFonts w:hint="eastAsia"/>
          <w:sz w:val="18"/>
          <w:szCs w:val="18"/>
        </w:rPr>
        <w:t xml:space="preserve">e </w:t>
      </w:r>
      <w:r w:rsidR="00052EC6">
        <w:rPr>
          <w:sz w:val="18"/>
          <w:szCs w:val="18"/>
        </w:rPr>
        <w:t xml:space="preserve">o número de ovos </w:t>
      </w:r>
      <w:r w:rsidR="00052EC6">
        <w:rPr>
          <w:rFonts w:hint="eastAsia"/>
          <w:sz w:val="18"/>
          <w:szCs w:val="18"/>
        </w:rPr>
        <w:t>das fêmeas ovígeras de</w:t>
      </w:r>
      <w:r w:rsidR="00052EC6">
        <w:rPr>
          <w:sz w:val="18"/>
          <w:szCs w:val="18"/>
          <w:lang w:val="pt-BR"/>
        </w:rPr>
        <w:t xml:space="preserve"> </w:t>
      </w:r>
      <w:r w:rsidR="00052EC6" w:rsidRPr="00315D3D">
        <w:rPr>
          <w:i/>
          <w:iCs/>
          <w:sz w:val="18"/>
          <w:szCs w:val="18"/>
          <w:lang w:val="pt-BR"/>
        </w:rPr>
        <w:t xml:space="preserve">E. </w:t>
      </w:r>
      <w:r w:rsidR="00434988" w:rsidRPr="00315D3D">
        <w:rPr>
          <w:i/>
          <w:iCs/>
          <w:sz w:val="18"/>
          <w:szCs w:val="18"/>
          <w:lang w:val="pt-BR"/>
        </w:rPr>
        <w:t>gonagra</w:t>
      </w:r>
      <w:r w:rsidR="00434988">
        <w:rPr>
          <w:sz w:val="18"/>
          <w:szCs w:val="18"/>
          <w:lang w:val="pt-BR"/>
        </w:rPr>
        <w:t xml:space="preserve"> </w:t>
      </w:r>
      <w:r w:rsidR="00434988">
        <w:rPr>
          <w:sz w:val="18"/>
          <w:szCs w:val="18"/>
        </w:rPr>
        <w:t>nos</w:t>
      </w:r>
      <w:r w:rsidR="00052EC6" w:rsidRPr="00BE3F3C">
        <w:rPr>
          <w:sz w:val="18"/>
          <w:szCs w:val="18"/>
        </w:rPr>
        <w:t xml:space="preserve"> recifes de Gaibu-PE</w:t>
      </w:r>
      <w:r w:rsidR="00052EC6">
        <w:rPr>
          <w:rFonts w:hint="eastAsia"/>
          <w:sz w:val="18"/>
          <w:szCs w:val="18"/>
        </w:rPr>
        <w:t xml:space="preserve"> capturadas </w:t>
      </w:r>
      <w:r w:rsidR="00052EC6" w:rsidRPr="00663C20">
        <w:rPr>
          <w:sz w:val="18"/>
          <w:szCs w:val="18"/>
        </w:rPr>
        <w:t>de nov/18 a out/19</w:t>
      </w:r>
      <w:r w:rsidR="00052EC6">
        <w:rPr>
          <w:rFonts w:hint="eastAsia"/>
          <w:sz w:val="18"/>
          <w:szCs w:val="18"/>
        </w:rPr>
        <w:t>.</w:t>
      </w:r>
    </w:p>
    <w:p w14:paraId="4F601FB5" w14:textId="77777777" w:rsidR="00314296" w:rsidRPr="00314296" w:rsidRDefault="00314296" w:rsidP="00314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5AD419D" w14:textId="5A949591" w:rsidR="00314296" w:rsidRPr="00314296" w:rsidRDefault="00314296" w:rsidP="00314296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Dessa maneira, vale ressaltar que esta tendência foi observada também em outros trabalhos com crustáceos da </w:t>
      </w:r>
      <w:r w:rsidRPr="00314296">
        <w:rPr>
          <w:rFonts w:eastAsia="Times New Roman"/>
          <w:color w:val="000000"/>
          <w:sz w:val="20"/>
          <w:szCs w:val="20"/>
          <w:shd w:val="clear" w:color="auto" w:fill="FFFFFF"/>
          <w:lang w:val="pt-BR"/>
        </w:rPr>
        <w:t>infraordem Brachyura</w:t>
      </w:r>
      <w:r w:rsidRPr="00314296">
        <w:rPr>
          <w:rFonts w:eastAsia="Times New Roman"/>
          <w:color w:val="000000"/>
          <w:sz w:val="20"/>
          <w:szCs w:val="20"/>
          <w:lang w:val="pt-BR"/>
        </w:rPr>
        <w:t>. Ao estudar a fecundidade de</w:t>
      </w:r>
      <w:r w:rsidRPr="00314296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Ucides cordatus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 no Norte do Espírito Santo, Porto et al. (2021) também verificou que há correlações positivas entre o número de ovos e as variáveis: largura do cefalotórax (LC), peso úmido (P) e peso úmido da massa dos ovos (PMO).</w:t>
      </w:r>
    </w:p>
    <w:p w14:paraId="040EE014" w14:textId="2C44C7F7" w:rsidR="00CA6D9C" w:rsidRDefault="00CA6D9C" w:rsidP="00CA6D9C">
      <w:pPr>
        <w:pStyle w:val="NormalWeb"/>
        <w:spacing w:before="0" w:beforeAutospacing="0" w:after="0" w:afterAutospacing="0"/>
        <w:ind w:firstLine="705"/>
        <w:jc w:val="both"/>
      </w:pPr>
      <w:r>
        <w:rPr>
          <w:rFonts w:ascii="Arial" w:hAnsi="Arial" w:cs="Arial"/>
          <w:color w:val="000000"/>
          <w:sz w:val="20"/>
          <w:szCs w:val="20"/>
        </w:rPr>
        <w:t>Apesar dessa tendência, a fêmea coletada com o maior número de ovos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36.776) possuía </w:t>
      </w:r>
      <w:r>
        <w:rPr>
          <w:rFonts w:ascii="Arial" w:hAnsi="Arial" w:cs="Arial"/>
          <w:color w:val="000000"/>
          <w:sz w:val="20"/>
          <w:szCs w:val="20"/>
        </w:rPr>
        <w:t xml:space="preserve">32,46 mm de LC, valor menor que a LC de outros três exemplares. Isso pode ser explicado pela relação entre o tamanho do ovo e o tamanho fêmea, pois quanto maior a fêmea, mais ovos ela produz. Contudo, convém ressaltar que há casos em que as fêmeas são maiores e possuem menos ovos.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Esse arranjo característico se deve ao fato de que a fêmea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 encontra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</w:t>
      </w:r>
      <w:r>
        <w:rPr>
          <w:rFonts w:ascii="Arial" w:hAnsi="Arial" w:cs="Arial"/>
          <w:color w:val="000000"/>
          <w:sz w:val="20"/>
          <w:szCs w:val="20"/>
        </w:rPr>
        <w:t xml:space="preserve"> estágio avançado de desenvolvimento.</w:t>
      </w:r>
    </w:p>
    <w:p w14:paraId="6A6B0EE4" w14:textId="35625CCF" w:rsidR="00314296" w:rsidRPr="00314296" w:rsidRDefault="00314296" w:rsidP="00314296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De acordo com pesquisas, Rios et al. (2022), identificou que o período reprodutivo de </w:t>
      </w:r>
      <w:r w:rsidRPr="00314296">
        <w:rPr>
          <w:rFonts w:eastAsia="Times New Roman"/>
          <w:i/>
          <w:iCs/>
          <w:color w:val="000000"/>
          <w:sz w:val="20"/>
          <w:szCs w:val="20"/>
          <w:lang w:val="pt-BR"/>
        </w:rPr>
        <w:t>E. gonagra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 foi caracterizado como contínuo e que em todos os meses do ano foram observadas fêmeas ovígeras no recife, evidenciando, assim, que durante todo o ano ela reproduz, com incidência maior no verão. Concomitante a isso, para Emmerson (1994), a reprodução geralmente está relacionada à liberação de larvas durante o período de maior produtividade primária, corroborando então para uma maior incidência de fêmeas ovígeras no verão, onde a temperatura é mais elevada.</w:t>
      </w:r>
    </w:p>
    <w:p w14:paraId="158F5212" w14:textId="2E54DFED" w:rsidR="00314296" w:rsidRDefault="00314296" w:rsidP="00314296">
      <w:pPr>
        <w:spacing w:line="240" w:lineRule="auto"/>
        <w:ind w:firstLine="705"/>
        <w:jc w:val="both"/>
        <w:rPr>
          <w:rFonts w:eastAsia="Times New Roman"/>
          <w:color w:val="000000"/>
          <w:sz w:val="20"/>
          <w:szCs w:val="20"/>
          <w:lang w:val="pt-BR"/>
        </w:rPr>
      </w:pPr>
      <w:r w:rsidRPr="00314296">
        <w:rPr>
          <w:rFonts w:eastAsia="Times New Roman"/>
          <w:color w:val="000000"/>
          <w:sz w:val="20"/>
          <w:szCs w:val="20"/>
          <w:lang w:val="pt-BR"/>
        </w:rPr>
        <w:lastRenderedPageBreak/>
        <w:t xml:space="preserve">Dentre as 19 fêmeas ovígeras, 12 delas foram coletadas no período seco e apenas </w:t>
      </w:r>
      <w:r w:rsidR="00063953">
        <w:rPr>
          <w:rFonts w:eastAsia="Times New Roman"/>
          <w:color w:val="000000"/>
          <w:sz w:val="20"/>
          <w:szCs w:val="20"/>
          <w:lang w:val="pt-BR"/>
        </w:rPr>
        <w:t>7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 no período chuvoso, no entanto a média dos ovos no período seco (n=19.039) foi inferior ao período chuvoso (n=22.318)</w:t>
      </w:r>
      <w:r w:rsidR="00063953">
        <w:rPr>
          <w:rFonts w:eastAsia="Times New Roman"/>
          <w:color w:val="000000"/>
          <w:sz w:val="20"/>
          <w:szCs w:val="20"/>
          <w:lang w:val="pt-BR"/>
        </w:rPr>
        <w:t xml:space="preserve">; 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concluindo o que foi observado por Rios et al., (2022), em que o pico </w:t>
      </w:r>
      <w:r w:rsidR="00063953">
        <w:rPr>
          <w:rFonts w:eastAsia="Times New Roman"/>
          <w:color w:val="000000"/>
          <w:sz w:val="20"/>
          <w:szCs w:val="20"/>
          <w:lang w:val="pt-BR"/>
        </w:rPr>
        <w:t>d</w:t>
      </w:r>
      <w:r w:rsidRPr="00314296">
        <w:rPr>
          <w:rFonts w:eastAsia="Times New Roman"/>
          <w:color w:val="000000"/>
          <w:sz w:val="20"/>
          <w:szCs w:val="20"/>
          <w:lang w:val="pt-BR"/>
        </w:rPr>
        <w:t xml:space="preserve">o período reprodutivo da espécie </w:t>
      </w:r>
      <w:r w:rsidR="00063953">
        <w:rPr>
          <w:rFonts w:eastAsia="Times New Roman"/>
          <w:color w:val="000000"/>
          <w:sz w:val="20"/>
          <w:szCs w:val="20"/>
          <w:lang w:val="pt-BR"/>
        </w:rPr>
        <w:t xml:space="preserve">é </w:t>
      </w:r>
      <w:r w:rsidRPr="00314296">
        <w:rPr>
          <w:rFonts w:eastAsia="Times New Roman"/>
          <w:color w:val="000000"/>
          <w:sz w:val="20"/>
          <w:szCs w:val="20"/>
          <w:lang w:val="pt-BR"/>
        </w:rPr>
        <w:t>no verão. Sendo assim, é possível inferir que a maior quantidade de ovos no período seco diz respeito à capacidade de as fêmeas produzirem mais, a fim de garantir que uma quantidade maior de ovos sobreviva no período de chuva; resultando em um maior gasto energético para a produção de ovos</w:t>
      </w:r>
      <w:r>
        <w:rPr>
          <w:rFonts w:eastAsia="Times New Roman"/>
          <w:color w:val="000000"/>
          <w:sz w:val="20"/>
          <w:szCs w:val="20"/>
          <w:lang w:val="pt-BR"/>
        </w:rPr>
        <w:t>.</w:t>
      </w:r>
    </w:p>
    <w:p w14:paraId="7873D89D" w14:textId="77777777" w:rsidR="00314296" w:rsidRPr="00314296" w:rsidRDefault="00314296" w:rsidP="00314296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F237617" w14:textId="63A31F77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</w:t>
      </w:r>
      <w:r w:rsidR="00E234AE">
        <w:rPr>
          <w:rFonts w:eastAsia="Times New Roman"/>
          <w:b/>
          <w:sz w:val="20"/>
          <w:szCs w:val="20"/>
          <w:lang w:val="pt-BR"/>
        </w:rPr>
        <w:t>Õ</w:t>
      </w:r>
      <w:r>
        <w:rPr>
          <w:rFonts w:eastAsia="Times New Roman"/>
          <w:b/>
          <w:sz w:val="20"/>
          <w:szCs w:val="20"/>
        </w:rPr>
        <w:t>ES</w:t>
      </w:r>
    </w:p>
    <w:p w14:paraId="6E763D73" w14:textId="5069907F" w:rsidR="00B555C8" w:rsidRPr="00314296" w:rsidRDefault="00E234AE" w:rsidP="00314296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0"/>
          <w:szCs w:val="20"/>
        </w:rPr>
        <w:t>Os espécimes analisados apresentaram uma reprodução contínua, no entanto</w:t>
      </w:r>
      <w:r w:rsidR="0006395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com maiores temperaturas</w:t>
      </w:r>
      <w:r w:rsidR="0006395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houve uma maior incidência de fêmeas ovígeras</w:t>
      </w:r>
      <w:r w:rsidR="00063953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apresentaram correlação positiva entre a fecundidade e a LC. Em vista disso, os resultados deste estudo fornecem informações para compreender a fecundidade e o potencial reprodutivo em </w:t>
      </w:r>
      <w:r>
        <w:rPr>
          <w:rFonts w:ascii="Arial" w:hAnsi="Arial" w:cs="Arial"/>
          <w:i/>
          <w:iCs/>
          <w:color w:val="000000"/>
          <w:sz w:val="20"/>
          <w:szCs w:val="20"/>
        </w:rPr>
        <w:t>E. gonagra</w:t>
      </w:r>
      <w:r>
        <w:rPr>
          <w:rFonts w:ascii="Arial" w:hAnsi="Arial" w:cs="Arial"/>
          <w:color w:val="000000"/>
          <w:sz w:val="20"/>
          <w:szCs w:val="20"/>
        </w:rPr>
        <w:t>, pois permite utilizar a relação entre LC e a fecundidade para estimar o número de ovos produzido por uma fêmea da espécie. Além de contribuir para a comparação de populações em áreas distintas. </w:t>
      </w:r>
    </w:p>
    <w:p w14:paraId="49205099" w14:textId="77777777" w:rsidR="00B555C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31977DBF" w14:textId="77777777" w:rsidR="00E234AE" w:rsidRPr="00E234AE" w:rsidRDefault="00E234AE" w:rsidP="00E234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b/>
          <w:bCs/>
          <w:color w:val="000000"/>
          <w:sz w:val="20"/>
          <w:szCs w:val="20"/>
          <w:lang w:val="pt-BR"/>
        </w:rPr>
        <w:t>REFERÊNCIAS</w:t>
      </w:r>
    </w:p>
    <w:p w14:paraId="1BBFC83A" w14:textId="77777777" w:rsidR="00E234AE" w:rsidRPr="00E234AE" w:rsidRDefault="00E234AE" w:rsidP="00E234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771299F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Araújo, M. S. L. C.; D.S. Azevedo; J.V.C.L Silva; C.L.F. Pereira &amp; D.S. Castiglioni. 2016.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Population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biology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two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sympatric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crabs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: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Pachygrapsus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transversus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(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Gibbes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1850) (Brachyura,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Grapsidae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)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and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Eriphia gonagra</w:t>
      </w: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(Fabricius, 1781) (Brachyura,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Eriphidae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) in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reefs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Boa Viagem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beach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Recife,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Brazil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Pan-American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Journal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Aquatic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Sciences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, 11.3: 197-210.</w:t>
      </w:r>
    </w:p>
    <w:p w14:paraId="3B56765A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Branco, J.O. &amp; M.G. Avilar. 1992. 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Fecundity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Callinectes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danae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Smith (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Decapoda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Portunidae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) in lagoa da Conceição, Santa Catarina,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Brazil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. Revista Brasileira de Zoologia, 9 (3-4): 167-173.</w:t>
      </w:r>
    </w:p>
    <w:p w14:paraId="7F07405F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Czerniejewski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P. &amp; M. De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Giosa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2013.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Realized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fecundity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in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the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first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brood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and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size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eggs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Chinese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mitten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crab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(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Eriocheir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sinensis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)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laboratory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studies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International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Research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Journal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Biological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Science, 2(1):1-6, URL: &lt;</w:t>
      </w:r>
      <w:hyperlink r:id="rId14" w:history="1">
        <w:r w:rsidRPr="00E234AE">
          <w:rPr>
            <w:rFonts w:eastAsia="Times New Roman"/>
            <w:color w:val="000000"/>
            <w:sz w:val="20"/>
            <w:szCs w:val="20"/>
            <w:u w:val="single"/>
            <w:lang w:val="pt-BR"/>
          </w:rPr>
          <w:t xml:space="preserve"> </w:t>
        </w:r>
        <w:r w:rsidRPr="00E234AE">
          <w:rPr>
            <w:rFonts w:eastAsia="Times New Roman"/>
            <w:color w:val="1155CC"/>
            <w:sz w:val="20"/>
            <w:szCs w:val="20"/>
            <w:u w:val="single"/>
            <w:lang w:val="pt-BR"/>
          </w:rPr>
          <w:t>www.isca.in</w:t>
        </w:r>
      </w:hyperlink>
      <w:r w:rsidRPr="00E234AE">
        <w:rPr>
          <w:rFonts w:eastAsia="Times New Roman"/>
          <w:color w:val="000000"/>
          <w:sz w:val="20"/>
          <w:szCs w:val="20"/>
          <w:lang w:val="pt-BR"/>
        </w:rPr>
        <w:t>&gt;.</w:t>
      </w:r>
    </w:p>
    <w:p w14:paraId="543D6902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DHN - Diretoria de Hidrografia e Navegação da Marinha do Brasil. 2018. Tábua das Marés. Porto de Suape, p.80-82.</w:t>
      </w:r>
    </w:p>
    <w:p w14:paraId="52F24C2A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DHN. Diretoria de Hidrografia e Navegação da Marinha do Brasil. 2019. Tábua das Marés. Porto de Suape, p.80-82.</w:t>
      </w:r>
    </w:p>
    <w:p w14:paraId="3460CA50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Emmerson, W.D. 1994.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Seasonal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Breeding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Cycles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and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Sex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Ratios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Eight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Species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Crabs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from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Mgazana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a Mangrove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Estuary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in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Transkei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Southern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Africa.</w:t>
      </w:r>
      <w:r w:rsidRPr="00E234AE">
        <w:rPr>
          <w:rFonts w:eastAsia="Times New Roman"/>
          <w:color w:val="222222"/>
          <w:sz w:val="20"/>
          <w:szCs w:val="20"/>
          <w:lang w:val="pt-BR"/>
        </w:rPr>
        <w:t>Journal</w:t>
      </w:r>
      <w:proofErr w:type="spellEnd"/>
      <w:r w:rsidRPr="00E234AE">
        <w:rPr>
          <w:rFonts w:eastAsia="Times New Roman"/>
          <w:color w:val="222222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222222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222222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222222"/>
          <w:sz w:val="20"/>
          <w:szCs w:val="20"/>
          <w:lang w:val="pt-BR"/>
        </w:rPr>
        <w:t>Crustacean</w:t>
      </w:r>
      <w:proofErr w:type="spellEnd"/>
      <w:r w:rsidRPr="00E234AE">
        <w:rPr>
          <w:rFonts w:eastAsia="Times New Roman"/>
          <w:color w:val="222222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222222"/>
          <w:sz w:val="20"/>
          <w:szCs w:val="20"/>
          <w:lang w:val="pt-BR"/>
        </w:rPr>
        <w:t>Biology</w:t>
      </w:r>
      <w:proofErr w:type="spellEnd"/>
      <w:r w:rsidRPr="00E234AE">
        <w:rPr>
          <w:rFonts w:eastAsia="Times New Roman"/>
          <w:color w:val="222222"/>
          <w:sz w:val="20"/>
          <w:szCs w:val="20"/>
          <w:lang w:val="pt-BR"/>
        </w:rPr>
        <w:t>, 14(3): 568-578.</w:t>
      </w:r>
    </w:p>
    <w:p w14:paraId="003E3DDA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Flores, A.V.; E.G. Hurtado; G.D. Miranda; C.M.R. Miranda; M.P.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Poenza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&amp; J.M.M.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Torné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2016.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Fecundidad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camarón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rosado/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Farfantepenaeus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notialis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(Pérez-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Farfante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1967)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golfo de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Guacanayabo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Cuba. Revista Cubana de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Investigaciones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Pesqueras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, 33(1): 37-42. </w:t>
      </w:r>
    </w:p>
    <w:p w14:paraId="6ED77F0D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Mantelatto, F.L.M. &amp; A. Fransozo. 1997.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Fecundity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the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crab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Callinectes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ornatus</w:t>
      </w:r>
      <w:proofErr w:type="spellEnd"/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Ordway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, 1863 (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Decapoda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Brachyura,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Portunidae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)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from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the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Ubatuba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region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, SP,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Brazil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Crustaceana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70 (2): 215-226.</w:t>
      </w:r>
    </w:p>
    <w:p w14:paraId="5C321207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>Melo, G. A. S. 1996. Manual de Identificação dos Brachyura (Caranguejos e Siris) do Litoral Brasileiro. Museu de Zoologia da Universidade de São Paulo, São Paulo: Plêiade/FAPESP, p. 604. </w:t>
      </w:r>
    </w:p>
    <w:p w14:paraId="07EA8BF6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Ogawa, E.F. &amp; C.A.S. Rocha. 1976. Sobre a fecundidade de crustáceos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decápodos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marinhos do Estado do Ceará, Brasil. Arquivos de Ciências do Mar. Fortaleza, 16 (2): 101-104. URL: &lt;http://www.repositorio.ufc.br/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handle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/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riufc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/1643&gt;.</w:t>
      </w:r>
    </w:p>
    <w:p w14:paraId="4C0801AE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Porto, L.A.; M.M.P.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Tognella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&amp; K.O.D.O. Lima. 2021. Fecundidade de </w:t>
      </w:r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Ucides cordatus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(Linnaeus, 1763) (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Crustacea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: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Decapoda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: Brachyura) no norte do espírito santo, brasil. Enciclopédia Biosfera, Centro Científico Conhecer, Jandaia, 18 (37): 252.</w:t>
      </w:r>
    </w:p>
    <w:p w14:paraId="6A355B95" w14:textId="77777777" w:rsidR="00E234AE" w:rsidRPr="00E234AE" w:rsidRDefault="00E234AE" w:rsidP="00E234AE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Rios, A.S.; R.A. Shinozaki-Mendes; J.L. Santana &amp; J.F. Souza-Filho. 2022.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Ovarian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development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the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crab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>Eriphia gonagra</w:t>
      </w: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(Fabricius, 1781) (Brachyura, Eriphiidae) in a North-Eastern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Brazilian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reef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environment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Journal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of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Crustacean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Biology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, 42: 1–11. https://doi.org/10.1093/jcbiol/ruac040</w:t>
      </w:r>
    </w:p>
    <w:p w14:paraId="33546C1C" w14:textId="2AFB37EF" w:rsidR="00B555C8" w:rsidRPr="00D309F2" w:rsidRDefault="00E234AE" w:rsidP="00D309F2">
      <w:pPr>
        <w:spacing w:line="240" w:lineRule="auto"/>
        <w:jc w:val="both"/>
        <w:rPr>
          <w:rFonts w:hint="eastAsia"/>
          <w:b/>
          <w:sz w:val="20"/>
          <w:szCs w:val="20"/>
          <w:lang w:eastAsia="zh-CN"/>
        </w:rPr>
      </w:pPr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Santana, J.L.; T.C.S. Calado &amp; J. F. Souza-Filho. 2022.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Feeding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of </w:t>
      </w:r>
      <w:r w:rsidRPr="00E234AE">
        <w:rPr>
          <w:rFonts w:eastAsia="Times New Roman"/>
          <w:i/>
          <w:iCs/>
          <w:color w:val="000000"/>
          <w:sz w:val="20"/>
          <w:szCs w:val="20"/>
          <w:lang w:val="pt-BR"/>
        </w:rPr>
        <w:t xml:space="preserve">Eriphia gonagra </w:t>
      </w:r>
      <w:r w:rsidRPr="00E234AE">
        <w:rPr>
          <w:rFonts w:eastAsia="Times New Roman"/>
          <w:color w:val="000000"/>
          <w:sz w:val="20"/>
          <w:szCs w:val="20"/>
          <w:lang w:val="pt-BR"/>
        </w:rPr>
        <w:t>(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Crustacea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: Eriphiidae) in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Two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Polluted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Reef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Areas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in Tropical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Brazil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with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Records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Ingestion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Microplastics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.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Thalassas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: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An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International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Journal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of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 xml:space="preserve"> Marine </w:t>
      </w:r>
      <w:proofErr w:type="spellStart"/>
      <w:r w:rsidRPr="00E234AE">
        <w:rPr>
          <w:rFonts w:eastAsia="Times New Roman"/>
          <w:color w:val="000000"/>
          <w:sz w:val="20"/>
          <w:szCs w:val="20"/>
          <w:lang w:val="pt-BR"/>
        </w:rPr>
        <w:t>Sciences</w:t>
      </w:r>
      <w:proofErr w:type="spellEnd"/>
      <w:r w:rsidRPr="00E234AE">
        <w:rPr>
          <w:rFonts w:eastAsia="Times New Roman"/>
          <w:color w:val="000000"/>
          <w:sz w:val="20"/>
          <w:szCs w:val="20"/>
          <w:lang w:val="pt-BR"/>
        </w:rPr>
        <w:t>, 38(1): 431-443.</w:t>
      </w:r>
    </w:p>
    <w:sectPr w:rsidR="00B555C8" w:rsidRPr="00D309F2">
      <w:headerReference w:type="default" r:id="rId15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97EE" w14:textId="77777777" w:rsidR="00784484" w:rsidRDefault="00784484">
      <w:pPr>
        <w:spacing w:line="240" w:lineRule="auto"/>
      </w:pPr>
      <w:r>
        <w:separator/>
      </w:r>
    </w:p>
  </w:endnote>
  <w:endnote w:type="continuationSeparator" w:id="0">
    <w:p w14:paraId="676F77FE" w14:textId="77777777" w:rsidR="00784484" w:rsidRDefault="00784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7A81" w14:textId="77777777" w:rsidR="00784484" w:rsidRDefault="00784484">
      <w:r>
        <w:separator/>
      </w:r>
    </w:p>
  </w:footnote>
  <w:footnote w:type="continuationSeparator" w:id="0">
    <w:p w14:paraId="7B7FFB48" w14:textId="77777777" w:rsidR="00784484" w:rsidRDefault="0078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52EC6"/>
    <w:rsid w:val="00061EE4"/>
    <w:rsid w:val="00062950"/>
    <w:rsid w:val="00063953"/>
    <w:rsid w:val="001B1AF3"/>
    <w:rsid w:val="0020210D"/>
    <w:rsid w:val="003015F0"/>
    <w:rsid w:val="00314296"/>
    <w:rsid w:val="00315D3D"/>
    <w:rsid w:val="00434988"/>
    <w:rsid w:val="004A2407"/>
    <w:rsid w:val="004D4B67"/>
    <w:rsid w:val="00784484"/>
    <w:rsid w:val="00B555C8"/>
    <w:rsid w:val="00C53696"/>
    <w:rsid w:val="00C8771A"/>
    <w:rsid w:val="00CA6D9C"/>
    <w:rsid w:val="00D309F2"/>
    <w:rsid w:val="00DB7BB0"/>
    <w:rsid w:val="00E1011C"/>
    <w:rsid w:val="00E234AE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234A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srios@ufpe.br" TargetMode="External"/><Relationship Id="rId13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hyperlink" Target="mailto:carine.mendes@ufpe.br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rginia.frcosta@upe.br" TargetMode="External"/><Relationship Id="rId11" Type="http://schemas.openxmlformats.org/officeDocument/2006/relationships/hyperlink" Target="mailto:renata.mendes@ufrpe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jesser.fidelis@uf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lianna.lsantana@ufpe.br" TargetMode="External"/><Relationship Id="rId14" Type="http://schemas.openxmlformats.org/officeDocument/2006/relationships/hyperlink" Target="http://www.isca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virgínia farçal</cp:lastModifiedBy>
  <cp:revision>14</cp:revision>
  <dcterms:created xsi:type="dcterms:W3CDTF">2023-04-12T17:44:00Z</dcterms:created>
  <dcterms:modified xsi:type="dcterms:W3CDTF">2023-08-20T20:24:00Z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