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F99C9" w14:textId="7120D1EA" w:rsidR="00780E43" w:rsidRDefault="00993D91" w:rsidP="00993D91">
      <w:pPr>
        <w:tabs>
          <w:tab w:val="left" w:pos="1740"/>
        </w:tabs>
        <w:spacing w:line="360" w:lineRule="auto"/>
        <w:rPr>
          <w:sz w:val="24"/>
          <w:szCs w:val="24"/>
        </w:rPr>
      </w:pPr>
      <w:r>
        <w:rPr>
          <w:sz w:val="24"/>
          <w:szCs w:val="24"/>
        </w:rPr>
        <w:tab/>
      </w:r>
    </w:p>
    <w:p w14:paraId="23642256" w14:textId="77777777" w:rsidR="005E1F6C" w:rsidRDefault="005E1F6C" w:rsidP="002B7A3C">
      <w:pPr>
        <w:spacing w:line="360" w:lineRule="auto"/>
        <w:rPr>
          <w:b/>
          <w:bCs/>
          <w:sz w:val="24"/>
          <w:szCs w:val="24"/>
        </w:rPr>
      </w:pPr>
    </w:p>
    <w:p w14:paraId="5841E88B" w14:textId="035E1E2C" w:rsidR="005E1F6C" w:rsidRDefault="007665CC" w:rsidP="007665CC">
      <w:pPr>
        <w:tabs>
          <w:tab w:val="left" w:pos="1540"/>
        </w:tabs>
        <w:spacing w:line="360" w:lineRule="auto"/>
        <w:jc w:val="center"/>
        <w:rPr>
          <w:b/>
          <w:bCs/>
          <w:sz w:val="24"/>
          <w:szCs w:val="24"/>
        </w:rPr>
      </w:pPr>
      <w:r w:rsidRPr="007665CC">
        <w:rPr>
          <w:b/>
          <w:bCs/>
          <w:sz w:val="24"/>
          <w:szCs w:val="24"/>
        </w:rPr>
        <w:t>USO DA OZONIOTERAPIA TÓPICA (ÓLEO E ÁGUA OZONIZADA) NO REPARO TECIDUAL DE FERIDAS CUTÂNEAS EM CÃES E GATOS</w:t>
      </w:r>
      <w:r>
        <w:rPr>
          <w:b/>
          <w:bCs/>
          <w:sz w:val="24"/>
          <w:szCs w:val="24"/>
        </w:rPr>
        <w:t xml:space="preserve"> – REVISÃO DE LITERATURA.</w:t>
      </w:r>
    </w:p>
    <w:p w14:paraId="107276C6" w14:textId="77777777" w:rsidR="007665CC" w:rsidRPr="007665CC" w:rsidRDefault="007665CC" w:rsidP="007665CC">
      <w:pPr>
        <w:tabs>
          <w:tab w:val="left" w:pos="1540"/>
        </w:tabs>
        <w:spacing w:line="360" w:lineRule="auto"/>
        <w:jc w:val="center"/>
        <w:rPr>
          <w:sz w:val="24"/>
          <w:szCs w:val="24"/>
        </w:rPr>
      </w:pPr>
    </w:p>
    <w:p w14:paraId="25710416" w14:textId="7ADDED97" w:rsidR="00DF620E" w:rsidRDefault="00DF620E" w:rsidP="00DF620E">
      <w:pPr>
        <w:tabs>
          <w:tab w:val="left" w:pos="2060"/>
        </w:tabs>
        <w:spacing w:line="360" w:lineRule="auto"/>
        <w:ind w:left="-360"/>
        <w:jc w:val="right"/>
        <w:rPr>
          <w:sz w:val="24"/>
          <w:szCs w:val="24"/>
        </w:rPr>
      </w:pPr>
      <w:r>
        <w:rPr>
          <w:sz w:val="24"/>
          <w:szCs w:val="24"/>
        </w:rPr>
        <w:t>Maria do Desterro Machado</w:t>
      </w:r>
      <w:r w:rsidR="001C1122">
        <w:rPr>
          <w:sz w:val="24"/>
          <w:szCs w:val="24"/>
        </w:rPr>
        <w:t>¹</w:t>
      </w:r>
    </w:p>
    <w:p w14:paraId="7383082A" w14:textId="08404A5A" w:rsidR="005E1F6C" w:rsidRDefault="00B13C05">
      <w:pPr>
        <w:tabs>
          <w:tab w:val="left" w:pos="1540"/>
        </w:tabs>
        <w:spacing w:line="360" w:lineRule="auto"/>
        <w:ind w:left="-360"/>
        <w:jc w:val="right"/>
        <w:rPr>
          <w:sz w:val="24"/>
          <w:szCs w:val="24"/>
        </w:rPr>
      </w:pPr>
      <w:proofErr w:type="spellStart"/>
      <w:r>
        <w:rPr>
          <w:sz w:val="24"/>
          <w:szCs w:val="24"/>
        </w:rPr>
        <w:t>Anny</w:t>
      </w:r>
      <w:proofErr w:type="spellEnd"/>
      <w:r>
        <w:rPr>
          <w:sz w:val="24"/>
          <w:szCs w:val="24"/>
        </w:rPr>
        <w:t xml:space="preserve"> Roberta Gomes de Oliveira</w:t>
      </w:r>
      <w:r w:rsidR="00DF620E">
        <w:rPr>
          <w:sz w:val="24"/>
          <w:szCs w:val="24"/>
        </w:rPr>
        <w:t>²</w:t>
      </w:r>
      <w:r>
        <w:rPr>
          <w:sz w:val="24"/>
          <w:szCs w:val="24"/>
        </w:rPr>
        <w:t xml:space="preserve"> </w:t>
      </w:r>
    </w:p>
    <w:p w14:paraId="3525E660" w14:textId="5BCCC676" w:rsidR="005E1F6C" w:rsidRDefault="00B13C05">
      <w:pPr>
        <w:tabs>
          <w:tab w:val="left" w:pos="2060"/>
          <w:tab w:val="left" w:pos="7240"/>
        </w:tabs>
        <w:spacing w:line="360" w:lineRule="auto"/>
        <w:ind w:left="-360"/>
        <w:jc w:val="right"/>
        <w:rPr>
          <w:sz w:val="24"/>
          <w:szCs w:val="24"/>
        </w:rPr>
      </w:pPr>
      <w:r>
        <w:rPr>
          <w:sz w:val="24"/>
          <w:szCs w:val="24"/>
        </w:rPr>
        <w:t>Paloma Medeiros Ferreira³</w:t>
      </w:r>
    </w:p>
    <w:p w14:paraId="335A2256" w14:textId="2A4BF1D8" w:rsidR="00CF1A56" w:rsidRDefault="00B13C05" w:rsidP="00993D91">
      <w:pPr>
        <w:tabs>
          <w:tab w:val="left" w:pos="2060"/>
          <w:tab w:val="left" w:pos="7240"/>
        </w:tabs>
        <w:spacing w:line="360" w:lineRule="auto"/>
        <w:ind w:left="-360"/>
        <w:jc w:val="right"/>
        <w:rPr>
          <w:sz w:val="24"/>
          <w:szCs w:val="24"/>
        </w:rPr>
      </w:pPr>
      <w:r>
        <w:rPr>
          <w:sz w:val="24"/>
          <w:szCs w:val="24"/>
        </w:rPr>
        <w:t>Vicente De Paula Fernandes Neto</w:t>
      </w:r>
      <w:r w:rsidRPr="00B13C05">
        <w:rPr>
          <w:sz w:val="24"/>
          <w:szCs w:val="24"/>
          <w:vertAlign w:val="superscript"/>
        </w:rPr>
        <w:t>4</w:t>
      </w:r>
    </w:p>
    <w:p w14:paraId="432C8938" w14:textId="77777777" w:rsidR="006A7387" w:rsidRDefault="006A7387" w:rsidP="00CF1A56">
      <w:pPr>
        <w:spacing w:line="360" w:lineRule="auto"/>
        <w:jc w:val="center"/>
        <w:rPr>
          <w:b/>
          <w:bCs/>
          <w:sz w:val="24"/>
          <w:szCs w:val="24"/>
        </w:rPr>
      </w:pPr>
    </w:p>
    <w:p w14:paraId="23E40507" w14:textId="630147CE" w:rsidR="00CF1A56" w:rsidRDefault="00CF1A56" w:rsidP="00CF1A56">
      <w:pPr>
        <w:spacing w:line="360" w:lineRule="auto"/>
        <w:jc w:val="center"/>
        <w:rPr>
          <w:sz w:val="24"/>
          <w:szCs w:val="24"/>
        </w:rPr>
      </w:pPr>
      <w:r>
        <w:rPr>
          <w:b/>
          <w:bCs/>
          <w:sz w:val="24"/>
          <w:szCs w:val="24"/>
        </w:rPr>
        <w:t>RESUMO</w:t>
      </w:r>
    </w:p>
    <w:p w14:paraId="7DA19177" w14:textId="77777777" w:rsidR="00CF1A56" w:rsidRPr="00D77298" w:rsidRDefault="00CF1A56" w:rsidP="00CF1A56">
      <w:pPr>
        <w:pStyle w:val="isselectedend"/>
        <w:spacing w:line="360" w:lineRule="auto"/>
        <w:jc w:val="both"/>
      </w:pPr>
      <w:r w:rsidRPr="00D77298">
        <w:t xml:space="preserve">A </w:t>
      </w:r>
      <w:proofErr w:type="spellStart"/>
      <w:r w:rsidRPr="00D77298">
        <w:t>ozonioterapia</w:t>
      </w:r>
      <w:proofErr w:type="spellEnd"/>
      <w:r w:rsidRPr="00D77298">
        <w:t xml:space="preserve"> vem ganhando espaço na medicina veterinária como uma abordagem complementar para diferentes condições clínicas, especialmente no tratamento de lesões cutâneas. Este artigo aborda a utilização tópica do ozônio em cães e gatos, com ênfase no uso de óleo e água ozonizados e sua relação com o reparo tecidual de feridas. O estudo teve como objetivo reunir e analisar trabalhos publicados entre 2019 e 2026, considerando os tipos de feridas tratadas, os protocolos empregados e os resultados relacionados à cicatrização. Foi realizada uma revisão da literatura, de caráter descritivo e qualitativo, a partir de publicações em português disponíveis nas bases Google Acadêmico e </w:t>
      </w:r>
      <w:proofErr w:type="spellStart"/>
      <w:r w:rsidRPr="00D77298">
        <w:t>PubVet</w:t>
      </w:r>
      <w:proofErr w:type="spellEnd"/>
      <w:r w:rsidRPr="00D77298">
        <w:t xml:space="preserve">. Foram selecionados nove estudos, predominantemente relatos de caso, além de uma revisão de literatura e um estudo observacional. Os trabalhos envolveram feridas traumáticas, cirúrgicas, por mordedura, contaminadas e processos necrosantes. O óleo ozonizado foi utilizado em sete estudos e a água ozonizada em três. De modo geral, foram relatados resultados favoráveis, incluindo redução de alterações inflamatórias, controle da contaminação, formação de tecido de granulação e </w:t>
      </w:r>
      <w:proofErr w:type="spellStart"/>
      <w:r w:rsidRPr="00D77298">
        <w:t>reepitelização</w:t>
      </w:r>
      <w:proofErr w:type="spellEnd"/>
      <w:r w:rsidRPr="00D77298">
        <w:t xml:space="preserve">. Entretanto, a diversidade dos protocolos e a associação com outras terapias </w:t>
      </w:r>
      <w:r w:rsidRPr="00D77298">
        <w:lastRenderedPageBreak/>
        <w:t xml:space="preserve">limitam a avaliação dos efeitos isolados da </w:t>
      </w:r>
      <w:proofErr w:type="spellStart"/>
      <w:r w:rsidRPr="00D77298">
        <w:t>ozonioterapia</w:t>
      </w:r>
      <w:proofErr w:type="spellEnd"/>
      <w:r w:rsidRPr="00D77298">
        <w:t>. Conclui-se que essa abordagem apresenta potencial como recurso complementar no manejo de feridas, embora sejam necessários estudos controlados e protocolos padronizados para fortalecer as evidências d</w:t>
      </w:r>
      <w:r>
        <w:t>i</w:t>
      </w:r>
      <w:r w:rsidRPr="00D77298">
        <w:t>sponíveis</w:t>
      </w:r>
      <w:r>
        <w:t>.</w:t>
      </w:r>
    </w:p>
    <w:p w14:paraId="2FFEEC01" w14:textId="4CD90ADE" w:rsidR="00CF1A56" w:rsidRDefault="00CF1A56" w:rsidP="006A7387">
      <w:pPr>
        <w:pStyle w:val="NormalWeb"/>
        <w:spacing w:before="0" w:beforeAutospacing="0" w:after="0" w:afterAutospacing="0"/>
        <w:jc w:val="both"/>
      </w:pPr>
      <w:r w:rsidRPr="002B7A3C">
        <w:rPr>
          <w:rStyle w:val="Forte"/>
        </w:rPr>
        <w:t>Palavras-chave:</w:t>
      </w:r>
      <w:r w:rsidRPr="002B7A3C">
        <w:t xml:space="preserve"> </w:t>
      </w:r>
      <w:proofErr w:type="spellStart"/>
      <w:r w:rsidRPr="002B7A3C">
        <w:t>ozonioterapia</w:t>
      </w:r>
      <w:proofErr w:type="spellEnd"/>
      <w:r w:rsidRPr="002B7A3C">
        <w:t>; óleo ozonizado; água ozonizada; feridas cutâneas; cicatrização.</w:t>
      </w:r>
    </w:p>
    <w:p w14:paraId="58108455" w14:textId="77777777" w:rsidR="006A7387" w:rsidRPr="006A7387" w:rsidRDefault="006A7387" w:rsidP="006A7387">
      <w:pPr>
        <w:pStyle w:val="NormalWeb"/>
        <w:spacing w:before="0" w:beforeAutospacing="0" w:after="0" w:afterAutospacing="0" w:line="360" w:lineRule="auto"/>
        <w:jc w:val="both"/>
      </w:pPr>
    </w:p>
    <w:p w14:paraId="0A5AF32F" w14:textId="36492AE2" w:rsidR="005E1F6C" w:rsidRDefault="00380BE2">
      <w:pPr>
        <w:spacing w:line="360" w:lineRule="auto"/>
        <w:rPr>
          <w:sz w:val="24"/>
          <w:szCs w:val="24"/>
        </w:rPr>
      </w:pPr>
      <w:r>
        <w:rPr>
          <w:b/>
          <w:bCs/>
          <w:sz w:val="24"/>
          <w:szCs w:val="24"/>
        </w:rPr>
        <w:t>1 INTRODUÇÃO</w:t>
      </w:r>
    </w:p>
    <w:p w14:paraId="5EA364F2" w14:textId="77777777" w:rsidR="008852BC" w:rsidRPr="008852BC" w:rsidRDefault="008852BC" w:rsidP="008852BC">
      <w:pPr>
        <w:spacing w:line="360" w:lineRule="auto"/>
        <w:ind w:firstLine="709"/>
        <w:jc w:val="both"/>
        <w:rPr>
          <w:sz w:val="24"/>
          <w:szCs w:val="24"/>
        </w:rPr>
      </w:pPr>
      <w:r w:rsidRPr="008852BC">
        <w:rPr>
          <w:sz w:val="24"/>
          <w:szCs w:val="24"/>
        </w:rPr>
        <w:t xml:space="preserve">A medicina veterinária vem abrangendo diferentes abordagens terapêuticas complementares durante a prática da clínica convencional, especialmente na busca por estratégias que possam auxiliar na recuperação dos pacientes de forma rápida e eficiente. Nesse contexto, a </w:t>
      </w:r>
      <w:proofErr w:type="spellStart"/>
      <w:r w:rsidRPr="008852BC">
        <w:rPr>
          <w:sz w:val="24"/>
          <w:szCs w:val="24"/>
        </w:rPr>
        <w:t>ozonioterapia</w:t>
      </w:r>
      <w:proofErr w:type="spellEnd"/>
      <w:r w:rsidRPr="008852BC">
        <w:rPr>
          <w:sz w:val="24"/>
          <w:szCs w:val="24"/>
        </w:rPr>
        <w:t xml:space="preserve"> vem sendo estudada e aplicada como uma modalidade terapêutica complementar em diferentes condições clínicas, incluindo afecções cutâneas e feridas. Sua utilização pode ocorrer por diferentes vias e técnicas, de acordo com a finalidade terapêutica e as características de cada paciente (</w:t>
      </w:r>
      <w:proofErr w:type="spellStart"/>
      <w:r w:rsidRPr="008852BC">
        <w:rPr>
          <w:sz w:val="24"/>
          <w:szCs w:val="24"/>
        </w:rPr>
        <w:t>Frisso</w:t>
      </w:r>
      <w:proofErr w:type="spellEnd"/>
      <w:r w:rsidRPr="008852BC">
        <w:rPr>
          <w:sz w:val="24"/>
          <w:szCs w:val="24"/>
        </w:rPr>
        <w:t xml:space="preserve"> </w:t>
      </w:r>
      <w:r w:rsidRPr="008852BC">
        <w:rPr>
          <w:i/>
          <w:iCs/>
          <w:sz w:val="24"/>
          <w:szCs w:val="24"/>
        </w:rPr>
        <w:t>et al.</w:t>
      </w:r>
      <w:r w:rsidRPr="008852BC">
        <w:rPr>
          <w:sz w:val="24"/>
          <w:szCs w:val="24"/>
        </w:rPr>
        <w:t>, 2022).</w:t>
      </w:r>
    </w:p>
    <w:p w14:paraId="3D648576" w14:textId="77777777" w:rsidR="008852BC" w:rsidRPr="008852BC" w:rsidRDefault="008852BC" w:rsidP="008852BC">
      <w:pPr>
        <w:spacing w:line="360" w:lineRule="auto"/>
        <w:ind w:firstLine="709"/>
        <w:jc w:val="both"/>
        <w:rPr>
          <w:sz w:val="24"/>
          <w:szCs w:val="24"/>
        </w:rPr>
      </w:pPr>
      <w:r w:rsidRPr="008852BC">
        <w:rPr>
          <w:sz w:val="24"/>
          <w:szCs w:val="24"/>
        </w:rPr>
        <w:t xml:space="preserve">O ozônio (O₃) é uma molécula constituída por três átomos de oxigênio e apresenta elevada capacidade oxidativa. Quando empregado de forma terapêutica, pode desencadear respostas biológicas relacionadas à ação sobre determinados microrganismos e à modulação de processos envolvidos na resposta inflamatória e na reparação tecidual. Diante disso, essa característica acaba contribuindo para um maior interesse pela </w:t>
      </w:r>
      <w:proofErr w:type="spellStart"/>
      <w:r w:rsidRPr="008852BC">
        <w:rPr>
          <w:sz w:val="24"/>
          <w:szCs w:val="24"/>
        </w:rPr>
        <w:t>ozonioterapia</w:t>
      </w:r>
      <w:proofErr w:type="spellEnd"/>
      <w:r w:rsidRPr="008852BC">
        <w:rPr>
          <w:sz w:val="24"/>
          <w:szCs w:val="24"/>
        </w:rPr>
        <w:t xml:space="preserve"> na medicina veterinária, embora ainda exista a necessidade de maior padronização dos protocolos e de estudos que aprofundem o entendimento de seus usos (</w:t>
      </w:r>
      <w:proofErr w:type="spellStart"/>
      <w:r w:rsidRPr="008852BC">
        <w:rPr>
          <w:sz w:val="24"/>
          <w:szCs w:val="24"/>
        </w:rPr>
        <w:t>Frisso</w:t>
      </w:r>
      <w:proofErr w:type="spellEnd"/>
      <w:r w:rsidRPr="008852BC">
        <w:rPr>
          <w:sz w:val="24"/>
          <w:szCs w:val="24"/>
        </w:rPr>
        <w:t xml:space="preserve"> </w:t>
      </w:r>
      <w:r w:rsidRPr="008852BC">
        <w:rPr>
          <w:i/>
          <w:iCs/>
          <w:sz w:val="24"/>
          <w:szCs w:val="24"/>
        </w:rPr>
        <w:t>et al</w:t>
      </w:r>
      <w:r w:rsidRPr="008852BC">
        <w:rPr>
          <w:sz w:val="24"/>
          <w:szCs w:val="24"/>
        </w:rPr>
        <w:t>., 2022).</w:t>
      </w:r>
    </w:p>
    <w:p w14:paraId="6E29F095" w14:textId="009F4E4D" w:rsidR="00B67C79" w:rsidRDefault="008852BC" w:rsidP="004507D8">
      <w:pPr>
        <w:spacing w:line="360" w:lineRule="auto"/>
        <w:ind w:firstLine="709"/>
        <w:jc w:val="both"/>
        <w:rPr>
          <w:sz w:val="24"/>
          <w:szCs w:val="24"/>
        </w:rPr>
      </w:pPr>
      <w:r w:rsidRPr="008852BC">
        <w:rPr>
          <w:sz w:val="24"/>
          <w:szCs w:val="24"/>
        </w:rPr>
        <w:t>Entre as diferentes possibilidades de utilização do ozônio, a aplicação tópica apresenta particular interesse no tratamento de lesões cutâneas. Nessa categoria, destacam-se o óleo ozonizado e a água ozonizada, que permitem a utilização do ozônio e de seus produtos de reação diretamente na região lesionada. O óleo ozonizado, obtido a partir da interação do ozônio com componentes insaturados dos óleos vegetais, constitui uma alternativa de aplicação local que vem sendo utilizada no manejo de feridas. Por outro lado, a água ozonizada pode ser aplicada topicamente em protocolos para o cuidado de lesões cutâneas, como na antissepsia do local. (</w:t>
      </w:r>
      <w:proofErr w:type="spellStart"/>
      <w:r w:rsidRPr="008852BC">
        <w:rPr>
          <w:sz w:val="24"/>
          <w:szCs w:val="24"/>
        </w:rPr>
        <w:t>Ricco</w:t>
      </w:r>
      <w:proofErr w:type="spellEnd"/>
      <w:r w:rsidRPr="008852BC">
        <w:rPr>
          <w:sz w:val="24"/>
          <w:szCs w:val="24"/>
        </w:rPr>
        <w:t>, 2022).</w:t>
      </w:r>
    </w:p>
    <w:p w14:paraId="72E6992F" w14:textId="6B7015CC" w:rsidR="004507D8" w:rsidRDefault="008852BC" w:rsidP="006A7387">
      <w:pPr>
        <w:spacing w:line="360" w:lineRule="auto"/>
        <w:ind w:firstLine="709"/>
        <w:jc w:val="both"/>
        <w:rPr>
          <w:sz w:val="24"/>
          <w:szCs w:val="24"/>
        </w:rPr>
      </w:pPr>
      <w:r w:rsidRPr="008852BC">
        <w:rPr>
          <w:sz w:val="24"/>
          <w:szCs w:val="24"/>
        </w:rPr>
        <w:t xml:space="preserve">A utilização dessas formas tópicas é de extrema relevância diante da necessidade de controlar as condições locais da ferida e favorecer um ambiente adequado ao processo de </w:t>
      </w:r>
      <w:r w:rsidRPr="008852BC">
        <w:rPr>
          <w:sz w:val="24"/>
          <w:szCs w:val="24"/>
        </w:rPr>
        <w:lastRenderedPageBreak/>
        <w:t xml:space="preserve">reparação. Logo, diferentes formas de aplicação da </w:t>
      </w:r>
      <w:proofErr w:type="spellStart"/>
      <w:r w:rsidRPr="008852BC">
        <w:rPr>
          <w:sz w:val="24"/>
          <w:szCs w:val="24"/>
        </w:rPr>
        <w:t>ozonioterapia</w:t>
      </w:r>
      <w:proofErr w:type="spellEnd"/>
      <w:r w:rsidRPr="008852BC">
        <w:rPr>
          <w:sz w:val="24"/>
          <w:szCs w:val="24"/>
        </w:rPr>
        <w:t xml:space="preserve"> têm sido descritas na medicina veterinária, incluindo o uso de produtos ozonizados diretamente sobre lesões, com resultados clínicos favoráveis relatados em diferentes casos (Sá </w:t>
      </w:r>
      <w:r w:rsidRPr="008852BC">
        <w:rPr>
          <w:i/>
          <w:iCs/>
          <w:sz w:val="24"/>
          <w:szCs w:val="24"/>
        </w:rPr>
        <w:t>et al</w:t>
      </w:r>
      <w:r w:rsidRPr="008852BC">
        <w:rPr>
          <w:sz w:val="24"/>
          <w:szCs w:val="24"/>
        </w:rPr>
        <w:t>., 2025).</w:t>
      </w:r>
    </w:p>
    <w:p w14:paraId="378A70D7" w14:textId="77777777" w:rsidR="006A7387" w:rsidRPr="00EA14BF" w:rsidRDefault="006A7387" w:rsidP="006A7387">
      <w:pPr>
        <w:spacing w:line="360" w:lineRule="auto"/>
        <w:ind w:firstLine="709"/>
        <w:jc w:val="both"/>
        <w:rPr>
          <w:sz w:val="24"/>
          <w:szCs w:val="24"/>
        </w:rPr>
      </w:pPr>
    </w:p>
    <w:p w14:paraId="2090C633" w14:textId="2CEF4AAF" w:rsidR="005E1F6C" w:rsidRDefault="00380BE2">
      <w:pPr>
        <w:spacing w:line="360" w:lineRule="auto"/>
        <w:rPr>
          <w:sz w:val="24"/>
          <w:szCs w:val="24"/>
        </w:rPr>
      </w:pPr>
      <w:r>
        <w:rPr>
          <w:b/>
          <w:bCs/>
          <w:sz w:val="24"/>
          <w:szCs w:val="24"/>
        </w:rPr>
        <w:t>2 OBJETIVO</w:t>
      </w:r>
    </w:p>
    <w:p w14:paraId="6D104F97" w14:textId="508D2601" w:rsidR="005E1F6C" w:rsidRDefault="002B325F" w:rsidP="0062496A">
      <w:pPr>
        <w:spacing w:line="360" w:lineRule="auto"/>
        <w:ind w:firstLine="720"/>
        <w:jc w:val="both"/>
        <w:rPr>
          <w:sz w:val="24"/>
          <w:szCs w:val="24"/>
        </w:rPr>
      </w:pPr>
      <w:r w:rsidRPr="008852BC">
        <w:rPr>
          <w:sz w:val="24"/>
          <w:szCs w:val="24"/>
        </w:rPr>
        <w:t>Diante disso, o presente artigo tem como objetivo</w:t>
      </w:r>
      <w:r w:rsidR="00FC0225">
        <w:rPr>
          <w:sz w:val="24"/>
          <w:szCs w:val="24"/>
        </w:rPr>
        <w:t xml:space="preserve"> reunir e analisar estudos de 2019 a 2026 relacionados à</w:t>
      </w:r>
      <w:r w:rsidRPr="008852BC">
        <w:rPr>
          <w:sz w:val="24"/>
          <w:szCs w:val="24"/>
        </w:rPr>
        <w:t xml:space="preserve"> utilização da </w:t>
      </w:r>
      <w:proofErr w:type="spellStart"/>
      <w:r w:rsidRPr="008852BC">
        <w:rPr>
          <w:sz w:val="24"/>
          <w:szCs w:val="24"/>
        </w:rPr>
        <w:t>ozonioterapia</w:t>
      </w:r>
      <w:proofErr w:type="spellEnd"/>
      <w:r w:rsidRPr="008852BC">
        <w:rPr>
          <w:sz w:val="24"/>
          <w:szCs w:val="24"/>
        </w:rPr>
        <w:t xml:space="preserve"> tópica em cães e gatos, com ênfase no emprego do óleo e da água ozonizados no tratamento de lesões cutâneas, discutindo seus principais mecanismos de ação, formas de aplicação, possíveis benefícios e evidências descritas na literatura veterinária.</w:t>
      </w:r>
      <w:r>
        <w:rPr>
          <w:sz w:val="24"/>
          <w:szCs w:val="24"/>
        </w:rPr>
        <w:t xml:space="preserve"> </w:t>
      </w:r>
    </w:p>
    <w:p w14:paraId="650E0823" w14:textId="77777777" w:rsidR="0093788C" w:rsidRPr="0093788C" w:rsidRDefault="0093788C">
      <w:pPr>
        <w:spacing w:line="360" w:lineRule="auto"/>
        <w:rPr>
          <w:sz w:val="24"/>
          <w:szCs w:val="24"/>
        </w:rPr>
      </w:pPr>
    </w:p>
    <w:p w14:paraId="25CA557C" w14:textId="77777777" w:rsidR="005E1F6C" w:rsidRDefault="00380BE2">
      <w:pPr>
        <w:spacing w:line="360" w:lineRule="auto"/>
        <w:rPr>
          <w:sz w:val="24"/>
          <w:szCs w:val="24"/>
        </w:rPr>
      </w:pPr>
      <w:r>
        <w:rPr>
          <w:b/>
          <w:bCs/>
          <w:sz w:val="24"/>
          <w:szCs w:val="24"/>
        </w:rPr>
        <w:t>3 MÉTODO</w:t>
      </w:r>
    </w:p>
    <w:p w14:paraId="45913DE4" w14:textId="6AD98B47" w:rsidR="000D4F43" w:rsidRDefault="0093788C" w:rsidP="000D4F43">
      <w:pPr>
        <w:spacing w:line="360" w:lineRule="auto"/>
        <w:ind w:firstLine="709"/>
        <w:jc w:val="both"/>
        <w:rPr>
          <w:sz w:val="24"/>
          <w:szCs w:val="24"/>
        </w:rPr>
      </w:pPr>
      <w:r>
        <w:rPr>
          <w:sz w:val="24"/>
          <w:szCs w:val="24"/>
        </w:rPr>
        <w:t>Foi realizado uma revisão da literatura, de caráter descritivo e qualitativo, onde buscou-se identificar as principais características dos estudos disponíveis</w:t>
      </w:r>
      <w:r w:rsidR="000D4F43">
        <w:rPr>
          <w:sz w:val="24"/>
          <w:szCs w:val="24"/>
        </w:rPr>
        <w:t xml:space="preserve"> sobre o uso da </w:t>
      </w:r>
      <w:proofErr w:type="spellStart"/>
      <w:r w:rsidR="000D4F43">
        <w:rPr>
          <w:sz w:val="24"/>
          <w:szCs w:val="24"/>
        </w:rPr>
        <w:t>ozonioterapia</w:t>
      </w:r>
      <w:proofErr w:type="spellEnd"/>
      <w:r w:rsidR="000D4F43">
        <w:rPr>
          <w:sz w:val="24"/>
          <w:szCs w:val="24"/>
        </w:rPr>
        <w:t xml:space="preserve"> tópica em reparos teciduais de cães e gatos</w:t>
      </w:r>
      <w:r>
        <w:rPr>
          <w:sz w:val="24"/>
          <w:szCs w:val="24"/>
        </w:rPr>
        <w:t xml:space="preserve">, os tipos de feridas </w:t>
      </w:r>
      <w:r w:rsidR="000D4F43">
        <w:rPr>
          <w:sz w:val="24"/>
          <w:szCs w:val="24"/>
        </w:rPr>
        <w:t>tratadas, os protocolos empregados e os resultados relacionados ao processo de cicatrização. A busca foi realizada nas bases de dados como o Google Acadêmico</w:t>
      </w:r>
      <w:r w:rsidR="002F1C64">
        <w:rPr>
          <w:sz w:val="24"/>
          <w:szCs w:val="24"/>
        </w:rPr>
        <w:t xml:space="preserve"> e</w:t>
      </w:r>
      <w:r w:rsidR="000D4F43">
        <w:rPr>
          <w:sz w:val="24"/>
          <w:szCs w:val="24"/>
        </w:rPr>
        <w:t xml:space="preserve"> </w:t>
      </w:r>
      <w:proofErr w:type="spellStart"/>
      <w:r w:rsidR="000D4F43">
        <w:rPr>
          <w:sz w:val="24"/>
          <w:szCs w:val="24"/>
        </w:rPr>
        <w:t>PubVet</w:t>
      </w:r>
      <w:proofErr w:type="spellEnd"/>
      <w:r w:rsidR="000D4F43">
        <w:rPr>
          <w:sz w:val="24"/>
          <w:szCs w:val="24"/>
        </w:rPr>
        <w:t>, considerando publicações disponíveis somente no português. Foram utilizados descritores relacionados aos termos “</w:t>
      </w:r>
      <w:proofErr w:type="spellStart"/>
      <w:r w:rsidR="000D4F43">
        <w:rPr>
          <w:sz w:val="24"/>
          <w:szCs w:val="24"/>
        </w:rPr>
        <w:t>ozonioterapia</w:t>
      </w:r>
      <w:proofErr w:type="spellEnd"/>
      <w:r w:rsidR="000D4F43">
        <w:rPr>
          <w:sz w:val="24"/>
          <w:szCs w:val="24"/>
        </w:rPr>
        <w:t xml:space="preserve">”, “óleo ozonizado”, ‘água ozonizada”, “feridas cutâneas”, “cicatrização”, “cães” e “gatos”, combinados de acordo com a disponibilidade de cada base de dados. Foram considerados estudos realizados entre o período de 2019 a 2026. </w:t>
      </w:r>
    </w:p>
    <w:p w14:paraId="758E5BAA" w14:textId="77777777" w:rsidR="000D4F43" w:rsidRPr="0093788C" w:rsidRDefault="000D4F43" w:rsidP="000D4F43">
      <w:pPr>
        <w:spacing w:line="360" w:lineRule="auto"/>
        <w:ind w:firstLine="709"/>
        <w:jc w:val="both"/>
        <w:rPr>
          <w:sz w:val="24"/>
          <w:szCs w:val="24"/>
        </w:rPr>
      </w:pPr>
    </w:p>
    <w:p w14:paraId="13303B51" w14:textId="77777777" w:rsidR="005E1F6C" w:rsidRDefault="00380BE2">
      <w:pPr>
        <w:spacing w:line="360" w:lineRule="auto"/>
        <w:rPr>
          <w:b/>
          <w:bCs/>
          <w:sz w:val="24"/>
          <w:szCs w:val="24"/>
        </w:rPr>
      </w:pPr>
      <w:r>
        <w:rPr>
          <w:b/>
          <w:bCs/>
          <w:sz w:val="24"/>
          <w:szCs w:val="24"/>
        </w:rPr>
        <w:t>4 RESULTADOS E DISCUSSÃO</w:t>
      </w:r>
    </w:p>
    <w:p w14:paraId="3B45A5AD" w14:textId="2BD0689B" w:rsidR="004507D8" w:rsidRPr="006A7387" w:rsidRDefault="007A401E" w:rsidP="006A7387">
      <w:pPr>
        <w:spacing w:line="360" w:lineRule="auto"/>
        <w:ind w:firstLine="709"/>
        <w:jc w:val="both"/>
        <w:rPr>
          <w:sz w:val="24"/>
          <w:szCs w:val="24"/>
        </w:rPr>
      </w:pPr>
      <w:r w:rsidRPr="007A401E">
        <w:rPr>
          <w:sz w:val="24"/>
          <w:szCs w:val="24"/>
        </w:rPr>
        <w:t xml:space="preserve">Os estudos analisados mostram que a </w:t>
      </w:r>
      <w:proofErr w:type="spellStart"/>
      <w:r w:rsidRPr="007A401E">
        <w:rPr>
          <w:sz w:val="24"/>
          <w:szCs w:val="24"/>
        </w:rPr>
        <w:t>ozonioterapia</w:t>
      </w:r>
      <w:proofErr w:type="spellEnd"/>
      <w:r w:rsidRPr="007A401E">
        <w:rPr>
          <w:sz w:val="24"/>
          <w:szCs w:val="24"/>
        </w:rPr>
        <w:t xml:space="preserve"> tópica tem se consolidado como um ótimo aliado no tratamento de diversos tipos de feridas em cães e gatos. Ao longo dos nove trabalhos avaliados, que incluiu desde lesões cirúrgicas e traumáticas até feridas por mordeduras e processos necrosantes, o ozônio foi aplicado de diferentes formas. Na grande maioria dos casos, os animais apresentaram uma recuperação positiva, com melhora visível da inflamação, controle de infecções e boa formação de tecido de cicatrização. Entretanto, a diversidade dos protocolos empregados dificulta a comparação direta entre os resultados e não permitem estabelecer, de forma isolada, a contribuição da </w:t>
      </w:r>
      <w:proofErr w:type="spellStart"/>
      <w:r w:rsidRPr="007A401E">
        <w:rPr>
          <w:sz w:val="24"/>
          <w:szCs w:val="24"/>
        </w:rPr>
        <w:t>ozonioterapia</w:t>
      </w:r>
      <w:proofErr w:type="spellEnd"/>
      <w:r w:rsidRPr="007A401E">
        <w:rPr>
          <w:sz w:val="24"/>
          <w:szCs w:val="24"/>
        </w:rPr>
        <w:t xml:space="preserve"> para a cicatrização (</w:t>
      </w:r>
      <w:proofErr w:type="spellStart"/>
      <w:r w:rsidRPr="007A401E">
        <w:rPr>
          <w:sz w:val="24"/>
          <w:szCs w:val="24"/>
        </w:rPr>
        <w:t>Frisso</w:t>
      </w:r>
      <w:proofErr w:type="spellEnd"/>
      <w:r w:rsidRPr="007A401E">
        <w:rPr>
          <w:sz w:val="24"/>
          <w:szCs w:val="24"/>
        </w:rPr>
        <w:t xml:space="preserve"> et al., 2022).</w:t>
      </w:r>
    </w:p>
    <w:p w14:paraId="26CC56DE" w14:textId="04B1FD0E" w:rsidR="007A401E" w:rsidRPr="00FE6077" w:rsidRDefault="007A401E" w:rsidP="007A401E">
      <w:pPr>
        <w:spacing w:line="360" w:lineRule="auto"/>
        <w:jc w:val="both"/>
        <w:rPr>
          <w:sz w:val="20"/>
          <w:szCs w:val="20"/>
        </w:rPr>
      </w:pPr>
      <w:r w:rsidRPr="007A401E">
        <w:rPr>
          <w:b/>
          <w:bCs/>
          <w:sz w:val="20"/>
          <w:szCs w:val="20"/>
        </w:rPr>
        <w:lastRenderedPageBreak/>
        <w:t>Tabela 01</w:t>
      </w:r>
      <w:r>
        <w:rPr>
          <w:sz w:val="20"/>
          <w:szCs w:val="20"/>
        </w:rPr>
        <w:t>: Descrição dos trabalhos analisados.</w:t>
      </w:r>
    </w:p>
    <w:tbl>
      <w:tblPr>
        <w:tblW w:w="9209"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992"/>
        <w:gridCol w:w="1418"/>
        <w:gridCol w:w="1134"/>
        <w:gridCol w:w="1276"/>
        <w:gridCol w:w="850"/>
        <w:gridCol w:w="2268"/>
      </w:tblGrid>
      <w:tr w:rsidR="007D0E73" w:rsidRPr="00FE6077" w14:paraId="6597BF83" w14:textId="77777777" w:rsidTr="007D0E73">
        <w:trPr>
          <w:tblHeader/>
          <w:tblCellSpacing w:w="15" w:type="dxa"/>
        </w:trPr>
        <w:tc>
          <w:tcPr>
            <w:tcW w:w="12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CF8B3EC" w14:textId="0F91157F" w:rsidR="00FE6077" w:rsidRPr="00FE6077" w:rsidRDefault="00FE6077" w:rsidP="007D0E73">
            <w:pPr>
              <w:jc w:val="both"/>
              <w:rPr>
                <w:b/>
                <w:bCs/>
                <w:sz w:val="20"/>
                <w:szCs w:val="20"/>
              </w:rPr>
            </w:pPr>
            <w:r w:rsidRPr="00FE6077">
              <w:rPr>
                <w:b/>
                <w:bCs/>
                <w:sz w:val="20"/>
                <w:szCs w:val="20"/>
              </w:rPr>
              <w:t>Autor/Ano</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C1B344F" w14:textId="77777777" w:rsidR="00FE6077" w:rsidRPr="00FE6077" w:rsidRDefault="00FE6077" w:rsidP="007D0E73">
            <w:pPr>
              <w:jc w:val="both"/>
              <w:rPr>
                <w:b/>
                <w:bCs/>
                <w:sz w:val="20"/>
                <w:szCs w:val="20"/>
              </w:rPr>
            </w:pPr>
            <w:r w:rsidRPr="00FE6077">
              <w:rPr>
                <w:b/>
                <w:bCs/>
                <w:sz w:val="20"/>
                <w:szCs w:val="20"/>
              </w:rPr>
              <w:t>Espécie</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AB290CB" w14:textId="77777777" w:rsidR="00FE6077" w:rsidRPr="00FE6077" w:rsidRDefault="00FE6077" w:rsidP="007D0E73">
            <w:pPr>
              <w:jc w:val="both"/>
              <w:rPr>
                <w:b/>
                <w:bCs/>
                <w:sz w:val="20"/>
                <w:szCs w:val="20"/>
              </w:rPr>
            </w:pPr>
            <w:r w:rsidRPr="00FE6077">
              <w:rPr>
                <w:b/>
                <w:bCs/>
                <w:sz w:val="20"/>
                <w:szCs w:val="20"/>
              </w:rPr>
              <w:t>Tipo de ferida</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698A46" w14:textId="77777777" w:rsidR="00FE6077" w:rsidRPr="00FE6077" w:rsidRDefault="00FE6077" w:rsidP="007D0E73">
            <w:pPr>
              <w:jc w:val="both"/>
              <w:rPr>
                <w:b/>
                <w:bCs/>
                <w:sz w:val="20"/>
                <w:szCs w:val="20"/>
              </w:rPr>
            </w:pPr>
            <w:r w:rsidRPr="00FE6077">
              <w:rPr>
                <w:b/>
                <w:bCs/>
                <w:sz w:val="20"/>
                <w:szCs w:val="20"/>
              </w:rPr>
              <w:t>Óleo ozonizado</w:t>
            </w:r>
          </w:p>
        </w:tc>
        <w:tc>
          <w:tcPr>
            <w:tcW w:w="12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EEA60B2" w14:textId="77777777" w:rsidR="00FE6077" w:rsidRPr="00FE6077" w:rsidRDefault="00FE6077" w:rsidP="007D0E73">
            <w:pPr>
              <w:jc w:val="both"/>
              <w:rPr>
                <w:b/>
                <w:bCs/>
                <w:sz w:val="20"/>
                <w:szCs w:val="20"/>
              </w:rPr>
            </w:pPr>
            <w:r w:rsidRPr="00FE6077">
              <w:rPr>
                <w:b/>
                <w:bCs/>
                <w:sz w:val="20"/>
                <w:szCs w:val="20"/>
              </w:rPr>
              <w:t>Água ozonizada</w:t>
            </w:r>
          </w:p>
        </w:tc>
        <w:tc>
          <w:tcPr>
            <w:tcW w:w="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08C4828" w14:textId="77777777" w:rsidR="00FE6077" w:rsidRPr="00FE6077" w:rsidRDefault="00FE6077" w:rsidP="007D0E73">
            <w:pPr>
              <w:jc w:val="both"/>
              <w:rPr>
                <w:b/>
                <w:bCs/>
                <w:sz w:val="20"/>
                <w:szCs w:val="20"/>
              </w:rPr>
            </w:pPr>
            <w:r w:rsidRPr="00FE6077">
              <w:rPr>
                <w:b/>
                <w:bCs/>
                <w:sz w:val="20"/>
                <w:szCs w:val="20"/>
              </w:rPr>
              <w:t>Estudo</w:t>
            </w:r>
          </w:p>
        </w:tc>
        <w:tc>
          <w:tcPr>
            <w:tcW w:w="222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0B908E9" w14:textId="7AA6F79D" w:rsidR="00FE6077" w:rsidRPr="00FE6077" w:rsidRDefault="00FE6077" w:rsidP="007D0E73">
            <w:pPr>
              <w:jc w:val="both"/>
              <w:rPr>
                <w:b/>
                <w:bCs/>
                <w:sz w:val="20"/>
                <w:szCs w:val="20"/>
              </w:rPr>
            </w:pPr>
            <w:r w:rsidRPr="00FE6077">
              <w:rPr>
                <w:b/>
                <w:bCs/>
                <w:sz w:val="20"/>
                <w:szCs w:val="20"/>
              </w:rPr>
              <w:t xml:space="preserve">Protocolo </w:t>
            </w:r>
            <w:r w:rsidR="007D0E73">
              <w:rPr>
                <w:b/>
                <w:bCs/>
                <w:sz w:val="20"/>
                <w:szCs w:val="20"/>
              </w:rPr>
              <w:t xml:space="preserve">  </w:t>
            </w:r>
            <w:r w:rsidRPr="00FE6077">
              <w:rPr>
                <w:b/>
                <w:bCs/>
                <w:sz w:val="20"/>
                <w:szCs w:val="20"/>
              </w:rPr>
              <w:t>principal</w:t>
            </w:r>
          </w:p>
        </w:tc>
      </w:tr>
      <w:tr w:rsidR="007D0E73" w:rsidRPr="00FE6077" w14:paraId="733EDF0E" w14:textId="77777777" w:rsidTr="007D0E73">
        <w:trPr>
          <w:tblCellSpacing w:w="15" w:type="dxa"/>
        </w:trPr>
        <w:tc>
          <w:tcPr>
            <w:tcW w:w="12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99B01E0" w14:textId="77777777" w:rsidR="00FE6077" w:rsidRPr="00FE6077" w:rsidRDefault="00FE6077" w:rsidP="007D0E73">
            <w:pPr>
              <w:jc w:val="both"/>
              <w:rPr>
                <w:sz w:val="20"/>
                <w:szCs w:val="20"/>
              </w:rPr>
            </w:pPr>
            <w:r w:rsidRPr="00FE6077">
              <w:rPr>
                <w:sz w:val="20"/>
                <w:szCs w:val="20"/>
              </w:rPr>
              <w:t>Carreiro (2021)</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AA39677" w14:textId="77777777" w:rsidR="00FE6077" w:rsidRPr="00FE6077" w:rsidRDefault="00FE6077" w:rsidP="007D0E73">
            <w:pPr>
              <w:jc w:val="both"/>
              <w:rPr>
                <w:sz w:val="20"/>
                <w:szCs w:val="20"/>
              </w:rPr>
            </w:pPr>
            <w:r w:rsidRPr="00FE6077">
              <w:rPr>
                <w:sz w:val="20"/>
                <w:szCs w:val="20"/>
              </w:rPr>
              <w:t>Cão</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0D00D87" w14:textId="77777777" w:rsidR="00FE6077" w:rsidRPr="00FE6077" w:rsidRDefault="00FE6077" w:rsidP="007D0E73">
            <w:pPr>
              <w:jc w:val="both"/>
              <w:rPr>
                <w:sz w:val="20"/>
                <w:szCs w:val="20"/>
              </w:rPr>
            </w:pPr>
            <w:r w:rsidRPr="00FE6077">
              <w:rPr>
                <w:sz w:val="20"/>
                <w:szCs w:val="20"/>
              </w:rPr>
              <w:t>Ferida cirúrgica/deiscência</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8A3B3A9" w14:textId="77777777" w:rsidR="00FE6077" w:rsidRPr="00FE6077" w:rsidRDefault="00FE6077" w:rsidP="007D0E73">
            <w:pPr>
              <w:jc w:val="both"/>
              <w:rPr>
                <w:sz w:val="20"/>
                <w:szCs w:val="20"/>
              </w:rPr>
            </w:pPr>
            <w:r w:rsidRPr="00FE6077">
              <w:rPr>
                <w:sz w:val="20"/>
                <w:szCs w:val="20"/>
              </w:rPr>
              <w:t>Sim</w:t>
            </w:r>
          </w:p>
        </w:tc>
        <w:tc>
          <w:tcPr>
            <w:tcW w:w="12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B301609" w14:textId="77777777" w:rsidR="00FE6077" w:rsidRPr="00FE6077" w:rsidRDefault="00FE6077" w:rsidP="007D0E73">
            <w:pPr>
              <w:jc w:val="both"/>
              <w:rPr>
                <w:sz w:val="20"/>
                <w:szCs w:val="20"/>
              </w:rPr>
            </w:pPr>
            <w:r w:rsidRPr="00FE6077">
              <w:rPr>
                <w:sz w:val="20"/>
                <w:szCs w:val="20"/>
              </w:rPr>
              <w:t>Não</w:t>
            </w:r>
          </w:p>
        </w:tc>
        <w:tc>
          <w:tcPr>
            <w:tcW w:w="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ECA4796" w14:textId="77777777" w:rsidR="00FE6077" w:rsidRPr="00FE6077" w:rsidRDefault="00FE6077" w:rsidP="007D0E73">
            <w:pPr>
              <w:jc w:val="both"/>
              <w:rPr>
                <w:sz w:val="20"/>
                <w:szCs w:val="20"/>
              </w:rPr>
            </w:pPr>
            <w:r w:rsidRPr="00FE6077">
              <w:rPr>
                <w:sz w:val="20"/>
                <w:szCs w:val="20"/>
              </w:rPr>
              <w:t>Relato de caso</w:t>
            </w:r>
          </w:p>
        </w:tc>
        <w:tc>
          <w:tcPr>
            <w:tcW w:w="222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1292A0D" w14:textId="0FB4F8A2" w:rsidR="00FE6077" w:rsidRPr="00FE6077" w:rsidRDefault="00FE6077" w:rsidP="007D0E73">
            <w:pPr>
              <w:jc w:val="both"/>
              <w:rPr>
                <w:sz w:val="20"/>
                <w:szCs w:val="20"/>
              </w:rPr>
            </w:pPr>
            <w:r w:rsidRPr="00FE6077">
              <w:rPr>
                <w:sz w:val="20"/>
                <w:szCs w:val="20"/>
              </w:rPr>
              <w:t>Óleo de girassol</w:t>
            </w:r>
            <w:r w:rsidR="007D0E73">
              <w:rPr>
                <w:sz w:val="20"/>
                <w:szCs w:val="20"/>
              </w:rPr>
              <w:t xml:space="preserve"> </w:t>
            </w:r>
            <w:r w:rsidRPr="00FE6077">
              <w:rPr>
                <w:sz w:val="20"/>
                <w:szCs w:val="20"/>
              </w:rPr>
              <w:t xml:space="preserve">diário + </w:t>
            </w:r>
            <w:proofErr w:type="spellStart"/>
            <w:r w:rsidRPr="00FE6077">
              <w:rPr>
                <w:i/>
                <w:iCs/>
                <w:sz w:val="20"/>
                <w:szCs w:val="20"/>
              </w:rPr>
              <w:t>cupping</w:t>
            </w:r>
            <w:proofErr w:type="spellEnd"/>
            <w:r w:rsidRPr="00FE6077">
              <w:rPr>
                <w:sz w:val="20"/>
                <w:szCs w:val="20"/>
              </w:rPr>
              <w:t xml:space="preserve"> (7 µg/</w:t>
            </w:r>
            <w:proofErr w:type="spellStart"/>
            <w:r w:rsidRPr="00FE6077">
              <w:rPr>
                <w:sz w:val="20"/>
                <w:szCs w:val="20"/>
              </w:rPr>
              <w:t>mL</w:t>
            </w:r>
            <w:proofErr w:type="spellEnd"/>
            <w:r w:rsidRPr="00FE6077">
              <w:rPr>
                <w:sz w:val="20"/>
                <w:szCs w:val="20"/>
              </w:rPr>
              <w:t>)</w:t>
            </w:r>
          </w:p>
        </w:tc>
      </w:tr>
      <w:tr w:rsidR="007D0E73" w:rsidRPr="00FE6077" w14:paraId="5789501A" w14:textId="77777777" w:rsidTr="007D0E73">
        <w:trPr>
          <w:tblCellSpacing w:w="15" w:type="dxa"/>
        </w:trPr>
        <w:tc>
          <w:tcPr>
            <w:tcW w:w="12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E000DFA" w14:textId="77777777" w:rsidR="00FE6077" w:rsidRPr="00FE6077" w:rsidRDefault="00FE6077" w:rsidP="007D0E73">
            <w:pPr>
              <w:jc w:val="both"/>
              <w:rPr>
                <w:sz w:val="20"/>
                <w:szCs w:val="20"/>
              </w:rPr>
            </w:pPr>
            <w:proofErr w:type="spellStart"/>
            <w:r w:rsidRPr="00FE6077">
              <w:rPr>
                <w:sz w:val="20"/>
                <w:szCs w:val="20"/>
              </w:rPr>
              <w:t>Dagostin</w:t>
            </w:r>
            <w:proofErr w:type="spellEnd"/>
            <w:r w:rsidRPr="00FE6077">
              <w:rPr>
                <w:sz w:val="20"/>
                <w:szCs w:val="20"/>
              </w:rPr>
              <w:t xml:space="preserve"> (2019)</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3250D41" w14:textId="77777777" w:rsidR="00FE6077" w:rsidRPr="00FE6077" w:rsidRDefault="00FE6077" w:rsidP="007D0E73">
            <w:pPr>
              <w:jc w:val="both"/>
              <w:rPr>
                <w:sz w:val="20"/>
                <w:szCs w:val="20"/>
              </w:rPr>
            </w:pPr>
            <w:r w:rsidRPr="00FE6077">
              <w:rPr>
                <w:sz w:val="20"/>
                <w:szCs w:val="20"/>
              </w:rPr>
              <w:t>Gato</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F7A63DB" w14:textId="77777777" w:rsidR="00FE6077" w:rsidRPr="00FE6077" w:rsidRDefault="00FE6077" w:rsidP="007D0E73">
            <w:pPr>
              <w:jc w:val="both"/>
              <w:rPr>
                <w:sz w:val="20"/>
                <w:szCs w:val="20"/>
              </w:rPr>
            </w:pPr>
            <w:r w:rsidRPr="00FE6077">
              <w:rPr>
                <w:sz w:val="20"/>
                <w:szCs w:val="20"/>
              </w:rPr>
              <w:t>Mordedura</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555C278" w14:textId="77777777" w:rsidR="00FE6077" w:rsidRPr="00FE6077" w:rsidRDefault="00FE6077" w:rsidP="007D0E73">
            <w:pPr>
              <w:jc w:val="both"/>
              <w:rPr>
                <w:sz w:val="20"/>
                <w:szCs w:val="20"/>
              </w:rPr>
            </w:pPr>
            <w:r w:rsidRPr="00FE6077">
              <w:rPr>
                <w:sz w:val="20"/>
                <w:szCs w:val="20"/>
              </w:rPr>
              <w:t>Não</w:t>
            </w:r>
          </w:p>
        </w:tc>
        <w:tc>
          <w:tcPr>
            <w:tcW w:w="12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6123D74" w14:textId="77777777" w:rsidR="00FE6077" w:rsidRPr="00FE6077" w:rsidRDefault="00FE6077" w:rsidP="007D0E73">
            <w:pPr>
              <w:jc w:val="both"/>
              <w:rPr>
                <w:sz w:val="20"/>
                <w:szCs w:val="20"/>
              </w:rPr>
            </w:pPr>
            <w:r w:rsidRPr="00FE6077">
              <w:rPr>
                <w:sz w:val="20"/>
                <w:szCs w:val="20"/>
              </w:rPr>
              <w:t>Não</w:t>
            </w:r>
          </w:p>
        </w:tc>
        <w:tc>
          <w:tcPr>
            <w:tcW w:w="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4CC460A" w14:textId="77777777" w:rsidR="00FE6077" w:rsidRPr="00FE6077" w:rsidRDefault="00FE6077" w:rsidP="007D0E73">
            <w:pPr>
              <w:jc w:val="both"/>
              <w:rPr>
                <w:sz w:val="20"/>
                <w:szCs w:val="20"/>
              </w:rPr>
            </w:pPr>
            <w:r w:rsidRPr="00FE6077">
              <w:rPr>
                <w:sz w:val="20"/>
                <w:szCs w:val="20"/>
              </w:rPr>
              <w:t>Relato de caso</w:t>
            </w:r>
          </w:p>
        </w:tc>
        <w:tc>
          <w:tcPr>
            <w:tcW w:w="222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BA79845" w14:textId="2A8026FD" w:rsidR="00FE6077" w:rsidRPr="00FE6077" w:rsidRDefault="00FE6077" w:rsidP="007D0E73">
            <w:pPr>
              <w:jc w:val="both"/>
              <w:rPr>
                <w:sz w:val="20"/>
                <w:szCs w:val="20"/>
              </w:rPr>
            </w:pPr>
            <w:r w:rsidRPr="00FE6077">
              <w:rPr>
                <w:sz w:val="20"/>
                <w:szCs w:val="20"/>
              </w:rPr>
              <w:t>Ozônio subcutâneo</w:t>
            </w:r>
            <w:r w:rsidR="006052E6">
              <w:rPr>
                <w:sz w:val="20"/>
                <w:szCs w:val="20"/>
              </w:rPr>
              <w:t>(</w:t>
            </w:r>
            <w:r w:rsidRPr="00FE6077">
              <w:rPr>
                <w:sz w:val="20"/>
                <w:szCs w:val="20"/>
              </w:rPr>
              <w:t>7 aplicações</w:t>
            </w:r>
            <w:r w:rsidR="006052E6">
              <w:rPr>
                <w:sz w:val="20"/>
                <w:szCs w:val="20"/>
              </w:rPr>
              <w:t xml:space="preserve">) + óleo </w:t>
            </w:r>
            <w:r w:rsidR="007735AC">
              <w:rPr>
                <w:sz w:val="20"/>
                <w:szCs w:val="20"/>
              </w:rPr>
              <w:t>de girassol até a cicatrização (25 dias)</w:t>
            </w:r>
          </w:p>
        </w:tc>
      </w:tr>
      <w:tr w:rsidR="007D0E73" w:rsidRPr="00FE6077" w14:paraId="7C845F3F" w14:textId="77777777" w:rsidTr="007D0E73">
        <w:trPr>
          <w:tblCellSpacing w:w="15" w:type="dxa"/>
        </w:trPr>
        <w:tc>
          <w:tcPr>
            <w:tcW w:w="12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9D2E8C2" w14:textId="77777777" w:rsidR="00FE6077" w:rsidRPr="00FE6077" w:rsidRDefault="00FE6077" w:rsidP="007D0E73">
            <w:pPr>
              <w:jc w:val="both"/>
              <w:rPr>
                <w:sz w:val="20"/>
                <w:szCs w:val="20"/>
              </w:rPr>
            </w:pPr>
            <w:proofErr w:type="spellStart"/>
            <w:r w:rsidRPr="00FE6077">
              <w:rPr>
                <w:sz w:val="20"/>
                <w:szCs w:val="20"/>
              </w:rPr>
              <w:t>Ricco</w:t>
            </w:r>
            <w:proofErr w:type="spellEnd"/>
            <w:r w:rsidRPr="00FE6077">
              <w:rPr>
                <w:sz w:val="20"/>
                <w:szCs w:val="20"/>
              </w:rPr>
              <w:t xml:space="preserve"> &amp; Aquino Júnior (2022)</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B384939" w14:textId="77777777" w:rsidR="00FE6077" w:rsidRPr="00FE6077" w:rsidRDefault="00FE6077" w:rsidP="007D0E73">
            <w:pPr>
              <w:jc w:val="both"/>
              <w:rPr>
                <w:sz w:val="20"/>
                <w:szCs w:val="20"/>
              </w:rPr>
            </w:pPr>
            <w:r w:rsidRPr="00FE6077">
              <w:rPr>
                <w:sz w:val="20"/>
                <w:szCs w:val="20"/>
              </w:rPr>
              <w:t>Cão</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95DD503" w14:textId="6CF5E354" w:rsidR="00FE6077" w:rsidRPr="00FE6077" w:rsidRDefault="00FE6077" w:rsidP="007D0E73">
            <w:pPr>
              <w:jc w:val="both"/>
              <w:rPr>
                <w:sz w:val="20"/>
                <w:szCs w:val="20"/>
              </w:rPr>
            </w:pPr>
            <w:r w:rsidRPr="00FE6077">
              <w:rPr>
                <w:sz w:val="20"/>
                <w:szCs w:val="20"/>
              </w:rPr>
              <w:t>Ferida</w:t>
            </w:r>
            <w:r w:rsidR="007D0E73">
              <w:rPr>
                <w:sz w:val="20"/>
                <w:szCs w:val="20"/>
              </w:rPr>
              <w:t xml:space="preserve"> </w:t>
            </w:r>
            <w:r w:rsidRPr="00FE6077">
              <w:rPr>
                <w:sz w:val="20"/>
                <w:szCs w:val="20"/>
              </w:rPr>
              <w:t>traumática</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C1D4F8" w14:textId="77777777" w:rsidR="00FE6077" w:rsidRPr="00FE6077" w:rsidRDefault="00FE6077" w:rsidP="007D0E73">
            <w:pPr>
              <w:jc w:val="both"/>
              <w:rPr>
                <w:sz w:val="20"/>
                <w:szCs w:val="20"/>
              </w:rPr>
            </w:pPr>
            <w:r w:rsidRPr="00FE6077">
              <w:rPr>
                <w:sz w:val="20"/>
                <w:szCs w:val="20"/>
              </w:rPr>
              <w:t>Sim</w:t>
            </w:r>
          </w:p>
        </w:tc>
        <w:tc>
          <w:tcPr>
            <w:tcW w:w="12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A13F1C0" w14:textId="77777777" w:rsidR="00FE6077" w:rsidRPr="00FE6077" w:rsidRDefault="00FE6077" w:rsidP="007D0E73">
            <w:pPr>
              <w:jc w:val="both"/>
              <w:rPr>
                <w:sz w:val="20"/>
                <w:szCs w:val="20"/>
              </w:rPr>
            </w:pPr>
            <w:r w:rsidRPr="00FE6077">
              <w:rPr>
                <w:sz w:val="20"/>
                <w:szCs w:val="20"/>
              </w:rPr>
              <w:t>Não</w:t>
            </w:r>
          </w:p>
        </w:tc>
        <w:tc>
          <w:tcPr>
            <w:tcW w:w="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A2E53C7" w14:textId="77777777" w:rsidR="00FE6077" w:rsidRPr="00FE6077" w:rsidRDefault="00FE6077" w:rsidP="007D0E73">
            <w:pPr>
              <w:jc w:val="both"/>
              <w:rPr>
                <w:sz w:val="20"/>
                <w:szCs w:val="20"/>
              </w:rPr>
            </w:pPr>
            <w:r w:rsidRPr="00FE6077">
              <w:rPr>
                <w:sz w:val="20"/>
                <w:szCs w:val="20"/>
              </w:rPr>
              <w:t>Relato de caso</w:t>
            </w:r>
          </w:p>
        </w:tc>
        <w:tc>
          <w:tcPr>
            <w:tcW w:w="222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E50CAE3" w14:textId="77777777" w:rsidR="00FE6077" w:rsidRPr="00FE6077" w:rsidRDefault="00FE6077" w:rsidP="007D0E73">
            <w:pPr>
              <w:jc w:val="both"/>
              <w:rPr>
                <w:sz w:val="20"/>
                <w:szCs w:val="20"/>
              </w:rPr>
            </w:pPr>
            <w:r w:rsidRPr="00FE6077">
              <w:rPr>
                <w:sz w:val="20"/>
                <w:szCs w:val="20"/>
              </w:rPr>
              <w:t>Óleo ozonizado + curativo; 43 dias</w:t>
            </w:r>
          </w:p>
        </w:tc>
      </w:tr>
      <w:tr w:rsidR="007D0E73" w:rsidRPr="00FE6077" w14:paraId="31F0C31F" w14:textId="77777777" w:rsidTr="007D0E73">
        <w:trPr>
          <w:tblCellSpacing w:w="15" w:type="dxa"/>
        </w:trPr>
        <w:tc>
          <w:tcPr>
            <w:tcW w:w="12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D46EC98" w14:textId="77777777" w:rsidR="00FE6077" w:rsidRPr="00FE6077" w:rsidRDefault="00FE6077" w:rsidP="007D0E73">
            <w:pPr>
              <w:jc w:val="both"/>
              <w:rPr>
                <w:sz w:val="20"/>
                <w:szCs w:val="20"/>
              </w:rPr>
            </w:pPr>
            <w:r w:rsidRPr="00FE6077">
              <w:rPr>
                <w:sz w:val="20"/>
                <w:szCs w:val="20"/>
              </w:rPr>
              <w:t xml:space="preserve">Kramer &amp; </w:t>
            </w:r>
            <w:proofErr w:type="spellStart"/>
            <w:r w:rsidRPr="00FE6077">
              <w:rPr>
                <w:sz w:val="20"/>
                <w:szCs w:val="20"/>
              </w:rPr>
              <w:t>Jaines</w:t>
            </w:r>
            <w:proofErr w:type="spellEnd"/>
            <w:r w:rsidRPr="00FE6077">
              <w:rPr>
                <w:sz w:val="20"/>
                <w:szCs w:val="20"/>
              </w:rPr>
              <w:t xml:space="preserve"> (2022)</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4EF7509" w14:textId="77777777" w:rsidR="00FE6077" w:rsidRPr="00FE6077" w:rsidRDefault="00FE6077" w:rsidP="007D0E73">
            <w:pPr>
              <w:jc w:val="both"/>
              <w:rPr>
                <w:sz w:val="20"/>
                <w:szCs w:val="20"/>
              </w:rPr>
            </w:pPr>
            <w:r w:rsidRPr="00FE6077">
              <w:rPr>
                <w:sz w:val="20"/>
                <w:szCs w:val="20"/>
              </w:rPr>
              <w:t>Cão</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169B0D1" w14:textId="77777777" w:rsidR="00FE6077" w:rsidRPr="00FE6077" w:rsidRDefault="00FE6077" w:rsidP="007D0E73">
            <w:pPr>
              <w:jc w:val="both"/>
              <w:rPr>
                <w:sz w:val="20"/>
                <w:szCs w:val="20"/>
              </w:rPr>
            </w:pPr>
            <w:r w:rsidRPr="00FE6077">
              <w:rPr>
                <w:sz w:val="20"/>
                <w:szCs w:val="20"/>
              </w:rPr>
              <w:t>Ferida cervical contaminada/</w:t>
            </w:r>
            <w:proofErr w:type="spellStart"/>
            <w:r w:rsidRPr="00FE6077">
              <w:rPr>
                <w:sz w:val="20"/>
                <w:szCs w:val="20"/>
              </w:rPr>
              <w:t>miíase</w:t>
            </w:r>
            <w:proofErr w:type="spellEnd"/>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EB0ED89" w14:textId="77777777" w:rsidR="00FE6077" w:rsidRPr="00FE6077" w:rsidRDefault="00FE6077" w:rsidP="007D0E73">
            <w:pPr>
              <w:jc w:val="both"/>
              <w:rPr>
                <w:sz w:val="20"/>
                <w:szCs w:val="20"/>
              </w:rPr>
            </w:pPr>
            <w:r w:rsidRPr="00FE6077">
              <w:rPr>
                <w:sz w:val="20"/>
                <w:szCs w:val="20"/>
              </w:rPr>
              <w:t>Sim</w:t>
            </w:r>
          </w:p>
        </w:tc>
        <w:tc>
          <w:tcPr>
            <w:tcW w:w="12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4956FAC" w14:textId="77777777" w:rsidR="00FE6077" w:rsidRPr="00FE6077" w:rsidRDefault="00FE6077" w:rsidP="007D0E73">
            <w:pPr>
              <w:jc w:val="both"/>
              <w:rPr>
                <w:sz w:val="20"/>
                <w:szCs w:val="20"/>
              </w:rPr>
            </w:pPr>
            <w:r w:rsidRPr="00FE6077">
              <w:rPr>
                <w:sz w:val="20"/>
                <w:szCs w:val="20"/>
              </w:rPr>
              <w:t>Não</w:t>
            </w:r>
          </w:p>
        </w:tc>
        <w:tc>
          <w:tcPr>
            <w:tcW w:w="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3E9D739" w14:textId="77777777" w:rsidR="00FE6077" w:rsidRPr="00FE6077" w:rsidRDefault="00FE6077" w:rsidP="007D0E73">
            <w:pPr>
              <w:jc w:val="both"/>
              <w:rPr>
                <w:sz w:val="20"/>
                <w:szCs w:val="20"/>
              </w:rPr>
            </w:pPr>
            <w:r w:rsidRPr="00FE6077">
              <w:rPr>
                <w:sz w:val="20"/>
                <w:szCs w:val="20"/>
              </w:rPr>
              <w:t>Relato de caso</w:t>
            </w:r>
          </w:p>
        </w:tc>
        <w:tc>
          <w:tcPr>
            <w:tcW w:w="222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CF29952" w14:textId="77777777" w:rsidR="00FE6077" w:rsidRPr="00FE6077" w:rsidRDefault="00FE6077" w:rsidP="007D0E73">
            <w:pPr>
              <w:jc w:val="both"/>
              <w:rPr>
                <w:sz w:val="20"/>
                <w:szCs w:val="20"/>
              </w:rPr>
            </w:pPr>
            <w:r w:rsidRPr="00FE6077">
              <w:rPr>
                <w:sz w:val="20"/>
                <w:szCs w:val="20"/>
              </w:rPr>
              <w:t xml:space="preserve">Óleo diário + </w:t>
            </w:r>
            <w:proofErr w:type="spellStart"/>
            <w:r w:rsidRPr="00FE6077">
              <w:rPr>
                <w:i/>
                <w:iCs/>
                <w:sz w:val="20"/>
                <w:szCs w:val="20"/>
              </w:rPr>
              <w:t>bagging</w:t>
            </w:r>
            <w:proofErr w:type="spellEnd"/>
            <w:r w:rsidRPr="00FE6077">
              <w:rPr>
                <w:sz w:val="20"/>
                <w:szCs w:val="20"/>
              </w:rPr>
              <w:t xml:space="preserve"> (70–80 mg/L)</w:t>
            </w:r>
          </w:p>
        </w:tc>
      </w:tr>
      <w:tr w:rsidR="007D0E73" w:rsidRPr="00FE6077" w14:paraId="567A6F7A" w14:textId="77777777" w:rsidTr="007D0E73">
        <w:trPr>
          <w:tblCellSpacing w:w="15" w:type="dxa"/>
        </w:trPr>
        <w:tc>
          <w:tcPr>
            <w:tcW w:w="12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C7A3820" w14:textId="77777777" w:rsidR="00FE6077" w:rsidRPr="00FE6077" w:rsidRDefault="00FE6077" w:rsidP="007D0E73">
            <w:pPr>
              <w:jc w:val="both"/>
              <w:rPr>
                <w:sz w:val="20"/>
                <w:szCs w:val="20"/>
              </w:rPr>
            </w:pPr>
            <w:r w:rsidRPr="00FE6077">
              <w:rPr>
                <w:sz w:val="20"/>
                <w:szCs w:val="20"/>
              </w:rPr>
              <w:t>Baía et al. (2023)</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7C828D8" w14:textId="77777777" w:rsidR="00FE6077" w:rsidRPr="00FE6077" w:rsidRDefault="00FE6077" w:rsidP="007D0E73">
            <w:pPr>
              <w:jc w:val="both"/>
              <w:rPr>
                <w:sz w:val="20"/>
                <w:szCs w:val="20"/>
              </w:rPr>
            </w:pPr>
            <w:r w:rsidRPr="00FE6077">
              <w:rPr>
                <w:sz w:val="20"/>
                <w:szCs w:val="20"/>
              </w:rPr>
              <w:t>Cão</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4D3E52C" w14:textId="77777777" w:rsidR="00FE6077" w:rsidRPr="00FE6077" w:rsidRDefault="00FE6077" w:rsidP="007D0E73">
            <w:pPr>
              <w:jc w:val="both"/>
              <w:rPr>
                <w:sz w:val="20"/>
                <w:szCs w:val="20"/>
              </w:rPr>
            </w:pPr>
            <w:proofErr w:type="spellStart"/>
            <w:r w:rsidRPr="00FE6077">
              <w:rPr>
                <w:sz w:val="20"/>
                <w:szCs w:val="20"/>
              </w:rPr>
              <w:t>Loxoscelismo</w:t>
            </w:r>
            <w:proofErr w:type="spellEnd"/>
            <w:r w:rsidRPr="00FE6077">
              <w:rPr>
                <w:sz w:val="20"/>
                <w:szCs w:val="20"/>
              </w:rPr>
              <w:t xml:space="preserve"> cutâneo</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00BA8D1" w14:textId="77777777" w:rsidR="00FE6077" w:rsidRPr="00FE6077" w:rsidRDefault="00FE6077" w:rsidP="007D0E73">
            <w:pPr>
              <w:jc w:val="both"/>
              <w:rPr>
                <w:sz w:val="20"/>
                <w:szCs w:val="20"/>
              </w:rPr>
            </w:pPr>
            <w:r w:rsidRPr="00FE6077">
              <w:rPr>
                <w:sz w:val="20"/>
                <w:szCs w:val="20"/>
              </w:rPr>
              <w:t>Sim</w:t>
            </w:r>
          </w:p>
        </w:tc>
        <w:tc>
          <w:tcPr>
            <w:tcW w:w="12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A583FFB" w14:textId="77777777" w:rsidR="00FE6077" w:rsidRPr="00FE6077" w:rsidRDefault="00FE6077" w:rsidP="007D0E73">
            <w:pPr>
              <w:jc w:val="both"/>
              <w:rPr>
                <w:sz w:val="20"/>
                <w:szCs w:val="20"/>
              </w:rPr>
            </w:pPr>
            <w:r w:rsidRPr="00FE6077">
              <w:rPr>
                <w:sz w:val="20"/>
                <w:szCs w:val="20"/>
              </w:rPr>
              <w:t>Não</w:t>
            </w:r>
          </w:p>
        </w:tc>
        <w:tc>
          <w:tcPr>
            <w:tcW w:w="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69B42CB" w14:textId="77777777" w:rsidR="00FE6077" w:rsidRPr="00FE6077" w:rsidRDefault="00FE6077" w:rsidP="007D0E73">
            <w:pPr>
              <w:jc w:val="both"/>
              <w:rPr>
                <w:sz w:val="20"/>
                <w:szCs w:val="20"/>
              </w:rPr>
            </w:pPr>
            <w:r w:rsidRPr="00FE6077">
              <w:rPr>
                <w:sz w:val="20"/>
                <w:szCs w:val="20"/>
              </w:rPr>
              <w:t>Relato de caso</w:t>
            </w:r>
          </w:p>
        </w:tc>
        <w:tc>
          <w:tcPr>
            <w:tcW w:w="222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D5E51F1" w14:textId="77777777" w:rsidR="00FE6077" w:rsidRPr="00FE6077" w:rsidRDefault="00FE6077" w:rsidP="007D0E73">
            <w:pPr>
              <w:jc w:val="both"/>
              <w:rPr>
                <w:sz w:val="20"/>
                <w:szCs w:val="20"/>
              </w:rPr>
            </w:pPr>
            <w:r w:rsidRPr="00FE6077">
              <w:rPr>
                <w:sz w:val="20"/>
                <w:szCs w:val="20"/>
              </w:rPr>
              <w:t xml:space="preserve">Óleo de girassol + </w:t>
            </w:r>
            <w:proofErr w:type="spellStart"/>
            <w:r w:rsidRPr="00FE6077">
              <w:rPr>
                <w:i/>
                <w:iCs/>
                <w:sz w:val="20"/>
                <w:szCs w:val="20"/>
              </w:rPr>
              <w:t>cupping</w:t>
            </w:r>
            <w:proofErr w:type="spellEnd"/>
            <w:r w:rsidRPr="00FE6077">
              <w:rPr>
                <w:sz w:val="20"/>
                <w:szCs w:val="20"/>
              </w:rPr>
              <w:t xml:space="preserve"> (20–60 µg/</w:t>
            </w:r>
            <w:proofErr w:type="spellStart"/>
            <w:r w:rsidRPr="00FE6077">
              <w:rPr>
                <w:sz w:val="20"/>
                <w:szCs w:val="20"/>
              </w:rPr>
              <w:t>mL</w:t>
            </w:r>
            <w:proofErr w:type="spellEnd"/>
            <w:r w:rsidRPr="00FE6077">
              <w:rPr>
                <w:sz w:val="20"/>
                <w:szCs w:val="20"/>
              </w:rPr>
              <w:t>)</w:t>
            </w:r>
          </w:p>
        </w:tc>
      </w:tr>
      <w:tr w:rsidR="007D0E73" w:rsidRPr="00FE6077" w14:paraId="67873835" w14:textId="77777777" w:rsidTr="007D0E73">
        <w:trPr>
          <w:tblCellSpacing w:w="15" w:type="dxa"/>
        </w:trPr>
        <w:tc>
          <w:tcPr>
            <w:tcW w:w="12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2138EF0" w14:textId="77777777" w:rsidR="00FE6077" w:rsidRPr="00FE6077" w:rsidRDefault="00FE6077" w:rsidP="007D0E73">
            <w:pPr>
              <w:jc w:val="both"/>
              <w:rPr>
                <w:sz w:val="20"/>
                <w:szCs w:val="20"/>
              </w:rPr>
            </w:pPr>
            <w:proofErr w:type="spellStart"/>
            <w:r w:rsidRPr="00FE6077">
              <w:rPr>
                <w:sz w:val="20"/>
                <w:szCs w:val="20"/>
              </w:rPr>
              <w:t>Frisso</w:t>
            </w:r>
            <w:proofErr w:type="spellEnd"/>
            <w:r w:rsidRPr="00FE6077">
              <w:rPr>
                <w:sz w:val="20"/>
                <w:szCs w:val="20"/>
              </w:rPr>
              <w:t xml:space="preserve"> et al. (2022)</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35F4B14" w14:textId="77777777" w:rsidR="00FE6077" w:rsidRPr="00FE6077" w:rsidRDefault="00FE6077" w:rsidP="007D0E73">
            <w:pPr>
              <w:jc w:val="both"/>
              <w:rPr>
                <w:sz w:val="20"/>
                <w:szCs w:val="20"/>
              </w:rPr>
            </w:pPr>
            <w:r w:rsidRPr="00FE6077">
              <w:rPr>
                <w:sz w:val="20"/>
                <w:szCs w:val="20"/>
              </w:rPr>
              <w:t>Cão/Gato</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9D01973" w14:textId="77777777" w:rsidR="00FE6077" w:rsidRPr="00FE6077" w:rsidRDefault="00FE6077" w:rsidP="007D0E73">
            <w:pPr>
              <w:jc w:val="both"/>
              <w:rPr>
                <w:sz w:val="20"/>
                <w:szCs w:val="20"/>
              </w:rPr>
            </w:pPr>
            <w:r w:rsidRPr="00FE6077">
              <w:rPr>
                <w:sz w:val="20"/>
                <w:szCs w:val="20"/>
              </w:rPr>
              <w:t>Feridas cutâneas</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F6D5326" w14:textId="77777777" w:rsidR="00FE6077" w:rsidRPr="00FE6077" w:rsidRDefault="00FE6077" w:rsidP="007D0E73">
            <w:pPr>
              <w:jc w:val="both"/>
              <w:rPr>
                <w:sz w:val="20"/>
                <w:szCs w:val="20"/>
              </w:rPr>
            </w:pPr>
            <w:r w:rsidRPr="00FE6077">
              <w:rPr>
                <w:sz w:val="20"/>
                <w:szCs w:val="20"/>
              </w:rPr>
              <w:t>Sim</w:t>
            </w:r>
          </w:p>
        </w:tc>
        <w:tc>
          <w:tcPr>
            <w:tcW w:w="12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01BDB1B" w14:textId="77777777" w:rsidR="00FE6077" w:rsidRPr="00FE6077" w:rsidRDefault="00FE6077" w:rsidP="007D0E73">
            <w:pPr>
              <w:jc w:val="both"/>
              <w:rPr>
                <w:sz w:val="20"/>
                <w:szCs w:val="20"/>
              </w:rPr>
            </w:pPr>
            <w:r w:rsidRPr="00FE6077">
              <w:rPr>
                <w:sz w:val="20"/>
                <w:szCs w:val="20"/>
              </w:rPr>
              <w:t>Sim</w:t>
            </w:r>
          </w:p>
        </w:tc>
        <w:tc>
          <w:tcPr>
            <w:tcW w:w="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7B16FDA" w14:textId="77777777" w:rsidR="00FE6077" w:rsidRPr="00FE6077" w:rsidRDefault="00FE6077" w:rsidP="007D0E73">
            <w:pPr>
              <w:jc w:val="both"/>
              <w:rPr>
                <w:sz w:val="20"/>
                <w:szCs w:val="20"/>
              </w:rPr>
            </w:pPr>
            <w:r w:rsidRPr="00FE6077">
              <w:rPr>
                <w:sz w:val="20"/>
                <w:szCs w:val="20"/>
              </w:rPr>
              <w:t>Revisão de literatura</w:t>
            </w:r>
          </w:p>
        </w:tc>
        <w:tc>
          <w:tcPr>
            <w:tcW w:w="222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D1CDE41" w14:textId="77777777" w:rsidR="00FE6077" w:rsidRPr="00FE6077" w:rsidRDefault="00FE6077" w:rsidP="007D0E73">
            <w:pPr>
              <w:jc w:val="both"/>
              <w:rPr>
                <w:sz w:val="20"/>
                <w:szCs w:val="20"/>
              </w:rPr>
            </w:pPr>
            <w:r w:rsidRPr="00FE6077">
              <w:rPr>
                <w:sz w:val="20"/>
                <w:szCs w:val="20"/>
              </w:rPr>
              <w:t>Diferentes vias e protocolos</w:t>
            </w:r>
          </w:p>
        </w:tc>
      </w:tr>
      <w:tr w:rsidR="007D0E73" w:rsidRPr="00FE6077" w14:paraId="73240323" w14:textId="77777777" w:rsidTr="007D0E73">
        <w:trPr>
          <w:tblCellSpacing w:w="15" w:type="dxa"/>
        </w:trPr>
        <w:tc>
          <w:tcPr>
            <w:tcW w:w="12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98425DD" w14:textId="77777777" w:rsidR="00FE6077" w:rsidRPr="00FE6077" w:rsidRDefault="00FE6077" w:rsidP="007D0E73">
            <w:pPr>
              <w:jc w:val="both"/>
              <w:rPr>
                <w:sz w:val="20"/>
                <w:szCs w:val="20"/>
              </w:rPr>
            </w:pPr>
            <w:r w:rsidRPr="00FE6077">
              <w:rPr>
                <w:sz w:val="20"/>
                <w:szCs w:val="20"/>
              </w:rPr>
              <w:t>Santos et al. (2025)</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DAD7C9A" w14:textId="77777777" w:rsidR="00FE6077" w:rsidRPr="00FE6077" w:rsidRDefault="00FE6077" w:rsidP="007D0E73">
            <w:pPr>
              <w:jc w:val="both"/>
              <w:rPr>
                <w:sz w:val="20"/>
                <w:szCs w:val="20"/>
              </w:rPr>
            </w:pPr>
            <w:r w:rsidRPr="00FE6077">
              <w:rPr>
                <w:sz w:val="20"/>
                <w:szCs w:val="20"/>
              </w:rPr>
              <w:t>Cães/Gato</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39220AC" w14:textId="77777777" w:rsidR="00FE6077" w:rsidRPr="00FE6077" w:rsidRDefault="00FE6077" w:rsidP="007D0E73">
            <w:pPr>
              <w:jc w:val="both"/>
              <w:rPr>
                <w:sz w:val="20"/>
                <w:szCs w:val="20"/>
              </w:rPr>
            </w:pPr>
            <w:r w:rsidRPr="00FE6077">
              <w:rPr>
                <w:sz w:val="20"/>
                <w:szCs w:val="20"/>
              </w:rPr>
              <w:t>Feridas/afecções dermatológicas</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7FC42BA" w14:textId="77777777" w:rsidR="00FE6077" w:rsidRPr="00FE6077" w:rsidRDefault="00FE6077" w:rsidP="007D0E73">
            <w:pPr>
              <w:jc w:val="both"/>
              <w:rPr>
                <w:sz w:val="20"/>
                <w:szCs w:val="20"/>
              </w:rPr>
            </w:pPr>
            <w:r w:rsidRPr="00FE6077">
              <w:rPr>
                <w:sz w:val="20"/>
                <w:szCs w:val="20"/>
              </w:rPr>
              <w:t>Sim</w:t>
            </w:r>
          </w:p>
        </w:tc>
        <w:tc>
          <w:tcPr>
            <w:tcW w:w="12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3987DAF" w14:textId="77777777" w:rsidR="00FE6077" w:rsidRPr="00FE6077" w:rsidRDefault="00FE6077" w:rsidP="007D0E73">
            <w:pPr>
              <w:jc w:val="both"/>
              <w:rPr>
                <w:sz w:val="20"/>
                <w:szCs w:val="20"/>
              </w:rPr>
            </w:pPr>
            <w:r w:rsidRPr="00FE6077">
              <w:rPr>
                <w:sz w:val="20"/>
                <w:szCs w:val="20"/>
              </w:rPr>
              <w:t>Sim</w:t>
            </w:r>
          </w:p>
        </w:tc>
        <w:tc>
          <w:tcPr>
            <w:tcW w:w="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C1A918B" w14:textId="77777777" w:rsidR="00FE6077" w:rsidRPr="00FE6077" w:rsidRDefault="00FE6077" w:rsidP="007D0E73">
            <w:pPr>
              <w:jc w:val="both"/>
              <w:rPr>
                <w:sz w:val="20"/>
                <w:szCs w:val="20"/>
              </w:rPr>
            </w:pPr>
            <w:r w:rsidRPr="00FE6077">
              <w:rPr>
                <w:sz w:val="20"/>
                <w:szCs w:val="20"/>
              </w:rPr>
              <w:t>Estudo observacional</w:t>
            </w:r>
          </w:p>
        </w:tc>
        <w:tc>
          <w:tcPr>
            <w:tcW w:w="222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24E5BC8" w14:textId="289D79D2" w:rsidR="00FE6077" w:rsidRPr="00FE6077" w:rsidRDefault="00FE6077" w:rsidP="007D0E73">
            <w:pPr>
              <w:jc w:val="both"/>
              <w:rPr>
                <w:sz w:val="20"/>
                <w:szCs w:val="20"/>
              </w:rPr>
            </w:pPr>
            <w:r w:rsidRPr="00FE6077">
              <w:rPr>
                <w:sz w:val="20"/>
                <w:szCs w:val="20"/>
              </w:rPr>
              <w:t>Água</w:t>
            </w:r>
            <w:r w:rsidR="007D0E73">
              <w:rPr>
                <w:sz w:val="20"/>
                <w:szCs w:val="20"/>
              </w:rPr>
              <w:t xml:space="preserve"> </w:t>
            </w:r>
            <w:r w:rsidRPr="00FE6077">
              <w:rPr>
                <w:sz w:val="20"/>
                <w:szCs w:val="20"/>
              </w:rPr>
              <w:t>para lavagem/borrifação + óleo tópico</w:t>
            </w:r>
          </w:p>
        </w:tc>
      </w:tr>
      <w:tr w:rsidR="007D0E73" w:rsidRPr="00FE6077" w14:paraId="1A0988AD" w14:textId="77777777" w:rsidTr="007D0E73">
        <w:trPr>
          <w:tblCellSpacing w:w="15" w:type="dxa"/>
        </w:trPr>
        <w:tc>
          <w:tcPr>
            <w:tcW w:w="12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7993CBE" w14:textId="77777777" w:rsidR="00FE6077" w:rsidRPr="00FE6077" w:rsidRDefault="00FE6077" w:rsidP="007D0E73">
            <w:pPr>
              <w:jc w:val="both"/>
              <w:rPr>
                <w:sz w:val="20"/>
                <w:szCs w:val="20"/>
              </w:rPr>
            </w:pPr>
            <w:r w:rsidRPr="00FE6077">
              <w:rPr>
                <w:sz w:val="20"/>
                <w:szCs w:val="20"/>
              </w:rPr>
              <w:t>Sá et al. (2025)</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CBC1592" w14:textId="77777777" w:rsidR="00FE6077" w:rsidRPr="00FE6077" w:rsidRDefault="00FE6077" w:rsidP="007D0E73">
            <w:pPr>
              <w:jc w:val="both"/>
              <w:rPr>
                <w:sz w:val="20"/>
                <w:szCs w:val="20"/>
              </w:rPr>
            </w:pPr>
            <w:r w:rsidRPr="00FE6077">
              <w:rPr>
                <w:sz w:val="20"/>
                <w:szCs w:val="20"/>
              </w:rPr>
              <w:t>Cão</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69465FF" w14:textId="77777777" w:rsidR="00FE6077" w:rsidRPr="00FE6077" w:rsidRDefault="00FE6077" w:rsidP="007D0E73">
            <w:pPr>
              <w:jc w:val="both"/>
              <w:rPr>
                <w:sz w:val="20"/>
                <w:szCs w:val="20"/>
              </w:rPr>
            </w:pPr>
            <w:r w:rsidRPr="00FE6077">
              <w:rPr>
                <w:sz w:val="20"/>
                <w:szCs w:val="20"/>
              </w:rPr>
              <w:t>Lacerações por atropelamento</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619A6F3" w14:textId="77777777" w:rsidR="00FE6077" w:rsidRPr="00FE6077" w:rsidRDefault="00FE6077" w:rsidP="007D0E73">
            <w:pPr>
              <w:jc w:val="both"/>
              <w:rPr>
                <w:sz w:val="20"/>
                <w:szCs w:val="20"/>
              </w:rPr>
            </w:pPr>
            <w:r w:rsidRPr="00FE6077">
              <w:rPr>
                <w:sz w:val="20"/>
                <w:szCs w:val="20"/>
              </w:rPr>
              <w:t>Sim</w:t>
            </w:r>
          </w:p>
        </w:tc>
        <w:tc>
          <w:tcPr>
            <w:tcW w:w="12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126A4C6" w14:textId="77777777" w:rsidR="00FE6077" w:rsidRPr="00FE6077" w:rsidRDefault="00FE6077" w:rsidP="007D0E73">
            <w:pPr>
              <w:jc w:val="both"/>
              <w:rPr>
                <w:sz w:val="20"/>
                <w:szCs w:val="20"/>
              </w:rPr>
            </w:pPr>
            <w:r w:rsidRPr="00FE6077">
              <w:rPr>
                <w:sz w:val="20"/>
                <w:szCs w:val="20"/>
              </w:rPr>
              <w:t>Sim</w:t>
            </w:r>
          </w:p>
        </w:tc>
        <w:tc>
          <w:tcPr>
            <w:tcW w:w="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28C1A5E" w14:textId="77777777" w:rsidR="00FE6077" w:rsidRPr="00FE6077" w:rsidRDefault="00FE6077" w:rsidP="007D0E73">
            <w:pPr>
              <w:jc w:val="both"/>
              <w:rPr>
                <w:sz w:val="20"/>
                <w:szCs w:val="20"/>
              </w:rPr>
            </w:pPr>
            <w:r w:rsidRPr="00FE6077">
              <w:rPr>
                <w:sz w:val="20"/>
                <w:szCs w:val="20"/>
              </w:rPr>
              <w:t>Relato de caso</w:t>
            </w:r>
          </w:p>
        </w:tc>
        <w:tc>
          <w:tcPr>
            <w:tcW w:w="222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3DC6B34" w14:textId="77777777" w:rsidR="00FE6077" w:rsidRPr="00FE6077" w:rsidRDefault="00FE6077" w:rsidP="007D0E73">
            <w:pPr>
              <w:jc w:val="both"/>
              <w:rPr>
                <w:sz w:val="20"/>
                <w:szCs w:val="20"/>
              </w:rPr>
            </w:pPr>
            <w:r w:rsidRPr="00FE6077">
              <w:rPr>
                <w:sz w:val="20"/>
                <w:szCs w:val="20"/>
              </w:rPr>
              <w:t xml:space="preserve">Óleo de coco + </w:t>
            </w:r>
            <w:proofErr w:type="spellStart"/>
            <w:r w:rsidRPr="00FE6077">
              <w:rPr>
                <w:i/>
                <w:iCs/>
                <w:sz w:val="20"/>
                <w:szCs w:val="20"/>
              </w:rPr>
              <w:t>bagging</w:t>
            </w:r>
            <w:proofErr w:type="spellEnd"/>
            <w:r w:rsidRPr="00FE6077">
              <w:rPr>
                <w:sz w:val="20"/>
                <w:szCs w:val="20"/>
              </w:rPr>
              <w:t xml:space="preserve"> (20 µg)</w:t>
            </w:r>
          </w:p>
        </w:tc>
      </w:tr>
      <w:tr w:rsidR="007D0E73" w:rsidRPr="00FE6077" w14:paraId="5D2186FF" w14:textId="77777777" w:rsidTr="007D0E73">
        <w:trPr>
          <w:tblCellSpacing w:w="15" w:type="dxa"/>
        </w:trPr>
        <w:tc>
          <w:tcPr>
            <w:tcW w:w="12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ACD2611" w14:textId="77777777" w:rsidR="00FE6077" w:rsidRPr="00FE6077" w:rsidRDefault="00FE6077" w:rsidP="007D0E73">
            <w:pPr>
              <w:jc w:val="both"/>
              <w:rPr>
                <w:sz w:val="20"/>
                <w:szCs w:val="20"/>
              </w:rPr>
            </w:pPr>
            <w:r w:rsidRPr="00FE6077">
              <w:rPr>
                <w:sz w:val="20"/>
                <w:szCs w:val="20"/>
              </w:rPr>
              <w:t>Lima et al. (2026)</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B3A567C" w14:textId="77777777" w:rsidR="00FE6077" w:rsidRPr="00FE6077" w:rsidRDefault="00FE6077" w:rsidP="007D0E73">
            <w:pPr>
              <w:jc w:val="both"/>
              <w:rPr>
                <w:sz w:val="20"/>
                <w:szCs w:val="20"/>
              </w:rPr>
            </w:pPr>
            <w:r w:rsidRPr="00FE6077">
              <w:rPr>
                <w:sz w:val="20"/>
                <w:szCs w:val="20"/>
              </w:rPr>
              <w:t>Cão</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81493B5" w14:textId="77777777" w:rsidR="00FE6077" w:rsidRPr="00FE6077" w:rsidRDefault="00FE6077" w:rsidP="007D0E73">
            <w:pPr>
              <w:jc w:val="both"/>
              <w:rPr>
                <w:sz w:val="20"/>
                <w:szCs w:val="20"/>
              </w:rPr>
            </w:pPr>
            <w:r w:rsidRPr="00FE6077">
              <w:rPr>
                <w:sz w:val="20"/>
                <w:szCs w:val="20"/>
              </w:rPr>
              <w:t>Feridas por mordedura</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8737D97" w14:textId="77777777" w:rsidR="00FE6077" w:rsidRPr="00FE6077" w:rsidRDefault="00FE6077" w:rsidP="007D0E73">
            <w:pPr>
              <w:jc w:val="both"/>
              <w:rPr>
                <w:sz w:val="20"/>
                <w:szCs w:val="20"/>
              </w:rPr>
            </w:pPr>
            <w:r w:rsidRPr="00FE6077">
              <w:rPr>
                <w:sz w:val="20"/>
                <w:szCs w:val="20"/>
              </w:rPr>
              <w:t>Não</w:t>
            </w:r>
          </w:p>
        </w:tc>
        <w:tc>
          <w:tcPr>
            <w:tcW w:w="12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1A5E6FF" w14:textId="77777777" w:rsidR="00FE6077" w:rsidRPr="00FE6077" w:rsidRDefault="00FE6077" w:rsidP="007D0E73">
            <w:pPr>
              <w:jc w:val="both"/>
              <w:rPr>
                <w:sz w:val="20"/>
                <w:szCs w:val="20"/>
              </w:rPr>
            </w:pPr>
            <w:r w:rsidRPr="00FE6077">
              <w:rPr>
                <w:sz w:val="20"/>
                <w:szCs w:val="20"/>
              </w:rPr>
              <w:t>Não</w:t>
            </w:r>
          </w:p>
        </w:tc>
        <w:tc>
          <w:tcPr>
            <w:tcW w:w="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49B6FA6" w14:textId="77777777" w:rsidR="00FE6077" w:rsidRPr="00FE6077" w:rsidRDefault="00FE6077" w:rsidP="007D0E73">
            <w:pPr>
              <w:jc w:val="both"/>
              <w:rPr>
                <w:sz w:val="20"/>
                <w:szCs w:val="20"/>
              </w:rPr>
            </w:pPr>
            <w:r w:rsidRPr="00FE6077">
              <w:rPr>
                <w:sz w:val="20"/>
                <w:szCs w:val="20"/>
              </w:rPr>
              <w:t>Relato de caso</w:t>
            </w:r>
          </w:p>
        </w:tc>
        <w:tc>
          <w:tcPr>
            <w:tcW w:w="222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A16F0D1" w14:textId="77777777" w:rsidR="00FE6077" w:rsidRPr="00FE6077" w:rsidRDefault="00FE6077" w:rsidP="007D0E73">
            <w:pPr>
              <w:jc w:val="both"/>
              <w:rPr>
                <w:sz w:val="20"/>
                <w:szCs w:val="20"/>
              </w:rPr>
            </w:pPr>
            <w:r w:rsidRPr="00FE6077">
              <w:rPr>
                <w:sz w:val="20"/>
                <w:szCs w:val="20"/>
              </w:rPr>
              <w:t>Ozônio subcutâneo + terapias integrativas</w:t>
            </w:r>
          </w:p>
        </w:tc>
      </w:tr>
    </w:tbl>
    <w:p w14:paraId="6A44D540" w14:textId="77777777" w:rsidR="00FE6077" w:rsidRPr="00FE6077" w:rsidRDefault="00FE6077" w:rsidP="007A401E">
      <w:pPr>
        <w:spacing w:line="360" w:lineRule="auto"/>
        <w:jc w:val="both"/>
        <w:rPr>
          <w:sz w:val="20"/>
          <w:szCs w:val="20"/>
        </w:rPr>
      </w:pPr>
      <w:r w:rsidRPr="00FE6077">
        <w:rPr>
          <w:b/>
          <w:bCs/>
          <w:sz w:val="20"/>
          <w:szCs w:val="20"/>
        </w:rPr>
        <w:t>Fonte:</w:t>
      </w:r>
      <w:r w:rsidRPr="00FE6077">
        <w:rPr>
          <w:sz w:val="20"/>
          <w:szCs w:val="20"/>
        </w:rPr>
        <w:t xml:space="preserve"> Elaborado pela autora com base nos estudos selecionados.</w:t>
      </w:r>
    </w:p>
    <w:p w14:paraId="4AB22EC0" w14:textId="5FB1CD0A" w:rsidR="00B67C79" w:rsidRDefault="007A401E" w:rsidP="004507D8">
      <w:pPr>
        <w:spacing w:line="360" w:lineRule="auto"/>
        <w:ind w:firstLine="709"/>
        <w:jc w:val="both"/>
        <w:rPr>
          <w:sz w:val="24"/>
          <w:szCs w:val="24"/>
        </w:rPr>
      </w:pPr>
      <w:r w:rsidRPr="007A401E">
        <w:rPr>
          <w:sz w:val="24"/>
          <w:szCs w:val="24"/>
        </w:rPr>
        <w:t xml:space="preserve">A variedade de lesões observada nos estudos evidencia que a utilização tópica do ozônio não se restringe a uma única condição clínica. Foram relatadas aplicações em feridas decorrentes de procedimentos cirúrgicos, mordeduras, traumatismos e lesões com contaminação ou comprometimento tecidual. Essa diversidade é relevante porque as características da lesão, como extensão, grau de contaminação, presença de tecido desvitalizado e condições clínicas do paciente, podem interferir diretamente na evolução da cicatrização. Dessa forma, os resultados favoráveis observados nos diferentes trabalhos devem ser interpretados considerando-se a particularidade de cada caso, e não como resposta uniforme a um único protocolo terapêutico (Sá </w:t>
      </w:r>
      <w:r w:rsidRPr="007A401E">
        <w:rPr>
          <w:i/>
          <w:iCs/>
          <w:sz w:val="24"/>
          <w:szCs w:val="24"/>
        </w:rPr>
        <w:t>et al.,</w:t>
      </w:r>
      <w:r w:rsidRPr="007A401E">
        <w:rPr>
          <w:sz w:val="24"/>
          <w:szCs w:val="24"/>
        </w:rPr>
        <w:t xml:space="preserve"> 2025).</w:t>
      </w:r>
    </w:p>
    <w:p w14:paraId="655089C3" w14:textId="359AF781" w:rsidR="007665CC" w:rsidRDefault="007A401E" w:rsidP="006A7387">
      <w:pPr>
        <w:spacing w:line="360" w:lineRule="auto"/>
        <w:ind w:firstLine="709"/>
        <w:jc w:val="both"/>
        <w:rPr>
          <w:sz w:val="24"/>
          <w:szCs w:val="24"/>
        </w:rPr>
      </w:pPr>
      <w:r w:rsidRPr="007A401E">
        <w:rPr>
          <w:sz w:val="24"/>
          <w:szCs w:val="24"/>
        </w:rPr>
        <w:t xml:space="preserve">Entre as formas tópicas avaliadas, o óleo ozonizado apresentou maior frequência de utilização, estando presente em sete dos nove estudos analisados. Em diferentes relatos, sua aplicação foi associada à evolução satisfatória das feridas, sendo empregado diretamente sobre as lesões e, em alguns casos, juntamente com outras modalidades terapêuticas. Carreiro (2021), </w:t>
      </w:r>
    </w:p>
    <w:p w14:paraId="7C1248AC" w14:textId="29957259" w:rsidR="007A401E" w:rsidRPr="007A401E" w:rsidRDefault="007A401E" w:rsidP="007665CC">
      <w:pPr>
        <w:spacing w:line="360" w:lineRule="auto"/>
        <w:jc w:val="both"/>
        <w:rPr>
          <w:sz w:val="24"/>
          <w:szCs w:val="24"/>
        </w:rPr>
      </w:pPr>
      <w:r w:rsidRPr="007A401E">
        <w:rPr>
          <w:sz w:val="24"/>
          <w:szCs w:val="24"/>
        </w:rPr>
        <w:lastRenderedPageBreak/>
        <w:t xml:space="preserve">por exemplo, utilizou óleo de girassol ozonizado associado à aplicação de ozônio por </w:t>
      </w:r>
      <w:proofErr w:type="spellStart"/>
      <w:r w:rsidRPr="007A401E">
        <w:rPr>
          <w:sz w:val="24"/>
          <w:szCs w:val="24"/>
        </w:rPr>
        <w:t>bagging</w:t>
      </w:r>
      <w:proofErr w:type="spellEnd"/>
      <w:r w:rsidRPr="007A401E">
        <w:rPr>
          <w:sz w:val="24"/>
          <w:szCs w:val="24"/>
        </w:rPr>
        <w:t xml:space="preserve"> em um cão com ferida relacionada à deiscência cirúrgica, enquanto </w:t>
      </w:r>
      <w:proofErr w:type="spellStart"/>
      <w:r w:rsidRPr="007A401E">
        <w:rPr>
          <w:sz w:val="24"/>
          <w:szCs w:val="24"/>
        </w:rPr>
        <w:t>Ricco</w:t>
      </w:r>
      <w:proofErr w:type="spellEnd"/>
      <w:r w:rsidRPr="007A401E">
        <w:rPr>
          <w:sz w:val="24"/>
          <w:szCs w:val="24"/>
        </w:rPr>
        <w:t xml:space="preserve"> (2022) descreveu a utilização de óleo ozonizado no tratamento de uma ferida traumática. Esses achados reforçam a presença do óleo ozonizado nos protocolos destinados ao cuidado local de feridas, embora os resultados desses relatos não permitam atribuir exclusivamente a ele a evolução observada.</w:t>
      </w:r>
    </w:p>
    <w:p w14:paraId="647AF3DB" w14:textId="77777777" w:rsidR="007A401E" w:rsidRPr="007A401E" w:rsidRDefault="007A401E" w:rsidP="007A401E">
      <w:pPr>
        <w:spacing w:line="360" w:lineRule="auto"/>
        <w:ind w:firstLine="709"/>
        <w:jc w:val="both"/>
        <w:rPr>
          <w:sz w:val="24"/>
          <w:szCs w:val="24"/>
        </w:rPr>
      </w:pPr>
      <w:r w:rsidRPr="007A401E">
        <w:rPr>
          <w:sz w:val="24"/>
          <w:szCs w:val="24"/>
        </w:rPr>
        <w:t xml:space="preserve">A utilização do óleo ozonizado também foi descrita em situações nas quais havia maior comprometimento tecidual. No caso de </w:t>
      </w:r>
      <w:proofErr w:type="spellStart"/>
      <w:r w:rsidRPr="007A401E">
        <w:rPr>
          <w:sz w:val="24"/>
          <w:szCs w:val="24"/>
        </w:rPr>
        <w:t>loxoscelismo</w:t>
      </w:r>
      <w:proofErr w:type="spellEnd"/>
      <w:r w:rsidRPr="007A401E">
        <w:rPr>
          <w:sz w:val="24"/>
          <w:szCs w:val="24"/>
        </w:rPr>
        <w:t xml:space="preserve"> cutâneo relatado por Baía </w:t>
      </w:r>
      <w:r w:rsidRPr="007A401E">
        <w:rPr>
          <w:i/>
          <w:iCs/>
          <w:sz w:val="24"/>
          <w:szCs w:val="24"/>
        </w:rPr>
        <w:t>et al.</w:t>
      </w:r>
      <w:r w:rsidRPr="007A401E">
        <w:rPr>
          <w:sz w:val="24"/>
          <w:szCs w:val="24"/>
        </w:rPr>
        <w:t xml:space="preserve"> (2023), o tratamento integrou </w:t>
      </w:r>
      <w:proofErr w:type="spellStart"/>
      <w:r w:rsidRPr="007A401E">
        <w:rPr>
          <w:sz w:val="24"/>
          <w:szCs w:val="24"/>
        </w:rPr>
        <w:t>ozonioterapia</w:t>
      </w:r>
      <w:proofErr w:type="spellEnd"/>
      <w:r w:rsidRPr="007A401E">
        <w:rPr>
          <w:sz w:val="24"/>
          <w:szCs w:val="24"/>
        </w:rPr>
        <w:t xml:space="preserve"> e </w:t>
      </w:r>
      <w:proofErr w:type="spellStart"/>
      <w:r w:rsidRPr="007A401E">
        <w:rPr>
          <w:sz w:val="24"/>
          <w:szCs w:val="24"/>
        </w:rPr>
        <w:t>fotobiomodulação</w:t>
      </w:r>
      <w:proofErr w:type="spellEnd"/>
      <w:r w:rsidRPr="007A401E">
        <w:rPr>
          <w:sz w:val="24"/>
          <w:szCs w:val="24"/>
        </w:rPr>
        <w:t xml:space="preserve">, com aplicação tópica de óleo de girassol ozonizado durante o acompanhamento. Ao final do período descrito pelos autores, houve </w:t>
      </w:r>
      <w:proofErr w:type="spellStart"/>
      <w:r w:rsidRPr="007A401E">
        <w:rPr>
          <w:sz w:val="24"/>
          <w:szCs w:val="24"/>
        </w:rPr>
        <w:t>coaptação</w:t>
      </w:r>
      <w:proofErr w:type="spellEnd"/>
      <w:r w:rsidRPr="007A401E">
        <w:rPr>
          <w:sz w:val="24"/>
          <w:szCs w:val="24"/>
        </w:rPr>
        <w:t xml:space="preserve"> completa da ferida, </w:t>
      </w:r>
      <w:proofErr w:type="spellStart"/>
      <w:r w:rsidRPr="007A401E">
        <w:rPr>
          <w:sz w:val="24"/>
          <w:szCs w:val="24"/>
        </w:rPr>
        <w:t>reepitelização</w:t>
      </w:r>
      <w:proofErr w:type="spellEnd"/>
      <w:r w:rsidRPr="007A401E">
        <w:rPr>
          <w:sz w:val="24"/>
          <w:szCs w:val="24"/>
        </w:rPr>
        <w:t xml:space="preserve"> e crescimento de pelos. Embora esse resultado demonstre evolução clínica favorável, a associação de duas modalidades terapêuticas impede determinar quanto do processo de recuperação pode ser atribuído especificamente à </w:t>
      </w:r>
      <w:proofErr w:type="spellStart"/>
      <w:r w:rsidRPr="007A401E">
        <w:rPr>
          <w:sz w:val="24"/>
          <w:szCs w:val="24"/>
        </w:rPr>
        <w:t>ozonioterapia</w:t>
      </w:r>
      <w:proofErr w:type="spellEnd"/>
      <w:r w:rsidRPr="007A401E">
        <w:rPr>
          <w:sz w:val="24"/>
          <w:szCs w:val="24"/>
        </w:rPr>
        <w:t>, constituindo uma limitação importante para a interpretação do achado.</w:t>
      </w:r>
    </w:p>
    <w:p w14:paraId="5BE9FEAF" w14:textId="7F06473E" w:rsidR="007A401E" w:rsidRPr="007A401E" w:rsidRDefault="007A401E" w:rsidP="007A401E">
      <w:pPr>
        <w:spacing w:line="360" w:lineRule="auto"/>
        <w:ind w:firstLine="709"/>
        <w:jc w:val="both"/>
        <w:rPr>
          <w:sz w:val="24"/>
          <w:szCs w:val="24"/>
        </w:rPr>
      </w:pPr>
      <w:r w:rsidRPr="007A401E">
        <w:rPr>
          <w:sz w:val="24"/>
          <w:szCs w:val="24"/>
        </w:rPr>
        <w:t xml:space="preserve">Entre os estudos envolvendo felinos, </w:t>
      </w:r>
      <w:proofErr w:type="spellStart"/>
      <w:r w:rsidRPr="007A401E">
        <w:rPr>
          <w:sz w:val="24"/>
          <w:szCs w:val="24"/>
        </w:rPr>
        <w:t>Dagostin</w:t>
      </w:r>
      <w:proofErr w:type="spellEnd"/>
      <w:r w:rsidRPr="007A401E">
        <w:rPr>
          <w:sz w:val="24"/>
          <w:szCs w:val="24"/>
        </w:rPr>
        <w:t xml:space="preserve"> (2019) relatou a utilização da </w:t>
      </w:r>
      <w:proofErr w:type="spellStart"/>
      <w:r w:rsidRPr="007A401E">
        <w:rPr>
          <w:sz w:val="24"/>
          <w:szCs w:val="24"/>
        </w:rPr>
        <w:t>ozonioterapia</w:t>
      </w:r>
      <w:proofErr w:type="spellEnd"/>
      <w:r w:rsidRPr="007A401E">
        <w:rPr>
          <w:sz w:val="24"/>
          <w:szCs w:val="24"/>
        </w:rPr>
        <w:t xml:space="preserve"> no tratamento de uma ferida provocada por mordedura. O protocolo envolveu aplicações de ozônio</w:t>
      </w:r>
      <w:r w:rsidR="00AD7791">
        <w:rPr>
          <w:sz w:val="24"/>
          <w:szCs w:val="24"/>
        </w:rPr>
        <w:t xml:space="preserve"> subcutâneo</w:t>
      </w:r>
      <w:r w:rsidR="003155AC">
        <w:rPr>
          <w:sz w:val="24"/>
          <w:szCs w:val="24"/>
        </w:rPr>
        <w:t xml:space="preserve"> (7 aplicações)</w:t>
      </w:r>
      <w:r w:rsidRPr="007A401E">
        <w:rPr>
          <w:sz w:val="24"/>
          <w:szCs w:val="24"/>
        </w:rPr>
        <w:t xml:space="preserve"> e utilização de óleo ozonizado, com evolução progressiva da lesão até a cicatrização descrita ao final do acompanhamento</w:t>
      </w:r>
      <w:r w:rsidR="002C5DA7">
        <w:rPr>
          <w:sz w:val="24"/>
          <w:szCs w:val="24"/>
        </w:rPr>
        <w:t>, totalizando 25 dias</w:t>
      </w:r>
      <w:r w:rsidRPr="007A401E">
        <w:rPr>
          <w:sz w:val="24"/>
          <w:szCs w:val="24"/>
        </w:rPr>
        <w:t xml:space="preserve">. A presença de poucos estudos envolvendo gatos na amostra selecionada, quando comparada aos trabalhos realizados em cães, demonstra que ainda há uma quantidade mais limitada de relatos referentes à aplicação da </w:t>
      </w:r>
      <w:proofErr w:type="spellStart"/>
      <w:r w:rsidRPr="007A401E">
        <w:rPr>
          <w:sz w:val="24"/>
          <w:szCs w:val="24"/>
        </w:rPr>
        <w:t>ozonioterapia</w:t>
      </w:r>
      <w:proofErr w:type="spellEnd"/>
      <w:r w:rsidRPr="007A401E">
        <w:rPr>
          <w:sz w:val="24"/>
          <w:szCs w:val="24"/>
        </w:rPr>
        <w:t xml:space="preserve"> tópica nessa espécie. Assim, embora os resultados encontrados sejam favoráveis, não é possível extrapolá-los para a população felina de maneira ampla.</w:t>
      </w:r>
    </w:p>
    <w:p w14:paraId="1511A2E3" w14:textId="466B2081" w:rsidR="007665CC" w:rsidRDefault="007A401E" w:rsidP="006A7387">
      <w:pPr>
        <w:spacing w:line="360" w:lineRule="auto"/>
        <w:ind w:firstLine="709"/>
        <w:jc w:val="both"/>
        <w:rPr>
          <w:sz w:val="24"/>
          <w:szCs w:val="24"/>
        </w:rPr>
      </w:pPr>
      <w:r w:rsidRPr="007A401E">
        <w:rPr>
          <w:sz w:val="24"/>
          <w:szCs w:val="24"/>
        </w:rPr>
        <w:t>A água ozonizada, por sua vez, esteve presente em três dos nove trabalhos analisados, principalmente como recurso para higienização ou aplicação local sobre as lesões. Santos et al. (2025) descreveram a utilização de água ozonizada associada a outros recursos tópicos no acompanhamento de animais com afecções dermatológicas e feridas. Os autores observaram evolução clínica favorável em diferentes casos, mas também destacaram a necessidade de individualização dos protocolos de acordo com a condição do paciente. Existe uma menor frequência de utilização da água ozonizada nos estudos selecionados, porém, não deve ser interpretada como evidência de menor eficácia em relação ao óleo, especialmente porque os trabalhos apresentam importâncias diferentes quanto às técnicas utilizadas e à associação com outras modalidades terapêuticas.</w:t>
      </w:r>
    </w:p>
    <w:p w14:paraId="35AF0308" w14:textId="192E020E" w:rsidR="007A401E" w:rsidRPr="007A401E" w:rsidRDefault="007A401E" w:rsidP="007A401E">
      <w:pPr>
        <w:spacing w:line="360" w:lineRule="auto"/>
        <w:ind w:firstLine="709"/>
        <w:jc w:val="both"/>
        <w:rPr>
          <w:sz w:val="24"/>
          <w:szCs w:val="24"/>
        </w:rPr>
      </w:pPr>
      <w:r w:rsidRPr="007A401E">
        <w:rPr>
          <w:sz w:val="24"/>
          <w:szCs w:val="24"/>
        </w:rPr>
        <w:lastRenderedPageBreak/>
        <w:t xml:space="preserve">Outro aspecto importante identificado na análise foi a heterogeneidade dos protocolos empregados. Foram observadas diferenças nas concentrações utilizadas, na frequência das aplicações, na duração dos tratamentos e nas vias de administração. Além disso, diversos estudos associaram a </w:t>
      </w:r>
      <w:proofErr w:type="spellStart"/>
      <w:r w:rsidRPr="007A401E">
        <w:rPr>
          <w:sz w:val="24"/>
          <w:szCs w:val="24"/>
        </w:rPr>
        <w:t>ozonioterapia</w:t>
      </w:r>
      <w:proofErr w:type="spellEnd"/>
      <w:r w:rsidRPr="007A401E">
        <w:rPr>
          <w:sz w:val="24"/>
          <w:szCs w:val="24"/>
        </w:rPr>
        <w:t xml:space="preserve"> a procedimentos convencionais ou a outras modalidades integrativas. No relato de Sá </w:t>
      </w:r>
      <w:r w:rsidRPr="007A401E">
        <w:rPr>
          <w:i/>
          <w:iCs/>
          <w:sz w:val="24"/>
          <w:szCs w:val="24"/>
        </w:rPr>
        <w:t>et al.</w:t>
      </w:r>
      <w:r w:rsidRPr="007A401E">
        <w:rPr>
          <w:sz w:val="24"/>
          <w:szCs w:val="24"/>
        </w:rPr>
        <w:t xml:space="preserve"> (2025), por exemplo, a evolução da ferida esteve relacionada a um protocolo que combinava diferentes formas de tratamento, sendo os autores favoráveis à avaliação individualizada do paciente e à adequação da técnica utilizada. Essa diversidade metodológica dificulta a definição de um protocolo único e evidencia a necessidade de estudos que permitam comparar diferentes concentrações, frequências e formas de aplicação.</w:t>
      </w:r>
    </w:p>
    <w:p w14:paraId="161408D9" w14:textId="77777777" w:rsidR="007A401E" w:rsidRPr="007A401E" w:rsidRDefault="007A401E" w:rsidP="007A401E">
      <w:pPr>
        <w:spacing w:line="360" w:lineRule="auto"/>
        <w:ind w:firstLine="709"/>
        <w:jc w:val="both"/>
        <w:rPr>
          <w:sz w:val="24"/>
          <w:szCs w:val="24"/>
        </w:rPr>
      </w:pPr>
      <w:r w:rsidRPr="007A401E">
        <w:rPr>
          <w:sz w:val="24"/>
          <w:szCs w:val="24"/>
        </w:rPr>
        <w:t xml:space="preserve">Essa limitação também pode ser observada nos casos em que a </w:t>
      </w:r>
      <w:proofErr w:type="spellStart"/>
      <w:r w:rsidRPr="007A401E">
        <w:rPr>
          <w:sz w:val="24"/>
          <w:szCs w:val="24"/>
        </w:rPr>
        <w:t>ozonioterapia</w:t>
      </w:r>
      <w:proofErr w:type="spellEnd"/>
      <w:r w:rsidRPr="007A401E">
        <w:rPr>
          <w:sz w:val="24"/>
          <w:szCs w:val="24"/>
        </w:rPr>
        <w:t xml:space="preserve"> foi empregada juntamente com outras intervenções. Lima </w:t>
      </w:r>
      <w:r w:rsidRPr="007A401E">
        <w:rPr>
          <w:i/>
          <w:iCs/>
          <w:sz w:val="24"/>
          <w:szCs w:val="24"/>
        </w:rPr>
        <w:t>et al.</w:t>
      </w:r>
      <w:r w:rsidRPr="007A401E">
        <w:rPr>
          <w:sz w:val="24"/>
          <w:szCs w:val="24"/>
        </w:rPr>
        <w:t xml:space="preserve"> (2026) descreveram o tratamento de uma ferida em um cão por meio de uma abordagem integrativa que envolveu </w:t>
      </w:r>
      <w:proofErr w:type="spellStart"/>
      <w:r w:rsidRPr="007A401E">
        <w:rPr>
          <w:sz w:val="24"/>
          <w:szCs w:val="24"/>
        </w:rPr>
        <w:t>ozonioterapia</w:t>
      </w:r>
      <w:proofErr w:type="spellEnd"/>
      <w:r w:rsidRPr="007A401E">
        <w:rPr>
          <w:sz w:val="24"/>
          <w:szCs w:val="24"/>
        </w:rPr>
        <w:t xml:space="preserve">, </w:t>
      </w:r>
      <w:proofErr w:type="spellStart"/>
      <w:r w:rsidRPr="007A401E">
        <w:rPr>
          <w:sz w:val="24"/>
          <w:szCs w:val="24"/>
        </w:rPr>
        <w:t>moxabustão</w:t>
      </w:r>
      <w:proofErr w:type="spellEnd"/>
      <w:r w:rsidRPr="007A401E">
        <w:rPr>
          <w:sz w:val="24"/>
          <w:szCs w:val="24"/>
        </w:rPr>
        <w:t xml:space="preserve">, </w:t>
      </w:r>
      <w:proofErr w:type="spellStart"/>
      <w:r w:rsidRPr="007A401E">
        <w:rPr>
          <w:sz w:val="24"/>
          <w:szCs w:val="24"/>
        </w:rPr>
        <w:t>laserterapia</w:t>
      </w:r>
      <w:proofErr w:type="spellEnd"/>
      <w:r w:rsidRPr="007A401E">
        <w:rPr>
          <w:sz w:val="24"/>
          <w:szCs w:val="24"/>
        </w:rPr>
        <w:t xml:space="preserve"> e tratamento tópico, após os cuidados iniciais com a lesão. A evolução favorável observada nesse caso demonstra a possibilidade de utilização da </w:t>
      </w:r>
      <w:proofErr w:type="spellStart"/>
      <w:r w:rsidRPr="007A401E">
        <w:rPr>
          <w:sz w:val="24"/>
          <w:szCs w:val="24"/>
        </w:rPr>
        <w:t>ozonioterapia</w:t>
      </w:r>
      <w:proofErr w:type="spellEnd"/>
      <w:r w:rsidRPr="007A401E">
        <w:rPr>
          <w:sz w:val="24"/>
          <w:szCs w:val="24"/>
        </w:rPr>
        <w:t xml:space="preserve"> dentro de uma abordagem terapêutica integrada, mas a presença simultânea de diferentes intervenções impede a avaliação isolada de seus efeitos. Situação semelhante foi observada no trabalho de Baía </w:t>
      </w:r>
      <w:r w:rsidRPr="007A401E">
        <w:rPr>
          <w:i/>
          <w:iCs/>
          <w:sz w:val="24"/>
          <w:szCs w:val="24"/>
        </w:rPr>
        <w:t>et al.</w:t>
      </w:r>
      <w:r w:rsidRPr="007A401E">
        <w:rPr>
          <w:sz w:val="24"/>
          <w:szCs w:val="24"/>
        </w:rPr>
        <w:t xml:space="preserve"> (2023), no qual a </w:t>
      </w:r>
      <w:proofErr w:type="spellStart"/>
      <w:r w:rsidRPr="007A401E">
        <w:rPr>
          <w:sz w:val="24"/>
          <w:szCs w:val="24"/>
        </w:rPr>
        <w:t>ozonioterapia</w:t>
      </w:r>
      <w:proofErr w:type="spellEnd"/>
      <w:r w:rsidRPr="007A401E">
        <w:rPr>
          <w:sz w:val="24"/>
          <w:szCs w:val="24"/>
        </w:rPr>
        <w:t xml:space="preserve"> foi associada à </w:t>
      </w:r>
      <w:proofErr w:type="spellStart"/>
      <w:r w:rsidRPr="007A401E">
        <w:rPr>
          <w:sz w:val="24"/>
          <w:szCs w:val="24"/>
        </w:rPr>
        <w:t>fotobiomodulação</w:t>
      </w:r>
      <w:proofErr w:type="spellEnd"/>
      <w:r w:rsidRPr="007A401E">
        <w:rPr>
          <w:sz w:val="24"/>
          <w:szCs w:val="24"/>
        </w:rPr>
        <w:t>.</w:t>
      </w:r>
    </w:p>
    <w:p w14:paraId="018D6595" w14:textId="3D3EF19B" w:rsidR="004D2195" w:rsidRDefault="007A401E" w:rsidP="006A7387">
      <w:pPr>
        <w:spacing w:line="360" w:lineRule="auto"/>
        <w:ind w:firstLine="709"/>
        <w:jc w:val="both"/>
        <w:rPr>
          <w:sz w:val="24"/>
          <w:szCs w:val="24"/>
        </w:rPr>
      </w:pPr>
      <w:r w:rsidRPr="007A401E">
        <w:rPr>
          <w:sz w:val="24"/>
          <w:szCs w:val="24"/>
        </w:rPr>
        <w:t xml:space="preserve">De maneira geral, os resultados analisados apontam para um potencial uso da </w:t>
      </w:r>
      <w:proofErr w:type="spellStart"/>
      <w:r w:rsidRPr="007A401E">
        <w:rPr>
          <w:sz w:val="24"/>
          <w:szCs w:val="24"/>
        </w:rPr>
        <w:t>ozonioterapia</w:t>
      </w:r>
      <w:proofErr w:type="spellEnd"/>
      <w:r w:rsidRPr="007A401E">
        <w:rPr>
          <w:sz w:val="24"/>
          <w:szCs w:val="24"/>
        </w:rPr>
        <w:t xml:space="preserve"> tópica como recurso complementar no manejo de feridas em cães e gatos. Entretanto, a interpretação dos achados deve considerar que grande parte das evidências disponíveis na amostra corresponde a relatos de caso, além de uma revisão de literatura e um estudo observacional. Essa característica limita a possibilidade de estabelecer relações causais e de determinar a superioridade de uma modalidade tópica sobre outra. Nesse sentido, os achados apresentados por </w:t>
      </w:r>
      <w:proofErr w:type="spellStart"/>
      <w:r w:rsidRPr="007A401E">
        <w:rPr>
          <w:sz w:val="24"/>
          <w:szCs w:val="24"/>
        </w:rPr>
        <w:t>Frisso</w:t>
      </w:r>
      <w:proofErr w:type="spellEnd"/>
      <w:r w:rsidRPr="007A401E">
        <w:rPr>
          <w:sz w:val="24"/>
          <w:szCs w:val="24"/>
        </w:rPr>
        <w:t xml:space="preserve"> </w:t>
      </w:r>
      <w:r w:rsidRPr="007A401E">
        <w:rPr>
          <w:i/>
          <w:iCs/>
          <w:sz w:val="24"/>
          <w:szCs w:val="24"/>
        </w:rPr>
        <w:t>et al.</w:t>
      </w:r>
      <w:r w:rsidRPr="007A401E">
        <w:rPr>
          <w:sz w:val="24"/>
          <w:szCs w:val="24"/>
        </w:rPr>
        <w:t xml:space="preserve"> (2022) também ressaltam a necessidade de ampliar as evidências científicas relacionadas à aplicação da </w:t>
      </w:r>
      <w:proofErr w:type="spellStart"/>
      <w:r w:rsidRPr="007A401E">
        <w:rPr>
          <w:sz w:val="24"/>
          <w:szCs w:val="24"/>
        </w:rPr>
        <w:t>ozonioterapia</w:t>
      </w:r>
      <w:proofErr w:type="spellEnd"/>
      <w:r w:rsidRPr="007A401E">
        <w:rPr>
          <w:sz w:val="24"/>
          <w:szCs w:val="24"/>
        </w:rPr>
        <w:t xml:space="preserve"> na medicina veterinária.</w:t>
      </w:r>
    </w:p>
    <w:p w14:paraId="5D4FF38F" w14:textId="41239450" w:rsidR="007A401E" w:rsidRPr="00FE6077" w:rsidRDefault="007A401E" w:rsidP="004D2195">
      <w:pPr>
        <w:spacing w:line="360" w:lineRule="auto"/>
        <w:ind w:firstLine="709"/>
        <w:jc w:val="both"/>
        <w:rPr>
          <w:sz w:val="24"/>
          <w:szCs w:val="24"/>
        </w:rPr>
      </w:pPr>
      <w:r w:rsidRPr="007A401E">
        <w:rPr>
          <w:sz w:val="24"/>
          <w:szCs w:val="24"/>
        </w:rPr>
        <w:t xml:space="preserve">Assim, os resultados desta revisão indicam que o óleo e a água ozonizados apresentam possibilidades de utilização no tratamento complementar de lesões cutâneas, com relatos de evolução clínica favorável em diferentes situações. Contudo, a ausência de padronização dos protocolos e a frequente associação da </w:t>
      </w:r>
      <w:proofErr w:type="spellStart"/>
      <w:r w:rsidRPr="007A401E">
        <w:rPr>
          <w:sz w:val="24"/>
          <w:szCs w:val="24"/>
        </w:rPr>
        <w:t>ozonioterapia</w:t>
      </w:r>
      <w:proofErr w:type="spellEnd"/>
      <w:r w:rsidRPr="007A401E">
        <w:rPr>
          <w:sz w:val="24"/>
          <w:szCs w:val="24"/>
        </w:rPr>
        <w:t xml:space="preserve"> a outros tratamentos impedem conclusões definitivas quanto à sua eficácia isolada ou quanto à superioridade entre as diferentes formas de aplicação. Dessa maneira, são necessários estudos clínicos com protocolos mais</w:t>
      </w:r>
      <w:r w:rsidR="000F420A">
        <w:rPr>
          <w:sz w:val="24"/>
          <w:szCs w:val="24"/>
        </w:rPr>
        <w:t xml:space="preserve"> </w:t>
      </w:r>
      <w:r w:rsidRPr="007A401E">
        <w:rPr>
          <w:sz w:val="24"/>
          <w:szCs w:val="24"/>
        </w:rPr>
        <w:lastRenderedPageBreak/>
        <w:t xml:space="preserve">padronizados e critérios objetivos de avaliação da cicatrização, de modo a fortalecer a evidência científica sobre o uso da </w:t>
      </w:r>
      <w:proofErr w:type="spellStart"/>
      <w:r w:rsidRPr="007A401E">
        <w:rPr>
          <w:sz w:val="24"/>
          <w:szCs w:val="24"/>
        </w:rPr>
        <w:t>ozonioterapia</w:t>
      </w:r>
      <w:proofErr w:type="spellEnd"/>
      <w:r w:rsidRPr="007A401E">
        <w:rPr>
          <w:sz w:val="24"/>
          <w:szCs w:val="24"/>
        </w:rPr>
        <w:t xml:space="preserve"> tópica na medicina veterinária.</w:t>
      </w:r>
    </w:p>
    <w:p w14:paraId="3C605F87" w14:textId="77777777" w:rsidR="005E1F6C" w:rsidRPr="00FE6077" w:rsidRDefault="005E1F6C">
      <w:pPr>
        <w:spacing w:line="360" w:lineRule="auto"/>
        <w:rPr>
          <w:sz w:val="24"/>
          <w:szCs w:val="24"/>
        </w:rPr>
      </w:pPr>
    </w:p>
    <w:p w14:paraId="583D945C" w14:textId="77777777" w:rsidR="005E1F6C" w:rsidRDefault="00380BE2">
      <w:pPr>
        <w:spacing w:line="360" w:lineRule="auto"/>
        <w:rPr>
          <w:sz w:val="24"/>
          <w:szCs w:val="24"/>
        </w:rPr>
      </w:pPr>
      <w:r>
        <w:rPr>
          <w:b/>
          <w:bCs/>
          <w:sz w:val="24"/>
          <w:szCs w:val="24"/>
        </w:rPr>
        <w:t>5 CONSIDERAÇÕES FINAIS</w:t>
      </w:r>
    </w:p>
    <w:p w14:paraId="0864F6DC" w14:textId="2FC01DB1" w:rsidR="008E74C3" w:rsidRDefault="008E74C3" w:rsidP="008E74C3">
      <w:pPr>
        <w:spacing w:line="360" w:lineRule="auto"/>
        <w:ind w:firstLine="709"/>
        <w:jc w:val="both"/>
        <w:rPr>
          <w:sz w:val="24"/>
          <w:szCs w:val="24"/>
        </w:rPr>
      </w:pPr>
      <w:r>
        <w:rPr>
          <w:sz w:val="24"/>
          <w:szCs w:val="24"/>
        </w:rPr>
        <w:t>A partir dessa análise,</w:t>
      </w:r>
      <w:r w:rsidR="007665CC">
        <w:rPr>
          <w:sz w:val="24"/>
          <w:szCs w:val="24"/>
        </w:rPr>
        <w:t xml:space="preserve"> a </w:t>
      </w:r>
      <w:proofErr w:type="spellStart"/>
      <w:r w:rsidR="007665CC">
        <w:rPr>
          <w:sz w:val="24"/>
          <w:szCs w:val="24"/>
        </w:rPr>
        <w:t>ozonioterapia</w:t>
      </w:r>
      <w:proofErr w:type="spellEnd"/>
      <w:r w:rsidR="007665CC">
        <w:rPr>
          <w:sz w:val="24"/>
          <w:szCs w:val="24"/>
        </w:rPr>
        <w:t xml:space="preserve"> tópica</w:t>
      </w:r>
      <w:r>
        <w:rPr>
          <w:sz w:val="24"/>
          <w:szCs w:val="24"/>
        </w:rPr>
        <w:t xml:space="preserve"> mostra</w:t>
      </w:r>
      <w:r w:rsidR="007665CC">
        <w:rPr>
          <w:sz w:val="24"/>
          <w:szCs w:val="24"/>
        </w:rPr>
        <w:t xml:space="preserve"> te</w:t>
      </w:r>
      <w:r>
        <w:rPr>
          <w:sz w:val="24"/>
          <w:szCs w:val="24"/>
        </w:rPr>
        <w:t>r</w:t>
      </w:r>
      <w:r w:rsidR="007665CC">
        <w:rPr>
          <w:sz w:val="24"/>
          <w:szCs w:val="24"/>
        </w:rPr>
        <w:t xml:space="preserve"> potencial como recurso complementar em tratamentos e reparos de lesões cutâneas em cães e gatos. Os trabalhos avaliados relatara</w:t>
      </w:r>
      <w:r>
        <w:rPr>
          <w:sz w:val="24"/>
          <w:szCs w:val="24"/>
        </w:rPr>
        <w:t>m</w:t>
      </w:r>
      <w:r w:rsidR="007665CC">
        <w:rPr>
          <w:sz w:val="24"/>
          <w:szCs w:val="24"/>
        </w:rPr>
        <w:t xml:space="preserve"> resultados favoráveis </w:t>
      </w:r>
      <w:r>
        <w:rPr>
          <w:sz w:val="24"/>
          <w:szCs w:val="24"/>
        </w:rPr>
        <w:t xml:space="preserve">diante ao controle da contaminação da ferida, redução dos sinais cardiais da inflamação, formação de tecido de granulação, </w:t>
      </w:r>
      <w:proofErr w:type="spellStart"/>
      <w:r>
        <w:rPr>
          <w:sz w:val="24"/>
          <w:szCs w:val="24"/>
        </w:rPr>
        <w:t>reepitelização</w:t>
      </w:r>
      <w:proofErr w:type="spellEnd"/>
      <w:r>
        <w:rPr>
          <w:sz w:val="24"/>
          <w:szCs w:val="24"/>
        </w:rPr>
        <w:t xml:space="preserve"> e fechamentos das lesões. Todavia, embora as analises sejam promissoras, as evidências são limitadas, principalmente pela predominância de relatos de caso e pela ausência de grupos de controle em grande parte dos trabalhos. Além disso, o uso concomitante de outras terapias convencionais dificulta a avaliação individual dos efeitos do óleo e da água ozonizada sobre o processo de cicatrização.</w:t>
      </w:r>
    </w:p>
    <w:p w14:paraId="783FED2F" w14:textId="07743CE8" w:rsidR="008E74C3" w:rsidRPr="007665CC" w:rsidRDefault="008E74C3" w:rsidP="008E74C3">
      <w:pPr>
        <w:spacing w:line="360" w:lineRule="auto"/>
        <w:ind w:firstLine="709"/>
        <w:jc w:val="both"/>
        <w:rPr>
          <w:sz w:val="24"/>
          <w:szCs w:val="24"/>
        </w:rPr>
      </w:pPr>
      <w:r>
        <w:rPr>
          <w:sz w:val="24"/>
          <w:szCs w:val="24"/>
        </w:rPr>
        <w:t xml:space="preserve">Portanto, conclui-se, que a </w:t>
      </w:r>
      <w:proofErr w:type="spellStart"/>
      <w:r>
        <w:rPr>
          <w:sz w:val="24"/>
          <w:szCs w:val="24"/>
        </w:rPr>
        <w:t>ozonioterapia</w:t>
      </w:r>
      <w:proofErr w:type="spellEnd"/>
      <w:r>
        <w:rPr>
          <w:sz w:val="24"/>
          <w:szCs w:val="24"/>
        </w:rPr>
        <w:t xml:space="preserve"> tópica, especialmente por meio de óleo e água ozonizad</w:t>
      </w:r>
      <w:r w:rsidR="004A514C">
        <w:rPr>
          <w:sz w:val="24"/>
          <w:szCs w:val="24"/>
        </w:rPr>
        <w:t>a, pode ser considerada uma alternativa de terapia complementar no manejo de lesões cutâneas. Contudo, são necessários estudos clínicos isolados, controlados, com maior número de animais e protocolos padronizados de abordagem quanto à concentração, frequência e forma de aplicação, afim de estabelecer com maior segurança uma eficácia e aplicabilidade na rotina da medicina veterinária.</w:t>
      </w:r>
    </w:p>
    <w:p w14:paraId="0EAB91B6" w14:textId="6701AADD" w:rsidR="008852BC" w:rsidRDefault="008852BC">
      <w:pPr>
        <w:spacing w:line="360" w:lineRule="auto"/>
        <w:rPr>
          <w:b/>
          <w:bCs/>
          <w:sz w:val="24"/>
          <w:szCs w:val="24"/>
        </w:rPr>
      </w:pPr>
    </w:p>
    <w:p w14:paraId="4604BF85" w14:textId="3F3425FC" w:rsidR="008852BC" w:rsidRDefault="008852BC">
      <w:pPr>
        <w:spacing w:line="360" w:lineRule="auto"/>
        <w:rPr>
          <w:b/>
          <w:bCs/>
          <w:sz w:val="24"/>
          <w:szCs w:val="24"/>
        </w:rPr>
      </w:pPr>
    </w:p>
    <w:p w14:paraId="4EA21820" w14:textId="3B846CD3" w:rsidR="008852BC" w:rsidRDefault="008852BC">
      <w:pPr>
        <w:spacing w:line="360" w:lineRule="auto"/>
        <w:rPr>
          <w:b/>
          <w:bCs/>
          <w:sz w:val="24"/>
          <w:szCs w:val="24"/>
        </w:rPr>
      </w:pPr>
    </w:p>
    <w:p w14:paraId="624FB564" w14:textId="26EE95E5" w:rsidR="008852BC" w:rsidRDefault="008852BC">
      <w:pPr>
        <w:spacing w:line="360" w:lineRule="auto"/>
        <w:rPr>
          <w:b/>
          <w:bCs/>
          <w:sz w:val="24"/>
          <w:szCs w:val="24"/>
        </w:rPr>
      </w:pPr>
    </w:p>
    <w:p w14:paraId="29F9407E" w14:textId="5A2BF47E" w:rsidR="008852BC" w:rsidRDefault="008852BC">
      <w:pPr>
        <w:spacing w:line="360" w:lineRule="auto"/>
        <w:rPr>
          <w:b/>
          <w:bCs/>
          <w:sz w:val="24"/>
          <w:szCs w:val="24"/>
        </w:rPr>
      </w:pPr>
    </w:p>
    <w:p w14:paraId="634F73FE" w14:textId="7A21B887" w:rsidR="008852BC" w:rsidRDefault="008852BC">
      <w:pPr>
        <w:spacing w:line="360" w:lineRule="auto"/>
        <w:rPr>
          <w:b/>
          <w:bCs/>
          <w:sz w:val="24"/>
          <w:szCs w:val="24"/>
        </w:rPr>
      </w:pPr>
    </w:p>
    <w:p w14:paraId="7AB10A67" w14:textId="74E8F8E4" w:rsidR="008852BC" w:rsidRDefault="008852BC">
      <w:pPr>
        <w:spacing w:line="360" w:lineRule="auto"/>
        <w:rPr>
          <w:b/>
          <w:bCs/>
          <w:sz w:val="24"/>
          <w:szCs w:val="24"/>
        </w:rPr>
      </w:pPr>
    </w:p>
    <w:p w14:paraId="7012E88E" w14:textId="77777777" w:rsidR="00424903" w:rsidRDefault="00424903">
      <w:pPr>
        <w:spacing w:line="360" w:lineRule="auto"/>
        <w:rPr>
          <w:b/>
          <w:bCs/>
          <w:sz w:val="24"/>
          <w:szCs w:val="24"/>
        </w:rPr>
      </w:pPr>
    </w:p>
    <w:p w14:paraId="1033C960" w14:textId="77777777" w:rsidR="00766273" w:rsidRDefault="00766273" w:rsidP="00A32AA1">
      <w:pPr>
        <w:spacing w:line="360" w:lineRule="auto"/>
        <w:jc w:val="center"/>
        <w:rPr>
          <w:b/>
          <w:bCs/>
          <w:sz w:val="24"/>
          <w:szCs w:val="24"/>
        </w:rPr>
      </w:pPr>
    </w:p>
    <w:p w14:paraId="67315B9C" w14:textId="77777777" w:rsidR="00766273" w:rsidRDefault="00766273" w:rsidP="00A32AA1">
      <w:pPr>
        <w:spacing w:line="360" w:lineRule="auto"/>
        <w:jc w:val="center"/>
        <w:rPr>
          <w:b/>
          <w:bCs/>
          <w:sz w:val="24"/>
          <w:szCs w:val="24"/>
        </w:rPr>
      </w:pPr>
    </w:p>
    <w:p w14:paraId="384CD948" w14:textId="77777777" w:rsidR="00766273" w:rsidRDefault="00766273" w:rsidP="00A32AA1">
      <w:pPr>
        <w:spacing w:line="360" w:lineRule="auto"/>
        <w:jc w:val="center"/>
        <w:rPr>
          <w:b/>
          <w:bCs/>
          <w:sz w:val="24"/>
          <w:szCs w:val="24"/>
        </w:rPr>
      </w:pPr>
    </w:p>
    <w:p w14:paraId="4AA975C7" w14:textId="77777777" w:rsidR="00766273" w:rsidRDefault="00766273" w:rsidP="00A32AA1">
      <w:pPr>
        <w:spacing w:line="360" w:lineRule="auto"/>
        <w:jc w:val="center"/>
        <w:rPr>
          <w:b/>
          <w:bCs/>
          <w:sz w:val="24"/>
          <w:szCs w:val="24"/>
        </w:rPr>
      </w:pPr>
    </w:p>
    <w:p w14:paraId="537FCEEC" w14:textId="77777777" w:rsidR="00766273" w:rsidRDefault="00766273" w:rsidP="00A32AA1">
      <w:pPr>
        <w:spacing w:line="360" w:lineRule="auto"/>
        <w:jc w:val="center"/>
        <w:rPr>
          <w:b/>
          <w:bCs/>
          <w:sz w:val="24"/>
          <w:szCs w:val="24"/>
        </w:rPr>
      </w:pPr>
    </w:p>
    <w:p w14:paraId="38094AF7" w14:textId="6218263D" w:rsidR="00A32AA1" w:rsidRPr="00A32AA1" w:rsidRDefault="00380BE2" w:rsidP="00A32AA1">
      <w:pPr>
        <w:spacing w:line="360" w:lineRule="auto"/>
        <w:jc w:val="center"/>
        <w:rPr>
          <w:b/>
          <w:bCs/>
          <w:sz w:val="24"/>
          <w:szCs w:val="24"/>
        </w:rPr>
      </w:pPr>
      <w:r>
        <w:rPr>
          <w:b/>
          <w:bCs/>
          <w:sz w:val="24"/>
          <w:szCs w:val="24"/>
        </w:rPr>
        <w:lastRenderedPageBreak/>
        <w:t>REFERÊNCIAS</w:t>
      </w:r>
    </w:p>
    <w:p w14:paraId="578DB36E" w14:textId="583E4EC6" w:rsidR="00A32AA1" w:rsidRPr="0054681F" w:rsidRDefault="00A32AA1" w:rsidP="007C6006">
      <w:pPr>
        <w:pStyle w:val="isselectedend"/>
      </w:pPr>
      <w:r w:rsidRPr="0054681F">
        <w:t xml:space="preserve">BAÍA, Lucile da Silva Lins; ANDENA, Sergio; COUTINHO, Tania </w:t>
      </w:r>
      <w:proofErr w:type="spellStart"/>
      <w:r w:rsidRPr="0054681F">
        <w:t>Alen</w:t>
      </w:r>
      <w:proofErr w:type="spellEnd"/>
      <w:r w:rsidRPr="0054681F">
        <w:t xml:space="preserve">. Tratamento </w:t>
      </w:r>
      <w:r w:rsidR="00C153CB" w:rsidRPr="0054681F">
        <w:t xml:space="preserve"> </w:t>
      </w:r>
      <w:r w:rsidRPr="0054681F">
        <w:t xml:space="preserve">integrativo com </w:t>
      </w:r>
      <w:proofErr w:type="spellStart"/>
      <w:r w:rsidRPr="0054681F">
        <w:t>ozonioterapia</w:t>
      </w:r>
      <w:proofErr w:type="spellEnd"/>
      <w:r w:rsidRPr="0054681F">
        <w:t xml:space="preserve"> e </w:t>
      </w:r>
      <w:proofErr w:type="spellStart"/>
      <w:r w:rsidRPr="0054681F">
        <w:t>fotobiomodulação</w:t>
      </w:r>
      <w:proofErr w:type="spellEnd"/>
      <w:r w:rsidRPr="0054681F">
        <w:t xml:space="preserve"> em ferida causada por </w:t>
      </w:r>
      <w:proofErr w:type="spellStart"/>
      <w:r w:rsidRPr="0054681F">
        <w:t>loxoscelismo</w:t>
      </w:r>
      <w:proofErr w:type="spellEnd"/>
      <w:r w:rsidRPr="0054681F">
        <w:t xml:space="preserve"> cutâneo em cão: relato de caso. </w:t>
      </w:r>
      <w:r w:rsidRPr="0054681F">
        <w:rPr>
          <w:rStyle w:val="nfase"/>
          <w:b/>
          <w:bCs/>
          <w:i w:val="0"/>
          <w:iCs w:val="0"/>
        </w:rPr>
        <w:t>PUBVET</w:t>
      </w:r>
      <w:r w:rsidRPr="0054681F">
        <w:t>, v. 17, n. 3, a1360, 2023. DOI: 10.31533/pubvet.v17n03a1360.</w:t>
      </w:r>
    </w:p>
    <w:p w14:paraId="39EDBE38" w14:textId="77777777" w:rsidR="00A32AA1" w:rsidRPr="0054681F" w:rsidRDefault="00A32AA1" w:rsidP="007C6006">
      <w:pPr>
        <w:pStyle w:val="isselectedend"/>
      </w:pPr>
      <w:r w:rsidRPr="0054681F">
        <w:t xml:space="preserve">CARREIRO, Thalía Tavares. </w:t>
      </w:r>
      <w:r w:rsidRPr="0054681F">
        <w:rPr>
          <w:rStyle w:val="nfase"/>
          <w:b/>
          <w:bCs/>
          <w:i w:val="0"/>
          <w:iCs w:val="0"/>
        </w:rPr>
        <w:t xml:space="preserve">Relato de caso: aplicação de </w:t>
      </w:r>
      <w:proofErr w:type="spellStart"/>
      <w:r w:rsidRPr="0054681F">
        <w:rPr>
          <w:rStyle w:val="nfase"/>
          <w:b/>
          <w:bCs/>
          <w:i w:val="0"/>
          <w:iCs w:val="0"/>
        </w:rPr>
        <w:t>ozonioterapia</w:t>
      </w:r>
      <w:proofErr w:type="spellEnd"/>
      <w:r w:rsidRPr="0054681F">
        <w:rPr>
          <w:rStyle w:val="nfase"/>
          <w:b/>
          <w:bCs/>
          <w:i w:val="0"/>
          <w:iCs w:val="0"/>
        </w:rPr>
        <w:t xml:space="preserve"> na cicatrização de ferida em cão</w:t>
      </w:r>
      <w:r w:rsidRPr="0054681F">
        <w:t>. 2021. Trabalho de Conclusão de Curso (Medicina Veterinária) – Universidade Federal de Santa Catarina, 2021.</w:t>
      </w:r>
    </w:p>
    <w:p w14:paraId="5C9C08FC" w14:textId="77777777" w:rsidR="00A32AA1" w:rsidRPr="0054681F" w:rsidRDefault="00A32AA1" w:rsidP="007C6006">
      <w:pPr>
        <w:pStyle w:val="isselectedend"/>
      </w:pPr>
      <w:r w:rsidRPr="0054681F">
        <w:t xml:space="preserve">DAGOSTIN, Rafaela. </w:t>
      </w:r>
      <w:r w:rsidRPr="0054681F">
        <w:rPr>
          <w:rStyle w:val="nfase"/>
          <w:b/>
          <w:bCs/>
          <w:i w:val="0"/>
          <w:iCs w:val="0"/>
        </w:rPr>
        <w:t xml:space="preserve">Uso de </w:t>
      </w:r>
      <w:proofErr w:type="spellStart"/>
      <w:r w:rsidRPr="0054681F">
        <w:rPr>
          <w:rStyle w:val="nfase"/>
          <w:b/>
          <w:bCs/>
          <w:i w:val="0"/>
          <w:iCs w:val="0"/>
        </w:rPr>
        <w:t>ozonioterapia</w:t>
      </w:r>
      <w:proofErr w:type="spellEnd"/>
      <w:r w:rsidRPr="0054681F">
        <w:rPr>
          <w:rStyle w:val="nfase"/>
          <w:b/>
          <w:bCs/>
          <w:i w:val="0"/>
          <w:iCs w:val="0"/>
        </w:rPr>
        <w:t xml:space="preserve"> no tratamento de ferida por mordedura em um felino: relato de caso</w:t>
      </w:r>
      <w:r w:rsidRPr="0054681F">
        <w:t>. 2019. Trabalho de Conclusão de Curso (Medicina Veterinária) – Universidade Federal de Santa Catarina, 2019.</w:t>
      </w:r>
    </w:p>
    <w:p w14:paraId="635BD46C" w14:textId="77777777" w:rsidR="00A32AA1" w:rsidRPr="0054681F" w:rsidRDefault="00A32AA1" w:rsidP="00A53CC4">
      <w:pPr>
        <w:rPr>
          <w:sz w:val="24"/>
          <w:szCs w:val="24"/>
        </w:rPr>
      </w:pPr>
      <w:r w:rsidRPr="0054681F">
        <w:rPr>
          <w:sz w:val="24"/>
          <w:szCs w:val="24"/>
        </w:rPr>
        <w:t xml:space="preserve">FRISSO, Jaqueline Menezes et al. </w:t>
      </w:r>
      <w:proofErr w:type="spellStart"/>
      <w:r w:rsidRPr="0054681F">
        <w:rPr>
          <w:sz w:val="24"/>
          <w:szCs w:val="24"/>
        </w:rPr>
        <w:t>Ozonioterapia</w:t>
      </w:r>
      <w:proofErr w:type="spellEnd"/>
      <w:r w:rsidRPr="0054681F">
        <w:rPr>
          <w:sz w:val="24"/>
          <w:szCs w:val="24"/>
        </w:rPr>
        <w:t xml:space="preserve"> no tratamento de feridas e afecções na medicina veterinária: revisão de literatura. </w:t>
      </w:r>
      <w:r w:rsidRPr="0054681F">
        <w:rPr>
          <w:b/>
          <w:bCs/>
          <w:sz w:val="24"/>
          <w:szCs w:val="24"/>
          <w:lang w:val="en-US"/>
        </w:rPr>
        <w:t>Research, Society and Development</w:t>
      </w:r>
      <w:r w:rsidRPr="0054681F">
        <w:rPr>
          <w:sz w:val="24"/>
          <w:szCs w:val="24"/>
          <w:lang w:val="en-US"/>
        </w:rPr>
        <w:t xml:space="preserve">, [S. l.], v. 11, n. 14, p. e82111435969, 2022. </w:t>
      </w:r>
      <w:r w:rsidRPr="0054681F">
        <w:rPr>
          <w:sz w:val="24"/>
          <w:szCs w:val="24"/>
        </w:rPr>
        <w:t>DOI: 10.33448/rsd-v11i14.35969. Disponível em: https://rsdjournal.org/rsd/article/view/35969. Acesso em: 4 set. 2026.</w:t>
      </w:r>
    </w:p>
    <w:p w14:paraId="5A1898D7" w14:textId="77777777" w:rsidR="00A32AA1" w:rsidRPr="0054681F" w:rsidRDefault="00A32AA1" w:rsidP="007C6006">
      <w:pPr>
        <w:pStyle w:val="isselectedend"/>
      </w:pPr>
      <w:r w:rsidRPr="0054681F">
        <w:t xml:space="preserve">KRAMER, Rebeca </w:t>
      </w:r>
      <w:proofErr w:type="spellStart"/>
      <w:r w:rsidRPr="0054681F">
        <w:t>Funayama</w:t>
      </w:r>
      <w:proofErr w:type="spellEnd"/>
      <w:r w:rsidRPr="0054681F">
        <w:t xml:space="preserve">; JAINES, Vanessa Ingrid. Tratamento de ferida aberta com </w:t>
      </w:r>
      <w:proofErr w:type="spellStart"/>
      <w:r w:rsidRPr="0054681F">
        <w:t>ozonioterapia</w:t>
      </w:r>
      <w:proofErr w:type="spellEnd"/>
      <w:r w:rsidRPr="0054681F">
        <w:t xml:space="preserve"> e óleo ozonizado previamente a reparação plastia cutânea – relato de caso. </w:t>
      </w:r>
      <w:r w:rsidRPr="0054681F">
        <w:rPr>
          <w:rStyle w:val="nfase"/>
          <w:b/>
          <w:bCs/>
          <w:i w:val="0"/>
          <w:iCs w:val="0"/>
        </w:rPr>
        <w:t>Revista Ibero-Americana de Humanidades, Ciências e Educação – REASE</w:t>
      </w:r>
      <w:r w:rsidRPr="0054681F">
        <w:t>, v. 8, n. 10, 2022. DOI: 10.51891/rease.v8i10.7416.</w:t>
      </w:r>
    </w:p>
    <w:p w14:paraId="7CAC5375" w14:textId="77777777" w:rsidR="00A32AA1" w:rsidRPr="0054681F" w:rsidRDefault="00A32AA1" w:rsidP="007C6006">
      <w:pPr>
        <w:pStyle w:val="isselectedend"/>
      </w:pPr>
      <w:r w:rsidRPr="0054681F">
        <w:t xml:space="preserve">LIMA, Isadora Aparecida; MAGALHÃES, Luciana </w:t>
      </w:r>
      <w:proofErr w:type="spellStart"/>
      <w:r w:rsidRPr="0054681F">
        <w:t>Argenton</w:t>
      </w:r>
      <w:proofErr w:type="spellEnd"/>
      <w:r w:rsidRPr="0054681F">
        <w:t xml:space="preserve">; VIEIRA, Raissa </w:t>
      </w:r>
      <w:proofErr w:type="spellStart"/>
      <w:r w:rsidRPr="0054681F">
        <w:t>Brauner</w:t>
      </w:r>
      <w:proofErr w:type="spellEnd"/>
      <w:r w:rsidRPr="0054681F">
        <w:t xml:space="preserve"> </w:t>
      </w:r>
      <w:proofErr w:type="spellStart"/>
      <w:r w:rsidRPr="0054681F">
        <w:t>Kamla</w:t>
      </w:r>
      <w:proofErr w:type="spellEnd"/>
      <w:r w:rsidRPr="0054681F">
        <w:t xml:space="preserve">. Tratamento de ferida aberta em canídeo com medicina veterinária integrativa. </w:t>
      </w:r>
      <w:r w:rsidRPr="0054681F">
        <w:rPr>
          <w:rStyle w:val="nfase"/>
          <w:b/>
          <w:bCs/>
          <w:i w:val="0"/>
          <w:iCs w:val="0"/>
        </w:rPr>
        <w:t>PUBVET</w:t>
      </w:r>
      <w:r w:rsidRPr="0054681F">
        <w:t>, v. 20, n. 6, e1970, p. 1–7, 2026. DOI: 10.31533/pubvet.v20n6e1970.</w:t>
      </w:r>
    </w:p>
    <w:p w14:paraId="062ECE13" w14:textId="77777777" w:rsidR="00A32AA1" w:rsidRPr="0054681F" w:rsidRDefault="00A32AA1" w:rsidP="00A53CC4">
      <w:pPr>
        <w:rPr>
          <w:sz w:val="24"/>
          <w:szCs w:val="24"/>
        </w:rPr>
      </w:pPr>
      <w:r w:rsidRPr="0054681F">
        <w:rPr>
          <w:sz w:val="24"/>
          <w:szCs w:val="24"/>
        </w:rPr>
        <w:t xml:space="preserve">RICCO, Flavia Gill. Uso de óleo ozonizado em feridas: relato de caso. </w:t>
      </w:r>
      <w:proofErr w:type="spellStart"/>
      <w:r w:rsidRPr="0054681F">
        <w:rPr>
          <w:b/>
          <w:bCs/>
          <w:sz w:val="24"/>
          <w:szCs w:val="24"/>
        </w:rPr>
        <w:t>Pubvet</w:t>
      </w:r>
      <w:proofErr w:type="spellEnd"/>
      <w:r w:rsidRPr="0054681F">
        <w:rPr>
          <w:sz w:val="24"/>
          <w:szCs w:val="24"/>
        </w:rPr>
        <w:t>, [S. l.], v. 16, n. 1, p. 1-5, 2022. DOI: 10.31533/pubvet.v16n01a1022.1-5. Disponível em: https://ojs.pubvet.com.br/index.php/revista/article/view/148. Acesso em: 4 set. 2026.</w:t>
      </w:r>
    </w:p>
    <w:p w14:paraId="704C9120" w14:textId="77777777" w:rsidR="0008437A" w:rsidRPr="0054681F" w:rsidRDefault="0008437A" w:rsidP="00A53CC4">
      <w:pPr>
        <w:rPr>
          <w:sz w:val="24"/>
          <w:szCs w:val="24"/>
        </w:rPr>
      </w:pPr>
    </w:p>
    <w:p w14:paraId="5FF40D41" w14:textId="641E0FAF" w:rsidR="00A32AA1" w:rsidRPr="0054681F" w:rsidRDefault="00A32AA1" w:rsidP="00A53CC4">
      <w:pPr>
        <w:rPr>
          <w:sz w:val="24"/>
          <w:szCs w:val="24"/>
        </w:rPr>
      </w:pPr>
      <w:r w:rsidRPr="0054681F">
        <w:rPr>
          <w:sz w:val="24"/>
          <w:szCs w:val="24"/>
        </w:rPr>
        <w:t xml:space="preserve">SÁ, Ângela Rodrigues de; NASCIMENTO, Micheli Reco; TEIXEIRA, Mayra Meneguelli. Uso da </w:t>
      </w:r>
      <w:proofErr w:type="spellStart"/>
      <w:r w:rsidRPr="0054681F">
        <w:rPr>
          <w:sz w:val="24"/>
          <w:szCs w:val="24"/>
        </w:rPr>
        <w:t>ozonioterapia</w:t>
      </w:r>
      <w:proofErr w:type="spellEnd"/>
      <w:r w:rsidRPr="0054681F">
        <w:rPr>
          <w:sz w:val="24"/>
          <w:szCs w:val="24"/>
        </w:rPr>
        <w:t xml:space="preserve"> em cicatrização de feridas: relato de caso</w:t>
      </w:r>
      <w:r w:rsidRPr="0054681F">
        <w:rPr>
          <w:b/>
          <w:bCs/>
          <w:sz w:val="24"/>
          <w:szCs w:val="24"/>
        </w:rPr>
        <w:t xml:space="preserve">. </w:t>
      </w:r>
      <w:r w:rsidRPr="0054681F">
        <w:rPr>
          <w:b/>
          <w:bCs/>
          <w:sz w:val="24"/>
          <w:szCs w:val="24"/>
          <w:lang w:val="en-US"/>
        </w:rPr>
        <w:t>Research, Society and Development</w:t>
      </w:r>
      <w:r w:rsidRPr="0054681F">
        <w:rPr>
          <w:sz w:val="24"/>
          <w:szCs w:val="24"/>
          <w:lang w:val="en-US"/>
        </w:rPr>
        <w:t xml:space="preserve">, [S. l.], v. 14, n. 10, p. e150141049831, 2025. </w:t>
      </w:r>
      <w:r w:rsidRPr="0054681F">
        <w:rPr>
          <w:sz w:val="24"/>
          <w:szCs w:val="24"/>
        </w:rPr>
        <w:t>DOI: 10.33448/rsd-v14i10.49831. Disponível em: https://rsdjournal.org/rsd/article/view/49831. Acesso em: 4 set. 2026.</w:t>
      </w:r>
    </w:p>
    <w:p w14:paraId="1771C910" w14:textId="47D47529" w:rsidR="005E1F6C" w:rsidRPr="0054681F" w:rsidRDefault="00A32AA1" w:rsidP="00D12A63">
      <w:pPr>
        <w:pStyle w:val="NormalWeb"/>
        <w:rPr>
          <w:lang w:val="en-US"/>
        </w:rPr>
      </w:pPr>
      <w:r w:rsidRPr="0054681F">
        <w:rPr>
          <w:rStyle w:val="Forte"/>
          <w:b w:val="0"/>
          <w:bCs w:val="0"/>
        </w:rPr>
        <w:t xml:space="preserve">SANTOS, Márcia Anésia Coelho Marques dos; LIMA, Leandro </w:t>
      </w:r>
      <w:proofErr w:type="spellStart"/>
      <w:r w:rsidRPr="0054681F">
        <w:rPr>
          <w:rStyle w:val="Forte"/>
          <w:b w:val="0"/>
          <w:bCs w:val="0"/>
        </w:rPr>
        <w:t>Kanamaru</w:t>
      </w:r>
      <w:proofErr w:type="spellEnd"/>
      <w:r w:rsidRPr="0054681F">
        <w:rPr>
          <w:rStyle w:val="Forte"/>
          <w:b w:val="0"/>
          <w:bCs w:val="0"/>
        </w:rPr>
        <w:t xml:space="preserve"> Franco de; LIMA, Silmara </w:t>
      </w:r>
      <w:proofErr w:type="spellStart"/>
      <w:r w:rsidRPr="0054681F">
        <w:rPr>
          <w:rStyle w:val="Forte"/>
          <w:b w:val="0"/>
          <w:bCs w:val="0"/>
        </w:rPr>
        <w:t>Sanae</w:t>
      </w:r>
      <w:proofErr w:type="spellEnd"/>
      <w:r w:rsidRPr="0054681F">
        <w:rPr>
          <w:rStyle w:val="Forte"/>
          <w:b w:val="0"/>
          <w:bCs w:val="0"/>
        </w:rPr>
        <w:t xml:space="preserve"> Sakamoto de.</w:t>
      </w:r>
      <w:r w:rsidRPr="0054681F">
        <w:t xml:space="preserve"> </w:t>
      </w:r>
      <w:proofErr w:type="spellStart"/>
      <w:r w:rsidRPr="0054681F">
        <w:t>Ozonioterapia</w:t>
      </w:r>
      <w:proofErr w:type="spellEnd"/>
      <w:r w:rsidRPr="0054681F">
        <w:t xml:space="preserve"> complementar em casos veterinários: análise das vias sistêmica e tópica em animais domésticos. In: </w:t>
      </w:r>
      <w:r w:rsidRPr="0054681F">
        <w:rPr>
          <w:rStyle w:val="nfase"/>
          <w:b/>
          <w:bCs/>
          <w:i w:val="0"/>
          <w:iCs w:val="0"/>
        </w:rPr>
        <w:t>Ciências da Saúde e Bem-Estar: Abordagens e Saberes Interdisciplinares</w:t>
      </w:r>
      <w:r w:rsidRPr="0054681F">
        <w:t xml:space="preserve">. </w:t>
      </w:r>
      <w:r w:rsidRPr="0054681F">
        <w:rPr>
          <w:lang w:val="en-US"/>
        </w:rPr>
        <w:t>1. ed. [S. l.]: [s. n.], 2025. v. 3, cap. 15, p. 197-206. DOI: https://doi.org/10.47402/ed.ep.c25311815649.</w:t>
      </w:r>
    </w:p>
    <w:sectPr w:rsidR="005E1F6C" w:rsidRPr="0054681F" w:rsidSect="002C5ED6">
      <w:headerReference w:type="default" r:id="rId6"/>
      <w:footerReference w:type="default" r:id="rId7"/>
      <w:headerReference w:type="first" r:id="rId8"/>
      <w:footerReference w:type="first" r:id="rId9"/>
      <w:pgSz w:w="11906" w:h="16840"/>
      <w:pgMar w:top="1701" w:right="1134" w:bottom="1134" w:left="1701" w:header="708" w:footer="708"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83959" w14:textId="77777777" w:rsidR="00D54DD8" w:rsidRDefault="00D54DD8">
      <w:r>
        <w:separator/>
      </w:r>
    </w:p>
  </w:endnote>
  <w:endnote w:type="continuationSeparator" w:id="0">
    <w:p w14:paraId="55EBE43A" w14:textId="77777777" w:rsidR="00D54DD8" w:rsidRDefault="00D54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162BE072-3512-43CB-89E5-80AD0852ACAC}"/>
  </w:font>
  <w:font w:name="Calibri">
    <w:panose1 w:val="020F0502020204030204"/>
    <w:charset w:val="00"/>
    <w:family w:val="swiss"/>
    <w:pitch w:val="variable"/>
    <w:sig w:usb0="E4002EFF" w:usb1="C200247B" w:usb2="00000009" w:usb3="00000000" w:csb0="000001FF" w:csb1="00000000"/>
    <w:embedRegular r:id="rId2" w:fontKey="{76F2E744-0339-46B7-8DEC-9B523371F5F5}"/>
  </w:font>
  <w:font w:name="Cambria">
    <w:panose1 w:val="02040503050406030204"/>
    <w:charset w:val="00"/>
    <w:family w:val="roman"/>
    <w:pitch w:val="variable"/>
    <w:sig w:usb0="E00006FF" w:usb1="420024FF" w:usb2="02000000" w:usb3="00000000" w:csb0="0000019F" w:csb1="00000000"/>
    <w:embedRegular r:id="rId3" w:fontKey="{25711201-3120-497D-BCC1-D93B5054092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CE2D6" w14:textId="26CA5E4E" w:rsidR="005E1F6C" w:rsidRDefault="00380BE2">
    <w:pPr>
      <w:pBdr>
        <w:top w:val="nil"/>
        <w:left w:val="nil"/>
        <w:bottom w:val="nil"/>
        <w:right w:val="nil"/>
        <w:between w:val="nil"/>
      </w:pBdr>
      <w:tabs>
        <w:tab w:val="center" w:pos="4252"/>
        <w:tab w:val="right" w:pos="8504"/>
      </w:tabs>
      <w:ind w:hanging="1418"/>
      <w:rPr>
        <w:color w:val="000000"/>
      </w:rPr>
    </w:pPr>
    <w:r>
      <w:rPr>
        <w:noProof/>
      </w:rPr>
      <w:drawing>
        <wp:anchor distT="0" distB="0" distL="0" distR="0" simplePos="0" relativeHeight="251659264" behindDoc="1" locked="0" layoutInCell="1" hidden="0" allowOverlap="1" wp14:anchorId="192822DF" wp14:editId="33CE902A">
          <wp:simplePos x="0" y="0"/>
          <wp:positionH relativeFrom="column">
            <wp:posOffset>-161924</wp:posOffset>
          </wp:positionH>
          <wp:positionV relativeFrom="paragraph">
            <wp:posOffset>0</wp:posOffset>
          </wp:positionV>
          <wp:extent cx="5643037" cy="1037590"/>
          <wp:effectExtent l="0" t="0" r="0" b="0"/>
          <wp:wrapNone/>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p w14:paraId="7FB70521" w14:textId="77777777" w:rsidR="005E1F6C" w:rsidRDefault="005E1F6C">
    <w:pPr>
      <w:pBdr>
        <w:top w:val="nil"/>
        <w:left w:val="nil"/>
        <w:bottom w:val="nil"/>
        <w:right w:val="nil"/>
        <w:between w:val="nil"/>
      </w:pBdr>
      <w:tabs>
        <w:tab w:val="center" w:pos="4252"/>
        <w:tab w:val="right" w:pos="8504"/>
      </w:tabs>
      <w:ind w:hanging="1418"/>
      <w:rPr>
        <w:color w:val="000000"/>
      </w:rPr>
    </w:pPr>
  </w:p>
  <w:p w14:paraId="2B4CB794" w14:textId="77777777" w:rsidR="005E1F6C" w:rsidRDefault="005E1F6C">
    <w:pPr>
      <w:pBdr>
        <w:top w:val="nil"/>
        <w:left w:val="nil"/>
        <w:bottom w:val="nil"/>
        <w:right w:val="nil"/>
        <w:between w:val="nil"/>
      </w:pBdr>
      <w:tabs>
        <w:tab w:val="center" w:pos="4252"/>
        <w:tab w:val="right" w:pos="8504"/>
      </w:tabs>
      <w:ind w:hanging="1418"/>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A31EF" w14:textId="77164B3E" w:rsidR="002C5ED6" w:rsidRDefault="002C5ED6" w:rsidP="002C5ED6">
    <w:pPr>
      <w:spacing w:line="360" w:lineRule="auto"/>
      <w:rPr>
        <w:b/>
        <w:bCs/>
        <w:sz w:val="24"/>
        <w:szCs w:val="24"/>
      </w:rPr>
    </w:pPr>
    <w:r>
      <w:rPr>
        <w:b/>
        <w:bCs/>
        <w:sz w:val="24"/>
        <w:szCs w:val="24"/>
      </w:rPr>
      <w:t>___________________________________</w:t>
    </w:r>
  </w:p>
  <w:p w14:paraId="16DA57AC" w14:textId="77777777" w:rsidR="002C5ED6" w:rsidRPr="00B13C05" w:rsidRDefault="002C5ED6" w:rsidP="002C5ED6">
    <w:pPr>
      <w:spacing w:line="360" w:lineRule="auto"/>
      <w:rPr>
        <w:sz w:val="20"/>
        <w:szCs w:val="20"/>
      </w:rPr>
    </w:pPr>
    <w:r w:rsidRPr="00B13C05">
      <w:rPr>
        <w:sz w:val="20"/>
        <w:szCs w:val="20"/>
      </w:rPr>
      <w:t xml:space="preserve">¹Graduanda em Medicina Veterinária – Centro Universitário </w:t>
    </w:r>
    <w:proofErr w:type="spellStart"/>
    <w:r w:rsidRPr="00B13C05">
      <w:rPr>
        <w:sz w:val="20"/>
        <w:szCs w:val="20"/>
      </w:rPr>
      <w:t>Chrisfapi</w:t>
    </w:r>
    <w:proofErr w:type="spellEnd"/>
    <w:r w:rsidRPr="00B13C05">
      <w:rPr>
        <w:sz w:val="20"/>
        <w:szCs w:val="20"/>
      </w:rPr>
      <w:t>.</w:t>
    </w:r>
  </w:p>
  <w:p w14:paraId="51621DA7" w14:textId="77777777" w:rsidR="002C5ED6" w:rsidRPr="00B13C05" w:rsidRDefault="002C5ED6" w:rsidP="002C5ED6">
    <w:pPr>
      <w:spacing w:line="360" w:lineRule="auto"/>
      <w:rPr>
        <w:sz w:val="20"/>
        <w:szCs w:val="20"/>
      </w:rPr>
    </w:pPr>
    <w:r w:rsidRPr="00B13C05">
      <w:rPr>
        <w:sz w:val="20"/>
        <w:szCs w:val="20"/>
      </w:rPr>
      <w:t xml:space="preserve">²Graduanda em Medicina Veterinária – Centro Universitário </w:t>
    </w:r>
    <w:proofErr w:type="spellStart"/>
    <w:r w:rsidRPr="00B13C05">
      <w:rPr>
        <w:sz w:val="20"/>
        <w:szCs w:val="20"/>
      </w:rPr>
      <w:t>Chrisfapi</w:t>
    </w:r>
    <w:proofErr w:type="spellEnd"/>
    <w:r w:rsidRPr="00B13C05">
      <w:rPr>
        <w:sz w:val="20"/>
        <w:szCs w:val="20"/>
      </w:rPr>
      <w:t>.</w:t>
    </w:r>
  </w:p>
  <w:p w14:paraId="3C18640A" w14:textId="77777777" w:rsidR="002C5ED6" w:rsidRDefault="002C5ED6" w:rsidP="002C5ED6">
    <w:pPr>
      <w:spacing w:line="360" w:lineRule="auto"/>
      <w:jc w:val="both"/>
      <w:rPr>
        <w:sz w:val="20"/>
        <w:szCs w:val="20"/>
      </w:rPr>
    </w:pPr>
    <w:r w:rsidRPr="00BD3898">
      <w:rPr>
        <w:sz w:val="20"/>
        <w:szCs w:val="20"/>
        <w:vertAlign w:val="superscript"/>
      </w:rPr>
      <w:t>3</w:t>
    </w:r>
    <w:r w:rsidRPr="00806AB2">
      <w:rPr>
        <w:sz w:val="20"/>
        <w:szCs w:val="20"/>
      </w:rPr>
      <w:t>Medic</w:t>
    </w:r>
    <w:r>
      <w:rPr>
        <w:sz w:val="20"/>
        <w:szCs w:val="20"/>
      </w:rPr>
      <w:t>a</w:t>
    </w:r>
    <w:r w:rsidRPr="00806AB2">
      <w:rPr>
        <w:sz w:val="20"/>
        <w:szCs w:val="20"/>
      </w:rPr>
      <w:t xml:space="preserve"> Veterinária - UFPI. Especialista em Clínica Médica e Cirúrgica de Pequenos Animais pelo Instituto de Pós-graduação QUALITTAS. Docente do curso de Medicina Veterinária do Centro Universitário UNICHRISFAPI. </w:t>
    </w:r>
  </w:p>
  <w:p w14:paraId="0EC29B58" w14:textId="2A2DC65A" w:rsidR="002C5ED6" w:rsidRDefault="00993D91" w:rsidP="002C5ED6">
    <w:pPr>
      <w:spacing w:line="360" w:lineRule="auto"/>
      <w:jc w:val="both"/>
      <w:rPr>
        <w:sz w:val="20"/>
        <w:szCs w:val="20"/>
      </w:rPr>
    </w:pPr>
    <w:r>
      <w:rPr>
        <w:noProof/>
      </w:rPr>
      <w:drawing>
        <wp:anchor distT="0" distB="0" distL="0" distR="0" simplePos="0" relativeHeight="251663360" behindDoc="1" locked="0" layoutInCell="1" hidden="0" allowOverlap="1" wp14:anchorId="49A270AD" wp14:editId="15FB2040">
          <wp:simplePos x="0" y="0"/>
          <wp:positionH relativeFrom="column">
            <wp:posOffset>0</wp:posOffset>
          </wp:positionH>
          <wp:positionV relativeFrom="paragraph">
            <wp:posOffset>403860</wp:posOffset>
          </wp:positionV>
          <wp:extent cx="5643037" cy="1037590"/>
          <wp:effectExtent l="0" t="0" r="0" b="0"/>
          <wp:wrapNone/>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r w:rsidR="002C5ED6" w:rsidRPr="00BD3898">
      <w:rPr>
        <w:sz w:val="20"/>
        <w:szCs w:val="20"/>
        <w:vertAlign w:val="superscript"/>
      </w:rPr>
      <w:t>4</w:t>
    </w:r>
    <w:r w:rsidR="002C5ED6" w:rsidRPr="00806AB2">
      <w:rPr>
        <w:sz w:val="20"/>
        <w:szCs w:val="20"/>
      </w:rPr>
      <w:t>Medic</w:t>
    </w:r>
    <w:r w:rsidR="002C5ED6">
      <w:rPr>
        <w:sz w:val="20"/>
        <w:szCs w:val="20"/>
      </w:rPr>
      <w:t>o</w:t>
    </w:r>
    <w:r w:rsidR="002C5ED6" w:rsidRPr="00806AB2">
      <w:rPr>
        <w:sz w:val="20"/>
        <w:szCs w:val="20"/>
      </w:rPr>
      <w:t xml:space="preserve"> Veterinári</w:t>
    </w:r>
    <w:r w:rsidR="002C5ED6">
      <w:rPr>
        <w:sz w:val="20"/>
        <w:szCs w:val="20"/>
      </w:rPr>
      <w:t>o</w:t>
    </w:r>
    <w:r w:rsidR="002C5ED6" w:rsidRPr="00806AB2">
      <w:rPr>
        <w:sz w:val="20"/>
        <w:szCs w:val="20"/>
      </w:rPr>
      <w:t xml:space="preserve"> - UFPI. Mestre em Ciência Animal - UFPI.  Docente do curso de Medicina Veterinária do Centro Universitário UNICHRISFAPI.</w:t>
    </w:r>
  </w:p>
  <w:p w14:paraId="5D24F3EF" w14:textId="72FB3504" w:rsidR="00993D91" w:rsidRDefault="00993D91" w:rsidP="002C5ED6">
    <w:pPr>
      <w:spacing w:line="360" w:lineRule="auto"/>
      <w:jc w:val="both"/>
      <w:rPr>
        <w:b/>
        <w:bCs/>
        <w:sz w:val="24"/>
        <w:szCs w:val="24"/>
      </w:rPr>
    </w:pPr>
  </w:p>
  <w:p w14:paraId="1B348A77" w14:textId="3A137D1E" w:rsidR="002C5ED6" w:rsidRDefault="002C5ED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D8A7E0" w14:textId="77777777" w:rsidR="00D54DD8" w:rsidRDefault="00D54DD8">
      <w:r>
        <w:separator/>
      </w:r>
    </w:p>
  </w:footnote>
  <w:footnote w:type="continuationSeparator" w:id="0">
    <w:p w14:paraId="58B5D39A" w14:textId="77777777" w:rsidR="00D54DD8" w:rsidRDefault="00D54D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CBF18" w14:textId="186FFEFC" w:rsidR="005E1F6C" w:rsidRDefault="00380BE2">
    <w:pPr>
      <w:pBdr>
        <w:top w:val="nil"/>
        <w:left w:val="nil"/>
        <w:bottom w:val="nil"/>
        <w:right w:val="nil"/>
        <w:between w:val="nil"/>
      </w:pBdr>
      <w:tabs>
        <w:tab w:val="center" w:pos="4252"/>
        <w:tab w:val="right" w:pos="8504"/>
        <w:tab w:val="left" w:pos="2595"/>
        <w:tab w:val="left" w:pos="7670"/>
      </w:tabs>
      <w:rPr>
        <w:noProof/>
      </w:rPr>
    </w:pPr>
    <w:r>
      <w:rPr>
        <w:color w:val="000000"/>
      </w:rPr>
      <w:tab/>
    </w:r>
    <w:r>
      <w:rPr>
        <w:color w:val="000000"/>
      </w:rPr>
      <w:tab/>
    </w:r>
    <w:r>
      <w:rPr>
        <w:noProof/>
      </w:rPr>
      <w:drawing>
        <wp:anchor distT="0" distB="0" distL="0" distR="0" simplePos="0" relativeHeight="251658240" behindDoc="1" locked="0" layoutInCell="1" hidden="0" allowOverlap="1" wp14:anchorId="5559C421" wp14:editId="048C46DD">
          <wp:simplePos x="0" y="0"/>
          <wp:positionH relativeFrom="column">
            <wp:posOffset>-1076324</wp:posOffset>
          </wp:positionH>
          <wp:positionV relativeFrom="paragraph">
            <wp:posOffset>-449579</wp:posOffset>
          </wp:positionV>
          <wp:extent cx="7573328" cy="1400175"/>
          <wp:effectExtent l="0" t="0" r="0" b="0"/>
          <wp:wrapNone/>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160" b="4160"/>
                  <a:stretch>
                    <a:fillRect/>
                  </a:stretch>
                </pic:blipFill>
                <pic:spPr>
                  <a:xfrm>
                    <a:off x="0" y="0"/>
                    <a:ext cx="7573328" cy="1400175"/>
                  </a:xfrm>
                  <a:prstGeom prst="rect">
                    <a:avLst/>
                  </a:prstGeom>
                  <a:ln/>
                </pic:spPr>
              </pic:pic>
            </a:graphicData>
          </a:graphic>
        </wp:anchor>
      </w:drawing>
    </w:r>
  </w:p>
  <w:p w14:paraId="5DD9FA50" w14:textId="77777777" w:rsidR="006A7387" w:rsidRDefault="006A7387">
    <w:pPr>
      <w:pBdr>
        <w:top w:val="nil"/>
        <w:left w:val="nil"/>
        <w:bottom w:val="nil"/>
        <w:right w:val="nil"/>
        <w:between w:val="nil"/>
      </w:pBdr>
      <w:tabs>
        <w:tab w:val="center" w:pos="4252"/>
        <w:tab w:val="right" w:pos="8504"/>
        <w:tab w:val="left" w:pos="2595"/>
        <w:tab w:val="left" w:pos="7670"/>
      </w:tabs>
      <w:rPr>
        <w:noProof/>
      </w:rPr>
    </w:pPr>
  </w:p>
  <w:p w14:paraId="468DF924" w14:textId="77777777" w:rsidR="006A7387" w:rsidRDefault="006A7387">
    <w:pPr>
      <w:pBdr>
        <w:top w:val="nil"/>
        <w:left w:val="nil"/>
        <w:bottom w:val="nil"/>
        <w:right w:val="nil"/>
        <w:between w:val="nil"/>
      </w:pBdr>
      <w:tabs>
        <w:tab w:val="center" w:pos="4252"/>
        <w:tab w:val="right" w:pos="8504"/>
        <w:tab w:val="left" w:pos="2595"/>
        <w:tab w:val="left" w:pos="7670"/>
      </w:tabs>
      <w:rPr>
        <w:noProof/>
      </w:rPr>
    </w:pPr>
  </w:p>
  <w:p w14:paraId="24EA3DAE" w14:textId="77777777" w:rsidR="006A7387" w:rsidRDefault="006A7387">
    <w:pPr>
      <w:pBdr>
        <w:top w:val="nil"/>
        <w:left w:val="nil"/>
        <w:bottom w:val="nil"/>
        <w:right w:val="nil"/>
        <w:between w:val="nil"/>
      </w:pBdr>
      <w:tabs>
        <w:tab w:val="center" w:pos="4252"/>
        <w:tab w:val="right" w:pos="8504"/>
        <w:tab w:val="left" w:pos="2595"/>
        <w:tab w:val="left" w:pos="7670"/>
      </w:tabs>
      <w:rPr>
        <w:noProof/>
      </w:rPr>
    </w:pPr>
  </w:p>
  <w:p w14:paraId="2BCCD3FC" w14:textId="77777777" w:rsidR="006A7387" w:rsidRDefault="006A7387">
    <w:pPr>
      <w:pBdr>
        <w:top w:val="nil"/>
        <w:left w:val="nil"/>
        <w:bottom w:val="nil"/>
        <w:right w:val="nil"/>
        <w:between w:val="nil"/>
      </w:pBdr>
      <w:tabs>
        <w:tab w:val="center" w:pos="4252"/>
        <w:tab w:val="right" w:pos="8504"/>
        <w:tab w:val="left" w:pos="2595"/>
        <w:tab w:val="left" w:pos="7670"/>
      </w:tabs>
      <w:rPr>
        <w:noProof/>
      </w:rPr>
    </w:pPr>
  </w:p>
  <w:p w14:paraId="06153648" w14:textId="77777777" w:rsidR="006A7387" w:rsidRDefault="006A7387">
    <w:pPr>
      <w:pBdr>
        <w:top w:val="nil"/>
        <w:left w:val="nil"/>
        <w:bottom w:val="nil"/>
        <w:right w:val="nil"/>
        <w:between w:val="nil"/>
      </w:pBdr>
      <w:tabs>
        <w:tab w:val="center" w:pos="4252"/>
        <w:tab w:val="right" w:pos="8504"/>
        <w:tab w:val="left" w:pos="2595"/>
        <w:tab w:val="left" w:pos="767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97904" w14:textId="74944C1E" w:rsidR="00993D91" w:rsidRDefault="00993D91">
    <w:pPr>
      <w:pStyle w:val="Cabealho"/>
    </w:pPr>
    <w:r>
      <w:rPr>
        <w:noProof/>
      </w:rPr>
      <w:drawing>
        <wp:anchor distT="0" distB="0" distL="0" distR="0" simplePos="0" relativeHeight="251661312" behindDoc="1" locked="0" layoutInCell="1" hidden="0" allowOverlap="1" wp14:anchorId="7839078B" wp14:editId="373C9D54">
          <wp:simplePos x="0" y="0"/>
          <wp:positionH relativeFrom="column">
            <wp:posOffset>-1089660</wp:posOffset>
          </wp:positionH>
          <wp:positionV relativeFrom="paragraph">
            <wp:posOffset>-526415</wp:posOffset>
          </wp:positionV>
          <wp:extent cx="7573328" cy="1400175"/>
          <wp:effectExtent l="0" t="0" r="0" b="0"/>
          <wp:wrapNone/>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160" b="4160"/>
                  <a:stretch>
                    <a:fillRect/>
                  </a:stretch>
                </pic:blipFill>
                <pic:spPr>
                  <a:xfrm>
                    <a:off x="0" y="0"/>
                    <a:ext cx="7573328" cy="14001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F6C"/>
    <w:rsid w:val="0008437A"/>
    <w:rsid w:val="000D4F43"/>
    <w:rsid w:val="000F420A"/>
    <w:rsid w:val="000F653C"/>
    <w:rsid w:val="00122DE4"/>
    <w:rsid w:val="0016168A"/>
    <w:rsid w:val="001C1122"/>
    <w:rsid w:val="002B325F"/>
    <w:rsid w:val="002B7A3C"/>
    <w:rsid w:val="002C5DA7"/>
    <w:rsid w:val="002C5ED6"/>
    <w:rsid w:val="002C6770"/>
    <w:rsid w:val="002F1C64"/>
    <w:rsid w:val="0030353C"/>
    <w:rsid w:val="00304CD4"/>
    <w:rsid w:val="003155AC"/>
    <w:rsid w:val="00380BE2"/>
    <w:rsid w:val="003918F6"/>
    <w:rsid w:val="003D0F12"/>
    <w:rsid w:val="00401384"/>
    <w:rsid w:val="00420FF4"/>
    <w:rsid w:val="004227C3"/>
    <w:rsid w:val="00424903"/>
    <w:rsid w:val="004507D8"/>
    <w:rsid w:val="004723D1"/>
    <w:rsid w:val="004875C5"/>
    <w:rsid w:val="00496237"/>
    <w:rsid w:val="004A514C"/>
    <w:rsid w:val="004B689F"/>
    <w:rsid w:val="004D1D48"/>
    <w:rsid w:val="004D2195"/>
    <w:rsid w:val="00531C53"/>
    <w:rsid w:val="0054681F"/>
    <w:rsid w:val="00556AC8"/>
    <w:rsid w:val="005E1F6C"/>
    <w:rsid w:val="005E676D"/>
    <w:rsid w:val="005F059C"/>
    <w:rsid w:val="006052E6"/>
    <w:rsid w:val="0062496A"/>
    <w:rsid w:val="00631A3A"/>
    <w:rsid w:val="00633C95"/>
    <w:rsid w:val="006A3E52"/>
    <w:rsid w:val="006A6583"/>
    <w:rsid w:val="006A7387"/>
    <w:rsid w:val="006F457E"/>
    <w:rsid w:val="007002C6"/>
    <w:rsid w:val="00766273"/>
    <w:rsid w:val="007665CC"/>
    <w:rsid w:val="007735AC"/>
    <w:rsid w:val="00780E43"/>
    <w:rsid w:val="00781BB4"/>
    <w:rsid w:val="007A401E"/>
    <w:rsid w:val="007A4D88"/>
    <w:rsid w:val="007C6006"/>
    <w:rsid w:val="007D0E73"/>
    <w:rsid w:val="007F0183"/>
    <w:rsid w:val="00806AB2"/>
    <w:rsid w:val="00824C56"/>
    <w:rsid w:val="008852BC"/>
    <w:rsid w:val="00896D20"/>
    <w:rsid w:val="008E74C3"/>
    <w:rsid w:val="00924092"/>
    <w:rsid w:val="0093788C"/>
    <w:rsid w:val="009526F8"/>
    <w:rsid w:val="00993D91"/>
    <w:rsid w:val="009F5D6F"/>
    <w:rsid w:val="00A32AA1"/>
    <w:rsid w:val="00A474DD"/>
    <w:rsid w:val="00A53CC4"/>
    <w:rsid w:val="00AC66F4"/>
    <w:rsid w:val="00AD7791"/>
    <w:rsid w:val="00B13C05"/>
    <w:rsid w:val="00B67C79"/>
    <w:rsid w:val="00B71E22"/>
    <w:rsid w:val="00B836B4"/>
    <w:rsid w:val="00BA437C"/>
    <w:rsid w:val="00BD3898"/>
    <w:rsid w:val="00C153CB"/>
    <w:rsid w:val="00C47DB1"/>
    <w:rsid w:val="00CB5F7D"/>
    <w:rsid w:val="00CF1A56"/>
    <w:rsid w:val="00D12A63"/>
    <w:rsid w:val="00D14625"/>
    <w:rsid w:val="00D327B0"/>
    <w:rsid w:val="00D54DD8"/>
    <w:rsid w:val="00D77298"/>
    <w:rsid w:val="00DC2FEC"/>
    <w:rsid w:val="00DF620E"/>
    <w:rsid w:val="00E011CF"/>
    <w:rsid w:val="00EA14BF"/>
    <w:rsid w:val="00EC033A"/>
    <w:rsid w:val="00F16E4F"/>
    <w:rsid w:val="00F961D3"/>
    <w:rsid w:val="00FC0225"/>
    <w:rsid w:val="00FE6077"/>
    <w:rsid w:val="00FF351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08D05A"/>
  <w15:docId w15:val="{CD1931CD-AACF-4CE9-8500-215566941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abealho">
    <w:name w:val="header"/>
    <w:basedOn w:val="Normal"/>
    <w:link w:val="CabealhoChar"/>
    <w:uiPriority w:val="99"/>
    <w:unhideWhenUsed/>
    <w:rsid w:val="007665CC"/>
    <w:pPr>
      <w:tabs>
        <w:tab w:val="center" w:pos="4252"/>
        <w:tab w:val="right" w:pos="8504"/>
      </w:tabs>
    </w:pPr>
  </w:style>
  <w:style w:type="character" w:customStyle="1" w:styleId="CabealhoChar">
    <w:name w:val="Cabeçalho Char"/>
    <w:basedOn w:val="Fontepargpadro"/>
    <w:link w:val="Cabealho"/>
    <w:uiPriority w:val="99"/>
    <w:rsid w:val="007665CC"/>
  </w:style>
  <w:style w:type="paragraph" w:styleId="Rodap">
    <w:name w:val="footer"/>
    <w:basedOn w:val="Normal"/>
    <w:link w:val="RodapChar"/>
    <w:uiPriority w:val="99"/>
    <w:unhideWhenUsed/>
    <w:rsid w:val="007665CC"/>
    <w:pPr>
      <w:tabs>
        <w:tab w:val="center" w:pos="4252"/>
        <w:tab w:val="right" w:pos="8504"/>
      </w:tabs>
    </w:pPr>
  </w:style>
  <w:style w:type="character" w:customStyle="1" w:styleId="RodapChar">
    <w:name w:val="Rodapé Char"/>
    <w:basedOn w:val="Fontepargpadro"/>
    <w:link w:val="Rodap"/>
    <w:uiPriority w:val="99"/>
    <w:rsid w:val="007665CC"/>
  </w:style>
  <w:style w:type="paragraph" w:styleId="NormalWeb">
    <w:name w:val="Normal (Web)"/>
    <w:basedOn w:val="Normal"/>
    <w:uiPriority w:val="99"/>
    <w:unhideWhenUsed/>
    <w:rsid w:val="00B836B4"/>
    <w:pPr>
      <w:spacing w:before="100" w:beforeAutospacing="1" w:after="100" w:afterAutospacing="1"/>
    </w:pPr>
    <w:rPr>
      <w:sz w:val="24"/>
      <w:szCs w:val="24"/>
    </w:rPr>
  </w:style>
  <w:style w:type="paragraph" w:customStyle="1" w:styleId="isselectedend">
    <w:name w:val="isselectedend"/>
    <w:basedOn w:val="Normal"/>
    <w:rsid w:val="00B836B4"/>
    <w:pPr>
      <w:spacing w:before="100" w:beforeAutospacing="1" w:after="100" w:afterAutospacing="1"/>
    </w:pPr>
    <w:rPr>
      <w:sz w:val="24"/>
      <w:szCs w:val="24"/>
    </w:rPr>
  </w:style>
  <w:style w:type="character" w:styleId="Forte">
    <w:name w:val="Strong"/>
    <w:basedOn w:val="Fontepargpadro"/>
    <w:uiPriority w:val="22"/>
    <w:qFormat/>
    <w:rsid w:val="00B836B4"/>
    <w:rPr>
      <w:b/>
      <w:bCs/>
    </w:rPr>
  </w:style>
  <w:style w:type="character" w:styleId="nfase">
    <w:name w:val="Emphasis"/>
    <w:basedOn w:val="Fontepargpadro"/>
    <w:uiPriority w:val="20"/>
    <w:qFormat/>
    <w:rsid w:val="007C6006"/>
    <w:rPr>
      <w:i/>
      <w:iCs/>
    </w:rPr>
  </w:style>
  <w:style w:type="character" w:customStyle="1" w:styleId="text-token-text-primary">
    <w:name w:val="text-token-text-primary"/>
    <w:basedOn w:val="Fontepargpadro"/>
    <w:rsid w:val="007C6006"/>
  </w:style>
  <w:style w:type="paragraph" w:customStyle="1" w:styleId="pdq2pgselectionanchorcontainer">
    <w:name w:val="pdq2pg_selectionanchorcontainer"/>
    <w:basedOn w:val="Normal"/>
    <w:uiPriority w:val="99"/>
    <w:semiHidden/>
    <w:rsid w:val="00A32AA1"/>
    <w:pPr>
      <w:spacing w:before="100" w:beforeAutospacing="1" w:after="100" w:afterAutospacing="1"/>
    </w:pPr>
    <w:rPr>
      <w:sz w:val="24"/>
      <w:szCs w:val="24"/>
    </w:rPr>
  </w:style>
  <w:style w:type="character" w:styleId="Hyperlink">
    <w:name w:val="Hyperlink"/>
    <w:basedOn w:val="Fontepargpadro"/>
    <w:uiPriority w:val="99"/>
    <w:unhideWhenUsed/>
    <w:rsid w:val="002C6770"/>
    <w:rPr>
      <w:color w:val="0000FF" w:themeColor="hyperlink"/>
      <w:u w:val="single"/>
    </w:rPr>
  </w:style>
  <w:style w:type="character" w:styleId="MenoPendente">
    <w:name w:val="Unresolved Mention"/>
    <w:basedOn w:val="Fontepargpadro"/>
    <w:uiPriority w:val="99"/>
    <w:semiHidden/>
    <w:unhideWhenUsed/>
    <w:rsid w:val="002C67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42751">
      <w:bodyDiv w:val="1"/>
      <w:marLeft w:val="0"/>
      <w:marRight w:val="0"/>
      <w:marTop w:val="0"/>
      <w:marBottom w:val="0"/>
      <w:divBdr>
        <w:top w:val="none" w:sz="0" w:space="0" w:color="auto"/>
        <w:left w:val="none" w:sz="0" w:space="0" w:color="auto"/>
        <w:bottom w:val="none" w:sz="0" w:space="0" w:color="auto"/>
        <w:right w:val="none" w:sz="0" w:space="0" w:color="auto"/>
      </w:divBdr>
    </w:div>
    <w:div w:id="354504055">
      <w:bodyDiv w:val="1"/>
      <w:marLeft w:val="0"/>
      <w:marRight w:val="0"/>
      <w:marTop w:val="0"/>
      <w:marBottom w:val="0"/>
      <w:divBdr>
        <w:top w:val="none" w:sz="0" w:space="0" w:color="auto"/>
        <w:left w:val="none" w:sz="0" w:space="0" w:color="auto"/>
        <w:bottom w:val="none" w:sz="0" w:space="0" w:color="auto"/>
        <w:right w:val="none" w:sz="0" w:space="0" w:color="auto"/>
      </w:divBdr>
      <w:divsChild>
        <w:div w:id="1412967201">
          <w:marLeft w:val="0"/>
          <w:marRight w:val="0"/>
          <w:marTop w:val="0"/>
          <w:marBottom w:val="0"/>
          <w:divBdr>
            <w:top w:val="none" w:sz="0" w:space="0" w:color="auto"/>
            <w:left w:val="none" w:sz="0" w:space="0" w:color="auto"/>
            <w:bottom w:val="none" w:sz="0" w:space="0" w:color="auto"/>
            <w:right w:val="none" w:sz="0" w:space="0" w:color="auto"/>
          </w:divBdr>
          <w:divsChild>
            <w:div w:id="1904442516">
              <w:marLeft w:val="0"/>
              <w:marRight w:val="0"/>
              <w:marTop w:val="0"/>
              <w:marBottom w:val="0"/>
              <w:divBdr>
                <w:top w:val="none" w:sz="0" w:space="0" w:color="auto"/>
                <w:left w:val="none" w:sz="0" w:space="0" w:color="auto"/>
                <w:bottom w:val="none" w:sz="0" w:space="0" w:color="auto"/>
                <w:right w:val="none" w:sz="0" w:space="0" w:color="auto"/>
              </w:divBdr>
              <w:divsChild>
                <w:div w:id="699553948">
                  <w:marLeft w:val="0"/>
                  <w:marRight w:val="0"/>
                  <w:marTop w:val="0"/>
                  <w:marBottom w:val="0"/>
                  <w:divBdr>
                    <w:top w:val="none" w:sz="0" w:space="0" w:color="auto"/>
                    <w:left w:val="none" w:sz="0" w:space="0" w:color="auto"/>
                    <w:bottom w:val="none" w:sz="0" w:space="0" w:color="auto"/>
                    <w:right w:val="none" w:sz="0" w:space="0" w:color="auto"/>
                  </w:divBdr>
                  <w:divsChild>
                    <w:div w:id="1914393820">
                      <w:marLeft w:val="0"/>
                      <w:marRight w:val="0"/>
                      <w:marTop w:val="0"/>
                      <w:marBottom w:val="0"/>
                      <w:divBdr>
                        <w:top w:val="none" w:sz="0" w:space="0" w:color="auto"/>
                        <w:left w:val="none" w:sz="0" w:space="0" w:color="auto"/>
                        <w:bottom w:val="none" w:sz="0" w:space="0" w:color="auto"/>
                        <w:right w:val="none" w:sz="0" w:space="0" w:color="auto"/>
                      </w:divBdr>
                      <w:divsChild>
                        <w:div w:id="165705976">
                          <w:marLeft w:val="0"/>
                          <w:marRight w:val="0"/>
                          <w:marTop w:val="0"/>
                          <w:marBottom w:val="0"/>
                          <w:divBdr>
                            <w:top w:val="none" w:sz="0" w:space="0" w:color="auto"/>
                            <w:left w:val="none" w:sz="0" w:space="0" w:color="auto"/>
                            <w:bottom w:val="none" w:sz="0" w:space="0" w:color="auto"/>
                            <w:right w:val="none" w:sz="0" w:space="0" w:color="auto"/>
                          </w:divBdr>
                          <w:divsChild>
                            <w:div w:id="561020520">
                              <w:marLeft w:val="0"/>
                              <w:marRight w:val="0"/>
                              <w:marTop w:val="0"/>
                              <w:marBottom w:val="0"/>
                              <w:divBdr>
                                <w:top w:val="none" w:sz="0" w:space="0" w:color="auto"/>
                                <w:left w:val="none" w:sz="0" w:space="0" w:color="auto"/>
                                <w:bottom w:val="none" w:sz="0" w:space="0" w:color="auto"/>
                                <w:right w:val="none" w:sz="0" w:space="0" w:color="auto"/>
                              </w:divBdr>
                              <w:divsChild>
                                <w:div w:id="829248592">
                                  <w:marLeft w:val="0"/>
                                  <w:marRight w:val="0"/>
                                  <w:marTop w:val="0"/>
                                  <w:marBottom w:val="0"/>
                                  <w:divBdr>
                                    <w:top w:val="none" w:sz="0" w:space="0" w:color="auto"/>
                                    <w:left w:val="none" w:sz="0" w:space="0" w:color="auto"/>
                                    <w:bottom w:val="none" w:sz="0" w:space="0" w:color="auto"/>
                                    <w:right w:val="none" w:sz="0" w:space="0" w:color="auto"/>
                                  </w:divBdr>
                                  <w:divsChild>
                                    <w:div w:id="1217010588">
                                      <w:marLeft w:val="0"/>
                                      <w:marRight w:val="0"/>
                                      <w:marTop w:val="0"/>
                                      <w:marBottom w:val="0"/>
                                      <w:divBdr>
                                        <w:top w:val="none" w:sz="0" w:space="0" w:color="auto"/>
                                        <w:left w:val="none" w:sz="0" w:space="0" w:color="auto"/>
                                        <w:bottom w:val="none" w:sz="0" w:space="0" w:color="auto"/>
                                        <w:right w:val="none" w:sz="0" w:space="0" w:color="auto"/>
                                      </w:divBdr>
                                      <w:divsChild>
                                        <w:div w:id="1237131391">
                                          <w:marLeft w:val="0"/>
                                          <w:marRight w:val="0"/>
                                          <w:marTop w:val="0"/>
                                          <w:marBottom w:val="0"/>
                                          <w:divBdr>
                                            <w:top w:val="none" w:sz="0" w:space="0" w:color="auto"/>
                                            <w:left w:val="none" w:sz="0" w:space="0" w:color="auto"/>
                                            <w:bottom w:val="none" w:sz="0" w:space="0" w:color="auto"/>
                                            <w:right w:val="none" w:sz="0" w:space="0" w:color="auto"/>
                                          </w:divBdr>
                                          <w:divsChild>
                                            <w:div w:id="960962554">
                                              <w:marLeft w:val="0"/>
                                              <w:marRight w:val="0"/>
                                              <w:marTop w:val="0"/>
                                              <w:marBottom w:val="0"/>
                                              <w:divBdr>
                                                <w:top w:val="none" w:sz="0" w:space="0" w:color="auto"/>
                                                <w:left w:val="none" w:sz="0" w:space="0" w:color="auto"/>
                                                <w:bottom w:val="none" w:sz="0" w:space="0" w:color="auto"/>
                                                <w:right w:val="none" w:sz="0" w:space="0" w:color="auto"/>
                                              </w:divBdr>
                                              <w:divsChild>
                                                <w:div w:id="1621033999">
                                                  <w:marLeft w:val="0"/>
                                                  <w:marRight w:val="0"/>
                                                  <w:marTop w:val="0"/>
                                                  <w:marBottom w:val="0"/>
                                                  <w:divBdr>
                                                    <w:top w:val="none" w:sz="0" w:space="0" w:color="auto"/>
                                                    <w:left w:val="none" w:sz="0" w:space="0" w:color="auto"/>
                                                    <w:bottom w:val="none" w:sz="0" w:space="0" w:color="auto"/>
                                                    <w:right w:val="none" w:sz="0" w:space="0" w:color="auto"/>
                                                  </w:divBdr>
                                                  <w:divsChild>
                                                    <w:div w:id="1289438218">
                                                      <w:marLeft w:val="0"/>
                                                      <w:marRight w:val="0"/>
                                                      <w:marTop w:val="0"/>
                                                      <w:marBottom w:val="0"/>
                                                      <w:divBdr>
                                                        <w:top w:val="none" w:sz="0" w:space="0" w:color="auto"/>
                                                        <w:left w:val="none" w:sz="0" w:space="0" w:color="auto"/>
                                                        <w:bottom w:val="none" w:sz="0" w:space="0" w:color="auto"/>
                                                        <w:right w:val="none" w:sz="0" w:space="0" w:color="auto"/>
                                                      </w:divBdr>
                                                      <w:divsChild>
                                                        <w:div w:id="601841649">
                                                          <w:marLeft w:val="0"/>
                                                          <w:marRight w:val="0"/>
                                                          <w:marTop w:val="0"/>
                                                          <w:marBottom w:val="0"/>
                                                          <w:divBdr>
                                                            <w:top w:val="none" w:sz="0" w:space="0" w:color="auto"/>
                                                            <w:left w:val="none" w:sz="0" w:space="0" w:color="auto"/>
                                                            <w:bottom w:val="none" w:sz="0" w:space="0" w:color="auto"/>
                                                            <w:right w:val="none" w:sz="0" w:space="0" w:color="auto"/>
                                                          </w:divBdr>
                                                          <w:divsChild>
                                                            <w:div w:id="185225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92332077">
      <w:bodyDiv w:val="1"/>
      <w:marLeft w:val="0"/>
      <w:marRight w:val="0"/>
      <w:marTop w:val="0"/>
      <w:marBottom w:val="0"/>
      <w:divBdr>
        <w:top w:val="none" w:sz="0" w:space="0" w:color="auto"/>
        <w:left w:val="none" w:sz="0" w:space="0" w:color="auto"/>
        <w:bottom w:val="none" w:sz="0" w:space="0" w:color="auto"/>
        <w:right w:val="none" w:sz="0" w:space="0" w:color="auto"/>
      </w:divBdr>
    </w:div>
    <w:div w:id="646979475">
      <w:bodyDiv w:val="1"/>
      <w:marLeft w:val="0"/>
      <w:marRight w:val="0"/>
      <w:marTop w:val="0"/>
      <w:marBottom w:val="0"/>
      <w:divBdr>
        <w:top w:val="none" w:sz="0" w:space="0" w:color="auto"/>
        <w:left w:val="none" w:sz="0" w:space="0" w:color="auto"/>
        <w:bottom w:val="none" w:sz="0" w:space="0" w:color="auto"/>
        <w:right w:val="none" w:sz="0" w:space="0" w:color="auto"/>
      </w:divBdr>
    </w:div>
    <w:div w:id="660428341">
      <w:bodyDiv w:val="1"/>
      <w:marLeft w:val="0"/>
      <w:marRight w:val="0"/>
      <w:marTop w:val="0"/>
      <w:marBottom w:val="0"/>
      <w:divBdr>
        <w:top w:val="none" w:sz="0" w:space="0" w:color="auto"/>
        <w:left w:val="none" w:sz="0" w:space="0" w:color="auto"/>
        <w:bottom w:val="none" w:sz="0" w:space="0" w:color="auto"/>
        <w:right w:val="none" w:sz="0" w:space="0" w:color="auto"/>
      </w:divBdr>
    </w:div>
    <w:div w:id="677729322">
      <w:bodyDiv w:val="1"/>
      <w:marLeft w:val="0"/>
      <w:marRight w:val="0"/>
      <w:marTop w:val="0"/>
      <w:marBottom w:val="0"/>
      <w:divBdr>
        <w:top w:val="none" w:sz="0" w:space="0" w:color="auto"/>
        <w:left w:val="none" w:sz="0" w:space="0" w:color="auto"/>
        <w:bottom w:val="none" w:sz="0" w:space="0" w:color="auto"/>
        <w:right w:val="none" w:sz="0" w:space="0" w:color="auto"/>
      </w:divBdr>
    </w:div>
    <w:div w:id="845024451">
      <w:bodyDiv w:val="1"/>
      <w:marLeft w:val="0"/>
      <w:marRight w:val="0"/>
      <w:marTop w:val="0"/>
      <w:marBottom w:val="0"/>
      <w:divBdr>
        <w:top w:val="none" w:sz="0" w:space="0" w:color="auto"/>
        <w:left w:val="none" w:sz="0" w:space="0" w:color="auto"/>
        <w:bottom w:val="none" w:sz="0" w:space="0" w:color="auto"/>
        <w:right w:val="none" w:sz="0" w:space="0" w:color="auto"/>
      </w:divBdr>
    </w:div>
    <w:div w:id="927428118">
      <w:bodyDiv w:val="1"/>
      <w:marLeft w:val="0"/>
      <w:marRight w:val="0"/>
      <w:marTop w:val="0"/>
      <w:marBottom w:val="0"/>
      <w:divBdr>
        <w:top w:val="none" w:sz="0" w:space="0" w:color="auto"/>
        <w:left w:val="none" w:sz="0" w:space="0" w:color="auto"/>
        <w:bottom w:val="none" w:sz="0" w:space="0" w:color="auto"/>
        <w:right w:val="none" w:sz="0" w:space="0" w:color="auto"/>
      </w:divBdr>
      <w:divsChild>
        <w:div w:id="302656423">
          <w:marLeft w:val="0"/>
          <w:marRight w:val="0"/>
          <w:marTop w:val="0"/>
          <w:marBottom w:val="0"/>
          <w:divBdr>
            <w:top w:val="none" w:sz="0" w:space="0" w:color="auto"/>
            <w:left w:val="none" w:sz="0" w:space="0" w:color="auto"/>
            <w:bottom w:val="none" w:sz="0" w:space="0" w:color="auto"/>
            <w:right w:val="none" w:sz="0" w:space="0" w:color="auto"/>
          </w:divBdr>
          <w:divsChild>
            <w:div w:id="1658728659">
              <w:marLeft w:val="0"/>
              <w:marRight w:val="0"/>
              <w:marTop w:val="0"/>
              <w:marBottom w:val="0"/>
              <w:divBdr>
                <w:top w:val="none" w:sz="0" w:space="0" w:color="auto"/>
                <w:left w:val="none" w:sz="0" w:space="0" w:color="auto"/>
                <w:bottom w:val="none" w:sz="0" w:space="0" w:color="auto"/>
                <w:right w:val="none" w:sz="0" w:space="0" w:color="auto"/>
              </w:divBdr>
              <w:divsChild>
                <w:div w:id="1727340202">
                  <w:marLeft w:val="0"/>
                  <w:marRight w:val="0"/>
                  <w:marTop w:val="0"/>
                  <w:marBottom w:val="0"/>
                  <w:divBdr>
                    <w:top w:val="none" w:sz="0" w:space="0" w:color="auto"/>
                    <w:left w:val="none" w:sz="0" w:space="0" w:color="auto"/>
                    <w:bottom w:val="none" w:sz="0" w:space="0" w:color="auto"/>
                    <w:right w:val="none" w:sz="0" w:space="0" w:color="auto"/>
                  </w:divBdr>
                  <w:divsChild>
                    <w:div w:id="2129621132">
                      <w:marLeft w:val="0"/>
                      <w:marRight w:val="0"/>
                      <w:marTop w:val="0"/>
                      <w:marBottom w:val="0"/>
                      <w:divBdr>
                        <w:top w:val="none" w:sz="0" w:space="0" w:color="auto"/>
                        <w:left w:val="none" w:sz="0" w:space="0" w:color="auto"/>
                        <w:bottom w:val="none" w:sz="0" w:space="0" w:color="auto"/>
                        <w:right w:val="none" w:sz="0" w:space="0" w:color="auto"/>
                      </w:divBdr>
                      <w:divsChild>
                        <w:div w:id="1550338687">
                          <w:marLeft w:val="0"/>
                          <w:marRight w:val="0"/>
                          <w:marTop w:val="0"/>
                          <w:marBottom w:val="0"/>
                          <w:divBdr>
                            <w:top w:val="none" w:sz="0" w:space="0" w:color="auto"/>
                            <w:left w:val="none" w:sz="0" w:space="0" w:color="auto"/>
                            <w:bottom w:val="none" w:sz="0" w:space="0" w:color="auto"/>
                            <w:right w:val="none" w:sz="0" w:space="0" w:color="auto"/>
                          </w:divBdr>
                          <w:divsChild>
                            <w:div w:id="1517575951">
                              <w:marLeft w:val="0"/>
                              <w:marRight w:val="0"/>
                              <w:marTop w:val="0"/>
                              <w:marBottom w:val="0"/>
                              <w:divBdr>
                                <w:top w:val="none" w:sz="0" w:space="0" w:color="auto"/>
                                <w:left w:val="none" w:sz="0" w:space="0" w:color="auto"/>
                                <w:bottom w:val="none" w:sz="0" w:space="0" w:color="auto"/>
                                <w:right w:val="none" w:sz="0" w:space="0" w:color="auto"/>
                              </w:divBdr>
                              <w:divsChild>
                                <w:div w:id="683939100">
                                  <w:marLeft w:val="0"/>
                                  <w:marRight w:val="0"/>
                                  <w:marTop w:val="0"/>
                                  <w:marBottom w:val="0"/>
                                  <w:divBdr>
                                    <w:top w:val="none" w:sz="0" w:space="0" w:color="auto"/>
                                    <w:left w:val="none" w:sz="0" w:space="0" w:color="auto"/>
                                    <w:bottom w:val="none" w:sz="0" w:space="0" w:color="auto"/>
                                    <w:right w:val="none" w:sz="0" w:space="0" w:color="auto"/>
                                  </w:divBdr>
                                  <w:divsChild>
                                    <w:div w:id="2116754942">
                                      <w:marLeft w:val="0"/>
                                      <w:marRight w:val="0"/>
                                      <w:marTop w:val="0"/>
                                      <w:marBottom w:val="0"/>
                                      <w:divBdr>
                                        <w:top w:val="none" w:sz="0" w:space="0" w:color="auto"/>
                                        <w:left w:val="none" w:sz="0" w:space="0" w:color="auto"/>
                                        <w:bottom w:val="none" w:sz="0" w:space="0" w:color="auto"/>
                                        <w:right w:val="none" w:sz="0" w:space="0" w:color="auto"/>
                                      </w:divBdr>
                                      <w:divsChild>
                                        <w:div w:id="35743217">
                                          <w:marLeft w:val="0"/>
                                          <w:marRight w:val="0"/>
                                          <w:marTop w:val="0"/>
                                          <w:marBottom w:val="0"/>
                                          <w:divBdr>
                                            <w:top w:val="none" w:sz="0" w:space="0" w:color="auto"/>
                                            <w:left w:val="none" w:sz="0" w:space="0" w:color="auto"/>
                                            <w:bottom w:val="none" w:sz="0" w:space="0" w:color="auto"/>
                                            <w:right w:val="none" w:sz="0" w:space="0" w:color="auto"/>
                                          </w:divBdr>
                                          <w:divsChild>
                                            <w:div w:id="1606886452">
                                              <w:marLeft w:val="0"/>
                                              <w:marRight w:val="0"/>
                                              <w:marTop w:val="0"/>
                                              <w:marBottom w:val="0"/>
                                              <w:divBdr>
                                                <w:top w:val="none" w:sz="0" w:space="0" w:color="auto"/>
                                                <w:left w:val="none" w:sz="0" w:space="0" w:color="auto"/>
                                                <w:bottom w:val="none" w:sz="0" w:space="0" w:color="auto"/>
                                                <w:right w:val="none" w:sz="0" w:space="0" w:color="auto"/>
                                              </w:divBdr>
                                              <w:divsChild>
                                                <w:div w:id="2072464635">
                                                  <w:marLeft w:val="0"/>
                                                  <w:marRight w:val="0"/>
                                                  <w:marTop w:val="0"/>
                                                  <w:marBottom w:val="0"/>
                                                  <w:divBdr>
                                                    <w:top w:val="none" w:sz="0" w:space="0" w:color="auto"/>
                                                    <w:left w:val="none" w:sz="0" w:space="0" w:color="auto"/>
                                                    <w:bottom w:val="none" w:sz="0" w:space="0" w:color="auto"/>
                                                    <w:right w:val="none" w:sz="0" w:space="0" w:color="auto"/>
                                                  </w:divBdr>
                                                  <w:divsChild>
                                                    <w:div w:id="556206257">
                                                      <w:marLeft w:val="0"/>
                                                      <w:marRight w:val="0"/>
                                                      <w:marTop w:val="0"/>
                                                      <w:marBottom w:val="0"/>
                                                      <w:divBdr>
                                                        <w:top w:val="none" w:sz="0" w:space="0" w:color="auto"/>
                                                        <w:left w:val="none" w:sz="0" w:space="0" w:color="auto"/>
                                                        <w:bottom w:val="none" w:sz="0" w:space="0" w:color="auto"/>
                                                        <w:right w:val="none" w:sz="0" w:space="0" w:color="auto"/>
                                                      </w:divBdr>
                                                      <w:divsChild>
                                                        <w:div w:id="925726836">
                                                          <w:marLeft w:val="0"/>
                                                          <w:marRight w:val="0"/>
                                                          <w:marTop w:val="0"/>
                                                          <w:marBottom w:val="0"/>
                                                          <w:divBdr>
                                                            <w:top w:val="none" w:sz="0" w:space="0" w:color="auto"/>
                                                            <w:left w:val="none" w:sz="0" w:space="0" w:color="auto"/>
                                                            <w:bottom w:val="none" w:sz="0" w:space="0" w:color="auto"/>
                                                            <w:right w:val="none" w:sz="0" w:space="0" w:color="auto"/>
                                                          </w:divBdr>
                                                          <w:divsChild>
                                                            <w:div w:id="159084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41304466">
      <w:bodyDiv w:val="1"/>
      <w:marLeft w:val="0"/>
      <w:marRight w:val="0"/>
      <w:marTop w:val="0"/>
      <w:marBottom w:val="0"/>
      <w:divBdr>
        <w:top w:val="none" w:sz="0" w:space="0" w:color="auto"/>
        <w:left w:val="none" w:sz="0" w:space="0" w:color="auto"/>
        <w:bottom w:val="none" w:sz="0" w:space="0" w:color="auto"/>
        <w:right w:val="none" w:sz="0" w:space="0" w:color="auto"/>
      </w:divBdr>
    </w:div>
    <w:div w:id="944733841">
      <w:bodyDiv w:val="1"/>
      <w:marLeft w:val="0"/>
      <w:marRight w:val="0"/>
      <w:marTop w:val="0"/>
      <w:marBottom w:val="0"/>
      <w:divBdr>
        <w:top w:val="none" w:sz="0" w:space="0" w:color="auto"/>
        <w:left w:val="none" w:sz="0" w:space="0" w:color="auto"/>
        <w:bottom w:val="none" w:sz="0" w:space="0" w:color="auto"/>
        <w:right w:val="none" w:sz="0" w:space="0" w:color="auto"/>
      </w:divBdr>
    </w:div>
    <w:div w:id="965696392">
      <w:bodyDiv w:val="1"/>
      <w:marLeft w:val="0"/>
      <w:marRight w:val="0"/>
      <w:marTop w:val="0"/>
      <w:marBottom w:val="0"/>
      <w:divBdr>
        <w:top w:val="none" w:sz="0" w:space="0" w:color="auto"/>
        <w:left w:val="none" w:sz="0" w:space="0" w:color="auto"/>
        <w:bottom w:val="none" w:sz="0" w:space="0" w:color="auto"/>
        <w:right w:val="none" w:sz="0" w:space="0" w:color="auto"/>
      </w:divBdr>
    </w:div>
    <w:div w:id="984316851">
      <w:bodyDiv w:val="1"/>
      <w:marLeft w:val="0"/>
      <w:marRight w:val="0"/>
      <w:marTop w:val="0"/>
      <w:marBottom w:val="0"/>
      <w:divBdr>
        <w:top w:val="none" w:sz="0" w:space="0" w:color="auto"/>
        <w:left w:val="none" w:sz="0" w:space="0" w:color="auto"/>
        <w:bottom w:val="none" w:sz="0" w:space="0" w:color="auto"/>
        <w:right w:val="none" w:sz="0" w:space="0" w:color="auto"/>
      </w:divBdr>
    </w:div>
    <w:div w:id="1172331372">
      <w:bodyDiv w:val="1"/>
      <w:marLeft w:val="0"/>
      <w:marRight w:val="0"/>
      <w:marTop w:val="0"/>
      <w:marBottom w:val="0"/>
      <w:divBdr>
        <w:top w:val="none" w:sz="0" w:space="0" w:color="auto"/>
        <w:left w:val="none" w:sz="0" w:space="0" w:color="auto"/>
        <w:bottom w:val="none" w:sz="0" w:space="0" w:color="auto"/>
        <w:right w:val="none" w:sz="0" w:space="0" w:color="auto"/>
      </w:divBdr>
    </w:div>
    <w:div w:id="1269390602">
      <w:bodyDiv w:val="1"/>
      <w:marLeft w:val="0"/>
      <w:marRight w:val="0"/>
      <w:marTop w:val="0"/>
      <w:marBottom w:val="0"/>
      <w:divBdr>
        <w:top w:val="none" w:sz="0" w:space="0" w:color="auto"/>
        <w:left w:val="none" w:sz="0" w:space="0" w:color="auto"/>
        <w:bottom w:val="none" w:sz="0" w:space="0" w:color="auto"/>
        <w:right w:val="none" w:sz="0" w:space="0" w:color="auto"/>
      </w:divBdr>
    </w:div>
    <w:div w:id="1544442282">
      <w:bodyDiv w:val="1"/>
      <w:marLeft w:val="0"/>
      <w:marRight w:val="0"/>
      <w:marTop w:val="0"/>
      <w:marBottom w:val="0"/>
      <w:divBdr>
        <w:top w:val="none" w:sz="0" w:space="0" w:color="auto"/>
        <w:left w:val="none" w:sz="0" w:space="0" w:color="auto"/>
        <w:bottom w:val="none" w:sz="0" w:space="0" w:color="auto"/>
        <w:right w:val="none" w:sz="0" w:space="0" w:color="auto"/>
      </w:divBdr>
    </w:div>
    <w:div w:id="1621644199">
      <w:bodyDiv w:val="1"/>
      <w:marLeft w:val="0"/>
      <w:marRight w:val="0"/>
      <w:marTop w:val="0"/>
      <w:marBottom w:val="0"/>
      <w:divBdr>
        <w:top w:val="none" w:sz="0" w:space="0" w:color="auto"/>
        <w:left w:val="none" w:sz="0" w:space="0" w:color="auto"/>
        <w:bottom w:val="none" w:sz="0" w:space="0" w:color="auto"/>
        <w:right w:val="none" w:sz="0" w:space="0" w:color="auto"/>
      </w:divBdr>
    </w:div>
    <w:div w:id="1650089920">
      <w:bodyDiv w:val="1"/>
      <w:marLeft w:val="0"/>
      <w:marRight w:val="0"/>
      <w:marTop w:val="0"/>
      <w:marBottom w:val="0"/>
      <w:divBdr>
        <w:top w:val="none" w:sz="0" w:space="0" w:color="auto"/>
        <w:left w:val="none" w:sz="0" w:space="0" w:color="auto"/>
        <w:bottom w:val="none" w:sz="0" w:space="0" w:color="auto"/>
        <w:right w:val="none" w:sz="0" w:space="0" w:color="auto"/>
      </w:divBdr>
    </w:div>
    <w:div w:id="1666778926">
      <w:bodyDiv w:val="1"/>
      <w:marLeft w:val="0"/>
      <w:marRight w:val="0"/>
      <w:marTop w:val="0"/>
      <w:marBottom w:val="0"/>
      <w:divBdr>
        <w:top w:val="none" w:sz="0" w:space="0" w:color="auto"/>
        <w:left w:val="none" w:sz="0" w:space="0" w:color="auto"/>
        <w:bottom w:val="none" w:sz="0" w:space="0" w:color="auto"/>
        <w:right w:val="none" w:sz="0" w:space="0" w:color="auto"/>
      </w:divBdr>
    </w:div>
    <w:div w:id="1906455923">
      <w:bodyDiv w:val="1"/>
      <w:marLeft w:val="0"/>
      <w:marRight w:val="0"/>
      <w:marTop w:val="0"/>
      <w:marBottom w:val="0"/>
      <w:divBdr>
        <w:top w:val="none" w:sz="0" w:space="0" w:color="auto"/>
        <w:left w:val="none" w:sz="0" w:space="0" w:color="auto"/>
        <w:bottom w:val="none" w:sz="0" w:space="0" w:color="auto"/>
        <w:right w:val="none" w:sz="0" w:space="0" w:color="auto"/>
      </w:divBdr>
    </w:div>
    <w:div w:id="1942059664">
      <w:bodyDiv w:val="1"/>
      <w:marLeft w:val="0"/>
      <w:marRight w:val="0"/>
      <w:marTop w:val="0"/>
      <w:marBottom w:val="0"/>
      <w:divBdr>
        <w:top w:val="none" w:sz="0" w:space="0" w:color="auto"/>
        <w:left w:val="none" w:sz="0" w:space="0" w:color="auto"/>
        <w:bottom w:val="none" w:sz="0" w:space="0" w:color="auto"/>
        <w:right w:val="none" w:sz="0" w:space="0" w:color="auto"/>
      </w:divBdr>
    </w:div>
    <w:div w:id="20447483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8</Pages>
  <Words>2813</Words>
  <Characters>15192</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dc:creator>
  <cp:lastModifiedBy>desterro sena</cp:lastModifiedBy>
  <cp:revision>77</cp:revision>
  <dcterms:created xsi:type="dcterms:W3CDTF">2026-09-04T19:53:00Z</dcterms:created>
  <dcterms:modified xsi:type="dcterms:W3CDTF">2026-09-12T00:37:00Z</dcterms:modified>
</cp:coreProperties>
</file>