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0297D77E">
            <wp:simplePos x="0" y="0"/>
            <wp:positionH relativeFrom="column">
              <wp:posOffset>-73572</wp:posOffset>
            </wp:positionH>
            <wp:positionV relativeFrom="paragraph">
              <wp:posOffset>-795787</wp:posOffset>
            </wp:positionV>
            <wp:extent cx="6400800" cy="1765789"/>
            <wp:effectExtent l="0" t="0" r="0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6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10E4441" w14:textId="77777777" w:rsidR="008D1A0C" w:rsidRPr="0082730D" w:rsidRDefault="008D1A0C" w:rsidP="008D1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0D">
        <w:rPr>
          <w:rFonts w:ascii="Times New Roman" w:hAnsi="Times New Roman" w:cs="Times New Roman"/>
          <w:b/>
          <w:bCs/>
          <w:sz w:val="24"/>
          <w:szCs w:val="24"/>
        </w:rPr>
        <w:t xml:space="preserve">O PAPEL DO EDUCADOR SOCIAL EM UNIDADES MUNICIPAIS DE ACOLHIMENTO, DURANTE A PANDEMIA DO COVID-19 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1C6C0B" w14:textId="77777777" w:rsidR="008D1A0C" w:rsidRPr="00F4693B" w:rsidRDefault="008D1A0C" w:rsidP="008D1A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693B">
        <w:rPr>
          <w:rFonts w:ascii="Times New Roman" w:hAnsi="Times New Roman" w:cs="Times New Roman"/>
          <w:bCs/>
          <w:sz w:val="24"/>
          <w:szCs w:val="24"/>
        </w:rPr>
        <w:t>Joice Kelly Dias dos Santos</w:t>
      </w:r>
    </w:p>
    <w:p w14:paraId="50698908" w14:textId="77777777" w:rsidR="008D1A0C" w:rsidRPr="0082730D" w:rsidRDefault="008D1A0C" w:rsidP="008D1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30D">
        <w:rPr>
          <w:rFonts w:ascii="Times New Roman" w:hAnsi="Times New Roman" w:cs="Times New Roman"/>
          <w:sz w:val="24"/>
          <w:szCs w:val="24"/>
        </w:rPr>
        <w:t xml:space="preserve">Universidade Estadual de Montes Claros - </w:t>
      </w:r>
      <w:proofErr w:type="spellStart"/>
      <w:r w:rsidRPr="0082730D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Pr="00827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AEA18" w14:textId="46AABFF2" w:rsidR="008D1A0C" w:rsidRDefault="00E76E02" w:rsidP="008D1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D1A0C" w:rsidRPr="00C954EC">
          <w:rPr>
            <w:rStyle w:val="Hyperlink"/>
            <w:rFonts w:ascii="Times New Roman" w:hAnsi="Times New Roman" w:cs="Times New Roman"/>
            <w:sz w:val="24"/>
            <w:szCs w:val="24"/>
          </w:rPr>
          <w:t>joicedias219@gmail.com</w:t>
        </w:r>
      </w:hyperlink>
    </w:p>
    <w:p w14:paraId="4CB39407" w14:textId="77777777" w:rsidR="008D1A0C" w:rsidRPr="0082730D" w:rsidRDefault="008D1A0C" w:rsidP="008D1A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2AD62" w14:textId="7DC96B6D" w:rsidR="008D1A0C" w:rsidRPr="0082730D" w:rsidRDefault="008D1A0C" w:rsidP="008D1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30D">
        <w:rPr>
          <w:rFonts w:ascii="Times New Roman" w:hAnsi="Times New Roman" w:cs="Times New Roman"/>
          <w:sz w:val="24"/>
          <w:szCs w:val="24"/>
        </w:rPr>
        <w:t>Úrsula Adelaide de</w:t>
      </w:r>
      <w:r w:rsidR="00E1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624">
        <w:rPr>
          <w:rFonts w:ascii="Times New Roman" w:hAnsi="Times New Roman" w:cs="Times New Roman"/>
          <w:sz w:val="24"/>
          <w:szCs w:val="24"/>
        </w:rPr>
        <w:t>Lélis</w:t>
      </w:r>
      <w:proofErr w:type="spellEnd"/>
    </w:p>
    <w:p w14:paraId="39023E1A" w14:textId="77777777" w:rsidR="008D1A0C" w:rsidRPr="0082730D" w:rsidRDefault="008D1A0C" w:rsidP="008D1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30D">
        <w:rPr>
          <w:rFonts w:ascii="Times New Roman" w:hAnsi="Times New Roman" w:cs="Times New Roman"/>
          <w:sz w:val="24"/>
          <w:szCs w:val="24"/>
        </w:rPr>
        <w:t xml:space="preserve">Universidade Estadual de Montes Claros - </w:t>
      </w:r>
      <w:proofErr w:type="spellStart"/>
      <w:r w:rsidRPr="0082730D">
        <w:rPr>
          <w:rFonts w:ascii="Times New Roman" w:hAnsi="Times New Roman" w:cs="Times New Roman"/>
          <w:sz w:val="24"/>
          <w:szCs w:val="24"/>
        </w:rPr>
        <w:t>Unimontes</w:t>
      </w:r>
      <w:proofErr w:type="spellEnd"/>
    </w:p>
    <w:p w14:paraId="1749A7A1" w14:textId="7BFAEE07" w:rsidR="008D1A0C" w:rsidRDefault="00E76E02" w:rsidP="008D1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D1A0C" w:rsidRPr="00C954EC">
          <w:rPr>
            <w:rStyle w:val="Hyperlink"/>
            <w:rFonts w:ascii="Times New Roman" w:hAnsi="Times New Roman" w:cs="Times New Roman"/>
            <w:sz w:val="24"/>
            <w:szCs w:val="24"/>
          </w:rPr>
          <w:t>ursulalelis@gmail.com</w:t>
        </w:r>
      </w:hyperlink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D7D993E" w14:textId="466CAA3A" w:rsidR="008D1A0C" w:rsidRPr="0082730D" w:rsidRDefault="00E62298" w:rsidP="008D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8D1A0C" w:rsidRPr="008D1A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1A0C" w:rsidRPr="0082730D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de crianças e adolescentes. Unidades Municipais de Acolhimento. Educador Social. Pandemia do COVID-19.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DF31FA" w14:textId="34CC900F" w:rsidR="008D1A0C" w:rsidRPr="0082730D" w:rsidRDefault="008D1A0C" w:rsidP="008D1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0D">
        <w:rPr>
          <w:rFonts w:ascii="Times New Roman" w:hAnsi="Times New Roman" w:cs="Times New Roman"/>
          <w:sz w:val="24"/>
          <w:szCs w:val="24"/>
        </w:rPr>
        <w:t>As Unidades Municipais de Acolhimento (UMA)</w:t>
      </w:r>
      <w:r w:rsidRPr="0082730D">
        <w:rPr>
          <w:rFonts w:ascii="Times New Roman" w:hAnsi="Times New Roman" w:cs="Times New Roman"/>
          <w:bCs/>
          <w:sz w:val="24"/>
          <w:szCs w:val="24"/>
        </w:rPr>
        <w:t xml:space="preserve"> atendem crianças e adolescentes</w:t>
      </w:r>
      <w:r>
        <w:rPr>
          <w:rFonts w:ascii="Times New Roman" w:hAnsi="Times New Roman" w:cs="Times New Roman"/>
          <w:bCs/>
          <w:sz w:val="24"/>
          <w:szCs w:val="24"/>
        </w:rPr>
        <w:t xml:space="preserve"> em situação de vulnerabilidade. </w:t>
      </w:r>
      <w:r w:rsidRPr="0082730D">
        <w:rPr>
          <w:rFonts w:ascii="Times New Roman" w:hAnsi="Times New Roman" w:cs="Times New Roman"/>
          <w:sz w:val="24"/>
          <w:szCs w:val="24"/>
        </w:rPr>
        <w:t>De acordo com o Estatuto da Criança e do Adolescente (BRASIL, 2004), “a permanência da criança e do adolescente em programa de acolhimento institucional nã</w:t>
      </w:r>
      <w:r>
        <w:rPr>
          <w:rFonts w:ascii="Times New Roman" w:hAnsi="Times New Roman" w:cs="Times New Roman"/>
          <w:sz w:val="24"/>
          <w:szCs w:val="24"/>
        </w:rPr>
        <w:t xml:space="preserve">o se prolongará por mais de 18 </w:t>
      </w:r>
      <w:r w:rsidRPr="0082730D">
        <w:rPr>
          <w:rFonts w:ascii="Times New Roman" w:hAnsi="Times New Roman" w:cs="Times New Roman"/>
          <w:sz w:val="24"/>
          <w:szCs w:val="24"/>
        </w:rPr>
        <w:t xml:space="preserve">meses, salvo comprovada necessidade que atenda ao seu superior interesse, devidamente fundamentada pela autoridade judiciária”. </w:t>
      </w:r>
      <w:r w:rsidRPr="0082730D">
        <w:rPr>
          <w:rFonts w:ascii="Times New Roman" w:hAnsi="Times New Roman" w:cs="Times New Roman"/>
          <w:bCs/>
          <w:sz w:val="24"/>
          <w:szCs w:val="24"/>
        </w:rPr>
        <w:t xml:space="preserve">Nessas Unidades, o Educador Social exerce funções </w:t>
      </w:r>
      <w:r>
        <w:rPr>
          <w:rFonts w:ascii="Times New Roman" w:hAnsi="Times New Roman" w:cs="Times New Roman"/>
          <w:bCs/>
          <w:sz w:val="24"/>
          <w:szCs w:val="24"/>
        </w:rPr>
        <w:t>diversas,</w:t>
      </w:r>
      <w:r w:rsidRPr="0082730D">
        <w:rPr>
          <w:rFonts w:ascii="Times New Roman" w:hAnsi="Times New Roman" w:cs="Times New Roman"/>
          <w:bCs/>
          <w:sz w:val="24"/>
          <w:szCs w:val="24"/>
        </w:rPr>
        <w:t xml:space="preserve"> atuando como mediador, criando vínculos com </w:t>
      </w:r>
      <w:r>
        <w:rPr>
          <w:rFonts w:ascii="Times New Roman" w:hAnsi="Times New Roman" w:cs="Times New Roman"/>
          <w:bCs/>
          <w:sz w:val="24"/>
          <w:szCs w:val="24"/>
        </w:rPr>
        <w:t>os acolhidos</w:t>
      </w:r>
      <w:r w:rsidRPr="0082730D">
        <w:rPr>
          <w:rFonts w:ascii="Times New Roman" w:hAnsi="Times New Roman" w:cs="Times New Roman"/>
          <w:bCs/>
          <w:sz w:val="24"/>
          <w:szCs w:val="24"/>
        </w:rPr>
        <w:t xml:space="preserve"> e engajando valores que vão além da transferência de conhecimento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82730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2730D">
        <w:rPr>
          <w:rFonts w:ascii="Times New Roman" w:hAnsi="Times New Roman" w:cs="Times New Roman"/>
          <w:sz w:val="24"/>
          <w:szCs w:val="24"/>
        </w:rPr>
        <w:t>em função do tempo em que permanecem nas U</w:t>
      </w:r>
      <w:r w:rsidR="00E14624">
        <w:rPr>
          <w:rFonts w:ascii="Times New Roman" w:hAnsi="Times New Roman" w:cs="Times New Roman"/>
          <w:sz w:val="24"/>
          <w:szCs w:val="24"/>
        </w:rPr>
        <w:t>MA</w:t>
      </w:r>
      <w:r w:rsidRPr="0082730D">
        <w:rPr>
          <w:rFonts w:ascii="Times New Roman" w:hAnsi="Times New Roman" w:cs="Times New Roman"/>
          <w:sz w:val="24"/>
          <w:szCs w:val="24"/>
        </w:rPr>
        <w:t xml:space="preserve"> e </w:t>
      </w:r>
      <w:r w:rsidR="00E14624">
        <w:rPr>
          <w:rFonts w:ascii="Times New Roman" w:hAnsi="Times New Roman" w:cs="Times New Roman"/>
          <w:sz w:val="24"/>
          <w:szCs w:val="24"/>
        </w:rPr>
        <w:t>d</w:t>
      </w:r>
      <w:r w:rsidRPr="0082730D">
        <w:rPr>
          <w:rFonts w:ascii="Times New Roman" w:hAnsi="Times New Roman" w:cs="Times New Roman"/>
          <w:sz w:val="24"/>
          <w:szCs w:val="24"/>
        </w:rPr>
        <w:t>as relações que estabelecem com os acolhidos. Enfatiza-se ainda que</w:t>
      </w:r>
      <w:r>
        <w:rPr>
          <w:rFonts w:ascii="Times New Roman" w:hAnsi="Times New Roman" w:cs="Times New Roman"/>
          <w:sz w:val="24"/>
          <w:szCs w:val="24"/>
        </w:rPr>
        <w:t xml:space="preserve"> esse</w:t>
      </w:r>
      <w:r w:rsidRPr="0082730D">
        <w:rPr>
          <w:rFonts w:ascii="Times New Roman" w:hAnsi="Times New Roman" w:cs="Times New Roman"/>
          <w:sz w:val="24"/>
          <w:szCs w:val="24"/>
        </w:rPr>
        <w:t xml:space="preserve"> Educador tende a lidar com situações adversas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2730D">
        <w:rPr>
          <w:rFonts w:ascii="Times New Roman" w:hAnsi="Times New Roman" w:cs="Times New Roman"/>
          <w:sz w:val="24"/>
          <w:szCs w:val="24"/>
        </w:rPr>
        <w:t>como traumas advindos da bagagem sociocultural e familiar da criança e do adolescente</w:t>
      </w:r>
      <w:r>
        <w:rPr>
          <w:rFonts w:ascii="Times New Roman" w:hAnsi="Times New Roman" w:cs="Times New Roman"/>
          <w:sz w:val="24"/>
          <w:szCs w:val="24"/>
        </w:rPr>
        <w:t xml:space="preserve"> –, </w:t>
      </w:r>
      <w:r w:rsidRPr="0082730D">
        <w:rPr>
          <w:rFonts w:ascii="Times New Roman" w:hAnsi="Times New Roman" w:cs="Times New Roman"/>
          <w:sz w:val="24"/>
          <w:szCs w:val="24"/>
        </w:rPr>
        <w:t xml:space="preserve">com as angústias, ansiedades e diversos problemas psicológicos, emocionais e físicos adquiridos no </w:t>
      </w:r>
      <w:proofErr w:type="spellStart"/>
      <w:r w:rsidRPr="0082730D">
        <w:rPr>
          <w:rFonts w:ascii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0D">
        <w:rPr>
          <w:rFonts w:ascii="Times New Roman" w:hAnsi="Times New Roman" w:cs="Times New Roman"/>
          <w:sz w:val="24"/>
          <w:szCs w:val="24"/>
        </w:rPr>
        <w:t>acolhimento.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0D">
        <w:rPr>
          <w:rFonts w:ascii="Times New Roman" w:hAnsi="Times New Roman" w:cs="Times New Roman"/>
          <w:sz w:val="24"/>
          <w:szCs w:val="24"/>
        </w:rPr>
        <w:t xml:space="preserve">Durante a pandemia do vírus Covid-19, </w:t>
      </w:r>
      <w:r>
        <w:rPr>
          <w:rFonts w:ascii="Times New Roman" w:hAnsi="Times New Roman" w:cs="Times New Roman"/>
          <w:sz w:val="24"/>
          <w:szCs w:val="24"/>
        </w:rPr>
        <w:t>evidenciou-se, ainda mais,</w:t>
      </w:r>
      <w:r w:rsidRPr="0082730D">
        <w:rPr>
          <w:rFonts w:ascii="Times New Roman" w:hAnsi="Times New Roman" w:cs="Times New Roman"/>
          <w:sz w:val="24"/>
          <w:szCs w:val="24"/>
        </w:rPr>
        <w:t xml:space="preserve"> a importância do Educador Social no atendimento das crianças e dos adolescentes nos espaços socioeducativos, pois com a adoção do ensino remoto pelas escolas, esse profissional passou a conviver mais tempo com os abrigados e a desenvolver tarefas que antes não lhe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2730D">
        <w:rPr>
          <w:rFonts w:ascii="Times New Roman" w:hAnsi="Times New Roman" w:cs="Times New Roman"/>
          <w:sz w:val="24"/>
          <w:szCs w:val="24"/>
        </w:rPr>
        <w:t xml:space="preserve"> eram atribuídas. Partindo desse cenário, </w:t>
      </w:r>
      <w:r>
        <w:rPr>
          <w:rFonts w:ascii="Times New Roman" w:hAnsi="Times New Roman" w:cs="Times New Roman"/>
          <w:sz w:val="24"/>
          <w:szCs w:val="24"/>
        </w:rPr>
        <w:t xml:space="preserve">este </w:t>
      </w:r>
      <w:r w:rsidRPr="0082730D">
        <w:rPr>
          <w:rFonts w:ascii="Times New Roman" w:hAnsi="Times New Roman" w:cs="Times New Roman"/>
          <w:sz w:val="24"/>
          <w:szCs w:val="24"/>
        </w:rPr>
        <w:t>estudo objetiva conhecer como os Educadores Sociais das UMA de Várzea da Palma, Pirapora e Buritizeiro</w:t>
      </w:r>
      <w:r>
        <w:rPr>
          <w:rFonts w:ascii="Times New Roman" w:hAnsi="Times New Roman" w:cs="Times New Roman"/>
          <w:sz w:val="24"/>
          <w:szCs w:val="24"/>
        </w:rPr>
        <w:t>/MG</w:t>
      </w:r>
      <w:r w:rsidRPr="0082730D">
        <w:rPr>
          <w:rFonts w:ascii="Times New Roman" w:hAnsi="Times New Roman" w:cs="Times New Roman"/>
          <w:sz w:val="24"/>
          <w:szCs w:val="24"/>
        </w:rPr>
        <w:t xml:space="preserve"> desenvolveram suas funções, nos anos de 2020 e 2021, interrogando: qual o trabalho social e pedagógico desenvolvido pelos Educadores Sociais das Unidades Municipais de Acolhimento com as crianças e adolescentes abrigadas, durante a pandemia do C</w:t>
      </w:r>
      <w:r w:rsidR="00E14624">
        <w:rPr>
          <w:rFonts w:ascii="Times New Roman" w:hAnsi="Times New Roman" w:cs="Times New Roman"/>
          <w:sz w:val="24"/>
          <w:szCs w:val="24"/>
        </w:rPr>
        <w:t>ovid</w:t>
      </w:r>
      <w:r w:rsidRPr="0082730D">
        <w:rPr>
          <w:rFonts w:ascii="Times New Roman" w:hAnsi="Times New Roman" w:cs="Times New Roman"/>
          <w:sz w:val="24"/>
          <w:szCs w:val="24"/>
        </w:rPr>
        <w:t>-19? De abordagem qualitativa, a pesquisa utilizará os procedimentos de revisão de literatura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831">
        <w:rPr>
          <w:rFonts w:ascii="Times New Roman" w:hAnsi="Times New Roman" w:cs="Times New Roman"/>
          <w:sz w:val="24"/>
          <w:szCs w:val="24"/>
        </w:rPr>
        <w:t>e de campo.</w:t>
      </w:r>
      <w:r w:rsidR="00E14624">
        <w:rPr>
          <w:rFonts w:ascii="Times New Roman" w:hAnsi="Times New Roman" w:cs="Times New Roman"/>
          <w:sz w:val="24"/>
          <w:szCs w:val="24"/>
        </w:rPr>
        <w:t xml:space="preserve"> </w:t>
      </w:r>
      <w:r w:rsidRPr="0082730D">
        <w:rPr>
          <w:rFonts w:ascii="Times New Roman" w:hAnsi="Times New Roman" w:cs="Times New Roman"/>
          <w:sz w:val="24"/>
          <w:szCs w:val="24"/>
        </w:rPr>
        <w:t xml:space="preserve">Esse estudo encontra-se em fase inicial, no curso de Pedagogia, da </w:t>
      </w:r>
      <w:proofErr w:type="spellStart"/>
      <w:r w:rsidRPr="0082730D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Pr="0082730D">
        <w:rPr>
          <w:rFonts w:ascii="Times New Roman" w:hAnsi="Times New Roman" w:cs="Times New Roman"/>
          <w:sz w:val="24"/>
          <w:szCs w:val="24"/>
        </w:rPr>
        <w:t>/</w:t>
      </w:r>
      <w:r w:rsidRPr="0082730D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Pr="0082730D">
        <w:rPr>
          <w:rFonts w:ascii="Times New Roman" w:hAnsi="Times New Roman" w:cs="Times New Roman"/>
          <w:sz w:val="24"/>
          <w:szCs w:val="24"/>
        </w:rPr>
        <w:t>Pirapora, não tendo ainda resultados preliminares a apresentar.</w:t>
      </w:r>
    </w:p>
    <w:p w14:paraId="1D88E6E6" w14:textId="77777777"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419EF598" w14:textId="77777777" w:rsidR="008D1A0C" w:rsidRDefault="008D1A0C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5703E0D" w14:textId="77777777" w:rsidR="008D1A0C" w:rsidRPr="0082730D" w:rsidRDefault="008D1A0C" w:rsidP="008D1A0C">
      <w:pPr>
        <w:pStyle w:val="ReferenceHead"/>
        <w:spacing w:before="0" w:after="0"/>
        <w:jc w:val="both"/>
        <w:rPr>
          <w:smallCaps w:val="0"/>
          <w:sz w:val="24"/>
          <w:szCs w:val="24"/>
          <w:lang w:val="pt-BR"/>
        </w:rPr>
      </w:pPr>
      <w:r w:rsidRPr="0082730D">
        <w:rPr>
          <w:smallCaps w:val="0"/>
          <w:sz w:val="24"/>
          <w:szCs w:val="24"/>
          <w:lang w:val="pt-BR"/>
        </w:rPr>
        <w:t xml:space="preserve">BRASIL. </w:t>
      </w:r>
      <w:r w:rsidRPr="0082730D">
        <w:rPr>
          <w:b/>
          <w:smallCaps w:val="0"/>
          <w:sz w:val="24"/>
          <w:szCs w:val="24"/>
          <w:lang w:val="pt-BR"/>
        </w:rPr>
        <w:t>Estatuto da Criança e do Adolescente</w:t>
      </w:r>
      <w:r w:rsidRPr="0082730D">
        <w:rPr>
          <w:smallCaps w:val="0"/>
          <w:sz w:val="24"/>
          <w:szCs w:val="24"/>
          <w:lang w:val="pt-BR"/>
        </w:rPr>
        <w:t xml:space="preserve">. Lei nº 8.069, 13 de Julho de 1990. Dispõe sobre o estatuto e dá outras providências. 6.ed. São Paulo: Saraiva, 2004. </w:t>
      </w:r>
    </w:p>
    <w:p w14:paraId="3E091AD1" w14:textId="77777777" w:rsidR="008D1A0C" w:rsidRPr="0082730D" w:rsidRDefault="008D1A0C" w:rsidP="008D1A0C">
      <w:pPr>
        <w:pStyle w:val="ReferenceHead"/>
        <w:spacing w:before="0" w:after="0"/>
        <w:jc w:val="both"/>
        <w:rPr>
          <w:smallCaps w:val="0"/>
          <w:sz w:val="24"/>
          <w:szCs w:val="24"/>
          <w:lang w:val="pt-BR"/>
        </w:rPr>
      </w:pPr>
    </w:p>
    <w:p w14:paraId="7E569033" w14:textId="77777777" w:rsidR="008D1A0C" w:rsidRPr="0082730D" w:rsidRDefault="008D1A0C" w:rsidP="008D1A0C">
      <w:pPr>
        <w:pStyle w:val="ReferenceHead"/>
        <w:spacing w:before="0" w:after="0"/>
        <w:jc w:val="both"/>
        <w:rPr>
          <w:smallCaps w:val="0"/>
          <w:sz w:val="24"/>
          <w:szCs w:val="24"/>
          <w:lang w:val="pt-BR"/>
        </w:rPr>
      </w:pPr>
      <w:r w:rsidRPr="0082730D">
        <w:rPr>
          <w:smallCaps w:val="0"/>
          <w:sz w:val="24"/>
          <w:szCs w:val="24"/>
          <w:lang w:val="pt-BR"/>
        </w:rPr>
        <w:t xml:space="preserve">INSTITUTO BRASILEIRO DE DIREITO DA FAMÍLIA – IBDFAM. 2021. </w:t>
      </w:r>
      <w:r w:rsidRPr="0082730D">
        <w:rPr>
          <w:b/>
          <w:smallCaps w:val="0"/>
          <w:sz w:val="24"/>
          <w:szCs w:val="24"/>
          <w:lang w:val="pt-BR"/>
        </w:rPr>
        <w:t>Brasil tem 30 mil crianças e adolescentes em acolhimento</w:t>
      </w:r>
      <w:r w:rsidRPr="0082730D">
        <w:rPr>
          <w:smallCaps w:val="0"/>
          <w:sz w:val="24"/>
          <w:szCs w:val="24"/>
          <w:lang w:val="pt-BR"/>
        </w:rPr>
        <w:t>. Disponível em: &lt;https://ibdfam.org.br/index.php/noticias/&gt;. Acesso em: 30 de maio 2021.</w:t>
      </w:r>
    </w:p>
    <w:p w14:paraId="59E6F148" w14:textId="77777777" w:rsidR="008D1A0C" w:rsidRDefault="008D1A0C" w:rsidP="008D1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341A2" w14:textId="77777777" w:rsidR="008D1A0C" w:rsidRPr="00892F8F" w:rsidRDefault="008D1A0C" w:rsidP="008D1A0C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F8F">
        <w:rPr>
          <w:rFonts w:ascii="Times New Roman" w:eastAsia="Times New Roman" w:hAnsi="Times New Roman" w:cs="Times New Roman"/>
          <w:sz w:val="24"/>
          <w:szCs w:val="24"/>
        </w:rPr>
        <w:t xml:space="preserve">LAKATOS, Eva Maria; MARCONI, Marina de Andrade. </w:t>
      </w:r>
      <w:r w:rsidRPr="00892F8F">
        <w:rPr>
          <w:rFonts w:ascii="Times New Roman" w:eastAsia="Times New Roman" w:hAnsi="Times New Roman" w:cs="Times New Roman"/>
          <w:b/>
          <w:sz w:val="24"/>
          <w:szCs w:val="24"/>
        </w:rPr>
        <w:t>Fundamentos de metodologia científica</w:t>
      </w:r>
      <w:r w:rsidRPr="00892F8F">
        <w:rPr>
          <w:rFonts w:ascii="Times New Roman" w:eastAsia="Times New Roman" w:hAnsi="Times New Roman" w:cs="Times New Roman"/>
          <w:sz w:val="24"/>
          <w:szCs w:val="24"/>
        </w:rPr>
        <w:t>. 5. ed. São Paulo: Atlas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2F8F">
        <w:rPr>
          <w:rFonts w:ascii="Times New Roman" w:eastAsia="Times New Roman" w:hAnsi="Times New Roman" w:cs="Times New Roman"/>
          <w:sz w:val="24"/>
          <w:szCs w:val="24"/>
        </w:rPr>
        <w:t xml:space="preserve"> 2003.</w:t>
      </w:r>
    </w:p>
    <w:p w14:paraId="5CB99B99" w14:textId="77777777" w:rsidR="008D1A0C" w:rsidRPr="0082730D" w:rsidRDefault="008D1A0C" w:rsidP="008D1A0C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1A0C" w:rsidRPr="0082730D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C8503" w14:textId="77777777" w:rsidR="00E76E02" w:rsidRDefault="00E76E02" w:rsidP="00D432BB">
      <w:pPr>
        <w:spacing w:after="0" w:line="240" w:lineRule="auto"/>
      </w:pPr>
      <w:r>
        <w:separator/>
      </w:r>
    </w:p>
  </w:endnote>
  <w:endnote w:type="continuationSeparator" w:id="0">
    <w:p w14:paraId="60ED2B10" w14:textId="77777777" w:rsidR="00E76E02" w:rsidRDefault="00E76E02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4AFF8" w14:textId="77777777" w:rsidR="00E76E02" w:rsidRDefault="00E76E02" w:rsidP="00D432BB">
      <w:pPr>
        <w:spacing w:after="0" w:line="240" w:lineRule="auto"/>
      </w:pPr>
      <w:r>
        <w:separator/>
      </w:r>
    </w:p>
  </w:footnote>
  <w:footnote w:type="continuationSeparator" w:id="0">
    <w:p w14:paraId="790A5E92" w14:textId="77777777" w:rsidR="00E76E02" w:rsidRDefault="00E76E02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D3BF8"/>
    <w:rsid w:val="001A7641"/>
    <w:rsid w:val="001C70B8"/>
    <w:rsid w:val="001D70BC"/>
    <w:rsid w:val="0035672B"/>
    <w:rsid w:val="00391806"/>
    <w:rsid w:val="0048242C"/>
    <w:rsid w:val="00645EBB"/>
    <w:rsid w:val="006A62E4"/>
    <w:rsid w:val="006E389D"/>
    <w:rsid w:val="0075705B"/>
    <w:rsid w:val="007E0501"/>
    <w:rsid w:val="008D1A0C"/>
    <w:rsid w:val="00A436B9"/>
    <w:rsid w:val="00A90677"/>
    <w:rsid w:val="00C069D0"/>
    <w:rsid w:val="00C77415"/>
    <w:rsid w:val="00D432BB"/>
    <w:rsid w:val="00E14624"/>
    <w:rsid w:val="00E62298"/>
    <w:rsid w:val="00E76E02"/>
    <w:rsid w:val="00F41831"/>
    <w:rsid w:val="00F42B63"/>
    <w:rsid w:val="00F42C4F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A5D27779-615C-4CF9-8655-C6D4EC79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1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customStyle="1" w:styleId="ReferenceHead">
    <w:name w:val="Reference Head"/>
    <w:basedOn w:val="Ttulo1"/>
    <w:rsid w:val="008D1A0C"/>
    <w:pPr>
      <w:keepLines w:val="0"/>
      <w:autoSpaceDE w:val="0"/>
      <w:autoSpaceDN w:val="0"/>
      <w:spacing w:after="80" w:line="240" w:lineRule="auto"/>
      <w:jc w:val="center"/>
    </w:pPr>
    <w:rPr>
      <w:rFonts w:ascii="Times New Roman" w:eastAsia="Times New Roman" w:hAnsi="Times New Roman" w:cs="Times New Roman"/>
      <w:smallCaps/>
      <w:color w:val="auto"/>
      <w:kern w:val="28"/>
      <w:sz w:val="20"/>
      <w:szCs w:val="20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8D1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cedias21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rsulaleli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Joice Kelly</cp:lastModifiedBy>
  <cp:revision>2</cp:revision>
  <dcterms:created xsi:type="dcterms:W3CDTF">2022-05-11T19:12:00Z</dcterms:created>
  <dcterms:modified xsi:type="dcterms:W3CDTF">2022-05-11T19:12:00Z</dcterms:modified>
</cp:coreProperties>
</file>