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0F39" w:rsidRDefault="00720F39">
      <w:pPr>
        <w:spacing w:line="360" w:lineRule="auto"/>
        <w:rPr>
          <w:sz w:val="24"/>
          <w:szCs w:val="24"/>
        </w:rPr>
      </w:pPr>
    </w:p>
    <w:p w:rsidR="00874A5A" w:rsidRDefault="00874A5A">
      <w:pPr>
        <w:spacing w:line="360" w:lineRule="auto"/>
        <w:jc w:val="center"/>
        <w:rPr>
          <w:b/>
          <w:bCs/>
          <w:sz w:val="24"/>
          <w:szCs w:val="24"/>
        </w:rPr>
      </w:pPr>
    </w:p>
    <w:p w:rsidR="00720F39" w:rsidRPr="00C260D7" w:rsidRDefault="00C260D7">
      <w:pPr>
        <w:spacing w:line="360" w:lineRule="auto"/>
        <w:jc w:val="center"/>
        <w:rPr>
          <w:b/>
          <w:sz w:val="24"/>
          <w:szCs w:val="24"/>
        </w:rPr>
      </w:pPr>
      <w:r w:rsidRPr="00C260D7">
        <w:rPr>
          <w:b/>
          <w:sz w:val="24"/>
          <w:szCs w:val="24"/>
        </w:rPr>
        <w:t>USO DE OCITOCINA E OUTROS AGENTES UTEROTÔNICOS NA OBSTETRÍCIA VETERINÁRIA: INDICAÇÕES, CONTRAINDICAÇÕES E RISCOS DE USO INDISCRIMINADO</w:t>
      </w:r>
    </w:p>
    <w:p w:rsidR="00720F39" w:rsidRDefault="00720F39">
      <w:pPr>
        <w:tabs>
          <w:tab w:val="left" w:pos="1540"/>
        </w:tabs>
        <w:spacing w:line="360" w:lineRule="auto"/>
        <w:ind w:left="-360"/>
        <w:jc w:val="right"/>
        <w:rPr>
          <w:sz w:val="24"/>
          <w:szCs w:val="24"/>
        </w:rPr>
      </w:pPr>
    </w:p>
    <w:p w:rsidR="00720F39" w:rsidRDefault="00C260D7">
      <w:pPr>
        <w:tabs>
          <w:tab w:val="left" w:pos="1540"/>
        </w:tabs>
        <w:spacing w:line="360" w:lineRule="auto"/>
        <w:ind w:left="-36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Maria Fernanda Fontenele dos Santos </w:t>
      </w:r>
      <w:r w:rsidR="00641914">
        <w:rPr>
          <w:sz w:val="24"/>
          <w:szCs w:val="24"/>
          <w:vertAlign w:val="superscript"/>
        </w:rPr>
        <w:footnoteReference w:id="1"/>
      </w:r>
    </w:p>
    <w:p w:rsidR="00720F39" w:rsidRDefault="00C260D7">
      <w:pPr>
        <w:tabs>
          <w:tab w:val="left" w:pos="2060"/>
        </w:tabs>
        <w:spacing w:line="360" w:lineRule="auto"/>
        <w:ind w:left="-360"/>
        <w:jc w:val="right"/>
        <w:rPr>
          <w:sz w:val="24"/>
          <w:szCs w:val="24"/>
          <w:vertAlign w:val="superscript"/>
        </w:rPr>
      </w:pPr>
      <w:r>
        <w:rPr>
          <w:sz w:val="24"/>
          <w:szCs w:val="24"/>
        </w:rPr>
        <w:t xml:space="preserve">Marcos Daniel Brito da Silva </w:t>
      </w:r>
      <w:r w:rsidR="0008747F">
        <w:rPr>
          <w:sz w:val="24"/>
          <w:szCs w:val="24"/>
          <w:vertAlign w:val="superscript"/>
        </w:rPr>
        <w:t>2</w:t>
      </w:r>
      <w:bookmarkStart w:id="0" w:name="_GoBack"/>
      <w:bookmarkEnd w:id="0"/>
    </w:p>
    <w:p w:rsidR="004450FA" w:rsidRPr="004450FA" w:rsidRDefault="004450FA">
      <w:pPr>
        <w:tabs>
          <w:tab w:val="left" w:pos="2060"/>
        </w:tabs>
        <w:spacing w:line="360" w:lineRule="auto"/>
        <w:ind w:left="-360"/>
        <w:jc w:val="right"/>
        <w:rPr>
          <w:sz w:val="24"/>
          <w:szCs w:val="24"/>
          <w:vertAlign w:val="superscript"/>
        </w:rPr>
      </w:pPr>
      <w:r w:rsidRPr="004450FA">
        <w:rPr>
          <w:sz w:val="24"/>
          <w:szCs w:val="24"/>
        </w:rPr>
        <w:t>Paloma</w:t>
      </w:r>
      <w:r>
        <w:rPr>
          <w:sz w:val="24"/>
          <w:szCs w:val="24"/>
          <w:vertAlign w:val="superscript"/>
        </w:rPr>
        <w:t xml:space="preserve"> </w:t>
      </w:r>
      <w:r>
        <w:rPr>
          <w:sz w:val="24"/>
          <w:szCs w:val="24"/>
        </w:rPr>
        <w:t xml:space="preserve">Medeiros Ferreira </w:t>
      </w:r>
      <w:r w:rsidR="00266889">
        <w:rPr>
          <w:sz w:val="24"/>
          <w:szCs w:val="24"/>
          <w:vertAlign w:val="superscript"/>
        </w:rPr>
        <w:t>3</w:t>
      </w:r>
    </w:p>
    <w:p w:rsidR="00720F39" w:rsidRPr="00C260D7" w:rsidRDefault="00C260D7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sz w:val="24"/>
          <w:szCs w:val="24"/>
          <w:vertAlign w:val="superscript"/>
        </w:rPr>
      </w:pPr>
      <w:r>
        <w:rPr>
          <w:sz w:val="24"/>
          <w:szCs w:val="24"/>
        </w:rPr>
        <w:t xml:space="preserve">Vicente de Paula Fernandes Neto </w:t>
      </w:r>
      <w:r w:rsidR="00266889">
        <w:rPr>
          <w:sz w:val="24"/>
          <w:szCs w:val="24"/>
          <w:vertAlign w:val="superscript"/>
        </w:rPr>
        <w:t>4</w:t>
      </w:r>
    </w:p>
    <w:p w:rsidR="00720F39" w:rsidRDefault="00720F39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sz w:val="24"/>
          <w:szCs w:val="24"/>
        </w:rPr>
      </w:pPr>
    </w:p>
    <w:p w:rsidR="00720F39" w:rsidRDefault="00641914">
      <w:pPr>
        <w:spacing w:line="360" w:lineRule="auto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RESUMO</w:t>
      </w:r>
    </w:p>
    <w:p w:rsidR="00720F39" w:rsidRPr="00DB6C76" w:rsidRDefault="00874A5A" w:rsidP="00DB6C76">
      <w:pPr>
        <w:jc w:val="both"/>
        <w:rPr>
          <w:iCs/>
          <w:sz w:val="24"/>
          <w:szCs w:val="24"/>
        </w:rPr>
      </w:pPr>
      <w:r>
        <w:rPr>
          <w:sz w:val="24"/>
          <w:szCs w:val="24"/>
        </w:rPr>
        <w:t>O presente trabalho tem o objetivo de r</w:t>
      </w:r>
      <w:r w:rsidR="00DB6C76" w:rsidRPr="00DB6C76">
        <w:rPr>
          <w:sz w:val="24"/>
          <w:szCs w:val="24"/>
        </w:rPr>
        <w:t xml:space="preserve">ealizar revisão de literatura sobre o uso da ocitocina e de outros agentes </w:t>
      </w:r>
      <w:proofErr w:type="spellStart"/>
      <w:r w:rsidR="00DB6C76" w:rsidRPr="00DB6C76">
        <w:rPr>
          <w:sz w:val="24"/>
          <w:szCs w:val="24"/>
        </w:rPr>
        <w:t>uterotônicos</w:t>
      </w:r>
      <w:proofErr w:type="spellEnd"/>
      <w:r>
        <w:rPr>
          <w:sz w:val="24"/>
          <w:szCs w:val="24"/>
        </w:rPr>
        <w:t xml:space="preserve"> usados</w:t>
      </w:r>
      <w:r w:rsidR="00DB6C76" w:rsidRPr="00DB6C76">
        <w:rPr>
          <w:sz w:val="24"/>
          <w:szCs w:val="24"/>
        </w:rPr>
        <w:t xml:space="preserve"> na obstetrícia veterinária, destacando suas indicações, contraindicações e riscos do seu uso inadequado. </w:t>
      </w:r>
      <w:r>
        <w:rPr>
          <w:sz w:val="24"/>
          <w:szCs w:val="24"/>
        </w:rPr>
        <w:t xml:space="preserve">A </w:t>
      </w:r>
      <w:proofErr w:type="spellStart"/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r</w:t>
      </w:r>
      <w:r w:rsidR="00DB6C76" w:rsidRPr="00DB6C76">
        <w:rPr>
          <w:sz w:val="24"/>
          <w:szCs w:val="24"/>
        </w:rPr>
        <w:t xml:space="preserve">evisão bibliográfica </w:t>
      </w:r>
      <w:r>
        <w:rPr>
          <w:sz w:val="24"/>
          <w:szCs w:val="24"/>
        </w:rPr>
        <w:t xml:space="preserve">é do tipo </w:t>
      </w:r>
      <w:r w:rsidR="00DB6C76" w:rsidRPr="00DB6C76">
        <w:rPr>
          <w:sz w:val="24"/>
          <w:szCs w:val="24"/>
        </w:rPr>
        <w:t>analítica com busca realizada entre 13 e 14 de julho de 2025</w:t>
      </w:r>
      <w:r w:rsidR="00CB1AA1">
        <w:rPr>
          <w:sz w:val="24"/>
          <w:szCs w:val="24"/>
        </w:rPr>
        <w:t xml:space="preserve">. </w:t>
      </w:r>
      <w:r w:rsidR="00DB6C76" w:rsidRPr="00DB6C76">
        <w:rPr>
          <w:sz w:val="24"/>
          <w:szCs w:val="24"/>
        </w:rPr>
        <w:t xml:space="preserve">Incluíram-se artigos originais e de revisão (2021–2026) nos idiomas português e inglês. A análise seguiu fluxo em cinco etapas consecutivas. A ocitocina estimula contrações </w:t>
      </w:r>
      <w:proofErr w:type="spellStart"/>
      <w:r w:rsidR="00DB6C76" w:rsidRPr="00DB6C76">
        <w:rPr>
          <w:sz w:val="24"/>
          <w:szCs w:val="24"/>
        </w:rPr>
        <w:t>miometriais</w:t>
      </w:r>
      <w:proofErr w:type="spellEnd"/>
      <w:r w:rsidR="00DB6C76" w:rsidRPr="00DB6C76">
        <w:rPr>
          <w:sz w:val="24"/>
          <w:szCs w:val="24"/>
        </w:rPr>
        <w:t xml:space="preserve"> para condução do parto e manejo da </w:t>
      </w:r>
      <w:proofErr w:type="spellStart"/>
      <w:r w:rsidR="00DB6C76" w:rsidRPr="00DB6C76">
        <w:rPr>
          <w:sz w:val="24"/>
          <w:szCs w:val="24"/>
        </w:rPr>
        <w:t>distocia</w:t>
      </w:r>
      <w:proofErr w:type="spellEnd"/>
      <w:r w:rsidR="00DB6C76" w:rsidRPr="00DB6C76">
        <w:rPr>
          <w:sz w:val="24"/>
          <w:szCs w:val="24"/>
        </w:rPr>
        <w:t xml:space="preserve">. Contudo, o uso inadequado em fêmeas causa desoxigenação fetal, alterações no fluxo sanguíneo umbilical, desacelerações cardíacas, aspiração de mecônio, lesão de cordão umbilical, além de risco de ruptura uterina e atraso no parto na fase final por saturação dos receptores. Fármacos como </w:t>
      </w:r>
      <w:proofErr w:type="spellStart"/>
      <w:r w:rsidR="00DB6C76" w:rsidRPr="00DB6C76">
        <w:rPr>
          <w:sz w:val="24"/>
          <w:szCs w:val="24"/>
        </w:rPr>
        <w:t>aglepristona</w:t>
      </w:r>
      <w:proofErr w:type="spellEnd"/>
      <w:r w:rsidR="00DB6C76" w:rsidRPr="00DB6C76">
        <w:rPr>
          <w:sz w:val="24"/>
          <w:szCs w:val="24"/>
        </w:rPr>
        <w:t xml:space="preserve"> e </w:t>
      </w:r>
      <w:proofErr w:type="spellStart"/>
      <w:r w:rsidR="00DB6C76" w:rsidRPr="00DB6C76">
        <w:rPr>
          <w:sz w:val="24"/>
          <w:szCs w:val="24"/>
        </w:rPr>
        <w:t>carbetocina</w:t>
      </w:r>
      <w:proofErr w:type="spellEnd"/>
      <w:r w:rsidR="00DB6C76" w:rsidRPr="00DB6C76">
        <w:rPr>
          <w:sz w:val="24"/>
          <w:szCs w:val="24"/>
        </w:rPr>
        <w:t xml:space="preserve"> surgem como alternativas de manejo. Embora reduzam a duração do parto e estimulem a expulsão de resíduos, os </w:t>
      </w:r>
      <w:proofErr w:type="spellStart"/>
      <w:r w:rsidR="00DB6C76" w:rsidRPr="00DB6C76">
        <w:rPr>
          <w:sz w:val="24"/>
          <w:szCs w:val="24"/>
        </w:rPr>
        <w:t>uterotônicos</w:t>
      </w:r>
      <w:proofErr w:type="spellEnd"/>
      <w:r w:rsidR="00DB6C76" w:rsidRPr="00DB6C76">
        <w:rPr>
          <w:sz w:val="24"/>
          <w:szCs w:val="24"/>
        </w:rPr>
        <w:t xml:space="preserve"> apresentam desvantagens e efeitos adversos fetais expressivos quando administrados em doses excessivas ou em desacordo com as condições do canal de parto.</w:t>
      </w:r>
    </w:p>
    <w:p w:rsidR="00874A5A" w:rsidRDefault="00874A5A">
      <w:pPr>
        <w:spacing w:line="360" w:lineRule="auto"/>
        <w:rPr>
          <w:b/>
          <w:bCs/>
          <w:sz w:val="24"/>
          <w:szCs w:val="24"/>
        </w:rPr>
      </w:pPr>
    </w:p>
    <w:p w:rsidR="00720F39" w:rsidRPr="00DB6C76" w:rsidRDefault="00641914">
      <w:pPr>
        <w:spacing w:line="360" w:lineRule="auto"/>
        <w:rPr>
          <w:i/>
          <w:iCs/>
          <w:sz w:val="24"/>
          <w:szCs w:val="24"/>
        </w:rPr>
      </w:pPr>
      <w:r w:rsidRPr="00DB6C76">
        <w:rPr>
          <w:b/>
          <w:bCs/>
          <w:sz w:val="24"/>
          <w:szCs w:val="24"/>
        </w:rPr>
        <w:t xml:space="preserve">Palavras-chave: </w:t>
      </w:r>
      <w:r w:rsidR="00DB6C76" w:rsidRPr="00DB6C76">
        <w:rPr>
          <w:sz w:val="24"/>
          <w:szCs w:val="24"/>
        </w:rPr>
        <w:t xml:space="preserve">Parturição; Miométrio; </w:t>
      </w:r>
      <w:proofErr w:type="spellStart"/>
      <w:r w:rsidR="00DB6C76" w:rsidRPr="00DB6C76">
        <w:rPr>
          <w:sz w:val="24"/>
          <w:szCs w:val="24"/>
        </w:rPr>
        <w:t>Anóxia</w:t>
      </w:r>
      <w:proofErr w:type="spellEnd"/>
      <w:r w:rsidR="00DB6C76" w:rsidRPr="00DB6C76">
        <w:rPr>
          <w:sz w:val="24"/>
          <w:szCs w:val="24"/>
        </w:rPr>
        <w:t xml:space="preserve">; </w:t>
      </w:r>
      <w:proofErr w:type="spellStart"/>
      <w:r w:rsidR="00DB6C76" w:rsidRPr="00DB6C76">
        <w:rPr>
          <w:sz w:val="24"/>
          <w:szCs w:val="24"/>
        </w:rPr>
        <w:t>Distocia</w:t>
      </w:r>
      <w:proofErr w:type="spellEnd"/>
      <w:r w:rsidR="00DB6C76" w:rsidRPr="00DB6C76">
        <w:rPr>
          <w:sz w:val="24"/>
          <w:szCs w:val="24"/>
        </w:rPr>
        <w:t xml:space="preserve">; </w:t>
      </w:r>
      <w:proofErr w:type="spellStart"/>
      <w:r w:rsidR="00DB6C76" w:rsidRPr="00DB6C76">
        <w:rPr>
          <w:sz w:val="24"/>
          <w:szCs w:val="24"/>
        </w:rPr>
        <w:t>Uterotônicos</w:t>
      </w:r>
      <w:proofErr w:type="spellEnd"/>
      <w:r w:rsidR="00DB6C76" w:rsidRPr="00DB6C76">
        <w:rPr>
          <w:sz w:val="24"/>
          <w:szCs w:val="24"/>
        </w:rPr>
        <w:t>.</w:t>
      </w:r>
    </w:p>
    <w:p w:rsidR="00720F39" w:rsidRPr="00DB6C76" w:rsidRDefault="00720F39">
      <w:pPr>
        <w:spacing w:line="360" w:lineRule="auto"/>
        <w:rPr>
          <w:sz w:val="24"/>
          <w:szCs w:val="24"/>
        </w:rPr>
      </w:pPr>
    </w:p>
    <w:p w:rsidR="001A54E8" w:rsidRDefault="00641914" w:rsidP="001A54E8">
      <w:pPr>
        <w:spacing w:line="360" w:lineRule="auto"/>
        <w:rPr>
          <w:b/>
          <w:bCs/>
          <w:sz w:val="24"/>
          <w:szCs w:val="24"/>
        </w:rPr>
      </w:pPr>
      <w:bookmarkStart w:id="1" w:name="f5vk82do5j7i" w:colFirst="0" w:colLast="0"/>
      <w:bookmarkEnd w:id="1"/>
      <w:r>
        <w:rPr>
          <w:b/>
          <w:bCs/>
          <w:sz w:val="24"/>
          <w:szCs w:val="24"/>
        </w:rPr>
        <w:t>1 INTRODUÇÃO</w:t>
      </w:r>
      <w:r w:rsidR="001A54E8">
        <w:rPr>
          <w:b/>
          <w:bCs/>
          <w:sz w:val="24"/>
          <w:szCs w:val="24"/>
        </w:rPr>
        <w:t xml:space="preserve"> </w:t>
      </w:r>
    </w:p>
    <w:p w:rsidR="006E4C66" w:rsidRDefault="006E4C66" w:rsidP="00832F0B">
      <w:pPr>
        <w:spacing w:line="360" w:lineRule="auto"/>
        <w:ind w:firstLine="709"/>
        <w:jc w:val="both"/>
        <w:rPr>
          <w:sz w:val="24"/>
          <w:szCs w:val="24"/>
        </w:rPr>
      </w:pPr>
    </w:p>
    <w:p w:rsidR="006E4C66" w:rsidRDefault="006E4C66" w:rsidP="00832F0B">
      <w:pPr>
        <w:spacing w:line="360" w:lineRule="auto"/>
        <w:ind w:firstLine="709"/>
        <w:jc w:val="both"/>
        <w:rPr>
          <w:sz w:val="24"/>
          <w:szCs w:val="24"/>
        </w:rPr>
      </w:pPr>
    </w:p>
    <w:p w:rsidR="00832F0B" w:rsidRDefault="00A56F81" w:rsidP="006E4C66">
      <w:pPr>
        <w:spacing w:line="360" w:lineRule="auto"/>
        <w:ind w:firstLine="709"/>
        <w:jc w:val="both"/>
        <w:rPr>
          <w:sz w:val="24"/>
          <w:szCs w:val="24"/>
        </w:rPr>
      </w:pPr>
      <w:r w:rsidRPr="009D1EBB">
        <w:rPr>
          <w:sz w:val="24"/>
          <w:szCs w:val="24"/>
        </w:rPr>
        <w:t xml:space="preserve">Nos mamíferos, a fase do parto é marcada pela elevação na concentração plasmática de cortisol, prolactina e estradiol, somada à estimulação do sistema </w:t>
      </w:r>
      <w:proofErr w:type="spellStart"/>
      <w:r w:rsidRPr="009D1EBB">
        <w:rPr>
          <w:sz w:val="24"/>
          <w:szCs w:val="24"/>
        </w:rPr>
        <w:t>o</w:t>
      </w:r>
      <w:r w:rsidR="00541FAF" w:rsidRPr="009D1EBB">
        <w:rPr>
          <w:sz w:val="24"/>
          <w:szCs w:val="24"/>
        </w:rPr>
        <w:t>c</w:t>
      </w:r>
      <w:r w:rsidRPr="009D1EBB">
        <w:rPr>
          <w:sz w:val="24"/>
          <w:szCs w:val="24"/>
        </w:rPr>
        <w:t>itocinérgico</w:t>
      </w:r>
      <w:proofErr w:type="spellEnd"/>
      <w:r w:rsidRPr="009D1EBB">
        <w:rPr>
          <w:sz w:val="24"/>
          <w:szCs w:val="24"/>
        </w:rPr>
        <w:t xml:space="preserve"> durante </w:t>
      </w:r>
      <w:proofErr w:type="gramStart"/>
      <w:r w:rsidRPr="009D1EBB">
        <w:rPr>
          <w:sz w:val="24"/>
          <w:szCs w:val="24"/>
        </w:rPr>
        <w:t xml:space="preserve">a </w:t>
      </w:r>
      <w:r w:rsidR="006E4C66">
        <w:rPr>
          <w:sz w:val="24"/>
          <w:szCs w:val="24"/>
        </w:rPr>
        <w:t xml:space="preserve"> </w:t>
      </w:r>
      <w:r w:rsidRPr="009D1EBB">
        <w:rPr>
          <w:sz w:val="24"/>
          <w:szCs w:val="24"/>
        </w:rPr>
        <w:t>parturição</w:t>
      </w:r>
      <w:proofErr w:type="gramEnd"/>
      <w:r w:rsidR="00832F0B">
        <w:rPr>
          <w:sz w:val="24"/>
          <w:szCs w:val="24"/>
        </w:rPr>
        <w:t xml:space="preserve"> (</w:t>
      </w:r>
      <w:proofErr w:type="spellStart"/>
      <w:r w:rsidR="00832F0B">
        <w:t>Lévy</w:t>
      </w:r>
      <w:proofErr w:type="spellEnd"/>
      <w:r w:rsidR="00832F0B">
        <w:t>, 2016)</w:t>
      </w:r>
      <w:r w:rsidRPr="009D1EBB">
        <w:rPr>
          <w:sz w:val="24"/>
          <w:szCs w:val="24"/>
        </w:rPr>
        <w:t>.</w:t>
      </w:r>
      <w:r w:rsidR="00541FAF" w:rsidRPr="009D1EBB">
        <w:rPr>
          <w:sz w:val="24"/>
          <w:szCs w:val="24"/>
        </w:rPr>
        <w:t xml:space="preserve"> O sistema </w:t>
      </w:r>
      <w:proofErr w:type="spellStart"/>
      <w:r w:rsidR="00541FAF" w:rsidRPr="009D1EBB">
        <w:rPr>
          <w:sz w:val="24"/>
          <w:szCs w:val="24"/>
        </w:rPr>
        <w:t>ocitocinérgico</w:t>
      </w:r>
      <w:proofErr w:type="spellEnd"/>
      <w:r w:rsidR="00541FAF" w:rsidRPr="009D1EBB">
        <w:rPr>
          <w:sz w:val="24"/>
          <w:szCs w:val="24"/>
        </w:rPr>
        <w:t xml:space="preserve"> se configura como a rede de neurônios, hormônios e receptores no corpo e cérebro </w:t>
      </w:r>
      <w:r w:rsidR="00832F0B">
        <w:rPr>
          <w:sz w:val="24"/>
          <w:szCs w:val="24"/>
        </w:rPr>
        <w:t>que</w:t>
      </w:r>
      <w:r w:rsidR="00541FAF" w:rsidRPr="009D1EBB">
        <w:rPr>
          <w:sz w:val="24"/>
          <w:szCs w:val="24"/>
        </w:rPr>
        <w:t xml:space="preserve"> engloba a produção natural no hipotálamo e a ação da ocitocina nos processos reprodutivos. </w:t>
      </w:r>
      <w:r w:rsidRPr="009D1EBB">
        <w:rPr>
          <w:sz w:val="24"/>
          <w:szCs w:val="24"/>
        </w:rPr>
        <w:t>A o</w:t>
      </w:r>
      <w:r w:rsidR="00541FAF" w:rsidRPr="009D1EBB">
        <w:rPr>
          <w:sz w:val="24"/>
          <w:szCs w:val="24"/>
        </w:rPr>
        <w:t>c</w:t>
      </w:r>
      <w:r w:rsidRPr="009D1EBB">
        <w:rPr>
          <w:sz w:val="24"/>
          <w:szCs w:val="24"/>
        </w:rPr>
        <w:t>itocina</w:t>
      </w:r>
      <w:r w:rsidR="00541FAF" w:rsidRPr="009D1EBB">
        <w:rPr>
          <w:sz w:val="24"/>
          <w:szCs w:val="24"/>
        </w:rPr>
        <w:t>,</w:t>
      </w:r>
      <w:r w:rsidRPr="009D1EBB">
        <w:rPr>
          <w:sz w:val="24"/>
          <w:szCs w:val="24"/>
        </w:rPr>
        <w:t xml:space="preserve"> </w:t>
      </w:r>
      <w:r w:rsidR="00541FAF" w:rsidRPr="009D1EBB">
        <w:rPr>
          <w:sz w:val="24"/>
          <w:szCs w:val="24"/>
        </w:rPr>
        <w:t xml:space="preserve">por sua vez, </w:t>
      </w:r>
      <w:r w:rsidRPr="009D1EBB">
        <w:rPr>
          <w:sz w:val="24"/>
          <w:szCs w:val="24"/>
        </w:rPr>
        <w:t xml:space="preserve">consiste em um </w:t>
      </w:r>
      <w:proofErr w:type="spellStart"/>
      <w:r w:rsidRPr="009D1EBB">
        <w:rPr>
          <w:sz w:val="24"/>
          <w:szCs w:val="24"/>
        </w:rPr>
        <w:t>neuropeptídeo</w:t>
      </w:r>
      <w:proofErr w:type="spellEnd"/>
      <w:r w:rsidRPr="009D1EBB">
        <w:rPr>
          <w:sz w:val="24"/>
          <w:szCs w:val="24"/>
        </w:rPr>
        <w:t xml:space="preserve"> de estrutura </w:t>
      </w:r>
      <w:proofErr w:type="spellStart"/>
      <w:r w:rsidRPr="009D1EBB">
        <w:rPr>
          <w:sz w:val="24"/>
          <w:szCs w:val="24"/>
        </w:rPr>
        <w:t>nonapeptídica</w:t>
      </w:r>
      <w:proofErr w:type="spellEnd"/>
      <w:r w:rsidRPr="009D1EBB">
        <w:rPr>
          <w:sz w:val="24"/>
          <w:szCs w:val="24"/>
        </w:rPr>
        <w:t xml:space="preserve"> que atua simultaneamente como neurotransmissor e </w:t>
      </w:r>
      <w:proofErr w:type="spellStart"/>
      <w:r w:rsidRPr="009D1EBB">
        <w:rPr>
          <w:sz w:val="24"/>
          <w:szCs w:val="24"/>
        </w:rPr>
        <w:t>neurohormônio</w:t>
      </w:r>
      <w:proofErr w:type="spellEnd"/>
      <w:r w:rsidR="00832F0B">
        <w:rPr>
          <w:sz w:val="24"/>
          <w:szCs w:val="24"/>
        </w:rPr>
        <w:t xml:space="preserve">. </w:t>
      </w:r>
      <w:r w:rsidR="00541FAF" w:rsidRPr="009D1EBB">
        <w:rPr>
          <w:sz w:val="24"/>
          <w:szCs w:val="24"/>
        </w:rPr>
        <w:t>Os efeitos fisiológicos resultantes da síntese desse hormônio manifestam-se de forma abrangente no sistema nervoso central (SNC)</w:t>
      </w:r>
      <w:r w:rsidR="00832F0B">
        <w:rPr>
          <w:sz w:val="24"/>
          <w:szCs w:val="24"/>
        </w:rPr>
        <w:t xml:space="preserve"> </w:t>
      </w:r>
      <w:r w:rsidR="00832F0B">
        <w:t>(</w:t>
      </w:r>
      <w:proofErr w:type="spellStart"/>
      <w:r w:rsidR="00832F0B">
        <w:t>Safdar</w:t>
      </w:r>
      <w:proofErr w:type="spellEnd"/>
      <w:r w:rsidR="00832F0B">
        <w:t xml:space="preserve">; Kia; </w:t>
      </w:r>
      <w:proofErr w:type="spellStart"/>
      <w:r w:rsidR="00832F0B">
        <w:t>Ramin</w:t>
      </w:r>
      <w:proofErr w:type="spellEnd"/>
      <w:r w:rsidR="00832F0B">
        <w:t>, 2013).</w:t>
      </w:r>
    </w:p>
    <w:p w:rsidR="00696178" w:rsidRDefault="00541FAF" w:rsidP="000667B5">
      <w:pPr>
        <w:spacing w:line="360" w:lineRule="auto"/>
        <w:ind w:firstLine="709"/>
        <w:jc w:val="both"/>
        <w:rPr>
          <w:sz w:val="24"/>
          <w:szCs w:val="24"/>
        </w:rPr>
      </w:pPr>
      <w:r w:rsidRPr="009D1EBB">
        <w:rPr>
          <w:sz w:val="24"/>
          <w:szCs w:val="24"/>
        </w:rPr>
        <w:t xml:space="preserve">Segundo Young e </w:t>
      </w:r>
      <w:proofErr w:type="spellStart"/>
      <w:r w:rsidRPr="009D1EBB">
        <w:rPr>
          <w:sz w:val="24"/>
          <w:szCs w:val="24"/>
        </w:rPr>
        <w:t>Zingg</w:t>
      </w:r>
      <w:proofErr w:type="spellEnd"/>
      <w:r w:rsidRPr="009D1EBB">
        <w:rPr>
          <w:sz w:val="24"/>
          <w:szCs w:val="24"/>
        </w:rPr>
        <w:t xml:space="preserve"> </w:t>
      </w:r>
      <w:r w:rsidR="00832F0B">
        <w:rPr>
          <w:sz w:val="24"/>
          <w:szCs w:val="24"/>
        </w:rPr>
        <w:t>(2016)</w:t>
      </w:r>
      <w:r w:rsidRPr="009D1EBB">
        <w:rPr>
          <w:sz w:val="24"/>
          <w:szCs w:val="24"/>
        </w:rPr>
        <w:t>, a o</w:t>
      </w:r>
      <w:r w:rsidR="00832F0B">
        <w:rPr>
          <w:sz w:val="24"/>
          <w:szCs w:val="24"/>
        </w:rPr>
        <w:t>c</w:t>
      </w:r>
      <w:r w:rsidRPr="009D1EBB">
        <w:rPr>
          <w:sz w:val="24"/>
          <w:szCs w:val="24"/>
        </w:rPr>
        <w:t xml:space="preserve">itocina exerce papel regulador sobre o comportamento, no qual a expressiva densidade de neurônios </w:t>
      </w:r>
      <w:proofErr w:type="spellStart"/>
      <w:r w:rsidRPr="009D1EBB">
        <w:rPr>
          <w:sz w:val="24"/>
          <w:szCs w:val="24"/>
        </w:rPr>
        <w:t>ocitocinérgicos</w:t>
      </w:r>
      <w:proofErr w:type="spellEnd"/>
      <w:r w:rsidRPr="009D1EBB">
        <w:rPr>
          <w:sz w:val="24"/>
          <w:szCs w:val="24"/>
        </w:rPr>
        <w:t xml:space="preserve"> no encéfalo atua </w:t>
      </w:r>
    </w:p>
    <w:p w:rsidR="00E01398" w:rsidRDefault="00541FAF" w:rsidP="00696178">
      <w:pPr>
        <w:spacing w:line="360" w:lineRule="auto"/>
        <w:jc w:val="both"/>
        <w:rPr>
          <w:sz w:val="24"/>
          <w:szCs w:val="24"/>
        </w:rPr>
      </w:pPr>
      <w:r w:rsidRPr="009D1EBB">
        <w:rPr>
          <w:sz w:val="24"/>
          <w:szCs w:val="24"/>
        </w:rPr>
        <w:t xml:space="preserve">modulando condutas em ambos os sexos. Observa-se ainda a participação da ocitocina no fomento aos laços de afiliação entre mamíferos e na formação do vínculo mãe-filho no período de </w:t>
      </w:r>
      <w:proofErr w:type="spellStart"/>
      <w:r w:rsidRPr="009D1EBB">
        <w:rPr>
          <w:i/>
          <w:iCs/>
          <w:sz w:val="24"/>
          <w:szCs w:val="24"/>
        </w:rPr>
        <w:t>imprinting</w:t>
      </w:r>
      <w:proofErr w:type="spellEnd"/>
      <w:r w:rsidRPr="009D1EBB">
        <w:rPr>
          <w:sz w:val="24"/>
          <w:szCs w:val="24"/>
        </w:rPr>
        <w:t xml:space="preserve"> </w:t>
      </w:r>
      <w:r w:rsidR="000667B5">
        <w:t>(</w:t>
      </w:r>
      <w:proofErr w:type="spellStart"/>
      <w:r w:rsidR="000667B5">
        <w:t>Bienboire-Frosini</w:t>
      </w:r>
      <w:proofErr w:type="spellEnd"/>
      <w:r w:rsidR="000667B5">
        <w:t xml:space="preserve"> </w:t>
      </w:r>
      <w:r w:rsidR="000667B5">
        <w:rPr>
          <w:i/>
          <w:iCs/>
        </w:rPr>
        <w:t>et al.</w:t>
      </w:r>
      <w:r w:rsidR="000667B5">
        <w:t xml:space="preserve">, 2023; Mota-Rojas </w:t>
      </w:r>
      <w:r w:rsidR="000667B5">
        <w:rPr>
          <w:i/>
          <w:iCs/>
        </w:rPr>
        <w:t>et al.</w:t>
      </w:r>
      <w:r w:rsidR="000667B5">
        <w:t>, 2022</w:t>
      </w:r>
      <w:r w:rsidR="000D12E2">
        <w:t>a</w:t>
      </w:r>
      <w:r w:rsidR="000667B5">
        <w:t xml:space="preserve">). </w:t>
      </w:r>
      <w:r w:rsidRPr="009D1EBB">
        <w:rPr>
          <w:sz w:val="24"/>
          <w:szCs w:val="24"/>
        </w:rPr>
        <w:t xml:space="preserve">Por ocasião do parto, em </w:t>
      </w:r>
    </w:p>
    <w:p w:rsidR="00541FAF" w:rsidRPr="00E01398" w:rsidRDefault="00541FAF" w:rsidP="00E01398">
      <w:pPr>
        <w:spacing w:line="360" w:lineRule="auto"/>
        <w:jc w:val="both"/>
        <w:rPr>
          <w:sz w:val="24"/>
          <w:szCs w:val="24"/>
        </w:rPr>
      </w:pPr>
      <w:r w:rsidRPr="009D1EBB">
        <w:rPr>
          <w:sz w:val="24"/>
          <w:szCs w:val="24"/>
        </w:rPr>
        <w:t>virtude da presença de receptores de o</w:t>
      </w:r>
      <w:r w:rsidR="000667B5">
        <w:rPr>
          <w:sz w:val="24"/>
          <w:szCs w:val="24"/>
        </w:rPr>
        <w:t>c</w:t>
      </w:r>
      <w:r w:rsidRPr="009D1EBB">
        <w:rPr>
          <w:sz w:val="24"/>
          <w:szCs w:val="24"/>
        </w:rPr>
        <w:t xml:space="preserve">itocina, o hormônio atua tanto na produção láctea quanto no aprimoramento do comportamento materno </w:t>
      </w:r>
      <w:r w:rsidR="00564BC9">
        <w:t xml:space="preserve">(Mota-Rojas </w:t>
      </w:r>
      <w:r w:rsidR="00564BC9">
        <w:rPr>
          <w:i/>
          <w:iCs/>
        </w:rPr>
        <w:t>et al.</w:t>
      </w:r>
      <w:r w:rsidR="00564BC9">
        <w:t>, 2022</w:t>
      </w:r>
      <w:r w:rsidR="000D12E2">
        <w:t>b</w:t>
      </w:r>
      <w:r w:rsidR="00564BC9">
        <w:t>, 2022</w:t>
      </w:r>
      <w:r w:rsidR="000D12E2">
        <w:t>c</w:t>
      </w:r>
      <w:r w:rsidR="00564BC9">
        <w:t xml:space="preserve">; </w:t>
      </w:r>
      <w:proofErr w:type="spellStart"/>
      <w:r w:rsidR="00564BC9">
        <w:t>Orihuela</w:t>
      </w:r>
      <w:proofErr w:type="spellEnd"/>
      <w:r w:rsidR="00564BC9">
        <w:t xml:space="preserve"> </w:t>
      </w:r>
      <w:r w:rsidR="00564BC9">
        <w:rPr>
          <w:i/>
          <w:iCs/>
        </w:rPr>
        <w:t>et al.</w:t>
      </w:r>
      <w:r w:rsidR="00564BC9">
        <w:t>, 2021).</w:t>
      </w:r>
      <w:r w:rsidRPr="009D1EBB">
        <w:rPr>
          <w:sz w:val="24"/>
          <w:szCs w:val="24"/>
        </w:rPr>
        <w:t xml:space="preserve"> </w:t>
      </w:r>
      <w:r w:rsidR="00ED59DF" w:rsidRPr="00E01398">
        <w:rPr>
          <w:sz w:val="24"/>
          <w:szCs w:val="24"/>
        </w:rPr>
        <w:t>Ademais</w:t>
      </w:r>
      <w:r w:rsidRPr="00E01398">
        <w:rPr>
          <w:sz w:val="24"/>
          <w:szCs w:val="24"/>
        </w:rPr>
        <w:t xml:space="preserve">, a ocitocina é responsável pela ejeção do leite e por suscitar contrações uterinas coordenadas e sustentadas durante a expulsão fetal, razão pela qual é considerada o elemento hormonal crucial na parturição </w:t>
      </w:r>
      <w:r w:rsidR="00ED59DF" w:rsidRPr="00E01398">
        <w:rPr>
          <w:sz w:val="24"/>
          <w:szCs w:val="24"/>
        </w:rPr>
        <w:t xml:space="preserve">(Lee </w:t>
      </w:r>
      <w:r w:rsidR="00ED59DF" w:rsidRPr="00BE7CE4">
        <w:rPr>
          <w:i/>
          <w:sz w:val="24"/>
          <w:szCs w:val="24"/>
        </w:rPr>
        <w:t>et al</w:t>
      </w:r>
      <w:r w:rsidR="00ED59DF" w:rsidRPr="00E01398">
        <w:rPr>
          <w:sz w:val="24"/>
          <w:szCs w:val="24"/>
        </w:rPr>
        <w:t>., 2009; Martínez-</w:t>
      </w:r>
      <w:proofErr w:type="spellStart"/>
      <w:r w:rsidR="00ED59DF" w:rsidRPr="00E01398">
        <w:rPr>
          <w:sz w:val="24"/>
          <w:szCs w:val="24"/>
        </w:rPr>
        <w:t>Burnes</w:t>
      </w:r>
      <w:proofErr w:type="spellEnd"/>
      <w:r w:rsidR="00ED59DF" w:rsidRPr="00E01398">
        <w:rPr>
          <w:sz w:val="24"/>
          <w:szCs w:val="24"/>
        </w:rPr>
        <w:t xml:space="preserve"> </w:t>
      </w:r>
      <w:r w:rsidR="00ED59DF" w:rsidRPr="00BE7CE4">
        <w:rPr>
          <w:i/>
          <w:sz w:val="24"/>
          <w:szCs w:val="24"/>
        </w:rPr>
        <w:t>et al</w:t>
      </w:r>
      <w:r w:rsidR="00ED59DF" w:rsidRPr="00E01398">
        <w:rPr>
          <w:sz w:val="24"/>
          <w:szCs w:val="24"/>
        </w:rPr>
        <w:t xml:space="preserve">., 2021). </w:t>
      </w:r>
      <w:r w:rsidRPr="00E01398">
        <w:rPr>
          <w:sz w:val="24"/>
          <w:szCs w:val="24"/>
        </w:rPr>
        <w:t xml:space="preserve"> Historicamente, a denominação “ocitocina” provém de raízes gregas que traduzem a ideia de “parto veloz”, expressão cunhada a partir da descoberta de suas ações </w:t>
      </w:r>
      <w:proofErr w:type="spellStart"/>
      <w:r w:rsidRPr="00E01398">
        <w:rPr>
          <w:sz w:val="24"/>
          <w:szCs w:val="24"/>
        </w:rPr>
        <w:t>uterotônicas</w:t>
      </w:r>
      <w:proofErr w:type="spellEnd"/>
      <w:r w:rsidRPr="00E01398">
        <w:rPr>
          <w:sz w:val="24"/>
          <w:szCs w:val="24"/>
        </w:rPr>
        <w:t xml:space="preserve"> por </w:t>
      </w:r>
      <w:proofErr w:type="spellStart"/>
      <w:r w:rsidRPr="00E01398">
        <w:rPr>
          <w:sz w:val="24"/>
          <w:szCs w:val="24"/>
        </w:rPr>
        <w:t>Dale</w:t>
      </w:r>
      <w:proofErr w:type="spellEnd"/>
      <w:r w:rsidR="00ED59DF" w:rsidRPr="00E01398">
        <w:rPr>
          <w:sz w:val="24"/>
          <w:szCs w:val="24"/>
        </w:rPr>
        <w:t xml:space="preserve"> (</w:t>
      </w:r>
      <w:r w:rsidRPr="00E01398">
        <w:rPr>
          <w:sz w:val="24"/>
          <w:szCs w:val="24"/>
        </w:rPr>
        <w:t>1906</w:t>
      </w:r>
      <w:r w:rsidR="00ED59DF" w:rsidRPr="00E01398">
        <w:rPr>
          <w:sz w:val="24"/>
          <w:szCs w:val="24"/>
        </w:rPr>
        <w:t>).</w:t>
      </w:r>
    </w:p>
    <w:p w:rsidR="00886015" w:rsidRDefault="00A56F81" w:rsidP="009D1EBB">
      <w:pPr>
        <w:spacing w:line="360" w:lineRule="auto"/>
        <w:ind w:firstLine="709"/>
        <w:jc w:val="both"/>
        <w:rPr>
          <w:sz w:val="24"/>
          <w:szCs w:val="24"/>
        </w:rPr>
      </w:pPr>
      <w:r w:rsidRPr="009D1EBB">
        <w:rPr>
          <w:sz w:val="24"/>
          <w:szCs w:val="24"/>
        </w:rPr>
        <w:t>Diante disso, a administração exógena de</w:t>
      </w:r>
      <w:r w:rsidR="00832F0B">
        <w:rPr>
          <w:sz w:val="24"/>
          <w:szCs w:val="24"/>
        </w:rPr>
        <w:t xml:space="preserve"> ocitocina</w:t>
      </w:r>
      <w:r w:rsidRPr="009D1EBB">
        <w:rPr>
          <w:sz w:val="24"/>
          <w:szCs w:val="24"/>
        </w:rPr>
        <w:t xml:space="preserve"> ganhou ampla adesão na medicina veterinária para o controle e condução reprodutiva de animais domésticos </w:t>
      </w:r>
      <w:r w:rsidR="002B62DA">
        <w:t>(Chen; Sato, 2016).</w:t>
      </w:r>
      <w:r w:rsidR="002B62DA">
        <w:rPr>
          <w:sz w:val="24"/>
          <w:szCs w:val="24"/>
        </w:rPr>
        <w:t xml:space="preserve"> </w:t>
      </w:r>
      <w:r w:rsidR="009D1EBB" w:rsidRPr="009D1EBB">
        <w:rPr>
          <w:sz w:val="24"/>
          <w:szCs w:val="24"/>
        </w:rPr>
        <w:t xml:space="preserve">Logo, os benefícios da administração de ocitocina no parto de animais domésticos levaram ao uso indiscriminado da droga devido ao pouco controle e à aparente ausência de efeitos adversos desse </w:t>
      </w:r>
      <w:proofErr w:type="spellStart"/>
      <w:r w:rsidR="009D1EBB" w:rsidRPr="009D1EBB">
        <w:rPr>
          <w:sz w:val="24"/>
          <w:szCs w:val="24"/>
        </w:rPr>
        <w:t>neuropeptídeo</w:t>
      </w:r>
      <w:proofErr w:type="spellEnd"/>
      <w:r w:rsidR="009D1EBB" w:rsidRPr="009D1EBB">
        <w:rPr>
          <w:sz w:val="24"/>
          <w:szCs w:val="24"/>
        </w:rPr>
        <w:t xml:space="preserve"> </w:t>
      </w:r>
      <w:r w:rsidR="00886015" w:rsidRPr="009D1EBB">
        <w:rPr>
          <w:bCs/>
          <w:sz w:val="24"/>
          <w:szCs w:val="24"/>
        </w:rPr>
        <w:t>(</w:t>
      </w:r>
      <w:proofErr w:type="spellStart"/>
      <w:r w:rsidR="00886015" w:rsidRPr="009D1EBB">
        <w:rPr>
          <w:bCs/>
          <w:sz w:val="24"/>
          <w:szCs w:val="24"/>
        </w:rPr>
        <w:t>Münnich</w:t>
      </w:r>
      <w:proofErr w:type="spellEnd"/>
      <w:r w:rsidR="00886015" w:rsidRPr="009D1EBB">
        <w:rPr>
          <w:bCs/>
          <w:sz w:val="24"/>
          <w:szCs w:val="24"/>
        </w:rPr>
        <w:t xml:space="preserve"> e </w:t>
      </w:r>
      <w:proofErr w:type="spellStart"/>
      <w:r w:rsidR="00886015" w:rsidRPr="009D1EBB">
        <w:rPr>
          <w:bCs/>
          <w:sz w:val="24"/>
          <w:szCs w:val="24"/>
        </w:rPr>
        <w:t>Küchenmeister</w:t>
      </w:r>
      <w:proofErr w:type="spellEnd"/>
      <w:r w:rsidR="00886015" w:rsidRPr="009D1EBB">
        <w:rPr>
          <w:bCs/>
          <w:sz w:val="24"/>
          <w:szCs w:val="24"/>
        </w:rPr>
        <w:t xml:space="preserve">, 2009; Assad </w:t>
      </w:r>
      <w:r w:rsidR="00886015" w:rsidRPr="009D1EBB">
        <w:rPr>
          <w:bCs/>
          <w:i/>
          <w:sz w:val="24"/>
          <w:szCs w:val="24"/>
        </w:rPr>
        <w:t>et al</w:t>
      </w:r>
      <w:r w:rsidR="00886015" w:rsidRPr="009D1EBB">
        <w:rPr>
          <w:bCs/>
          <w:sz w:val="24"/>
          <w:szCs w:val="24"/>
        </w:rPr>
        <w:t>., 2016)</w:t>
      </w:r>
      <w:r w:rsidR="00886015" w:rsidRPr="009D1EBB">
        <w:rPr>
          <w:sz w:val="24"/>
          <w:szCs w:val="24"/>
        </w:rPr>
        <w:t xml:space="preserve">. </w:t>
      </w:r>
    </w:p>
    <w:p w:rsidR="00E01398" w:rsidRPr="004450FA" w:rsidRDefault="00E01398" w:rsidP="009D1EBB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Portanto, </w:t>
      </w:r>
      <w:r w:rsidR="004450FA">
        <w:rPr>
          <w:sz w:val="24"/>
          <w:szCs w:val="24"/>
        </w:rPr>
        <w:t xml:space="preserve">o presente trabalho </w:t>
      </w:r>
      <w:r>
        <w:rPr>
          <w:sz w:val="24"/>
          <w:szCs w:val="24"/>
        </w:rPr>
        <w:t xml:space="preserve">surge </w:t>
      </w:r>
      <w:r w:rsidR="004450FA">
        <w:rPr>
          <w:sz w:val="24"/>
          <w:szCs w:val="24"/>
        </w:rPr>
        <w:t>d</w:t>
      </w:r>
      <w:r>
        <w:rPr>
          <w:sz w:val="24"/>
          <w:szCs w:val="24"/>
        </w:rPr>
        <w:t xml:space="preserve">a necessidade de revisar a bibliografia nacional e internacional a respeito do uso de </w:t>
      </w:r>
      <w:r w:rsidR="00874A5A">
        <w:rPr>
          <w:sz w:val="24"/>
          <w:szCs w:val="24"/>
        </w:rPr>
        <w:t xml:space="preserve">ocitocina e outros </w:t>
      </w:r>
      <w:proofErr w:type="spellStart"/>
      <w:r>
        <w:rPr>
          <w:sz w:val="24"/>
          <w:szCs w:val="24"/>
        </w:rPr>
        <w:t>uterotônicos</w:t>
      </w:r>
      <w:proofErr w:type="spellEnd"/>
      <w:r>
        <w:rPr>
          <w:sz w:val="24"/>
          <w:szCs w:val="24"/>
        </w:rPr>
        <w:t xml:space="preserve"> na medicina veterinária</w:t>
      </w:r>
      <w:r w:rsidR="004450FA">
        <w:rPr>
          <w:sz w:val="24"/>
          <w:szCs w:val="24"/>
        </w:rPr>
        <w:t xml:space="preserve">, bem como avaliar </w:t>
      </w:r>
      <w:r w:rsidR="004450FA" w:rsidRPr="004450FA">
        <w:rPr>
          <w:sz w:val="24"/>
          <w:szCs w:val="24"/>
        </w:rPr>
        <w:t>indicações, contraindicações e riscos de uso indiscriminado</w:t>
      </w:r>
      <w:r w:rsidR="004450FA">
        <w:rPr>
          <w:sz w:val="24"/>
          <w:szCs w:val="24"/>
        </w:rPr>
        <w:t>.</w:t>
      </w:r>
    </w:p>
    <w:p w:rsidR="00E01398" w:rsidRDefault="00E01398">
      <w:pPr>
        <w:spacing w:line="360" w:lineRule="auto"/>
        <w:rPr>
          <w:b/>
          <w:bCs/>
          <w:sz w:val="24"/>
          <w:szCs w:val="24"/>
        </w:rPr>
      </w:pPr>
    </w:p>
    <w:p w:rsidR="00720F39" w:rsidRDefault="00641914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 OBJETIVOS</w:t>
      </w:r>
    </w:p>
    <w:p w:rsidR="00DB6C76" w:rsidRDefault="00DB6C76" w:rsidP="004450FA">
      <w:pPr>
        <w:spacing w:line="360" w:lineRule="auto"/>
        <w:ind w:firstLine="709"/>
        <w:jc w:val="both"/>
        <w:rPr>
          <w:sz w:val="24"/>
          <w:szCs w:val="24"/>
        </w:rPr>
      </w:pPr>
    </w:p>
    <w:p w:rsidR="00DB6C76" w:rsidRDefault="00DB6C76" w:rsidP="004450FA">
      <w:pPr>
        <w:spacing w:line="360" w:lineRule="auto"/>
        <w:ind w:firstLine="709"/>
        <w:jc w:val="both"/>
        <w:rPr>
          <w:sz w:val="24"/>
          <w:szCs w:val="24"/>
        </w:rPr>
      </w:pPr>
    </w:p>
    <w:p w:rsidR="00886015" w:rsidRPr="004450FA" w:rsidRDefault="00A56F81" w:rsidP="006E4C66">
      <w:pPr>
        <w:spacing w:line="360" w:lineRule="auto"/>
        <w:ind w:firstLine="709"/>
        <w:jc w:val="both"/>
        <w:rPr>
          <w:sz w:val="24"/>
          <w:szCs w:val="24"/>
        </w:rPr>
      </w:pPr>
      <w:r w:rsidRPr="004450FA">
        <w:rPr>
          <w:sz w:val="24"/>
          <w:szCs w:val="24"/>
        </w:rPr>
        <w:t xml:space="preserve">Realizar revisão de literatura sobre o uso da ocitocina e de outros agentes </w:t>
      </w:r>
      <w:proofErr w:type="spellStart"/>
      <w:r w:rsidRPr="004450FA">
        <w:rPr>
          <w:sz w:val="24"/>
          <w:szCs w:val="24"/>
        </w:rPr>
        <w:t>uterotônicos</w:t>
      </w:r>
      <w:proofErr w:type="spellEnd"/>
      <w:r w:rsidRPr="004450FA">
        <w:rPr>
          <w:sz w:val="24"/>
          <w:szCs w:val="24"/>
        </w:rPr>
        <w:t xml:space="preserve"> na obstetrícia veterinária, destacando suas indicações, contraindicações e riscos do seu uso inadequado.</w:t>
      </w:r>
    </w:p>
    <w:p w:rsidR="006E4C66" w:rsidRDefault="006E4C66">
      <w:pPr>
        <w:spacing w:line="360" w:lineRule="auto"/>
        <w:rPr>
          <w:b/>
          <w:bCs/>
          <w:sz w:val="24"/>
          <w:szCs w:val="24"/>
        </w:rPr>
      </w:pPr>
    </w:p>
    <w:p w:rsidR="00720F39" w:rsidRDefault="00641914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 MÉTODO</w:t>
      </w:r>
      <w:r w:rsidR="00D66563">
        <w:rPr>
          <w:b/>
          <w:bCs/>
          <w:sz w:val="24"/>
          <w:szCs w:val="24"/>
        </w:rPr>
        <w:t xml:space="preserve"> </w:t>
      </w:r>
    </w:p>
    <w:p w:rsidR="00E01398" w:rsidRDefault="00D66563" w:rsidP="00E01398">
      <w:pPr>
        <w:spacing w:line="360" w:lineRule="auto"/>
        <w:ind w:firstLine="709"/>
        <w:jc w:val="both"/>
        <w:rPr>
          <w:sz w:val="24"/>
          <w:szCs w:val="24"/>
        </w:rPr>
      </w:pPr>
      <w:r w:rsidRPr="00E01398">
        <w:rPr>
          <w:sz w:val="24"/>
          <w:szCs w:val="24"/>
        </w:rPr>
        <w:t xml:space="preserve">Este estudo constitui uma revisão bibliográfica de caráter analítico sobre o uso da ocitocina e outros </w:t>
      </w:r>
      <w:proofErr w:type="spellStart"/>
      <w:r w:rsidRPr="00E01398">
        <w:rPr>
          <w:sz w:val="24"/>
          <w:szCs w:val="24"/>
        </w:rPr>
        <w:t>uterotônicos</w:t>
      </w:r>
      <w:proofErr w:type="spellEnd"/>
      <w:r w:rsidRPr="00E01398">
        <w:rPr>
          <w:sz w:val="24"/>
          <w:szCs w:val="24"/>
        </w:rPr>
        <w:t xml:space="preserve"> na obstetrícia veterinária, abordando as consequências clínicas do seu uso indiscriminado.</w:t>
      </w:r>
      <w:r w:rsidR="00E01398">
        <w:rPr>
          <w:sz w:val="24"/>
          <w:szCs w:val="24"/>
        </w:rPr>
        <w:t xml:space="preserve"> </w:t>
      </w:r>
    </w:p>
    <w:p w:rsidR="00E01398" w:rsidRDefault="00D66563" w:rsidP="00E01398">
      <w:pPr>
        <w:spacing w:line="360" w:lineRule="auto"/>
        <w:ind w:firstLine="709"/>
        <w:jc w:val="both"/>
        <w:rPr>
          <w:sz w:val="24"/>
          <w:szCs w:val="24"/>
        </w:rPr>
      </w:pPr>
      <w:r w:rsidRPr="00E01398">
        <w:rPr>
          <w:sz w:val="24"/>
          <w:szCs w:val="24"/>
        </w:rPr>
        <w:t xml:space="preserve">A coleta de dados foi realizada entre os dias 13 e 14 de julho de 2025. A busca por materiais científicos foi conduzida nas bases de dados </w:t>
      </w:r>
      <w:proofErr w:type="spellStart"/>
      <w:r w:rsidRPr="00E01398">
        <w:rPr>
          <w:sz w:val="24"/>
          <w:szCs w:val="24"/>
        </w:rPr>
        <w:t>PubMed</w:t>
      </w:r>
      <w:proofErr w:type="spellEnd"/>
      <w:r w:rsidRPr="00E01398">
        <w:rPr>
          <w:sz w:val="24"/>
          <w:szCs w:val="24"/>
        </w:rPr>
        <w:t xml:space="preserve">, </w:t>
      </w:r>
      <w:proofErr w:type="spellStart"/>
      <w:r w:rsidRPr="00E01398">
        <w:rPr>
          <w:sz w:val="24"/>
          <w:szCs w:val="24"/>
        </w:rPr>
        <w:t>SciELO</w:t>
      </w:r>
      <w:proofErr w:type="spellEnd"/>
      <w:r w:rsidRPr="00E01398">
        <w:rPr>
          <w:sz w:val="24"/>
          <w:szCs w:val="24"/>
        </w:rPr>
        <w:t xml:space="preserve"> (</w:t>
      </w:r>
      <w:proofErr w:type="spellStart"/>
      <w:r w:rsidRPr="00E01398">
        <w:rPr>
          <w:sz w:val="24"/>
          <w:szCs w:val="24"/>
        </w:rPr>
        <w:t>Scientific</w:t>
      </w:r>
      <w:proofErr w:type="spellEnd"/>
      <w:r w:rsidRPr="00E01398">
        <w:rPr>
          <w:sz w:val="24"/>
          <w:szCs w:val="24"/>
        </w:rPr>
        <w:t xml:space="preserve"> </w:t>
      </w:r>
      <w:proofErr w:type="spellStart"/>
      <w:r w:rsidRPr="00E01398">
        <w:rPr>
          <w:sz w:val="24"/>
          <w:szCs w:val="24"/>
        </w:rPr>
        <w:t>Electronic</w:t>
      </w:r>
      <w:proofErr w:type="spellEnd"/>
      <w:r w:rsidRPr="00E01398">
        <w:rPr>
          <w:sz w:val="24"/>
          <w:szCs w:val="24"/>
        </w:rPr>
        <w:t xml:space="preserve"> Library Online), Google Acadêmico e</w:t>
      </w:r>
      <w:r w:rsidR="00EA1FBF">
        <w:rPr>
          <w:sz w:val="24"/>
          <w:szCs w:val="24"/>
        </w:rPr>
        <w:t xml:space="preserve"> </w:t>
      </w:r>
      <w:r w:rsidR="00EA1FBF" w:rsidRPr="00E01398">
        <w:rPr>
          <w:sz w:val="24"/>
          <w:szCs w:val="24"/>
        </w:rPr>
        <w:t>MEDLINE</w:t>
      </w:r>
      <w:r w:rsidR="00EA1FBF">
        <w:rPr>
          <w:sz w:val="24"/>
          <w:szCs w:val="24"/>
        </w:rPr>
        <w:t xml:space="preserve"> via</w:t>
      </w:r>
      <w:r w:rsidRPr="00E01398">
        <w:rPr>
          <w:sz w:val="24"/>
          <w:szCs w:val="24"/>
        </w:rPr>
        <w:t xml:space="preserve"> Biblioteca Virtual em Saúde (BVS).</w:t>
      </w:r>
      <w:r w:rsidR="00E01398">
        <w:rPr>
          <w:sz w:val="24"/>
          <w:szCs w:val="24"/>
        </w:rPr>
        <w:t xml:space="preserve"> </w:t>
      </w:r>
    </w:p>
    <w:p w:rsidR="004450FA" w:rsidRDefault="00D66563" w:rsidP="00E01398">
      <w:pPr>
        <w:spacing w:line="360" w:lineRule="auto"/>
        <w:ind w:firstLine="709"/>
        <w:jc w:val="both"/>
        <w:rPr>
          <w:sz w:val="24"/>
          <w:szCs w:val="24"/>
        </w:rPr>
      </w:pPr>
      <w:r w:rsidRPr="00E01398">
        <w:rPr>
          <w:sz w:val="24"/>
          <w:szCs w:val="24"/>
        </w:rPr>
        <w:t>Os critérios de inclusão definidos foram: artigos científicos originais e de revisão publicados entre os anos de 202</w:t>
      </w:r>
      <w:r w:rsidR="00E01398">
        <w:rPr>
          <w:sz w:val="24"/>
          <w:szCs w:val="24"/>
        </w:rPr>
        <w:t>1</w:t>
      </w:r>
      <w:r w:rsidRPr="00E01398">
        <w:rPr>
          <w:sz w:val="24"/>
          <w:szCs w:val="24"/>
        </w:rPr>
        <w:t xml:space="preserve"> e 2026, nos idiomas português e inglês, disponíveis na íntegra e que abordassem diretamente a temática proposta. Utilizaram-se como descritores de busca e </w:t>
      </w:r>
    </w:p>
    <w:p w:rsidR="00E01398" w:rsidRDefault="00D66563" w:rsidP="004450FA">
      <w:pPr>
        <w:spacing w:line="360" w:lineRule="auto"/>
        <w:jc w:val="both"/>
        <w:rPr>
          <w:sz w:val="24"/>
          <w:szCs w:val="24"/>
        </w:rPr>
      </w:pPr>
      <w:r w:rsidRPr="00E01398">
        <w:rPr>
          <w:sz w:val="24"/>
          <w:szCs w:val="24"/>
        </w:rPr>
        <w:t>palavras-chave, associados por meio dos operadores booleanos AND e OR: "ocitocina", "</w:t>
      </w:r>
      <w:proofErr w:type="spellStart"/>
      <w:r w:rsidRPr="00E01398">
        <w:rPr>
          <w:sz w:val="24"/>
          <w:szCs w:val="24"/>
        </w:rPr>
        <w:t>uterotônicos</w:t>
      </w:r>
      <w:proofErr w:type="spellEnd"/>
      <w:r w:rsidRPr="00E01398">
        <w:rPr>
          <w:sz w:val="24"/>
          <w:szCs w:val="24"/>
        </w:rPr>
        <w:t>"</w:t>
      </w:r>
      <w:r w:rsidR="00E01398" w:rsidRPr="00E01398">
        <w:rPr>
          <w:sz w:val="24"/>
          <w:szCs w:val="24"/>
        </w:rPr>
        <w:t xml:space="preserve"> e </w:t>
      </w:r>
      <w:r w:rsidRPr="00E01398">
        <w:rPr>
          <w:sz w:val="24"/>
          <w:szCs w:val="24"/>
        </w:rPr>
        <w:t>"veterinária",</w:t>
      </w:r>
      <w:r w:rsidR="00E01398" w:rsidRPr="00E01398">
        <w:rPr>
          <w:sz w:val="24"/>
          <w:szCs w:val="24"/>
        </w:rPr>
        <w:t xml:space="preserve"> </w:t>
      </w:r>
      <w:r w:rsidRPr="00E01398">
        <w:rPr>
          <w:sz w:val="24"/>
          <w:szCs w:val="24"/>
        </w:rPr>
        <w:t>bem como seus correspondentes em inglês: "</w:t>
      </w:r>
      <w:proofErr w:type="spellStart"/>
      <w:r w:rsidRPr="00E01398">
        <w:rPr>
          <w:sz w:val="24"/>
          <w:szCs w:val="24"/>
        </w:rPr>
        <w:t>oxytocin</w:t>
      </w:r>
      <w:proofErr w:type="spellEnd"/>
      <w:r w:rsidRPr="00E01398">
        <w:rPr>
          <w:sz w:val="24"/>
          <w:szCs w:val="24"/>
        </w:rPr>
        <w:t>", "</w:t>
      </w:r>
      <w:proofErr w:type="spellStart"/>
      <w:r w:rsidRPr="00E01398">
        <w:rPr>
          <w:sz w:val="24"/>
          <w:szCs w:val="24"/>
        </w:rPr>
        <w:t>uterotonics</w:t>
      </w:r>
      <w:proofErr w:type="spellEnd"/>
      <w:r w:rsidRPr="00E01398">
        <w:rPr>
          <w:sz w:val="24"/>
          <w:szCs w:val="24"/>
        </w:rPr>
        <w:t>"</w:t>
      </w:r>
      <w:r w:rsidR="00E01398" w:rsidRPr="00E01398">
        <w:rPr>
          <w:sz w:val="24"/>
          <w:szCs w:val="24"/>
        </w:rPr>
        <w:t xml:space="preserve"> e </w:t>
      </w:r>
      <w:r w:rsidRPr="00E01398">
        <w:rPr>
          <w:sz w:val="24"/>
          <w:szCs w:val="24"/>
        </w:rPr>
        <w:t>"</w:t>
      </w:r>
      <w:proofErr w:type="spellStart"/>
      <w:r w:rsidRPr="00E01398">
        <w:rPr>
          <w:sz w:val="24"/>
          <w:szCs w:val="24"/>
        </w:rPr>
        <w:t>veterinary</w:t>
      </w:r>
      <w:proofErr w:type="spellEnd"/>
      <w:r w:rsidRPr="00E01398">
        <w:rPr>
          <w:sz w:val="24"/>
          <w:szCs w:val="24"/>
        </w:rPr>
        <w:t>"</w:t>
      </w:r>
      <w:r w:rsidR="00E01398">
        <w:rPr>
          <w:sz w:val="24"/>
          <w:szCs w:val="24"/>
        </w:rPr>
        <w:t>.</w:t>
      </w:r>
    </w:p>
    <w:p w:rsidR="00E01398" w:rsidRDefault="00D66563" w:rsidP="00E01398">
      <w:pPr>
        <w:spacing w:line="360" w:lineRule="auto"/>
        <w:ind w:firstLine="709"/>
        <w:jc w:val="both"/>
        <w:rPr>
          <w:sz w:val="24"/>
          <w:szCs w:val="24"/>
        </w:rPr>
      </w:pPr>
      <w:r w:rsidRPr="00E01398">
        <w:rPr>
          <w:sz w:val="24"/>
          <w:szCs w:val="24"/>
        </w:rPr>
        <w:t xml:space="preserve">Inicialmente, a busca na base </w:t>
      </w:r>
      <w:proofErr w:type="spellStart"/>
      <w:r w:rsidRPr="00E01398">
        <w:rPr>
          <w:sz w:val="24"/>
          <w:szCs w:val="24"/>
        </w:rPr>
        <w:t>PubMed</w:t>
      </w:r>
      <w:proofErr w:type="spellEnd"/>
      <w:r w:rsidRPr="00E01398">
        <w:rPr>
          <w:sz w:val="24"/>
          <w:szCs w:val="24"/>
        </w:rPr>
        <w:t xml:space="preserve"> utilizando os descritores </w:t>
      </w:r>
      <w:r w:rsidR="00E2155D" w:rsidRPr="00E01398">
        <w:rPr>
          <w:sz w:val="24"/>
          <w:szCs w:val="24"/>
        </w:rPr>
        <w:t>("</w:t>
      </w:r>
      <w:proofErr w:type="spellStart"/>
      <w:r w:rsidR="00E2155D" w:rsidRPr="00E01398">
        <w:rPr>
          <w:sz w:val="24"/>
          <w:szCs w:val="24"/>
        </w:rPr>
        <w:t>oxytocin</w:t>
      </w:r>
      <w:proofErr w:type="spellEnd"/>
      <w:r w:rsidR="00E2155D" w:rsidRPr="00E01398">
        <w:rPr>
          <w:sz w:val="24"/>
          <w:szCs w:val="24"/>
        </w:rPr>
        <w:t>" OR "</w:t>
      </w:r>
      <w:proofErr w:type="spellStart"/>
      <w:r w:rsidR="00E2155D" w:rsidRPr="00E01398">
        <w:rPr>
          <w:sz w:val="24"/>
          <w:szCs w:val="24"/>
        </w:rPr>
        <w:t>uterotonics</w:t>
      </w:r>
      <w:proofErr w:type="spellEnd"/>
      <w:r w:rsidR="00E2155D" w:rsidRPr="00E01398">
        <w:rPr>
          <w:sz w:val="24"/>
          <w:szCs w:val="24"/>
        </w:rPr>
        <w:t>") AND ("</w:t>
      </w:r>
      <w:proofErr w:type="spellStart"/>
      <w:r w:rsidR="00E2155D" w:rsidRPr="00E01398">
        <w:rPr>
          <w:sz w:val="24"/>
          <w:szCs w:val="24"/>
        </w:rPr>
        <w:t>veterinary</w:t>
      </w:r>
      <w:proofErr w:type="spellEnd"/>
      <w:r w:rsidR="00E2155D" w:rsidRPr="00E01398">
        <w:rPr>
          <w:sz w:val="24"/>
          <w:szCs w:val="24"/>
        </w:rPr>
        <w:t>")</w:t>
      </w:r>
      <w:r w:rsidRPr="00E01398">
        <w:rPr>
          <w:sz w:val="24"/>
          <w:szCs w:val="24"/>
        </w:rPr>
        <w:t xml:space="preserve"> retornou </w:t>
      </w:r>
      <w:r w:rsidR="00676C26" w:rsidRPr="00E01398">
        <w:rPr>
          <w:sz w:val="24"/>
          <w:szCs w:val="24"/>
        </w:rPr>
        <w:t>272</w:t>
      </w:r>
      <w:r w:rsidRPr="00E01398">
        <w:rPr>
          <w:sz w:val="24"/>
          <w:szCs w:val="24"/>
        </w:rPr>
        <w:t xml:space="preserve"> resultados, dos quais </w:t>
      </w:r>
      <w:r w:rsidR="007D54BD">
        <w:rPr>
          <w:sz w:val="24"/>
          <w:szCs w:val="24"/>
        </w:rPr>
        <w:t>2</w:t>
      </w:r>
      <w:r w:rsidRPr="00E01398">
        <w:rPr>
          <w:sz w:val="24"/>
          <w:szCs w:val="24"/>
        </w:rPr>
        <w:t xml:space="preserve"> foram selecionados após a leitura dos títulos e resumos. Na plataforma </w:t>
      </w:r>
      <w:proofErr w:type="spellStart"/>
      <w:r w:rsidRPr="00E01398">
        <w:rPr>
          <w:sz w:val="24"/>
          <w:szCs w:val="24"/>
        </w:rPr>
        <w:t>SciELO</w:t>
      </w:r>
      <w:proofErr w:type="spellEnd"/>
      <w:r w:rsidRPr="00E01398">
        <w:rPr>
          <w:sz w:val="24"/>
          <w:szCs w:val="24"/>
        </w:rPr>
        <w:t xml:space="preserve">, a combinação dos termos </w:t>
      </w:r>
      <w:r w:rsidR="004E7966" w:rsidRPr="00E01398">
        <w:rPr>
          <w:sz w:val="24"/>
          <w:szCs w:val="24"/>
        </w:rPr>
        <w:t>("ocitocina" OR "</w:t>
      </w:r>
      <w:proofErr w:type="spellStart"/>
      <w:r w:rsidR="004E7966" w:rsidRPr="00E01398">
        <w:rPr>
          <w:sz w:val="24"/>
          <w:szCs w:val="24"/>
        </w:rPr>
        <w:t>uterotonicos</w:t>
      </w:r>
      <w:proofErr w:type="spellEnd"/>
      <w:r w:rsidR="004E7966" w:rsidRPr="00E01398">
        <w:rPr>
          <w:sz w:val="24"/>
          <w:szCs w:val="24"/>
        </w:rPr>
        <w:t>") AND ("</w:t>
      </w:r>
      <w:proofErr w:type="spellStart"/>
      <w:r w:rsidR="004E7966" w:rsidRPr="00E01398">
        <w:rPr>
          <w:sz w:val="24"/>
          <w:szCs w:val="24"/>
        </w:rPr>
        <w:t>veterinaria</w:t>
      </w:r>
      <w:proofErr w:type="spellEnd"/>
      <w:r w:rsidR="004E7966" w:rsidRPr="00E01398">
        <w:rPr>
          <w:sz w:val="24"/>
          <w:szCs w:val="24"/>
        </w:rPr>
        <w:t xml:space="preserve">") </w:t>
      </w:r>
      <w:r w:rsidRPr="00E01398">
        <w:rPr>
          <w:sz w:val="24"/>
          <w:szCs w:val="24"/>
        </w:rPr>
        <w:t xml:space="preserve">resultou em </w:t>
      </w:r>
      <w:r w:rsidR="004E7966" w:rsidRPr="00E01398">
        <w:rPr>
          <w:sz w:val="24"/>
          <w:szCs w:val="24"/>
        </w:rPr>
        <w:t>5</w:t>
      </w:r>
      <w:r w:rsidRPr="00E01398">
        <w:rPr>
          <w:sz w:val="24"/>
          <w:szCs w:val="24"/>
        </w:rPr>
        <w:t xml:space="preserve"> artigos, dos quais </w:t>
      </w:r>
      <w:r w:rsidR="004E7966" w:rsidRPr="00E01398">
        <w:rPr>
          <w:sz w:val="24"/>
          <w:szCs w:val="24"/>
        </w:rPr>
        <w:t>1</w:t>
      </w:r>
      <w:r w:rsidRPr="00E01398">
        <w:rPr>
          <w:sz w:val="24"/>
          <w:szCs w:val="24"/>
        </w:rPr>
        <w:t xml:space="preserve"> atende</w:t>
      </w:r>
      <w:r w:rsidR="004E7966" w:rsidRPr="00E01398">
        <w:rPr>
          <w:sz w:val="24"/>
          <w:szCs w:val="24"/>
        </w:rPr>
        <w:t>u</w:t>
      </w:r>
      <w:r w:rsidRPr="00E01398">
        <w:rPr>
          <w:sz w:val="24"/>
          <w:szCs w:val="24"/>
        </w:rPr>
        <w:t xml:space="preserve"> </w:t>
      </w:r>
    </w:p>
    <w:p w:rsidR="00E01398" w:rsidRDefault="00D66563" w:rsidP="00E01398">
      <w:pPr>
        <w:spacing w:line="360" w:lineRule="auto"/>
        <w:jc w:val="both"/>
        <w:rPr>
          <w:sz w:val="24"/>
          <w:szCs w:val="24"/>
        </w:rPr>
      </w:pPr>
      <w:r w:rsidRPr="00E01398">
        <w:rPr>
          <w:sz w:val="24"/>
          <w:szCs w:val="24"/>
        </w:rPr>
        <w:t xml:space="preserve">aos critérios estabelecidos. Na </w:t>
      </w:r>
      <w:r w:rsidR="00A571CA" w:rsidRPr="00E01398">
        <w:rPr>
          <w:sz w:val="24"/>
          <w:szCs w:val="24"/>
        </w:rPr>
        <w:t xml:space="preserve">base MEDLINE via </w:t>
      </w:r>
      <w:r w:rsidRPr="00E01398">
        <w:rPr>
          <w:sz w:val="24"/>
          <w:szCs w:val="24"/>
        </w:rPr>
        <w:t xml:space="preserve">Biblioteca Virtual em Saúde (BVS), com a aplicação dos descritores </w:t>
      </w:r>
      <w:r w:rsidR="00A571CA" w:rsidRPr="00E01398">
        <w:rPr>
          <w:sz w:val="24"/>
          <w:szCs w:val="24"/>
        </w:rPr>
        <w:t>("ocitocina" OR "</w:t>
      </w:r>
      <w:proofErr w:type="spellStart"/>
      <w:r w:rsidR="00A571CA" w:rsidRPr="00E01398">
        <w:rPr>
          <w:sz w:val="24"/>
          <w:szCs w:val="24"/>
        </w:rPr>
        <w:t>uterotonico</w:t>
      </w:r>
      <w:proofErr w:type="spellEnd"/>
      <w:r w:rsidR="00A571CA" w:rsidRPr="00E01398">
        <w:rPr>
          <w:sz w:val="24"/>
          <w:szCs w:val="24"/>
        </w:rPr>
        <w:t xml:space="preserve">") AND </w:t>
      </w:r>
      <w:proofErr w:type="gramStart"/>
      <w:r w:rsidR="00A571CA" w:rsidRPr="00E01398">
        <w:rPr>
          <w:sz w:val="24"/>
          <w:szCs w:val="24"/>
        </w:rPr>
        <w:t>( "</w:t>
      </w:r>
      <w:proofErr w:type="gramEnd"/>
      <w:r w:rsidR="00A571CA" w:rsidRPr="00E01398">
        <w:rPr>
          <w:sz w:val="24"/>
          <w:szCs w:val="24"/>
        </w:rPr>
        <w:t xml:space="preserve">veterinária"), </w:t>
      </w:r>
      <w:r w:rsidRPr="00E01398">
        <w:rPr>
          <w:sz w:val="24"/>
          <w:szCs w:val="24"/>
        </w:rPr>
        <w:t xml:space="preserve">recuperaram-se </w:t>
      </w:r>
      <w:r w:rsidR="00A571CA" w:rsidRPr="00E01398">
        <w:rPr>
          <w:sz w:val="24"/>
          <w:szCs w:val="24"/>
        </w:rPr>
        <w:t xml:space="preserve">6 </w:t>
      </w:r>
      <w:r w:rsidRPr="00E01398">
        <w:rPr>
          <w:sz w:val="24"/>
          <w:szCs w:val="24"/>
        </w:rPr>
        <w:t xml:space="preserve">trabalhos, restando </w:t>
      </w:r>
      <w:r w:rsidR="00A571CA" w:rsidRPr="00E01398">
        <w:rPr>
          <w:sz w:val="24"/>
          <w:szCs w:val="24"/>
        </w:rPr>
        <w:t>1</w:t>
      </w:r>
      <w:r w:rsidRPr="00E01398">
        <w:rPr>
          <w:sz w:val="24"/>
          <w:szCs w:val="24"/>
        </w:rPr>
        <w:t xml:space="preserve"> elegíve</w:t>
      </w:r>
      <w:r w:rsidR="00A571CA" w:rsidRPr="00E01398">
        <w:rPr>
          <w:sz w:val="24"/>
          <w:szCs w:val="24"/>
        </w:rPr>
        <w:t>l</w:t>
      </w:r>
      <w:r w:rsidRPr="00E01398">
        <w:rPr>
          <w:sz w:val="24"/>
          <w:szCs w:val="24"/>
        </w:rPr>
        <w:t xml:space="preserve"> após triagem. Por fim, no Google Acadêmico, a consulta ampla </w:t>
      </w:r>
      <w:r w:rsidR="00A571CA" w:rsidRPr="00E01398">
        <w:rPr>
          <w:sz w:val="24"/>
          <w:szCs w:val="24"/>
        </w:rPr>
        <w:t>com os descritores ("</w:t>
      </w:r>
      <w:proofErr w:type="spellStart"/>
      <w:r w:rsidR="00A571CA" w:rsidRPr="00E01398">
        <w:rPr>
          <w:sz w:val="24"/>
          <w:szCs w:val="24"/>
        </w:rPr>
        <w:t>oxytocin</w:t>
      </w:r>
      <w:proofErr w:type="spellEnd"/>
      <w:r w:rsidR="00A571CA" w:rsidRPr="00E01398">
        <w:rPr>
          <w:sz w:val="24"/>
          <w:szCs w:val="24"/>
        </w:rPr>
        <w:t>" OR "</w:t>
      </w:r>
      <w:proofErr w:type="spellStart"/>
      <w:r w:rsidR="00A571CA" w:rsidRPr="00E01398">
        <w:rPr>
          <w:sz w:val="24"/>
          <w:szCs w:val="24"/>
        </w:rPr>
        <w:t>uterotonics</w:t>
      </w:r>
      <w:proofErr w:type="spellEnd"/>
      <w:r w:rsidR="00A571CA" w:rsidRPr="00E01398">
        <w:rPr>
          <w:sz w:val="24"/>
          <w:szCs w:val="24"/>
        </w:rPr>
        <w:t>") AND ("</w:t>
      </w:r>
      <w:proofErr w:type="spellStart"/>
      <w:r w:rsidR="00A571CA" w:rsidRPr="00E01398">
        <w:rPr>
          <w:sz w:val="24"/>
          <w:szCs w:val="24"/>
        </w:rPr>
        <w:t>veterinary</w:t>
      </w:r>
      <w:proofErr w:type="spellEnd"/>
      <w:r w:rsidR="00A571CA" w:rsidRPr="00E01398">
        <w:rPr>
          <w:sz w:val="24"/>
          <w:szCs w:val="24"/>
        </w:rPr>
        <w:t>") gerou 13.700 resultados (0,15 s</w:t>
      </w:r>
      <w:r w:rsidR="00A571CA" w:rsidRPr="00E01398">
        <w:rPr>
          <w:color w:val="999999"/>
          <w:sz w:val="24"/>
          <w:szCs w:val="24"/>
          <w:shd w:val="clear" w:color="auto" w:fill="FFFFFF"/>
        </w:rPr>
        <w:t>)</w:t>
      </w:r>
      <w:r w:rsidR="00E01398" w:rsidRPr="00E01398">
        <w:rPr>
          <w:sz w:val="24"/>
          <w:szCs w:val="24"/>
        </w:rPr>
        <w:t xml:space="preserve">, </w:t>
      </w:r>
      <w:r w:rsidRPr="00E01398">
        <w:rPr>
          <w:sz w:val="24"/>
          <w:szCs w:val="24"/>
        </w:rPr>
        <w:t>após a aplicação do filtro temporal (2021–202</w:t>
      </w:r>
      <w:r w:rsidR="00E01398" w:rsidRPr="00E01398">
        <w:rPr>
          <w:sz w:val="24"/>
          <w:szCs w:val="24"/>
        </w:rPr>
        <w:t>6</w:t>
      </w:r>
      <w:r w:rsidRPr="00E01398">
        <w:rPr>
          <w:sz w:val="24"/>
          <w:szCs w:val="24"/>
        </w:rPr>
        <w:t xml:space="preserve">) e triagem inicial pelo título, selecionaram-se </w:t>
      </w:r>
      <w:r w:rsidR="007D54BD">
        <w:rPr>
          <w:sz w:val="24"/>
          <w:szCs w:val="24"/>
        </w:rPr>
        <w:t>2</w:t>
      </w:r>
      <w:r w:rsidRPr="00E01398">
        <w:rPr>
          <w:sz w:val="24"/>
          <w:szCs w:val="24"/>
        </w:rPr>
        <w:t xml:space="preserve"> estudos relevantes.</w:t>
      </w:r>
      <w:r w:rsidR="00E01398">
        <w:rPr>
          <w:sz w:val="24"/>
          <w:szCs w:val="24"/>
        </w:rPr>
        <w:t xml:space="preserve"> </w:t>
      </w:r>
    </w:p>
    <w:p w:rsidR="00E01398" w:rsidRDefault="00D66563" w:rsidP="00E01398">
      <w:pPr>
        <w:spacing w:line="360" w:lineRule="auto"/>
        <w:ind w:firstLine="709"/>
        <w:jc w:val="both"/>
        <w:rPr>
          <w:sz w:val="24"/>
          <w:szCs w:val="24"/>
        </w:rPr>
      </w:pPr>
      <w:r w:rsidRPr="00E01398">
        <w:rPr>
          <w:sz w:val="24"/>
          <w:szCs w:val="24"/>
        </w:rPr>
        <w:t xml:space="preserve">Como critérios de exclusão, descartaram-se artigos duplicados entre as bases, trabalhos que abordavam o uso de </w:t>
      </w:r>
      <w:proofErr w:type="spellStart"/>
      <w:r w:rsidRPr="00E01398">
        <w:rPr>
          <w:sz w:val="24"/>
          <w:szCs w:val="24"/>
        </w:rPr>
        <w:t>uterotônicos</w:t>
      </w:r>
      <w:proofErr w:type="spellEnd"/>
      <w:r w:rsidRPr="00E01398">
        <w:rPr>
          <w:sz w:val="24"/>
          <w:szCs w:val="24"/>
        </w:rPr>
        <w:t xml:space="preserve"> exclusivamente em medicina humana, estudos fora do recorte temporal estabelecido ou que não respondiam ao objetivo da pesquisa após análise preliminar do título e resumo.</w:t>
      </w:r>
      <w:r w:rsidR="00E01398">
        <w:rPr>
          <w:sz w:val="24"/>
          <w:szCs w:val="24"/>
        </w:rPr>
        <w:t xml:space="preserve"> </w:t>
      </w:r>
    </w:p>
    <w:p w:rsidR="00DB6C76" w:rsidRDefault="00DB6C76" w:rsidP="00E01398">
      <w:pPr>
        <w:spacing w:line="360" w:lineRule="auto"/>
        <w:ind w:firstLine="709"/>
        <w:jc w:val="both"/>
        <w:rPr>
          <w:sz w:val="24"/>
          <w:szCs w:val="24"/>
        </w:rPr>
      </w:pPr>
    </w:p>
    <w:p w:rsidR="00DB6C76" w:rsidRDefault="00DB6C76" w:rsidP="00E01398">
      <w:pPr>
        <w:spacing w:line="360" w:lineRule="auto"/>
        <w:ind w:firstLine="709"/>
        <w:jc w:val="both"/>
        <w:rPr>
          <w:sz w:val="24"/>
          <w:szCs w:val="24"/>
        </w:rPr>
      </w:pPr>
    </w:p>
    <w:p w:rsidR="00D66563" w:rsidRPr="00E01398" w:rsidRDefault="00D66563" w:rsidP="00E01398">
      <w:pPr>
        <w:spacing w:line="360" w:lineRule="auto"/>
        <w:ind w:firstLine="709"/>
        <w:jc w:val="both"/>
        <w:rPr>
          <w:sz w:val="24"/>
          <w:szCs w:val="24"/>
        </w:rPr>
      </w:pPr>
      <w:r w:rsidRPr="00E01398">
        <w:rPr>
          <w:sz w:val="24"/>
          <w:szCs w:val="24"/>
        </w:rPr>
        <w:t>Após a seleção</w:t>
      </w:r>
      <w:r w:rsidR="002B396C">
        <w:rPr>
          <w:sz w:val="24"/>
          <w:szCs w:val="24"/>
        </w:rPr>
        <w:t xml:space="preserve"> dos artigos</w:t>
      </w:r>
      <w:r w:rsidRPr="00E01398">
        <w:rPr>
          <w:sz w:val="24"/>
          <w:szCs w:val="24"/>
        </w:rPr>
        <w:t>,</w:t>
      </w:r>
      <w:r w:rsidR="002B396C">
        <w:rPr>
          <w:sz w:val="24"/>
          <w:szCs w:val="24"/>
        </w:rPr>
        <w:t xml:space="preserve"> conforme os critérios de inclusão previamente definidos, foram seguidos, nessa ordem, os seguintes passos: leitura exploratória, leitura seletiva, leitura analítica e análise dos textos, finalizando </w:t>
      </w:r>
      <w:r w:rsidR="007D54BD">
        <w:rPr>
          <w:sz w:val="24"/>
          <w:szCs w:val="24"/>
        </w:rPr>
        <w:t xml:space="preserve">com a realização de leitura interpretativa e redação. Após estas etapas, constituiu-se o estudo do uso de ocitocina e outros agentes </w:t>
      </w:r>
      <w:proofErr w:type="spellStart"/>
      <w:r w:rsidR="007D54BD">
        <w:rPr>
          <w:sz w:val="24"/>
          <w:szCs w:val="24"/>
        </w:rPr>
        <w:t>uterotônicos</w:t>
      </w:r>
      <w:proofErr w:type="spellEnd"/>
      <w:r w:rsidR="007D54BD">
        <w:rPr>
          <w:sz w:val="24"/>
          <w:szCs w:val="24"/>
        </w:rPr>
        <w:t xml:space="preserve"> na obstetrícia veterinária.</w:t>
      </w:r>
    </w:p>
    <w:p w:rsidR="00720F39" w:rsidRDefault="00720F39">
      <w:pPr>
        <w:spacing w:line="360" w:lineRule="auto"/>
        <w:rPr>
          <w:b/>
          <w:bCs/>
          <w:sz w:val="24"/>
          <w:szCs w:val="24"/>
        </w:rPr>
      </w:pPr>
    </w:p>
    <w:p w:rsidR="009E521B" w:rsidRDefault="00641914" w:rsidP="009E521B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 RESULTADOS E DISCUSSÃO</w:t>
      </w:r>
      <w:r w:rsidR="009E521B">
        <w:rPr>
          <w:b/>
          <w:bCs/>
          <w:sz w:val="24"/>
          <w:szCs w:val="24"/>
        </w:rPr>
        <w:t xml:space="preserve"> </w:t>
      </w:r>
    </w:p>
    <w:p w:rsidR="00321B67" w:rsidRPr="00DB6C76" w:rsidRDefault="00B43626" w:rsidP="00DB6C76">
      <w:pPr>
        <w:spacing w:line="360" w:lineRule="auto"/>
        <w:ind w:firstLine="709"/>
        <w:jc w:val="both"/>
        <w:rPr>
          <w:sz w:val="24"/>
          <w:szCs w:val="24"/>
        </w:rPr>
      </w:pPr>
      <w:r w:rsidRPr="00DB6C76">
        <w:rPr>
          <w:sz w:val="24"/>
          <w:szCs w:val="24"/>
        </w:rPr>
        <w:t xml:space="preserve">A ocitocina é o fármaco mais utilizado mundialmente para o controle do parto, diversos pesquisadores já descreveram os benefícios do uso da ocitocina em porcas durante o parto, como redução da duração do parto e o intervalo entre os nascimentos dos leitões (Mota-Rojas </w:t>
      </w:r>
      <w:r w:rsidRPr="00DB6C76">
        <w:rPr>
          <w:i/>
          <w:sz w:val="24"/>
          <w:szCs w:val="24"/>
        </w:rPr>
        <w:t>et al</w:t>
      </w:r>
      <w:r w:rsidRPr="00DB6C76">
        <w:rPr>
          <w:sz w:val="24"/>
          <w:szCs w:val="24"/>
        </w:rPr>
        <w:t>., 2006</w:t>
      </w:r>
      <w:r w:rsidR="00CA21A4" w:rsidRPr="00DB6C76">
        <w:rPr>
          <w:sz w:val="24"/>
          <w:szCs w:val="24"/>
        </w:rPr>
        <w:t xml:space="preserve"> </w:t>
      </w:r>
      <w:r w:rsidR="00CA21A4" w:rsidRPr="00DB6C76">
        <w:rPr>
          <w:i/>
          <w:sz w:val="24"/>
          <w:szCs w:val="24"/>
        </w:rPr>
        <w:t xml:space="preserve">apud </w:t>
      </w:r>
      <w:r w:rsidR="00CA21A4" w:rsidRPr="00DB6C76">
        <w:rPr>
          <w:sz w:val="24"/>
          <w:szCs w:val="24"/>
        </w:rPr>
        <w:t xml:space="preserve">Sara </w:t>
      </w:r>
      <w:r w:rsidR="00CA21A4" w:rsidRPr="00DB6C76">
        <w:rPr>
          <w:i/>
          <w:sz w:val="24"/>
          <w:szCs w:val="24"/>
        </w:rPr>
        <w:t>et al</w:t>
      </w:r>
      <w:r w:rsidR="00CA21A4" w:rsidRPr="00DB6C76">
        <w:rPr>
          <w:sz w:val="24"/>
          <w:szCs w:val="24"/>
        </w:rPr>
        <w:t>. 2023</w:t>
      </w:r>
      <w:r w:rsidRPr="00DB6C76">
        <w:rPr>
          <w:sz w:val="24"/>
          <w:szCs w:val="24"/>
        </w:rPr>
        <w:t>).</w:t>
      </w:r>
      <w:r w:rsidR="00CA21A4" w:rsidRPr="00DB6C76">
        <w:rPr>
          <w:sz w:val="24"/>
          <w:szCs w:val="24"/>
        </w:rPr>
        <w:t xml:space="preserve"> R</w:t>
      </w:r>
      <w:r w:rsidR="006D76EC" w:rsidRPr="00DB6C76">
        <w:rPr>
          <w:sz w:val="24"/>
          <w:szCs w:val="24"/>
        </w:rPr>
        <w:t xml:space="preserve">epresenta um dos mais potentes </w:t>
      </w:r>
      <w:proofErr w:type="spellStart"/>
      <w:r w:rsidR="006D76EC" w:rsidRPr="00DB6C76">
        <w:rPr>
          <w:sz w:val="24"/>
          <w:szCs w:val="24"/>
        </w:rPr>
        <w:t>uterotônicos</w:t>
      </w:r>
      <w:proofErr w:type="spellEnd"/>
      <w:r w:rsidR="006D76EC" w:rsidRPr="00DB6C76">
        <w:rPr>
          <w:sz w:val="24"/>
          <w:szCs w:val="24"/>
        </w:rPr>
        <w:t xml:space="preserve"> para a indução do parto. Por suas propriedades </w:t>
      </w:r>
      <w:proofErr w:type="spellStart"/>
      <w:r w:rsidR="006D76EC" w:rsidRPr="00DB6C76">
        <w:rPr>
          <w:sz w:val="24"/>
          <w:szCs w:val="24"/>
        </w:rPr>
        <w:t>ecbólicas</w:t>
      </w:r>
      <w:proofErr w:type="spellEnd"/>
      <w:r w:rsidR="006D76EC" w:rsidRPr="00DB6C76">
        <w:rPr>
          <w:sz w:val="24"/>
          <w:szCs w:val="24"/>
        </w:rPr>
        <w:t>, ou seja, características de substâncias que estimulam a contração do músculo do útero, o miométrio</w:t>
      </w:r>
      <w:r w:rsidR="002B396C">
        <w:rPr>
          <w:sz w:val="24"/>
          <w:szCs w:val="24"/>
        </w:rPr>
        <w:t>. S</w:t>
      </w:r>
      <w:r w:rsidR="006D76EC" w:rsidRPr="00DB6C76">
        <w:rPr>
          <w:sz w:val="24"/>
          <w:szCs w:val="24"/>
        </w:rPr>
        <w:t xml:space="preserve">ua aplicação é frequente no tratamento de partos </w:t>
      </w:r>
      <w:proofErr w:type="spellStart"/>
      <w:r w:rsidR="006D76EC" w:rsidRPr="00DB6C76">
        <w:rPr>
          <w:sz w:val="24"/>
          <w:szCs w:val="24"/>
        </w:rPr>
        <w:t>distócicos</w:t>
      </w:r>
      <w:proofErr w:type="spellEnd"/>
      <w:r w:rsidR="006D76EC" w:rsidRPr="00DB6C76">
        <w:rPr>
          <w:sz w:val="24"/>
          <w:szCs w:val="24"/>
        </w:rPr>
        <w:t xml:space="preserve"> em seres humanos e em diversas espécies animais (</w:t>
      </w:r>
      <w:proofErr w:type="spellStart"/>
      <w:r w:rsidR="006D76EC" w:rsidRPr="00DB6C76">
        <w:rPr>
          <w:sz w:val="24"/>
          <w:szCs w:val="24"/>
        </w:rPr>
        <w:t>Narver</w:t>
      </w:r>
      <w:proofErr w:type="spellEnd"/>
      <w:r w:rsidR="006D76EC" w:rsidRPr="00DB6C76">
        <w:rPr>
          <w:sz w:val="24"/>
          <w:szCs w:val="24"/>
        </w:rPr>
        <w:t>, 2012).</w:t>
      </w:r>
      <w:r w:rsidR="00CA21A4" w:rsidRPr="00DB6C76">
        <w:rPr>
          <w:sz w:val="24"/>
          <w:szCs w:val="24"/>
        </w:rPr>
        <w:t xml:space="preserve"> É o fármaco mais utilizado mundialmente para o controle do parto, diversos pesquisadores já descreveram os benefícios do uso em porcas durante o parto, como redução da duração do parto e do intervalo entre os nascimentos dos leitões (Mota-Rojas </w:t>
      </w:r>
      <w:r w:rsidR="00CA21A4" w:rsidRPr="00DB6C76">
        <w:rPr>
          <w:i/>
          <w:sz w:val="24"/>
          <w:szCs w:val="24"/>
        </w:rPr>
        <w:t>et al</w:t>
      </w:r>
      <w:r w:rsidR="00CA21A4" w:rsidRPr="00DB6C76">
        <w:rPr>
          <w:sz w:val="24"/>
          <w:szCs w:val="24"/>
        </w:rPr>
        <w:t xml:space="preserve">., 2006). </w:t>
      </w:r>
    </w:p>
    <w:p w:rsidR="00321B67" w:rsidRPr="00DB6C76" w:rsidRDefault="00321B67" w:rsidP="002B396C">
      <w:pPr>
        <w:spacing w:line="360" w:lineRule="auto"/>
        <w:ind w:left="2268"/>
        <w:jc w:val="both"/>
        <w:rPr>
          <w:sz w:val="20"/>
          <w:szCs w:val="20"/>
        </w:rPr>
      </w:pPr>
      <w:r w:rsidRPr="00DB6C76">
        <w:rPr>
          <w:sz w:val="20"/>
          <w:szCs w:val="20"/>
        </w:rPr>
        <w:t xml:space="preserve">Em cadelas, a administração de ocitocina durante o parto interfere na frequência das contrações </w:t>
      </w:r>
      <w:proofErr w:type="spellStart"/>
      <w:r w:rsidRPr="00DB6C76">
        <w:rPr>
          <w:sz w:val="20"/>
          <w:szCs w:val="20"/>
        </w:rPr>
        <w:t>miometriais</w:t>
      </w:r>
      <w:proofErr w:type="spellEnd"/>
      <w:r w:rsidRPr="00DB6C76">
        <w:rPr>
          <w:sz w:val="20"/>
          <w:szCs w:val="20"/>
        </w:rPr>
        <w:t xml:space="preserve">, aumentando-as. Geralmente é administrada quando as contrações uterinas são menos frequentes do que o esperado e a frequência cardíaca fetal é normal. No entanto, recomenda-se a administração de baixas doses IV para prevenir efeitos tetânicos no útero, que podem comprometer a oxigenação do feto. De acordo com Davidson (2011), o manejo clínico da </w:t>
      </w:r>
      <w:proofErr w:type="spellStart"/>
      <w:r w:rsidRPr="00DB6C76">
        <w:rPr>
          <w:sz w:val="20"/>
          <w:szCs w:val="20"/>
        </w:rPr>
        <w:t>distocia</w:t>
      </w:r>
      <w:proofErr w:type="spellEnd"/>
      <w:r w:rsidRPr="00DB6C76">
        <w:rPr>
          <w:sz w:val="20"/>
          <w:szCs w:val="20"/>
        </w:rPr>
        <w:t xml:space="preserve"> com contrações irregulares ou inércia uterina primária em cadelas pode incluir a administração de </w:t>
      </w:r>
      <w:proofErr w:type="spellStart"/>
      <w:r w:rsidRPr="00DB6C76">
        <w:rPr>
          <w:sz w:val="20"/>
          <w:szCs w:val="20"/>
        </w:rPr>
        <w:t>gluconato</w:t>
      </w:r>
      <w:proofErr w:type="spellEnd"/>
      <w:r w:rsidRPr="00DB6C76">
        <w:rPr>
          <w:sz w:val="20"/>
          <w:szCs w:val="20"/>
        </w:rPr>
        <w:t xml:space="preserve"> de cálcio a 10% (0,465 </w:t>
      </w:r>
      <w:proofErr w:type="spellStart"/>
      <w:r w:rsidRPr="00DB6C76">
        <w:rPr>
          <w:sz w:val="20"/>
          <w:szCs w:val="20"/>
        </w:rPr>
        <w:t>mEq</w:t>
      </w:r>
      <w:proofErr w:type="spellEnd"/>
      <w:r w:rsidRPr="00DB6C76">
        <w:rPr>
          <w:sz w:val="20"/>
          <w:szCs w:val="20"/>
        </w:rPr>
        <w:t>/4,5 kg SC) seguido de ocitocina (0,5–1 unidades USP/cadela SC) (</w:t>
      </w:r>
      <w:proofErr w:type="spellStart"/>
      <w:r w:rsidRPr="00DB6C76">
        <w:rPr>
          <w:sz w:val="20"/>
          <w:szCs w:val="20"/>
        </w:rPr>
        <w:t>Marcet-Rius</w:t>
      </w:r>
      <w:proofErr w:type="spellEnd"/>
      <w:r w:rsidRPr="00DB6C76">
        <w:rPr>
          <w:sz w:val="20"/>
          <w:szCs w:val="20"/>
        </w:rPr>
        <w:t xml:space="preserve"> </w:t>
      </w:r>
      <w:r w:rsidRPr="00DB6C76">
        <w:rPr>
          <w:i/>
          <w:sz w:val="20"/>
          <w:szCs w:val="20"/>
        </w:rPr>
        <w:t>et al</w:t>
      </w:r>
      <w:r w:rsidRPr="00DB6C76">
        <w:rPr>
          <w:sz w:val="20"/>
          <w:szCs w:val="20"/>
        </w:rPr>
        <w:t>., 2023, p. 768, tradução nossa).</w:t>
      </w:r>
      <w:r w:rsidR="001A7A13" w:rsidRPr="00DB6C76">
        <w:rPr>
          <w:sz w:val="20"/>
          <w:szCs w:val="20"/>
        </w:rPr>
        <w:t xml:space="preserve"> </w:t>
      </w:r>
    </w:p>
    <w:p w:rsidR="007D54BD" w:rsidRDefault="001A7A13" w:rsidP="00DB6C76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r w:rsidRPr="00DB6C76">
        <w:rPr>
          <w:sz w:val="24"/>
          <w:szCs w:val="24"/>
        </w:rPr>
        <w:t>Marcet-Rius</w:t>
      </w:r>
      <w:proofErr w:type="spellEnd"/>
      <w:r w:rsidRPr="00DB6C76">
        <w:rPr>
          <w:sz w:val="24"/>
          <w:szCs w:val="24"/>
        </w:rPr>
        <w:t xml:space="preserve"> </w:t>
      </w:r>
      <w:r w:rsidRPr="00DB6C76">
        <w:rPr>
          <w:i/>
          <w:sz w:val="24"/>
          <w:szCs w:val="24"/>
        </w:rPr>
        <w:t>et al</w:t>
      </w:r>
      <w:r w:rsidRPr="00DB6C76">
        <w:rPr>
          <w:sz w:val="24"/>
          <w:szCs w:val="24"/>
        </w:rPr>
        <w:t xml:space="preserve"> (2023) menciona que em granjas suínas, </w:t>
      </w:r>
      <w:proofErr w:type="spellStart"/>
      <w:r w:rsidRPr="00DB6C76">
        <w:rPr>
          <w:sz w:val="24"/>
          <w:szCs w:val="24"/>
        </w:rPr>
        <w:t>ocitócicos</w:t>
      </w:r>
      <w:proofErr w:type="spellEnd"/>
      <w:r w:rsidRPr="00DB6C76">
        <w:rPr>
          <w:sz w:val="24"/>
          <w:szCs w:val="24"/>
        </w:rPr>
        <w:t xml:space="preserve"> são utilizados e apresentam efeitos positivos como diminuição do número de mortes intraparto. No entanto, o autor destaca que a aplicação de ocitocina exógena não é recomendada nos casos de contrações regulares no momento do parto, quando o colo do útero ainda não está totalmente dilatado, quando há desproporção entre o tamanho do feto e o osso pélvico, quando há má apresentação </w:t>
      </w:r>
    </w:p>
    <w:p w:rsidR="007D54BD" w:rsidRDefault="007D54BD" w:rsidP="007D54BD">
      <w:pPr>
        <w:spacing w:line="360" w:lineRule="auto"/>
        <w:jc w:val="both"/>
        <w:rPr>
          <w:sz w:val="24"/>
          <w:szCs w:val="24"/>
        </w:rPr>
      </w:pPr>
    </w:p>
    <w:p w:rsidR="007D54BD" w:rsidRDefault="007D54BD" w:rsidP="007D54BD">
      <w:pPr>
        <w:spacing w:line="360" w:lineRule="auto"/>
        <w:jc w:val="both"/>
        <w:rPr>
          <w:sz w:val="24"/>
          <w:szCs w:val="24"/>
        </w:rPr>
      </w:pPr>
    </w:p>
    <w:p w:rsidR="007D54BD" w:rsidRDefault="007D54BD" w:rsidP="007D54BD">
      <w:pPr>
        <w:spacing w:line="360" w:lineRule="auto"/>
        <w:jc w:val="both"/>
        <w:rPr>
          <w:sz w:val="24"/>
          <w:szCs w:val="24"/>
        </w:rPr>
      </w:pPr>
    </w:p>
    <w:p w:rsidR="001A7A13" w:rsidRPr="00DB6C76" w:rsidRDefault="001A7A13" w:rsidP="007D54BD">
      <w:pPr>
        <w:spacing w:line="360" w:lineRule="auto"/>
        <w:jc w:val="both"/>
        <w:rPr>
          <w:sz w:val="24"/>
          <w:szCs w:val="24"/>
        </w:rPr>
      </w:pPr>
      <w:r w:rsidRPr="00DB6C76">
        <w:rPr>
          <w:sz w:val="24"/>
          <w:szCs w:val="24"/>
        </w:rPr>
        <w:t>do feto no canal de parto e quando há sangramento, prolapso vaginal ou hipocalcemia. Nesses casos, pode ter resultados adversos se for usada de forma negligente e indiscriminada.</w:t>
      </w:r>
    </w:p>
    <w:p w:rsidR="00CA21A4" w:rsidRPr="00DB6C76" w:rsidRDefault="002B396C" w:rsidP="00DB6C76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Nesse sentido</w:t>
      </w:r>
      <w:r w:rsidR="00CA21A4" w:rsidRPr="00DB6C76">
        <w:rPr>
          <w:sz w:val="24"/>
          <w:szCs w:val="24"/>
        </w:rPr>
        <w:t xml:space="preserve">, existem estudos de efeitos colaterais com relação a administração intramuscular de ocitocina, que resulta em maior número de rupturas do cordão umbilical, mais mortes intraparto e leitões com mais mecônio (Mota-Rojas </w:t>
      </w:r>
      <w:r w:rsidR="00CA21A4" w:rsidRPr="00DB6C76">
        <w:rPr>
          <w:i/>
          <w:sz w:val="24"/>
          <w:szCs w:val="24"/>
        </w:rPr>
        <w:t>et al</w:t>
      </w:r>
      <w:r w:rsidR="00CA21A4" w:rsidRPr="00DB6C76">
        <w:rPr>
          <w:sz w:val="24"/>
          <w:szCs w:val="24"/>
        </w:rPr>
        <w:t>., 2002; Alonso-</w:t>
      </w:r>
      <w:proofErr w:type="spellStart"/>
      <w:r w:rsidR="00CA21A4" w:rsidRPr="00DB6C76">
        <w:rPr>
          <w:sz w:val="24"/>
          <w:szCs w:val="24"/>
        </w:rPr>
        <w:t>Spilsbury</w:t>
      </w:r>
      <w:proofErr w:type="spellEnd"/>
      <w:r w:rsidR="00CA21A4" w:rsidRPr="00DB6C76">
        <w:rPr>
          <w:sz w:val="24"/>
          <w:szCs w:val="24"/>
        </w:rPr>
        <w:t xml:space="preserve"> </w:t>
      </w:r>
      <w:r w:rsidR="00CA21A4" w:rsidRPr="00DB6C76">
        <w:rPr>
          <w:i/>
          <w:sz w:val="24"/>
          <w:szCs w:val="24"/>
        </w:rPr>
        <w:t>et al</w:t>
      </w:r>
      <w:r w:rsidR="00CA21A4" w:rsidRPr="00DB6C76">
        <w:rPr>
          <w:sz w:val="24"/>
          <w:szCs w:val="24"/>
        </w:rPr>
        <w:t>., 2004).</w:t>
      </w:r>
      <w:r w:rsidR="00C10D7F" w:rsidRPr="00DB6C76">
        <w:rPr>
          <w:sz w:val="24"/>
          <w:szCs w:val="24"/>
        </w:rPr>
        <w:t xml:space="preserve"> A ocitocina é o fármaco de escolha no tratamento médico de </w:t>
      </w:r>
      <w:proofErr w:type="spellStart"/>
      <w:r w:rsidR="00C10D7F" w:rsidRPr="00DB6C76">
        <w:rPr>
          <w:sz w:val="24"/>
          <w:szCs w:val="24"/>
        </w:rPr>
        <w:t>distocia</w:t>
      </w:r>
      <w:proofErr w:type="spellEnd"/>
      <w:r w:rsidR="00C10D7F" w:rsidRPr="00DB6C76">
        <w:rPr>
          <w:sz w:val="24"/>
          <w:szCs w:val="24"/>
        </w:rPr>
        <w:t xml:space="preserve"> (</w:t>
      </w:r>
      <w:proofErr w:type="spellStart"/>
      <w:r w:rsidR="00C10D7F" w:rsidRPr="00DB6C76">
        <w:rPr>
          <w:sz w:val="24"/>
          <w:szCs w:val="24"/>
        </w:rPr>
        <w:t>Oluwatoyin</w:t>
      </w:r>
      <w:proofErr w:type="spellEnd"/>
      <w:r w:rsidR="00C10D7F" w:rsidRPr="00DB6C76">
        <w:rPr>
          <w:sz w:val="24"/>
          <w:szCs w:val="24"/>
        </w:rPr>
        <w:t xml:space="preserve"> e </w:t>
      </w:r>
      <w:proofErr w:type="spellStart"/>
      <w:r w:rsidR="00C10D7F" w:rsidRPr="00DB6C76">
        <w:rPr>
          <w:sz w:val="24"/>
          <w:szCs w:val="24"/>
        </w:rPr>
        <w:t>Fayemi</w:t>
      </w:r>
      <w:proofErr w:type="spellEnd"/>
      <w:r w:rsidR="00C10D7F" w:rsidRPr="00DB6C76">
        <w:rPr>
          <w:sz w:val="24"/>
          <w:szCs w:val="24"/>
        </w:rPr>
        <w:t xml:space="preserve">, 2011; Henrique </w:t>
      </w:r>
      <w:r w:rsidR="00C10D7F" w:rsidRPr="00DB6C76">
        <w:rPr>
          <w:i/>
          <w:sz w:val="24"/>
          <w:szCs w:val="24"/>
        </w:rPr>
        <w:t>et al</w:t>
      </w:r>
      <w:r w:rsidR="00C10D7F" w:rsidRPr="00DB6C76">
        <w:rPr>
          <w:sz w:val="24"/>
          <w:szCs w:val="24"/>
        </w:rPr>
        <w:t xml:space="preserve">., 2015; </w:t>
      </w:r>
      <w:proofErr w:type="spellStart"/>
      <w:r w:rsidR="00C10D7F" w:rsidRPr="00DB6C76">
        <w:rPr>
          <w:sz w:val="24"/>
          <w:szCs w:val="24"/>
        </w:rPr>
        <w:t>Ruan</w:t>
      </w:r>
      <w:proofErr w:type="spellEnd"/>
      <w:r w:rsidR="00C10D7F" w:rsidRPr="00DB6C76">
        <w:rPr>
          <w:sz w:val="24"/>
          <w:szCs w:val="24"/>
        </w:rPr>
        <w:t xml:space="preserve"> e Silva, 2018 </w:t>
      </w:r>
      <w:r w:rsidR="00C10D7F" w:rsidRPr="00DB6C76">
        <w:rPr>
          <w:i/>
          <w:sz w:val="24"/>
          <w:szCs w:val="24"/>
        </w:rPr>
        <w:t xml:space="preserve">apud </w:t>
      </w:r>
      <w:r w:rsidR="00C10D7F" w:rsidRPr="00DB6C76">
        <w:rPr>
          <w:sz w:val="24"/>
          <w:szCs w:val="24"/>
        </w:rPr>
        <w:t xml:space="preserve">Borges </w:t>
      </w:r>
      <w:r w:rsidR="00C10D7F" w:rsidRPr="00DB6C76">
        <w:rPr>
          <w:i/>
          <w:sz w:val="24"/>
          <w:szCs w:val="24"/>
        </w:rPr>
        <w:t>et al</w:t>
      </w:r>
      <w:r w:rsidR="00C10D7F" w:rsidRPr="00DB6C76">
        <w:rPr>
          <w:sz w:val="24"/>
          <w:szCs w:val="24"/>
        </w:rPr>
        <w:t>. 2025, tradução nossa). No entanto, o uso de ocitocina como indutor do parto em cadelas pode levar à ruptura uterina (</w:t>
      </w:r>
      <w:proofErr w:type="spellStart"/>
      <w:r w:rsidR="00C10D7F" w:rsidRPr="00DB6C76">
        <w:rPr>
          <w:sz w:val="24"/>
          <w:szCs w:val="24"/>
        </w:rPr>
        <w:t>Humm</w:t>
      </w:r>
      <w:proofErr w:type="spellEnd"/>
      <w:r w:rsidR="00C10D7F" w:rsidRPr="00DB6C76">
        <w:rPr>
          <w:sz w:val="24"/>
          <w:szCs w:val="24"/>
        </w:rPr>
        <w:t xml:space="preserve"> </w:t>
      </w:r>
      <w:r w:rsidR="00C10D7F" w:rsidRPr="00DB6C76">
        <w:rPr>
          <w:i/>
          <w:sz w:val="24"/>
          <w:szCs w:val="24"/>
        </w:rPr>
        <w:t>et al</w:t>
      </w:r>
      <w:r w:rsidR="00C10D7F" w:rsidRPr="00DB6C76">
        <w:rPr>
          <w:sz w:val="24"/>
          <w:szCs w:val="24"/>
        </w:rPr>
        <w:t xml:space="preserve">., 2010; Xavier </w:t>
      </w:r>
      <w:r w:rsidR="00C10D7F" w:rsidRPr="00DB6C76">
        <w:rPr>
          <w:i/>
          <w:sz w:val="24"/>
          <w:szCs w:val="24"/>
        </w:rPr>
        <w:t>et al</w:t>
      </w:r>
      <w:r w:rsidR="00C10D7F" w:rsidRPr="00DB6C76">
        <w:rPr>
          <w:sz w:val="24"/>
          <w:szCs w:val="24"/>
        </w:rPr>
        <w:t xml:space="preserve">., 2019 </w:t>
      </w:r>
      <w:r w:rsidR="00C10D7F" w:rsidRPr="00DB6C76">
        <w:rPr>
          <w:i/>
          <w:sz w:val="24"/>
          <w:szCs w:val="24"/>
        </w:rPr>
        <w:t xml:space="preserve">apud </w:t>
      </w:r>
      <w:r w:rsidR="00C10D7F" w:rsidRPr="00DB6C76">
        <w:rPr>
          <w:sz w:val="24"/>
          <w:szCs w:val="24"/>
        </w:rPr>
        <w:t xml:space="preserve">Borges </w:t>
      </w:r>
      <w:r w:rsidR="00C10D7F" w:rsidRPr="00DB6C76">
        <w:rPr>
          <w:i/>
          <w:sz w:val="24"/>
          <w:szCs w:val="24"/>
        </w:rPr>
        <w:t>et al</w:t>
      </w:r>
      <w:r w:rsidR="00C10D7F" w:rsidRPr="00DB6C76">
        <w:rPr>
          <w:sz w:val="24"/>
          <w:szCs w:val="24"/>
        </w:rPr>
        <w:t>. 2025, tradução nossa).</w:t>
      </w:r>
    </w:p>
    <w:p w:rsidR="00BF3480" w:rsidRPr="00DB6C76" w:rsidRDefault="00BF3480" w:rsidP="00DB6C76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r w:rsidRPr="00DB6C76">
        <w:rPr>
          <w:sz w:val="24"/>
          <w:szCs w:val="24"/>
        </w:rPr>
        <w:t>Stenning</w:t>
      </w:r>
      <w:proofErr w:type="spellEnd"/>
      <w:r w:rsidRPr="00DB6C76">
        <w:rPr>
          <w:sz w:val="24"/>
          <w:szCs w:val="24"/>
        </w:rPr>
        <w:t xml:space="preserve"> </w:t>
      </w:r>
      <w:r w:rsidRPr="00DB6C76">
        <w:rPr>
          <w:i/>
          <w:sz w:val="24"/>
          <w:szCs w:val="24"/>
        </w:rPr>
        <w:t>et al</w:t>
      </w:r>
      <w:r w:rsidRPr="00DB6C76">
        <w:rPr>
          <w:sz w:val="24"/>
          <w:szCs w:val="24"/>
        </w:rPr>
        <w:t xml:space="preserve">. (2021) avaliaram o efeito desse hormônio como indutor de contrações uterinas no fluxo arterial e venoso umbilical de cordeiros prematuros. Os autores descobriram que, juntamente com um aumento nas contrações </w:t>
      </w:r>
      <w:proofErr w:type="spellStart"/>
      <w:r w:rsidRPr="00DB6C76">
        <w:rPr>
          <w:sz w:val="24"/>
          <w:szCs w:val="24"/>
        </w:rPr>
        <w:t>miometriais</w:t>
      </w:r>
      <w:proofErr w:type="spellEnd"/>
      <w:r w:rsidRPr="00DB6C76">
        <w:rPr>
          <w:sz w:val="24"/>
          <w:szCs w:val="24"/>
        </w:rPr>
        <w:t xml:space="preserve"> e na pressão arterial (de 5 ± 0,8 mmHg), houve uma diminuição no fluxo sanguíneo arterial e venoso umbilical (em 12,1 ± 2 mmHg e 20 ± 2 mmHg, respectivamente). Esses resultados mostram que o aumento da contração uterina pode diminuir o fluxo sanguíneo e resultar em baixa oxigenação sistêmica e baixa vitalidade do recém-nascido.</w:t>
      </w:r>
    </w:p>
    <w:p w:rsidR="00B43626" w:rsidRPr="00DB6C76" w:rsidRDefault="00703FF2" w:rsidP="002B396C">
      <w:pPr>
        <w:spacing w:line="360" w:lineRule="auto"/>
        <w:ind w:firstLine="709"/>
        <w:jc w:val="both"/>
        <w:rPr>
          <w:sz w:val="24"/>
          <w:szCs w:val="24"/>
        </w:rPr>
      </w:pPr>
      <w:r w:rsidRPr="00DB6C76">
        <w:rPr>
          <w:sz w:val="24"/>
          <w:szCs w:val="24"/>
        </w:rPr>
        <w:t xml:space="preserve">A </w:t>
      </w:r>
      <w:proofErr w:type="spellStart"/>
      <w:r w:rsidR="00B43626" w:rsidRPr="00DB6C76">
        <w:rPr>
          <w:sz w:val="24"/>
          <w:szCs w:val="24"/>
        </w:rPr>
        <w:t>aglepristona</w:t>
      </w:r>
      <w:proofErr w:type="spellEnd"/>
      <w:r w:rsidR="00B43626" w:rsidRPr="00DB6C76">
        <w:rPr>
          <w:sz w:val="24"/>
          <w:szCs w:val="24"/>
        </w:rPr>
        <w:t xml:space="preserve"> (AGL)</w:t>
      </w:r>
      <w:r w:rsidRPr="00DB6C76">
        <w:rPr>
          <w:sz w:val="24"/>
          <w:szCs w:val="24"/>
        </w:rPr>
        <w:t xml:space="preserve">, por sua vez, </w:t>
      </w:r>
      <w:r w:rsidR="00B43626" w:rsidRPr="00DB6C76">
        <w:rPr>
          <w:sz w:val="24"/>
          <w:szCs w:val="24"/>
        </w:rPr>
        <w:t xml:space="preserve">é um esteroide sintético com ação </w:t>
      </w:r>
      <w:proofErr w:type="spellStart"/>
      <w:r w:rsidR="00B43626" w:rsidRPr="00DB6C76">
        <w:rPr>
          <w:sz w:val="24"/>
          <w:szCs w:val="24"/>
        </w:rPr>
        <w:t>antiprogestágena</w:t>
      </w:r>
      <w:proofErr w:type="spellEnd"/>
      <w:r w:rsidR="00B43626" w:rsidRPr="00DB6C76">
        <w:rPr>
          <w:sz w:val="24"/>
          <w:szCs w:val="24"/>
        </w:rPr>
        <w:t>, amplamente utilizado na clínica de pequenos animais (</w:t>
      </w:r>
      <w:proofErr w:type="spellStart"/>
      <w:r w:rsidR="00B43626" w:rsidRPr="00DB6C76">
        <w:rPr>
          <w:sz w:val="24"/>
          <w:szCs w:val="24"/>
        </w:rPr>
        <w:t>Gogny</w:t>
      </w:r>
      <w:proofErr w:type="spellEnd"/>
      <w:r w:rsidR="00B43626" w:rsidRPr="00DB6C76">
        <w:rPr>
          <w:sz w:val="24"/>
          <w:szCs w:val="24"/>
        </w:rPr>
        <w:t xml:space="preserve">, </w:t>
      </w:r>
      <w:proofErr w:type="spellStart"/>
      <w:r w:rsidR="00B43626" w:rsidRPr="00DB6C76">
        <w:rPr>
          <w:sz w:val="24"/>
          <w:szCs w:val="24"/>
        </w:rPr>
        <w:t>Fiéni</w:t>
      </w:r>
      <w:proofErr w:type="spellEnd"/>
      <w:r w:rsidR="00B43626" w:rsidRPr="00DB6C76">
        <w:rPr>
          <w:sz w:val="24"/>
          <w:szCs w:val="24"/>
        </w:rPr>
        <w:t xml:space="preserve">, 2016; </w:t>
      </w:r>
      <w:proofErr w:type="spellStart"/>
      <w:r w:rsidR="00B43626" w:rsidRPr="00DB6C76">
        <w:rPr>
          <w:sz w:val="24"/>
          <w:szCs w:val="24"/>
        </w:rPr>
        <w:t>Özalp</w:t>
      </w:r>
      <w:proofErr w:type="spellEnd"/>
      <w:r w:rsidR="00B43626" w:rsidRPr="00DB6C76">
        <w:rPr>
          <w:sz w:val="24"/>
          <w:szCs w:val="24"/>
        </w:rPr>
        <w:t xml:space="preserve"> </w:t>
      </w:r>
      <w:r w:rsidR="00B43626" w:rsidRPr="00DB6C76">
        <w:rPr>
          <w:i/>
          <w:sz w:val="24"/>
          <w:szCs w:val="24"/>
        </w:rPr>
        <w:t>et al</w:t>
      </w:r>
      <w:r w:rsidR="00B43626" w:rsidRPr="00DB6C76">
        <w:rPr>
          <w:sz w:val="24"/>
          <w:szCs w:val="24"/>
        </w:rPr>
        <w:t>., 2013). Contudo, a sua aplicação na rotina médica de cães e gatos está associada a efeitos adversos como anorexia, necrose e prurido no local da aplicação, além de hipotermia (</w:t>
      </w:r>
      <w:proofErr w:type="spellStart"/>
      <w:r w:rsidR="00B43626" w:rsidRPr="00DB6C76">
        <w:rPr>
          <w:sz w:val="24"/>
          <w:szCs w:val="24"/>
        </w:rPr>
        <w:t>Özalp</w:t>
      </w:r>
      <w:proofErr w:type="spellEnd"/>
      <w:r w:rsidR="00B43626" w:rsidRPr="00DB6C76">
        <w:rPr>
          <w:sz w:val="24"/>
          <w:szCs w:val="24"/>
        </w:rPr>
        <w:t xml:space="preserve"> </w:t>
      </w:r>
      <w:r w:rsidR="00B43626" w:rsidRPr="00DB6C76">
        <w:rPr>
          <w:i/>
          <w:sz w:val="24"/>
          <w:szCs w:val="24"/>
        </w:rPr>
        <w:t>et al</w:t>
      </w:r>
      <w:r w:rsidR="00B43626" w:rsidRPr="00DB6C76">
        <w:rPr>
          <w:sz w:val="24"/>
          <w:szCs w:val="24"/>
        </w:rPr>
        <w:t xml:space="preserve">., 2013). Além disso, esse é um antagonista competitivo que se liga aos receptores de progesterona sem desencadear sua cascata molecular, apresentando uma afinidade </w:t>
      </w:r>
      <w:proofErr w:type="spellStart"/>
      <w:r w:rsidR="00B43626" w:rsidRPr="00DB6C76">
        <w:rPr>
          <w:sz w:val="24"/>
          <w:szCs w:val="24"/>
        </w:rPr>
        <w:t>receptorial</w:t>
      </w:r>
      <w:proofErr w:type="spellEnd"/>
      <w:r w:rsidR="00B43626" w:rsidRPr="00DB6C76">
        <w:rPr>
          <w:sz w:val="24"/>
          <w:szCs w:val="24"/>
        </w:rPr>
        <w:t xml:space="preserve"> superior à do próprio hormônio endógeno — cerca de 3,12 vezes maior na cadela, 3,8 na coelha e 9,26 na gata (</w:t>
      </w:r>
      <w:proofErr w:type="spellStart"/>
      <w:r w:rsidR="00B43626" w:rsidRPr="00DB6C76">
        <w:rPr>
          <w:sz w:val="24"/>
          <w:szCs w:val="24"/>
        </w:rPr>
        <w:t>Gogny</w:t>
      </w:r>
      <w:proofErr w:type="spellEnd"/>
      <w:r w:rsidR="00B43626" w:rsidRPr="00DB6C76">
        <w:rPr>
          <w:sz w:val="24"/>
          <w:szCs w:val="24"/>
        </w:rPr>
        <w:t xml:space="preserve">, </w:t>
      </w:r>
      <w:proofErr w:type="spellStart"/>
      <w:r w:rsidR="00B43626" w:rsidRPr="00DB6C76">
        <w:rPr>
          <w:sz w:val="24"/>
          <w:szCs w:val="24"/>
        </w:rPr>
        <w:t>Fiéni</w:t>
      </w:r>
      <w:proofErr w:type="spellEnd"/>
      <w:r w:rsidR="00B43626" w:rsidRPr="00DB6C76">
        <w:rPr>
          <w:sz w:val="24"/>
          <w:szCs w:val="24"/>
        </w:rPr>
        <w:t xml:space="preserve">, 2016). Em razão dessa propriedade, o fármaco é indicado no manejo de diversas condições fisiológicas e patológicas progesterona-dependentes, tais como a interrupção da gestação em diferentes espécies, como em cadelas, vacas e cabras, além de ser utilizado no tratamento da </w:t>
      </w:r>
      <w:proofErr w:type="spellStart"/>
      <w:r w:rsidR="00B43626" w:rsidRPr="00DB6C76">
        <w:rPr>
          <w:sz w:val="24"/>
          <w:szCs w:val="24"/>
        </w:rPr>
        <w:t>piometra</w:t>
      </w:r>
      <w:proofErr w:type="spellEnd"/>
      <w:r w:rsidR="00B43626" w:rsidRPr="00DB6C76">
        <w:rPr>
          <w:sz w:val="24"/>
          <w:szCs w:val="24"/>
        </w:rPr>
        <w:t xml:space="preserve"> e da </w:t>
      </w:r>
      <w:proofErr w:type="spellStart"/>
      <w:r w:rsidR="00B43626" w:rsidRPr="00DB6C76">
        <w:rPr>
          <w:sz w:val="24"/>
          <w:szCs w:val="24"/>
        </w:rPr>
        <w:t>fibroadenomatose</w:t>
      </w:r>
      <w:proofErr w:type="spellEnd"/>
      <w:r w:rsidR="00B43626" w:rsidRPr="00DB6C76">
        <w:rPr>
          <w:sz w:val="24"/>
          <w:szCs w:val="24"/>
        </w:rPr>
        <w:t xml:space="preserve"> felina (</w:t>
      </w:r>
      <w:proofErr w:type="spellStart"/>
      <w:r w:rsidR="00B43626" w:rsidRPr="00DB6C76">
        <w:rPr>
          <w:sz w:val="24"/>
          <w:szCs w:val="24"/>
        </w:rPr>
        <w:t>Gogny</w:t>
      </w:r>
      <w:proofErr w:type="spellEnd"/>
      <w:r w:rsidR="00B43626" w:rsidRPr="00DB6C76">
        <w:rPr>
          <w:sz w:val="24"/>
          <w:szCs w:val="24"/>
        </w:rPr>
        <w:t xml:space="preserve">, </w:t>
      </w:r>
      <w:proofErr w:type="spellStart"/>
      <w:r w:rsidR="00B43626" w:rsidRPr="00DB6C76">
        <w:rPr>
          <w:sz w:val="24"/>
          <w:szCs w:val="24"/>
        </w:rPr>
        <w:t>Fiéni</w:t>
      </w:r>
      <w:proofErr w:type="spellEnd"/>
      <w:r w:rsidR="00B43626" w:rsidRPr="00DB6C76">
        <w:rPr>
          <w:sz w:val="24"/>
          <w:szCs w:val="24"/>
        </w:rPr>
        <w:t>, 2016).</w:t>
      </w:r>
    </w:p>
    <w:p w:rsidR="00703FF2" w:rsidRPr="00874A5A" w:rsidRDefault="00703FF2" w:rsidP="00DB6C76">
      <w:pPr>
        <w:spacing w:line="360" w:lineRule="auto"/>
        <w:ind w:firstLine="709"/>
        <w:jc w:val="both"/>
        <w:rPr>
          <w:color w:val="000000" w:themeColor="text1"/>
          <w:sz w:val="24"/>
          <w:szCs w:val="24"/>
        </w:rPr>
      </w:pPr>
      <w:r w:rsidRPr="00DB6C76">
        <w:rPr>
          <w:sz w:val="24"/>
          <w:szCs w:val="24"/>
        </w:rPr>
        <w:t xml:space="preserve">Sara </w:t>
      </w:r>
      <w:r w:rsidRPr="00DB6C76">
        <w:rPr>
          <w:i/>
          <w:sz w:val="24"/>
          <w:szCs w:val="24"/>
        </w:rPr>
        <w:t>et al</w:t>
      </w:r>
      <w:r w:rsidRPr="00DB6C76">
        <w:rPr>
          <w:sz w:val="24"/>
          <w:szCs w:val="24"/>
        </w:rPr>
        <w:t xml:space="preserve">. (2023) analisou o uso de </w:t>
      </w:r>
      <w:proofErr w:type="spellStart"/>
      <w:r w:rsidRPr="00DB6C76">
        <w:rPr>
          <w:sz w:val="24"/>
          <w:szCs w:val="24"/>
        </w:rPr>
        <w:t>aglepristona</w:t>
      </w:r>
      <w:proofErr w:type="spellEnd"/>
      <w:r w:rsidRPr="00DB6C76">
        <w:rPr>
          <w:sz w:val="24"/>
          <w:szCs w:val="24"/>
        </w:rPr>
        <w:t xml:space="preserve"> e ocitocina na indução do parto em porquinho-da-índia, </w:t>
      </w:r>
      <w:r w:rsidRPr="00874A5A">
        <w:rPr>
          <w:color w:val="000000" w:themeColor="text1"/>
          <w:sz w:val="24"/>
          <w:szCs w:val="24"/>
        </w:rPr>
        <w:t xml:space="preserve">o estudo analisou 5 grupos, no qual consistiam em aplicação isolada de </w:t>
      </w:r>
    </w:p>
    <w:p w:rsidR="007D54BD" w:rsidRDefault="00703FF2" w:rsidP="00874A5A">
      <w:pPr>
        <w:spacing w:line="360" w:lineRule="auto"/>
        <w:jc w:val="both"/>
        <w:rPr>
          <w:color w:val="000000" w:themeColor="text1"/>
          <w:sz w:val="24"/>
          <w:szCs w:val="24"/>
        </w:rPr>
      </w:pPr>
      <w:proofErr w:type="spellStart"/>
      <w:r w:rsidRPr="00874A5A">
        <w:rPr>
          <w:color w:val="000000" w:themeColor="text1"/>
          <w:sz w:val="24"/>
          <w:szCs w:val="24"/>
        </w:rPr>
        <w:t>aglepristona</w:t>
      </w:r>
      <w:proofErr w:type="spellEnd"/>
      <w:r w:rsidRPr="00874A5A">
        <w:rPr>
          <w:color w:val="000000" w:themeColor="text1"/>
          <w:sz w:val="24"/>
          <w:szCs w:val="24"/>
        </w:rPr>
        <w:t xml:space="preserve">, ocitocina isolada </w:t>
      </w:r>
      <w:proofErr w:type="gramStart"/>
      <w:r w:rsidRPr="00874A5A">
        <w:rPr>
          <w:color w:val="000000" w:themeColor="text1"/>
          <w:sz w:val="24"/>
          <w:szCs w:val="24"/>
        </w:rPr>
        <w:t>em  dose</w:t>
      </w:r>
      <w:proofErr w:type="gramEnd"/>
      <w:r w:rsidRPr="00874A5A">
        <w:rPr>
          <w:color w:val="000000" w:themeColor="text1"/>
          <w:sz w:val="24"/>
          <w:szCs w:val="24"/>
        </w:rPr>
        <w:t xml:space="preserve"> única, ocitocina isolada em duas doses com intervalo de 4h, grupo controle que receberam solução salina (0,9% </w:t>
      </w:r>
      <w:proofErr w:type="spellStart"/>
      <w:r w:rsidRPr="00874A5A">
        <w:rPr>
          <w:color w:val="000000" w:themeColor="text1"/>
          <w:sz w:val="24"/>
          <w:szCs w:val="24"/>
        </w:rPr>
        <w:t>NaCl</w:t>
      </w:r>
      <w:proofErr w:type="spellEnd"/>
      <w:r w:rsidRPr="00874A5A">
        <w:rPr>
          <w:color w:val="000000" w:themeColor="text1"/>
          <w:sz w:val="24"/>
          <w:szCs w:val="24"/>
        </w:rPr>
        <w:t xml:space="preserve">) e associação de </w:t>
      </w:r>
      <w:proofErr w:type="spellStart"/>
      <w:r w:rsidR="007D54BD">
        <w:rPr>
          <w:color w:val="000000" w:themeColor="text1"/>
          <w:sz w:val="24"/>
          <w:szCs w:val="24"/>
        </w:rPr>
        <w:t>a</w:t>
      </w:r>
      <w:r w:rsidRPr="00874A5A">
        <w:rPr>
          <w:color w:val="000000" w:themeColor="text1"/>
          <w:sz w:val="24"/>
          <w:szCs w:val="24"/>
        </w:rPr>
        <w:t>glepristona</w:t>
      </w:r>
      <w:proofErr w:type="spellEnd"/>
      <w:r w:rsidRPr="00874A5A">
        <w:rPr>
          <w:color w:val="000000" w:themeColor="text1"/>
          <w:sz w:val="24"/>
          <w:szCs w:val="24"/>
        </w:rPr>
        <w:t xml:space="preserve"> </w:t>
      </w:r>
    </w:p>
    <w:p w:rsidR="007D54BD" w:rsidRDefault="007D54BD" w:rsidP="00874A5A">
      <w:pPr>
        <w:spacing w:line="360" w:lineRule="auto"/>
        <w:jc w:val="both"/>
        <w:rPr>
          <w:color w:val="000000" w:themeColor="text1"/>
          <w:sz w:val="24"/>
          <w:szCs w:val="24"/>
        </w:rPr>
      </w:pPr>
    </w:p>
    <w:p w:rsidR="007D54BD" w:rsidRDefault="007D54BD" w:rsidP="00874A5A">
      <w:pPr>
        <w:spacing w:line="360" w:lineRule="auto"/>
        <w:jc w:val="both"/>
        <w:rPr>
          <w:color w:val="000000" w:themeColor="text1"/>
          <w:sz w:val="24"/>
          <w:szCs w:val="24"/>
        </w:rPr>
      </w:pPr>
    </w:p>
    <w:p w:rsidR="002B396C" w:rsidRDefault="00703FF2" w:rsidP="00874A5A">
      <w:pPr>
        <w:spacing w:line="360" w:lineRule="auto"/>
        <w:jc w:val="both"/>
        <w:rPr>
          <w:sz w:val="24"/>
          <w:szCs w:val="24"/>
        </w:rPr>
      </w:pPr>
      <w:r w:rsidRPr="00874A5A">
        <w:rPr>
          <w:color w:val="000000" w:themeColor="text1"/>
          <w:sz w:val="24"/>
          <w:szCs w:val="24"/>
        </w:rPr>
        <w:t xml:space="preserve">e </w:t>
      </w:r>
      <w:r w:rsidR="007D54BD">
        <w:rPr>
          <w:color w:val="000000" w:themeColor="text1"/>
          <w:sz w:val="24"/>
          <w:szCs w:val="24"/>
        </w:rPr>
        <w:t>o</w:t>
      </w:r>
      <w:r w:rsidRPr="00874A5A">
        <w:rPr>
          <w:color w:val="000000" w:themeColor="text1"/>
          <w:sz w:val="24"/>
          <w:szCs w:val="24"/>
        </w:rPr>
        <w:t xml:space="preserve">citocina, o estudo permitiu </w:t>
      </w:r>
      <w:r w:rsidRPr="00DB6C76">
        <w:rPr>
          <w:sz w:val="24"/>
          <w:szCs w:val="24"/>
        </w:rPr>
        <w:t xml:space="preserve">observar que a frequência cardíaca fetal, a temperatura, </w:t>
      </w:r>
      <w:proofErr w:type="gramStart"/>
      <w:r w:rsidRPr="00DB6C76">
        <w:rPr>
          <w:sz w:val="24"/>
          <w:szCs w:val="24"/>
        </w:rPr>
        <w:t>a sobrevivência neonatal e materna não foram</w:t>
      </w:r>
      <w:proofErr w:type="gramEnd"/>
      <w:r w:rsidRPr="00DB6C76">
        <w:rPr>
          <w:sz w:val="24"/>
          <w:szCs w:val="24"/>
        </w:rPr>
        <w:t xml:space="preserve"> significativamente diferentes entre os grupos de </w:t>
      </w:r>
    </w:p>
    <w:p w:rsidR="00703FF2" w:rsidRPr="00DB6C76" w:rsidRDefault="00703FF2" w:rsidP="00874A5A">
      <w:pPr>
        <w:spacing w:line="360" w:lineRule="auto"/>
        <w:jc w:val="both"/>
        <w:rPr>
          <w:sz w:val="24"/>
          <w:szCs w:val="24"/>
        </w:rPr>
      </w:pPr>
      <w:r w:rsidRPr="00DB6C76">
        <w:rPr>
          <w:sz w:val="24"/>
          <w:szCs w:val="24"/>
        </w:rPr>
        <w:t xml:space="preserve">tratamento e controle. A largura </w:t>
      </w:r>
      <w:proofErr w:type="spellStart"/>
      <w:r w:rsidRPr="00DB6C76">
        <w:rPr>
          <w:sz w:val="24"/>
          <w:szCs w:val="24"/>
        </w:rPr>
        <w:t>biparietal</w:t>
      </w:r>
      <w:proofErr w:type="spellEnd"/>
      <w:r w:rsidRPr="00DB6C76">
        <w:rPr>
          <w:sz w:val="24"/>
          <w:szCs w:val="24"/>
        </w:rPr>
        <w:t xml:space="preserve"> da cabeça e o peso corporal dos neonatos nos grupos em que foi utilizado </w:t>
      </w:r>
      <w:proofErr w:type="spellStart"/>
      <w:r w:rsidRPr="00DB6C76">
        <w:rPr>
          <w:sz w:val="24"/>
          <w:szCs w:val="24"/>
        </w:rPr>
        <w:t>aglepristona</w:t>
      </w:r>
      <w:proofErr w:type="spellEnd"/>
      <w:r w:rsidRPr="00DB6C76">
        <w:rPr>
          <w:sz w:val="24"/>
          <w:szCs w:val="24"/>
        </w:rPr>
        <w:t xml:space="preserve"> isolada, ocitocina em duas aplicações e no grupo que </w:t>
      </w:r>
      <w:proofErr w:type="gramStart"/>
      <w:r w:rsidRPr="00DB6C76">
        <w:rPr>
          <w:sz w:val="24"/>
          <w:szCs w:val="24"/>
        </w:rPr>
        <w:t>utilizou-se</w:t>
      </w:r>
      <w:proofErr w:type="gramEnd"/>
      <w:r w:rsidRPr="00DB6C76">
        <w:rPr>
          <w:sz w:val="24"/>
          <w:szCs w:val="24"/>
        </w:rPr>
        <w:t xml:space="preserve"> associação de </w:t>
      </w:r>
      <w:proofErr w:type="spellStart"/>
      <w:r w:rsidR="007D54BD">
        <w:rPr>
          <w:sz w:val="24"/>
          <w:szCs w:val="24"/>
        </w:rPr>
        <w:t>a</w:t>
      </w:r>
      <w:r w:rsidRPr="00DB6C76">
        <w:rPr>
          <w:sz w:val="24"/>
          <w:szCs w:val="24"/>
        </w:rPr>
        <w:t>glepristona</w:t>
      </w:r>
      <w:proofErr w:type="spellEnd"/>
      <w:r w:rsidRPr="00DB6C76">
        <w:rPr>
          <w:sz w:val="24"/>
          <w:szCs w:val="24"/>
        </w:rPr>
        <w:t xml:space="preserve"> e </w:t>
      </w:r>
      <w:r w:rsidR="007D54BD">
        <w:rPr>
          <w:sz w:val="24"/>
          <w:szCs w:val="24"/>
        </w:rPr>
        <w:t>o</w:t>
      </w:r>
      <w:r w:rsidRPr="00DB6C76">
        <w:rPr>
          <w:sz w:val="24"/>
          <w:szCs w:val="24"/>
        </w:rPr>
        <w:t xml:space="preserve">citocina mostraram declínio significativo em comparação com o grupo controle. O intervalo de tempo entre a injeção e o parto e a duração da gestação foram significativamente reduzidos nos grupos </w:t>
      </w:r>
      <w:proofErr w:type="spellStart"/>
      <w:r w:rsidR="007D54BD">
        <w:rPr>
          <w:sz w:val="24"/>
          <w:szCs w:val="24"/>
        </w:rPr>
        <w:t>a</w:t>
      </w:r>
      <w:r w:rsidRPr="00DB6C76">
        <w:rPr>
          <w:sz w:val="24"/>
          <w:szCs w:val="24"/>
        </w:rPr>
        <w:t>glepristona</w:t>
      </w:r>
      <w:proofErr w:type="spellEnd"/>
      <w:r w:rsidRPr="00DB6C76">
        <w:rPr>
          <w:sz w:val="24"/>
          <w:szCs w:val="24"/>
        </w:rPr>
        <w:t xml:space="preserve"> isolada, ocitocina em duas aplicações, associação de </w:t>
      </w:r>
      <w:proofErr w:type="spellStart"/>
      <w:r w:rsidR="007D54BD">
        <w:rPr>
          <w:sz w:val="24"/>
          <w:szCs w:val="24"/>
        </w:rPr>
        <w:t>a</w:t>
      </w:r>
      <w:r w:rsidRPr="00DB6C76">
        <w:rPr>
          <w:sz w:val="24"/>
          <w:szCs w:val="24"/>
        </w:rPr>
        <w:t>glepristona</w:t>
      </w:r>
      <w:proofErr w:type="spellEnd"/>
      <w:r w:rsidRPr="00DB6C76">
        <w:rPr>
          <w:sz w:val="24"/>
          <w:szCs w:val="24"/>
        </w:rPr>
        <w:t xml:space="preserve"> e </w:t>
      </w:r>
      <w:r w:rsidR="007D54BD">
        <w:rPr>
          <w:sz w:val="24"/>
          <w:szCs w:val="24"/>
        </w:rPr>
        <w:t>o</w:t>
      </w:r>
      <w:r w:rsidRPr="00DB6C76">
        <w:rPr>
          <w:sz w:val="24"/>
          <w:szCs w:val="24"/>
        </w:rPr>
        <w:t xml:space="preserve">citocina, em comparação com o controle e ocitocina isolada. Assim, o estudo permite concluir que o tratamento de ocitocina em duas aplicações pode induzir o parto em porquinhos-da-índia sem efeitos colaterais e com menor dor durante a indução do parto.  </w:t>
      </w:r>
    </w:p>
    <w:p w:rsidR="00720F39" w:rsidRPr="00DB6C76" w:rsidRDefault="007204A8" w:rsidP="00DB6C76">
      <w:pPr>
        <w:spacing w:line="360" w:lineRule="auto"/>
        <w:ind w:firstLine="709"/>
        <w:jc w:val="both"/>
        <w:rPr>
          <w:sz w:val="24"/>
          <w:szCs w:val="24"/>
        </w:rPr>
      </w:pPr>
      <w:proofErr w:type="spellStart"/>
      <w:r w:rsidRPr="00DB6C76">
        <w:rPr>
          <w:sz w:val="24"/>
          <w:szCs w:val="24"/>
        </w:rPr>
        <w:t>Strampraad</w:t>
      </w:r>
      <w:proofErr w:type="spellEnd"/>
      <w:r w:rsidRPr="00DB6C76">
        <w:rPr>
          <w:sz w:val="24"/>
          <w:szCs w:val="24"/>
        </w:rPr>
        <w:t xml:space="preserve"> (2015) avaliou o uso de ocitocina e </w:t>
      </w:r>
      <w:proofErr w:type="spellStart"/>
      <w:r w:rsidRPr="00DB6C76">
        <w:rPr>
          <w:sz w:val="24"/>
          <w:szCs w:val="24"/>
        </w:rPr>
        <w:t>carbetocina</w:t>
      </w:r>
      <w:proofErr w:type="spellEnd"/>
      <w:r w:rsidRPr="00DB6C76">
        <w:rPr>
          <w:sz w:val="24"/>
          <w:szCs w:val="24"/>
        </w:rPr>
        <w:t xml:space="preserve"> em porcas durante o parto.</w:t>
      </w:r>
      <w:r w:rsidR="00703FF2" w:rsidRPr="00DB6C76">
        <w:rPr>
          <w:sz w:val="24"/>
          <w:szCs w:val="24"/>
        </w:rPr>
        <w:t xml:space="preserve"> </w:t>
      </w:r>
      <w:r w:rsidR="00735324" w:rsidRPr="00874A5A">
        <w:rPr>
          <w:color w:val="000000" w:themeColor="text1"/>
          <w:sz w:val="24"/>
          <w:szCs w:val="24"/>
        </w:rPr>
        <w:t xml:space="preserve">A </w:t>
      </w:r>
      <w:proofErr w:type="spellStart"/>
      <w:r w:rsidR="00735324" w:rsidRPr="00874A5A">
        <w:rPr>
          <w:color w:val="000000" w:themeColor="text1"/>
          <w:sz w:val="24"/>
          <w:szCs w:val="24"/>
        </w:rPr>
        <w:t>carbetocina</w:t>
      </w:r>
      <w:proofErr w:type="spellEnd"/>
      <w:r w:rsidR="00735324" w:rsidRPr="00874A5A">
        <w:rPr>
          <w:color w:val="000000" w:themeColor="text1"/>
          <w:sz w:val="24"/>
          <w:szCs w:val="24"/>
        </w:rPr>
        <w:t xml:space="preserve"> pode ser uma alternativa segura e mais eficaz à o</w:t>
      </w:r>
      <w:r w:rsidR="00EB0BC7" w:rsidRPr="00874A5A">
        <w:rPr>
          <w:color w:val="000000" w:themeColor="text1"/>
          <w:sz w:val="24"/>
          <w:szCs w:val="24"/>
        </w:rPr>
        <w:t>c</w:t>
      </w:r>
      <w:r w:rsidR="00735324" w:rsidRPr="00874A5A">
        <w:rPr>
          <w:color w:val="000000" w:themeColor="text1"/>
          <w:sz w:val="24"/>
          <w:szCs w:val="24"/>
        </w:rPr>
        <w:t>itocina (</w:t>
      </w:r>
      <w:proofErr w:type="spellStart"/>
      <w:r w:rsidR="00735324" w:rsidRPr="00874A5A">
        <w:rPr>
          <w:color w:val="000000" w:themeColor="text1"/>
          <w:sz w:val="24"/>
          <w:szCs w:val="24"/>
        </w:rPr>
        <w:t>Kirkden</w:t>
      </w:r>
      <w:proofErr w:type="spellEnd"/>
      <w:r w:rsidR="00735324" w:rsidRPr="00874A5A">
        <w:rPr>
          <w:color w:val="000000" w:themeColor="text1"/>
          <w:sz w:val="24"/>
          <w:szCs w:val="24"/>
        </w:rPr>
        <w:t xml:space="preserve"> </w:t>
      </w:r>
      <w:r w:rsidR="00735324" w:rsidRPr="00874A5A">
        <w:rPr>
          <w:i/>
          <w:color w:val="000000" w:themeColor="text1"/>
          <w:sz w:val="24"/>
          <w:szCs w:val="24"/>
        </w:rPr>
        <w:t>et al</w:t>
      </w:r>
      <w:r w:rsidR="00735324" w:rsidRPr="00874A5A">
        <w:rPr>
          <w:color w:val="000000" w:themeColor="text1"/>
          <w:sz w:val="24"/>
          <w:szCs w:val="24"/>
        </w:rPr>
        <w:t>., 2013)</w:t>
      </w:r>
      <w:r w:rsidR="006D76EC" w:rsidRPr="00874A5A">
        <w:rPr>
          <w:color w:val="000000" w:themeColor="text1"/>
          <w:sz w:val="24"/>
          <w:szCs w:val="24"/>
        </w:rPr>
        <w:t>,</w:t>
      </w:r>
      <w:r w:rsidR="00735324" w:rsidRPr="00874A5A">
        <w:rPr>
          <w:color w:val="000000" w:themeColor="text1"/>
          <w:sz w:val="24"/>
          <w:szCs w:val="24"/>
        </w:rPr>
        <w:t xml:space="preserve"> acelera o parto com possíveis melhores resultados fetais (</w:t>
      </w:r>
      <w:proofErr w:type="spellStart"/>
      <w:r w:rsidR="00735324" w:rsidRPr="00874A5A">
        <w:rPr>
          <w:color w:val="000000" w:themeColor="text1"/>
          <w:sz w:val="24"/>
          <w:szCs w:val="24"/>
        </w:rPr>
        <w:t>Hühn</w:t>
      </w:r>
      <w:proofErr w:type="spellEnd"/>
      <w:r w:rsidR="00735324" w:rsidRPr="00874A5A">
        <w:rPr>
          <w:color w:val="000000" w:themeColor="text1"/>
          <w:sz w:val="24"/>
          <w:szCs w:val="24"/>
        </w:rPr>
        <w:t xml:space="preserve"> </w:t>
      </w:r>
      <w:r w:rsidR="00735324" w:rsidRPr="00874A5A">
        <w:rPr>
          <w:i/>
          <w:color w:val="000000" w:themeColor="text1"/>
          <w:sz w:val="24"/>
          <w:szCs w:val="24"/>
        </w:rPr>
        <w:t>et al</w:t>
      </w:r>
      <w:r w:rsidR="00735324" w:rsidRPr="00874A5A">
        <w:rPr>
          <w:color w:val="000000" w:themeColor="text1"/>
          <w:sz w:val="24"/>
          <w:szCs w:val="24"/>
        </w:rPr>
        <w:t xml:space="preserve">., 2004; </w:t>
      </w:r>
      <w:proofErr w:type="spellStart"/>
      <w:r w:rsidR="00735324" w:rsidRPr="00874A5A">
        <w:rPr>
          <w:color w:val="000000" w:themeColor="text1"/>
          <w:sz w:val="24"/>
          <w:szCs w:val="24"/>
        </w:rPr>
        <w:t>Udluft</w:t>
      </w:r>
      <w:proofErr w:type="spellEnd"/>
      <w:r w:rsidR="00735324" w:rsidRPr="00874A5A">
        <w:rPr>
          <w:color w:val="000000" w:themeColor="text1"/>
          <w:sz w:val="24"/>
          <w:szCs w:val="24"/>
        </w:rPr>
        <w:t xml:space="preserve">, 2004; </w:t>
      </w:r>
      <w:proofErr w:type="spellStart"/>
      <w:r w:rsidR="00735324" w:rsidRPr="00874A5A">
        <w:rPr>
          <w:color w:val="000000" w:themeColor="text1"/>
          <w:sz w:val="24"/>
          <w:szCs w:val="24"/>
        </w:rPr>
        <w:t>Schramme</w:t>
      </w:r>
      <w:proofErr w:type="spellEnd"/>
      <w:r w:rsidR="00735324" w:rsidRPr="00874A5A">
        <w:rPr>
          <w:color w:val="000000" w:themeColor="text1"/>
          <w:sz w:val="24"/>
          <w:szCs w:val="24"/>
        </w:rPr>
        <w:t xml:space="preserve"> </w:t>
      </w:r>
      <w:r w:rsidR="00735324" w:rsidRPr="00874A5A">
        <w:rPr>
          <w:i/>
          <w:color w:val="000000" w:themeColor="text1"/>
          <w:sz w:val="24"/>
          <w:szCs w:val="24"/>
        </w:rPr>
        <w:t>et al</w:t>
      </w:r>
      <w:r w:rsidR="00735324" w:rsidRPr="00874A5A">
        <w:rPr>
          <w:color w:val="000000" w:themeColor="text1"/>
          <w:sz w:val="24"/>
          <w:szCs w:val="24"/>
        </w:rPr>
        <w:t>., 2008).</w:t>
      </w:r>
      <w:r w:rsidR="00EB0BC7" w:rsidRPr="00874A5A">
        <w:rPr>
          <w:color w:val="000000" w:themeColor="text1"/>
          <w:sz w:val="24"/>
          <w:szCs w:val="24"/>
        </w:rPr>
        <w:t xml:space="preserve"> </w:t>
      </w:r>
      <w:r w:rsidR="00B76181" w:rsidRPr="00DB6C76">
        <w:rPr>
          <w:sz w:val="24"/>
          <w:szCs w:val="24"/>
        </w:rPr>
        <w:t>No estudo 150 porcas em final de gestação foram envolvidas para observar o parto</w:t>
      </w:r>
      <w:r w:rsidR="004320EF" w:rsidRPr="00DB6C76">
        <w:rPr>
          <w:sz w:val="24"/>
          <w:szCs w:val="24"/>
        </w:rPr>
        <w:t>, divididas em</w:t>
      </w:r>
      <w:r w:rsidR="00D81E3F" w:rsidRPr="00DB6C76">
        <w:rPr>
          <w:sz w:val="24"/>
          <w:szCs w:val="24"/>
        </w:rPr>
        <w:t xml:space="preserve"> </w:t>
      </w:r>
      <w:r w:rsidR="004320EF" w:rsidRPr="00DB6C76">
        <w:rPr>
          <w:sz w:val="24"/>
          <w:szCs w:val="24"/>
        </w:rPr>
        <w:t>50</w:t>
      </w:r>
      <w:r w:rsidR="00D81E3F" w:rsidRPr="00DB6C76">
        <w:rPr>
          <w:sz w:val="24"/>
          <w:szCs w:val="24"/>
        </w:rPr>
        <w:t xml:space="preserve"> grupos. Assim, o estudo considerou grupo controle, o grupo tratado com 10 </w:t>
      </w:r>
      <w:proofErr w:type="gramStart"/>
      <w:r w:rsidR="00D81E3F" w:rsidRPr="00DB6C76">
        <w:rPr>
          <w:sz w:val="24"/>
          <w:szCs w:val="24"/>
        </w:rPr>
        <w:t>UI  de</w:t>
      </w:r>
      <w:proofErr w:type="gramEnd"/>
      <w:r w:rsidR="00D81E3F" w:rsidRPr="00DB6C76">
        <w:rPr>
          <w:sz w:val="24"/>
          <w:szCs w:val="24"/>
        </w:rPr>
        <w:t xml:space="preserve"> ocitocina via intramuscular no pescoço imediatamente após o nascimento do 4º leitão e o grupo tratado com 0,07 mg de </w:t>
      </w:r>
      <w:proofErr w:type="spellStart"/>
      <w:r w:rsidR="00D81E3F" w:rsidRPr="00DB6C76">
        <w:rPr>
          <w:sz w:val="24"/>
          <w:szCs w:val="24"/>
        </w:rPr>
        <w:t>carbetocina</w:t>
      </w:r>
      <w:proofErr w:type="spellEnd"/>
      <w:r w:rsidR="00D81E3F" w:rsidRPr="00DB6C76">
        <w:rPr>
          <w:sz w:val="24"/>
          <w:szCs w:val="24"/>
        </w:rPr>
        <w:t xml:space="preserve"> via intramuscular no pescoço também  após o 4º leitão. A fim de investigar a dinâmica de expulsão ao longo de toda a parição, a duração do parto foi segmentada em quatro intervalos temporais específicos, que consideravam o período correspondente à expulsão do 1º ao 4º leitão, mensurado antes da aplicação de qualquer tratamento (DP1), período do 5º ao 8º leitão, representando a resposta imediata pós-tratamento (DP2), </w:t>
      </w:r>
      <w:r w:rsidR="006D76EC" w:rsidRPr="00DB6C76">
        <w:rPr>
          <w:sz w:val="24"/>
          <w:szCs w:val="24"/>
        </w:rPr>
        <w:t>p</w:t>
      </w:r>
      <w:r w:rsidR="00D81E3F" w:rsidRPr="00DB6C76">
        <w:rPr>
          <w:sz w:val="24"/>
          <w:szCs w:val="24"/>
        </w:rPr>
        <w:t>eríodo do 9º ao 12º leitão (DP3) e período a partir do 13º leitão até a finalização do parto (DP4)</w:t>
      </w:r>
      <w:r w:rsidR="006D76EC" w:rsidRPr="00DB6C76">
        <w:rPr>
          <w:sz w:val="24"/>
          <w:szCs w:val="24"/>
        </w:rPr>
        <w:t xml:space="preserve"> (</w:t>
      </w:r>
      <w:proofErr w:type="spellStart"/>
      <w:r w:rsidR="006D76EC" w:rsidRPr="00DB6C76">
        <w:rPr>
          <w:sz w:val="24"/>
          <w:szCs w:val="24"/>
        </w:rPr>
        <w:t>Strampraad</w:t>
      </w:r>
      <w:proofErr w:type="spellEnd"/>
      <w:r w:rsidR="006D76EC" w:rsidRPr="00DB6C76">
        <w:rPr>
          <w:sz w:val="24"/>
          <w:szCs w:val="24"/>
        </w:rPr>
        <w:t>, 2015).</w:t>
      </w:r>
    </w:p>
    <w:p w:rsidR="007D54BD" w:rsidRDefault="00D50BF8" w:rsidP="00DB6C76">
      <w:pPr>
        <w:spacing w:line="360" w:lineRule="auto"/>
        <w:ind w:firstLine="709"/>
        <w:jc w:val="both"/>
        <w:rPr>
          <w:sz w:val="24"/>
          <w:szCs w:val="24"/>
        </w:rPr>
      </w:pPr>
      <w:r w:rsidRPr="0030663E">
        <w:rPr>
          <w:sz w:val="24"/>
          <w:szCs w:val="24"/>
        </w:rPr>
        <w:t xml:space="preserve">O achado mais crítico do estudo ocorreu no </w:t>
      </w:r>
      <w:r w:rsidRPr="0030663E">
        <w:rPr>
          <w:bCs/>
          <w:sz w:val="24"/>
          <w:szCs w:val="24"/>
        </w:rPr>
        <w:t>Intervalo 4 (DP4)</w:t>
      </w:r>
      <w:r w:rsidRPr="0030663E">
        <w:rPr>
          <w:sz w:val="24"/>
          <w:szCs w:val="24"/>
        </w:rPr>
        <w:t xml:space="preserve">, correspondente às matrizes com ninhadas com mais de 12 leitões. Enquanto o grupo que foi aplicado </w:t>
      </w:r>
      <w:proofErr w:type="spellStart"/>
      <w:r w:rsidRPr="0030663E">
        <w:rPr>
          <w:sz w:val="24"/>
          <w:szCs w:val="24"/>
        </w:rPr>
        <w:t>carbetocina</w:t>
      </w:r>
      <w:proofErr w:type="spellEnd"/>
      <w:r w:rsidRPr="0030663E">
        <w:rPr>
          <w:sz w:val="24"/>
          <w:szCs w:val="24"/>
        </w:rPr>
        <w:t xml:space="preserve"> manteve uma média de 13,8 minutos por leitão o grupo controle registrou 19,0 minutos, já o grupo que fez uso de ocitocina apresentou uma média de 18,0 minutos por leitão. A análise estatística revelou que a aplicação precoce de ocitocina estendeu significativamente a duração do Intervalo 4 </w:t>
      </w:r>
      <w:r w:rsidRPr="0030663E">
        <w:rPr>
          <w:bCs/>
          <w:sz w:val="24"/>
          <w:szCs w:val="24"/>
        </w:rPr>
        <w:t>(DP4)</w:t>
      </w:r>
      <w:r w:rsidRPr="0030663E">
        <w:rPr>
          <w:sz w:val="24"/>
          <w:szCs w:val="24"/>
        </w:rPr>
        <w:t xml:space="preserve">, em relação ao grupo controle, demonstrando um efeito prolongador e indesejado na fase final do parto. Assim, de acordo com a pesquisa, a administração de ocitocina </w:t>
      </w:r>
    </w:p>
    <w:p w:rsidR="007D54BD" w:rsidRDefault="007D54BD" w:rsidP="007D54BD">
      <w:pPr>
        <w:spacing w:line="360" w:lineRule="auto"/>
        <w:jc w:val="both"/>
        <w:rPr>
          <w:sz w:val="24"/>
          <w:szCs w:val="24"/>
        </w:rPr>
      </w:pPr>
    </w:p>
    <w:p w:rsidR="007D54BD" w:rsidRDefault="007D54BD" w:rsidP="007D54BD">
      <w:pPr>
        <w:spacing w:line="360" w:lineRule="auto"/>
        <w:jc w:val="both"/>
        <w:rPr>
          <w:sz w:val="24"/>
          <w:szCs w:val="24"/>
        </w:rPr>
      </w:pPr>
    </w:p>
    <w:p w:rsidR="003A2658" w:rsidRPr="0030663E" w:rsidRDefault="00D50BF8" w:rsidP="007D54BD">
      <w:pPr>
        <w:spacing w:line="360" w:lineRule="auto"/>
        <w:jc w:val="both"/>
        <w:rPr>
          <w:sz w:val="24"/>
          <w:szCs w:val="24"/>
        </w:rPr>
      </w:pPr>
      <w:r w:rsidRPr="0030663E">
        <w:rPr>
          <w:sz w:val="24"/>
          <w:szCs w:val="24"/>
        </w:rPr>
        <w:t>após o nascimento do quarto leitão não deve ser utilizada em porcas com ninhadas maiores que 12 leitões, pois causa atraso no final do processo de parto</w:t>
      </w:r>
      <w:r w:rsidR="003A2658">
        <w:rPr>
          <w:sz w:val="24"/>
          <w:szCs w:val="24"/>
        </w:rPr>
        <w:t xml:space="preserve"> (</w:t>
      </w:r>
      <w:proofErr w:type="spellStart"/>
      <w:r w:rsidR="003A2658" w:rsidRPr="0030663E">
        <w:rPr>
          <w:sz w:val="24"/>
          <w:szCs w:val="24"/>
        </w:rPr>
        <w:t>Strampraad</w:t>
      </w:r>
      <w:proofErr w:type="spellEnd"/>
      <w:r w:rsidR="003A2658">
        <w:rPr>
          <w:sz w:val="24"/>
          <w:szCs w:val="24"/>
        </w:rPr>
        <w:t xml:space="preserve">, </w:t>
      </w:r>
      <w:r w:rsidR="003A2658" w:rsidRPr="0030663E">
        <w:rPr>
          <w:sz w:val="24"/>
          <w:szCs w:val="24"/>
        </w:rPr>
        <w:t>2015)</w:t>
      </w:r>
      <w:r w:rsidR="003A2658">
        <w:rPr>
          <w:sz w:val="24"/>
          <w:szCs w:val="24"/>
        </w:rPr>
        <w:t>.</w:t>
      </w:r>
    </w:p>
    <w:p w:rsidR="00D50BF8" w:rsidRDefault="00D50BF8" w:rsidP="00DB6C76">
      <w:pPr>
        <w:spacing w:line="360" w:lineRule="auto"/>
        <w:ind w:firstLine="709"/>
        <w:jc w:val="both"/>
        <w:rPr>
          <w:sz w:val="24"/>
          <w:szCs w:val="24"/>
        </w:rPr>
      </w:pPr>
      <w:r w:rsidRPr="0030663E">
        <w:rPr>
          <w:sz w:val="24"/>
          <w:szCs w:val="24"/>
        </w:rPr>
        <w:t xml:space="preserve">Evidencia-se, portanto, que </w:t>
      </w:r>
      <w:r w:rsidR="004B32AF" w:rsidRPr="0030663E">
        <w:rPr>
          <w:sz w:val="24"/>
          <w:szCs w:val="24"/>
        </w:rPr>
        <w:t>a</w:t>
      </w:r>
      <w:r w:rsidRPr="0030663E">
        <w:rPr>
          <w:sz w:val="24"/>
          <w:szCs w:val="24"/>
        </w:rPr>
        <w:t xml:space="preserve"> perda da resposta contrátil uterina no terço final do parto pode ser explicada pela saturação e regulação negativa (</w:t>
      </w:r>
      <w:proofErr w:type="spellStart"/>
      <w:r w:rsidRPr="0030663E">
        <w:rPr>
          <w:i/>
          <w:iCs/>
          <w:sz w:val="24"/>
          <w:szCs w:val="24"/>
        </w:rPr>
        <w:t>down-regulation</w:t>
      </w:r>
      <w:proofErr w:type="spellEnd"/>
      <w:r w:rsidRPr="0030663E">
        <w:rPr>
          <w:sz w:val="24"/>
          <w:szCs w:val="24"/>
        </w:rPr>
        <w:t xml:space="preserve">) dos receptores </w:t>
      </w:r>
      <w:proofErr w:type="spellStart"/>
      <w:r w:rsidRPr="0030663E">
        <w:rPr>
          <w:sz w:val="24"/>
          <w:szCs w:val="24"/>
        </w:rPr>
        <w:t>miometriais</w:t>
      </w:r>
      <w:proofErr w:type="spellEnd"/>
      <w:r w:rsidRPr="0030663E">
        <w:rPr>
          <w:sz w:val="24"/>
          <w:szCs w:val="24"/>
        </w:rPr>
        <w:t xml:space="preserve"> sob altas doses de ocitocina, processo cuja intensidade depende da dose e do tempo de exposição (</w:t>
      </w:r>
      <w:proofErr w:type="spellStart"/>
      <w:r w:rsidRPr="0030663E">
        <w:rPr>
          <w:sz w:val="24"/>
          <w:szCs w:val="24"/>
        </w:rPr>
        <w:t>B</w:t>
      </w:r>
      <w:r w:rsidR="004B32AF" w:rsidRPr="0030663E">
        <w:rPr>
          <w:sz w:val="24"/>
          <w:szCs w:val="24"/>
        </w:rPr>
        <w:t>ossmar</w:t>
      </w:r>
      <w:proofErr w:type="spellEnd"/>
      <w:r w:rsidRPr="0030663E">
        <w:rPr>
          <w:sz w:val="24"/>
          <w:szCs w:val="24"/>
        </w:rPr>
        <w:t xml:space="preserve"> </w:t>
      </w:r>
      <w:r w:rsidRPr="0030663E">
        <w:rPr>
          <w:i/>
          <w:sz w:val="24"/>
          <w:szCs w:val="24"/>
        </w:rPr>
        <w:t>et al</w:t>
      </w:r>
      <w:r w:rsidRPr="0030663E">
        <w:rPr>
          <w:sz w:val="24"/>
          <w:szCs w:val="24"/>
        </w:rPr>
        <w:t xml:space="preserve">., 1994; </w:t>
      </w:r>
      <w:proofErr w:type="spellStart"/>
      <w:r w:rsidRPr="0030663E">
        <w:rPr>
          <w:sz w:val="24"/>
          <w:szCs w:val="24"/>
        </w:rPr>
        <w:t>A</w:t>
      </w:r>
      <w:r w:rsidR="004B32AF" w:rsidRPr="0030663E">
        <w:rPr>
          <w:sz w:val="24"/>
          <w:szCs w:val="24"/>
        </w:rPr>
        <w:t>dachi</w:t>
      </w:r>
      <w:proofErr w:type="spellEnd"/>
      <w:r w:rsidRPr="0030663E">
        <w:rPr>
          <w:sz w:val="24"/>
          <w:szCs w:val="24"/>
        </w:rPr>
        <w:t xml:space="preserve">; </w:t>
      </w:r>
      <w:proofErr w:type="spellStart"/>
      <w:r w:rsidRPr="0030663E">
        <w:rPr>
          <w:sz w:val="24"/>
          <w:szCs w:val="24"/>
        </w:rPr>
        <w:t>O</w:t>
      </w:r>
      <w:r w:rsidR="004B32AF" w:rsidRPr="0030663E">
        <w:rPr>
          <w:sz w:val="24"/>
          <w:szCs w:val="24"/>
        </w:rPr>
        <w:t>ku</w:t>
      </w:r>
      <w:proofErr w:type="spellEnd"/>
      <w:r w:rsidRPr="0030663E">
        <w:rPr>
          <w:sz w:val="24"/>
          <w:szCs w:val="24"/>
        </w:rPr>
        <w:t>, 1995; Z</w:t>
      </w:r>
      <w:r w:rsidR="004B32AF" w:rsidRPr="0030663E">
        <w:rPr>
          <w:sz w:val="24"/>
          <w:szCs w:val="24"/>
        </w:rPr>
        <w:t>eeman</w:t>
      </w:r>
      <w:r w:rsidRPr="0030663E">
        <w:rPr>
          <w:sz w:val="24"/>
          <w:szCs w:val="24"/>
        </w:rPr>
        <w:t xml:space="preserve"> </w:t>
      </w:r>
      <w:r w:rsidRPr="0030663E">
        <w:rPr>
          <w:i/>
          <w:sz w:val="24"/>
          <w:szCs w:val="24"/>
        </w:rPr>
        <w:t>et al</w:t>
      </w:r>
      <w:r w:rsidRPr="0030663E">
        <w:rPr>
          <w:sz w:val="24"/>
          <w:szCs w:val="24"/>
        </w:rPr>
        <w:t>., 1997; M</w:t>
      </w:r>
      <w:r w:rsidR="004B32AF" w:rsidRPr="0030663E">
        <w:rPr>
          <w:sz w:val="24"/>
          <w:szCs w:val="24"/>
        </w:rPr>
        <w:t>ota</w:t>
      </w:r>
      <w:r w:rsidRPr="0030663E">
        <w:rPr>
          <w:sz w:val="24"/>
          <w:szCs w:val="24"/>
        </w:rPr>
        <w:t>-R</w:t>
      </w:r>
      <w:r w:rsidR="004B32AF" w:rsidRPr="0030663E">
        <w:rPr>
          <w:sz w:val="24"/>
          <w:szCs w:val="24"/>
        </w:rPr>
        <w:t>ojas</w:t>
      </w:r>
      <w:r w:rsidRPr="0030663E">
        <w:rPr>
          <w:sz w:val="24"/>
          <w:szCs w:val="24"/>
        </w:rPr>
        <w:t xml:space="preserve"> </w:t>
      </w:r>
      <w:r w:rsidRPr="0030663E">
        <w:rPr>
          <w:i/>
          <w:sz w:val="24"/>
          <w:szCs w:val="24"/>
        </w:rPr>
        <w:t>et al</w:t>
      </w:r>
      <w:r w:rsidRPr="0030663E">
        <w:rPr>
          <w:sz w:val="24"/>
          <w:szCs w:val="24"/>
        </w:rPr>
        <w:t>., 2006</w:t>
      </w:r>
      <w:r w:rsidR="003A2658">
        <w:rPr>
          <w:sz w:val="24"/>
          <w:szCs w:val="24"/>
        </w:rPr>
        <w:t xml:space="preserve"> </w:t>
      </w:r>
      <w:r w:rsidR="003A2658" w:rsidRPr="003A2658">
        <w:rPr>
          <w:i/>
          <w:sz w:val="24"/>
          <w:szCs w:val="24"/>
        </w:rPr>
        <w:t>apud</w:t>
      </w:r>
      <w:r w:rsidR="003A2658">
        <w:rPr>
          <w:sz w:val="24"/>
          <w:szCs w:val="24"/>
        </w:rPr>
        <w:t xml:space="preserve"> </w:t>
      </w:r>
      <w:proofErr w:type="spellStart"/>
      <w:r w:rsidR="003A2658" w:rsidRPr="0030663E">
        <w:rPr>
          <w:sz w:val="24"/>
          <w:szCs w:val="24"/>
        </w:rPr>
        <w:t>Strampraad</w:t>
      </w:r>
      <w:proofErr w:type="spellEnd"/>
      <w:r w:rsidR="003A2658">
        <w:rPr>
          <w:sz w:val="24"/>
          <w:szCs w:val="24"/>
        </w:rPr>
        <w:t xml:space="preserve"> </w:t>
      </w:r>
      <w:r w:rsidR="003A2658" w:rsidRPr="0030663E">
        <w:rPr>
          <w:sz w:val="24"/>
          <w:szCs w:val="24"/>
        </w:rPr>
        <w:t>2015</w:t>
      </w:r>
      <w:r w:rsidRPr="0030663E">
        <w:rPr>
          <w:sz w:val="24"/>
          <w:szCs w:val="24"/>
        </w:rPr>
        <w:t>). Além disso, a reatividade do útero à ocitocina diminui progressivamente à medida que o parto avança (</w:t>
      </w:r>
      <w:proofErr w:type="spellStart"/>
      <w:r w:rsidRPr="0030663E">
        <w:rPr>
          <w:sz w:val="24"/>
          <w:szCs w:val="24"/>
        </w:rPr>
        <w:t>P</w:t>
      </w:r>
      <w:r w:rsidR="004B32AF" w:rsidRPr="0030663E">
        <w:rPr>
          <w:sz w:val="24"/>
          <w:szCs w:val="24"/>
        </w:rPr>
        <w:t>ejsak</w:t>
      </w:r>
      <w:proofErr w:type="spellEnd"/>
      <w:r w:rsidRPr="0030663E">
        <w:rPr>
          <w:sz w:val="24"/>
          <w:szCs w:val="24"/>
        </w:rPr>
        <w:t>, 1984), culminando na interrupção ou no retardo das contrações na fase final da parição (D</w:t>
      </w:r>
      <w:r w:rsidR="004B32AF" w:rsidRPr="0030663E">
        <w:rPr>
          <w:sz w:val="24"/>
          <w:szCs w:val="24"/>
        </w:rPr>
        <w:t>ial</w:t>
      </w:r>
      <w:r w:rsidRPr="0030663E">
        <w:rPr>
          <w:sz w:val="24"/>
          <w:szCs w:val="24"/>
        </w:rPr>
        <w:t xml:space="preserve"> </w:t>
      </w:r>
      <w:r w:rsidRPr="0030663E">
        <w:rPr>
          <w:i/>
          <w:sz w:val="24"/>
          <w:szCs w:val="24"/>
        </w:rPr>
        <w:t>et al</w:t>
      </w:r>
      <w:r w:rsidRPr="0030663E">
        <w:rPr>
          <w:sz w:val="24"/>
          <w:szCs w:val="24"/>
        </w:rPr>
        <w:t xml:space="preserve">., 1987 </w:t>
      </w:r>
      <w:r w:rsidRPr="0030663E">
        <w:rPr>
          <w:i/>
          <w:iCs/>
          <w:sz w:val="24"/>
          <w:szCs w:val="24"/>
        </w:rPr>
        <w:t>apud</w:t>
      </w:r>
      <w:r w:rsidRPr="0030663E">
        <w:rPr>
          <w:sz w:val="24"/>
          <w:szCs w:val="24"/>
        </w:rPr>
        <w:t xml:space="preserve"> </w:t>
      </w:r>
      <w:proofErr w:type="spellStart"/>
      <w:r w:rsidRPr="0030663E">
        <w:rPr>
          <w:sz w:val="24"/>
          <w:szCs w:val="24"/>
        </w:rPr>
        <w:t>L</w:t>
      </w:r>
      <w:r w:rsidR="004B32AF" w:rsidRPr="0030663E">
        <w:rPr>
          <w:sz w:val="24"/>
          <w:szCs w:val="24"/>
        </w:rPr>
        <w:t>undin</w:t>
      </w:r>
      <w:proofErr w:type="spellEnd"/>
      <w:r w:rsidRPr="0030663E">
        <w:rPr>
          <w:sz w:val="24"/>
          <w:szCs w:val="24"/>
        </w:rPr>
        <w:t>-S</w:t>
      </w:r>
      <w:r w:rsidR="004B32AF" w:rsidRPr="0030663E">
        <w:rPr>
          <w:sz w:val="24"/>
          <w:szCs w:val="24"/>
        </w:rPr>
        <w:t>chiller</w:t>
      </w:r>
      <w:r w:rsidRPr="0030663E">
        <w:rPr>
          <w:sz w:val="24"/>
          <w:szCs w:val="24"/>
        </w:rPr>
        <w:t xml:space="preserve"> </w:t>
      </w:r>
      <w:r w:rsidRPr="0030663E">
        <w:rPr>
          <w:i/>
          <w:sz w:val="24"/>
          <w:szCs w:val="24"/>
        </w:rPr>
        <w:t>et al</w:t>
      </w:r>
      <w:r w:rsidRPr="0030663E">
        <w:rPr>
          <w:sz w:val="24"/>
          <w:szCs w:val="24"/>
        </w:rPr>
        <w:t>., 1996</w:t>
      </w:r>
      <w:r w:rsidR="003A2658">
        <w:rPr>
          <w:sz w:val="24"/>
          <w:szCs w:val="24"/>
        </w:rPr>
        <w:t xml:space="preserve"> </w:t>
      </w:r>
      <w:r w:rsidR="003A2658" w:rsidRPr="003A2658">
        <w:rPr>
          <w:i/>
          <w:sz w:val="24"/>
          <w:szCs w:val="24"/>
        </w:rPr>
        <w:t>apud</w:t>
      </w:r>
      <w:r w:rsidR="003A2658">
        <w:rPr>
          <w:sz w:val="24"/>
          <w:szCs w:val="24"/>
        </w:rPr>
        <w:t xml:space="preserve"> </w:t>
      </w:r>
      <w:proofErr w:type="spellStart"/>
      <w:r w:rsidR="003A2658" w:rsidRPr="0030663E">
        <w:rPr>
          <w:sz w:val="24"/>
          <w:szCs w:val="24"/>
        </w:rPr>
        <w:t>Strampraad</w:t>
      </w:r>
      <w:proofErr w:type="spellEnd"/>
      <w:r w:rsidR="003A2658">
        <w:rPr>
          <w:sz w:val="24"/>
          <w:szCs w:val="24"/>
        </w:rPr>
        <w:t xml:space="preserve"> </w:t>
      </w:r>
      <w:r w:rsidR="003A2658" w:rsidRPr="0030663E">
        <w:rPr>
          <w:sz w:val="24"/>
          <w:szCs w:val="24"/>
        </w:rPr>
        <w:t>2015</w:t>
      </w:r>
      <w:r w:rsidRPr="0030663E">
        <w:rPr>
          <w:sz w:val="24"/>
          <w:szCs w:val="24"/>
        </w:rPr>
        <w:t>).</w:t>
      </w:r>
    </w:p>
    <w:p w:rsidR="002B396C" w:rsidRDefault="002B396C">
      <w:pPr>
        <w:spacing w:line="360" w:lineRule="auto"/>
        <w:rPr>
          <w:sz w:val="24"/>
          <w:szCs w:val="24"/>
        </w:rPr>
      </w:pPr>
    </w:p>
    <w:p w:rsidR="00720F39" w:rsidRDefault="00641914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5 CONSIDERAÇÕES FINAIS</w:t>
      </w:r>
    </w:p>
    <w:p w:rsidR="00720F39" w:rsidRPr="00322EFA" w:rsidRDefault="00AE453D" w:rsidP="00322EFA">
      <w:pPr>
        <w:spacing w:line="360" w:lineRule="auto"/>
        <w:ind w:firstLine="709"/>
        <w:jc w:val="both"/>
        <w:rPr>
          <w:b/>
          <w:bCs/>
          <w:sz w:val="24"/>
          <w:szCs w:val="24"/>
        </w:rPr>
      </w:pPr>
      <w:r w:rsidRPr="00322EFA">
        <w:rPr>
          <w:sz w:val="24"/>
          <w:szCs w:val="24"/>
        </w:rPr>
        <w:t xml:space="preserve">Os agentes </w:t>
      </w:r>
      <w:proofErr w:type="spellStart"/>
      <w:r w:rsidRPr="00322EFA">
        <w:rPr>
          <w:sz w:val="24"/>
          <w:szCs w:val="24"/>
        </w:rPr>
        <w:t>uterotônicos</w:t>
      </w:r>
      <w:proofErr w:type="spellEnd"/>
      <w:r w:rsidRPr="00322EFA">
        <w:rPr>
          <w:sz w:val="24"/>
          <w:szCs w:val="24"/>
        </w:rPr>
        <w:t xml:space="preserve"> apresentam diversas funções relacionadas ao parto, entre as quais podemos citar o as contrações do miométrio que, além de auxiliarem na expulsão do feto, também intervêm na expulsão do </w:t>
      </w:r>
      <w:proofErr w:type="spellStart"/>
      <w:r w:rsidRPr="00322EFA">
        <w:rPr>
          <w:sz w:val="24"/>
          <w:szCs w:val="24"/>
        </w:rPr>
        <w:t>lóquio</w:t>
      </w:r>
      <w:proofErr w:type="spellEnd"/>
      <w:r w:rsidRPr="00322EFA">
        <w:rPr>
          <w:sz w:val="24"/>
          <w:szCs w:val="24"/>
        </w:rPr>
        <w:t xml:space="preserve"> e dos resíduos placentários, e o estabelecimento do comportamento materno. É por isso que esses hormônios são utilizados indiscriminadamente para reduzir o tempo de parto, bem como a incidência de </w:t>
      </w:r>
      <w:proofErr w:type="spellStart"/>
      <w:r w:rsidRPr="00322EFA">
        <w:rPr>
          <w:sz w:val="24"/>
          <w:szCs w:val="24"/>
        </w:rPr>
        <w:t>distocia</w:t>
      </w:r>
      <w:proofErr w:type="spellEnd"/>
      <w:r w:rsidRPr="00322EFA">
        <w:rPr>
          <w:sz w:val="24"/>
          <w:szCs w:val="24"/>
        </w:rPr>
        <w:t xml:space="preserve"> causada por inércia uterina primária.</w:t>
      </w:r>
      <w:r w:rsidR="00874A5A">
        <w:rPr>
          <w:sz w:val="24"/>
          <w:szCs w:val="24"/>
        </w:rPr>
        <w:t xml:space="preserve"> </w:t>
      </w:r>
      <w:r w:rsidRPr="00322EFA">
        <w:rPr>
          <w:sz w:val="24"/>
          <w:szCs w:val="24"/>
        </w:rPr>
        <w:t xml:space="preserve">Deve haver um controle adequado da dose administrada, pois, com uma dose excessiva, as contrações tornam-se fortes e frequentes, provocando desacelerações da frequência cardíaca e danos ao cordão umbilical, produzindo asfixia fetal parcial, ou </w:t>
      </w:r>
      <w:proofErr w:type="spellStart"/>
      <w:r w:rsidRPr="00322EFA">
        <w:rPr>
          <w:sz w:val="24"/>
          <w:szCs w:val="24"/>
        </w:rPr>
        <w:t>ate</w:t>
      </w:r>
      <w:proofErr w:type="spellEnd"/>
      <w:r w:rsidRPr="00322EFA">
        <w:rPr>
          <w:sz w:val="24"/>
          <w:szCs w:val="24"/>
        </w:rPr>
        <w:t xml:space="preserve"> mesmo a morte fetal. Por esse motivo, quando esses hormônios são utilizados, é conveniente conhecer seus efeitos, pois, embora em termos gerais os </w:t>
      </w:r>
      <w:proofErr w:type="spellStart"/>
      <w:r w:rsidRPr="00322EFA">
        <w:rPr>
          <w:sz w:val="24"/>
          <w:szCs w:val="24"/>
        </w:rPr>
        <w:t>uterotônicos</w:t>
      </w:r>
      <w:proofErr w:type="spellEnd"/>
      <w:r w:rsidRPr="00322EFA">
        <w:rPr>
          <w:sz w:val="24"/>
          <w:szCs w:val="24"/>
        </w:rPr>
        <w:t xml:space="preserve"> reduzam a duração do trabalho de parto, eles têm a desvantagem de </w:t>
      </w:r>
      <w:r w:rsidR="00322EFA" w:rsidRPr="00322EFA">
        <w:rPr>
          <w:sz w:val="24"/>
          <w:szCs w:val="24"/>
        </w:rPr>
        <w:t>apresentar no feto diversificados efeitos adversos.</w:t>
      </w:r>
    </w:p>
    <w:p w:rsidR="00EE53E1" w:rsidRDefault="00EE53E1">
      <w:pPr>
        <w:spacing w:line="360" w:lineRule="auto"/>
        <w:jc w:val="center"/>
        <w:rPr>
          <w:b/>
          <w:bCs/>
          <w:sz w:val="24"/>
          <w:szCs w:val="24"/>
        </w:rPr>
      </w:pPr>
    </w:p>
    <w:p w:rsidR="00EE53E1" w:rsidRDefault="00EE53E1">
      <w:pPr>
        <w:spacing w:line="360" w:lineRule="auto"/>
        <w:jc w:val="center"/>
        <w:rPr>
          <w:b/>
          <w:bCs/>
          <w:sz w:val="24"/>
          <w:szCs w:val="24"/>
        </w:rPr>
      </w:pPr>
    </w:p>
    <w:p w:rsidR="00874A5A" w:rsidRDefault="00874A5A" w:rsidP="00874A5A">
      <w:pPr>
        <w:spacing w:line="360" w:lineRule="auto"/>
        <w:rPr>
          <w:b/>
          <w:bCs/>
          <w:sz w:val="24"/>
          <w:szCs w:val="24"/>
        </w:rPr>
      </w:pPr>
    </w:p>
    <w:p w:rsidR="002B396C" w:rsidRDefault="00874A5A" w:rsidP="00874A5A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</w:t>
      </w:r>
    </w:p>
    <w:p w:rsidR="002B396C" w:rsidRDefault="002B396C" w:rsidP="00874A5A">
      <w:pPr>
        <w:spacing w:line="360" w:lineRule="auto"/>
        <w:rPr>
          <w:b/>
          <w:bCs/>
          <w:sz w:val="24"/>
          <w:szCs w:val="24"/>
        </w:rPr>
      </w:pPr>
    </w:p>
    <w:p w:rsidR="002B396C" w:rsidRDefault="002B396C" w:rsidP="00874A5A">
      <w:pPr>
        <w:spacing w:line="360" w:lineRule="auto"/>
        <w:rPr>
          <w:b/>
          <w:bCs/>
          <w:sz w:val="24"/>
          <w:szCs w:val="24"/>
        </w:rPr>
      </w:pPr>
    </w:p>
    <w:p w:rsidR="002B396C" w:rsidRDefault="002B396C" w:rsidP="00874A5A">
      <w:pPr>
        <w:spacing w:line="360" w:lineRule="auto"/>
        <w:rPr>
          <w:b/>
          <w:bCs/>
          <w:sz w:val="24"/>
          <w:szCs w:val="24"/>
        </w:rPr>
      </w:pPr>
    </w:p>
    <w:p w:rsidR="002B396C" w:rsidRDefault="002B396C" w:rsidP="00874A5A">
      <w:pPr>
        <w:spacing w:line="360" w:lineRule="auto"/>
        <w:rPr>
          <w:b/>
          <w:bCs/>
          <w:sz w:val="24"/>
          <w:szCs w:val="24"/>
        </w:rPr>
      </w:pPr>
    </w:p>
    <w:p w:rsidR="002B396C" w:rsidRDefault="002B396C" w:rsidP="00874A5A">
      <w:pPr>
        <w:spacing w:line="360" w:lineRule="auto"/>
        <w:rPr>
          <w:b/>
          <w:bCs/>
          <w:sz w:val="24"/>
          <w:szCs w:val="24"/>
        </w:rPr>
      </w:pPr>
    </w:p>
    <w:p w:rsidR="002B396C" w:rsidRDefault="002B396C" w:rsidP="00874A5A">
      <w:pPr>
        <w:spacing w:line="360" w:lineRule="auto"/>
        <w:rPr>
          <w:b/>
          <w:bCs/>
          <w:sz w:val="24"/>
          <w:szCs w:val="24"/>
        </w:rPr>
      </w:pPr>
    </w:p>
    <w:p w:rsidR="00720F39" w:rsidRDefault="007D54BD" w:rsidP="00874A5A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</w:t>
      </w:r>
      <w:r w:rsidR="00641914">
        <w:rPr>
          <w:b/>
          <w:bCs/>
          <w:sz w:val="24"/>
          <w:szCs w:val="24"/>
        </w:rPr>
        <w:t>REFERÊNCIAS</w:t>
      </w:r>
      <w:r w:rsidR="00593817">
        <w:rPr>
          <w:b/>
          <w:bCs/>
          <w:sz w:val="24"/>
          <w:szCs w:val="24"/>
        </w:rPr>
        <w:t xml:space="preserve"> </w:t>
      </w:r>
    </w:p>
    <w:p w:rsidR="00593817" w:rsidRPr="003A2658" w:rsidRDefault="00593817" w:rsidP="003A2658">
      <w:pPr>
        <w:rPr>
          <w:color w:val="000000" w:themeColor="text1"/>
          <w:sz w:val="24"/>
          <w:szCs w:val="24"/>
        </w:rPr>
      </w:pPr>
      <w:r w:rsidRPr="003A2658">
        <w:rPr>
          <w:color w:val="000000" w:themeColor="text1"/>
          <w:sz w:val="24"/>
          <w:szCs w:val="24"/>
        </w:rPr>
        <w:t xml:space="preserve">ALONSO-SPILSBURY, M. </w:t>
      </w:r>
      <w:r w:rsidRPr="003A2658">
        <w:rPr>
          <w:i/>
          <w:iCs/>
          <w:color w:val="000000" w:themeColor="text1"/>
          <w:sz w:val="24"/>
          <w:szCs w:val="24"/>
        </w:rPr>
        <w:t>et al.</w:t>
      </w:r>
      <w:r w:rsidRPr="003A2658">
        <w:rPr>
          <w:color w:val="000000" w:themeColor="text1"/>
          <w:sz w:val="24"/>
          <w:szCs w:val="24"/>
        </w:rPr>
        <w:t xml:space="preserve"> Use </w:t>
      </w:r>
      <w:proofErr w:type="spellStart"/>
      <w:r w:rsidRPr="003A2658">
        <w:rPr>
          <w:color w:val="000000" w:themeColor="text1"/>
          <w:sz w:val="24"/>
          <w:szCs w:val="24"/>
        </w:rPr>
        <w:t>of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oxytocin</w:t>
      </w:r>
      <w:proofErr w:type="spellEnd"/>
      <w:r w:rsidRPr="003A2658">
        <w:rPr>
          <w:color w:val="000000" w:themeColor="text1"/>
          <w:sz w:val="24"/>
          <w:szCs w:val="24"/>
        </w:rPr>
        <w:t xml:space="preserve"> in </w:t>
      </w:r>
      <w:proofErr w:type="spellStart"/>
      <w:r w:rsidRPr="003A2658">
        <w:rPr>
          <w:color w:val="000000" w:themeColor="text1"/>
          <w:sz w:val="24"/>
          <w:szCs w:val="24"/>
        </w:rPr>
        <w:t>penned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sows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and</w:t>
      </w:r>
      <w:proofErr w:type="spellEnd"/>
      <w:r w:rsidRPr="003A2658">
        <w:rPr>
          <w:color w:val="000000" w:themeColor="text1"/>
          <w:sz w:val="24"/>
          <w:szCs w:val="24"/>
        </w:rPr>
        <w:t xml:space="preserve"> its </w:t>
      </w:r>
      <w:proofErr w:type="spellStart"/>
      <w:r w:rsidRPr="003A2658">
        <w:rPr>
          <w:color w:val="000000" w:themeColor="text1"/>
          <w:sz w:val="24"/>
          <w:szCs w:val="24"/>
        </w:rPr>
        <w:t>effect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on</w:t>
      </w:r>
      <w:proofErr w:type="spellEnd"/>
      <w:r w:rsidRPr="003A2658">
        <w:rPr>
          <w:color w:val="000000" w:themeColor="text1"/>
          <w:sz w:val="24"/>
          <w:szCs w:val="24"/>
        </w:rPr>
        <w:t xml:space="preserve"> fetal </w:t>
      </w:r>
      <w:proofErr w:type="spellStart"/>
      <w:r w:rsidRPr="003A2658">
        <w:rPr>
          <w:color w:val="000000" w:themeColor="text1"/>
          <w:sz w:val="24"/>
          <w:szCs w:val="24"/>
        </w:rPr>
        <w:t>intra-partum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asphyxia</w:t>
      </w:r>
      <w:proofErr w:type="spellEnd"/>
      <w:r w:rsidRPr="003A2658">
        <w:rPr>
          <w:color w:val="000000" w:themeColor="text1"/>
          <w:sz w:val="24"/>
          <w:szCs w:val="24"/>
        </w:rPr>
        <w:t xml:space="preserve">. </w:t>
      </w:r>
      <w:r w:rsidRPr="003A2658">
        <w:rPr>
          <w:b/>
          <w:bCs/>
          <w:color w:val="000000" w:themeColor="text1"/>
          <w:sz w:val="24"/>
          <w:szCs w:val="24"/>
        </w:rPr>
        <w:t xml:space="preserve">Animal </w:t>
      </w:r>
      <w:proofErr w:type="spellStart"/>
      <w:r w:rsidRPr="003A2658">
        <w:rPr>
          <w:b/>
          <w:bCs/>
          <w:color w:val="000000" w:themeColor="text1"/>
          <w:sz w:val="24"/>
          <w:szCs w:val="24"/>
        </w:rPr>
        <w:t>Reproduction</w:t>
      </w:r>
      <w:proofErr w:type="spellEnd"/>
      <w:r w:rsidRPr="003A2658">
        <w:rPr>
          <w:b/>
          <w:bCs/>
          <w:color w:val="000000" w:themeColor="text1"/>
          <w:sz w:val="24"/>
          <w:szCs w:val="24"/>
        </w:rPr>
        <w:t xml:space="preserve"> Science</w:t>
      </w:r>
      <w:r w:rsidRPr="003A2658">
        <w:rPr>
          <w:color w:val="000000" w:themeColor="text1"/>
          <w:sz w:val="24"/>
          <w:szCs w:val="24"/>
        </w:rPr>
        <w:t>, v. 84, n. 1-2, p. 157–167, 2004.</w:t>
      </w:r>
      <w:r w:rsidR="00735324" w:rsidRPr="003A2658">
        <w:rPr>
          <w:color w:val="000000" w:themeColor="text1"/>
          <w:sz w:val="24"/>
          <w:szCs w:val="24"/>
        </w:rPr>
        <w:t xml:space="preserve"> </w:t>
      </w:r>
    </w:p>
    <w:p w:rsidR="003A2658" w:rsidRPr="003A2658" w:rsidRDefault="003A2658" w:rsidP="003A2658">
      <w:pPr>
        <w:rPr>
          <w:color w:val="000000" w:themeColor="text1"/>
          <w:sz w:val="24"/>
          <w:szCs w:val="24"/>
        </w:rPr>
      </w:pPr>
    </w:p>
    <w:p w:rsidR="00EB0BC7" w:rsidRPr="003A2658" w:rsidRDefault="00EB0BC7" w:rsidP="003A2658">
      <w:pPr>
        <w:rPr>
          <w:color w:val="000000" w:themeColor="text1"/>
          <w:sz w:val="24"/>
          <w:szCs w:val="24"/>
        </w:rPr>
      </w:pPr>
      <w:r w:rsidRPr="003A2658">
        <w:rPr>
          <w:color w:val="000000" w:themeColor="text1"/>
          <w:sz w:val="24"/>
          <w:szCs w:val="24"/>
        </w:rPr>
        <w:t xml:space="preserve">BARTH, T.; JOST, K.; RYCHLIK, I. </w:t>
      </w:r>
      <w:proofErr w:type="spellStart"/>
      <w:r w:rsidRPr="003A2658">
        <w:rPr>
          <w:color w:val="000000" w:themeColor="text1"/>
          <w:sz w:val="24"/>
          <w:szCs w:val="24"/>
        </w:rPr>
        <w:t>Milk-ejection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and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uterotonic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activities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of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oxytocin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analogues</w:t>
      </w:r>
      <w:proofErr w:type="spellEnd"/>
      <w:r w:rsidRPr="003A2658">
        <w:rPr>
          <w:color w:val="000000" w:themeColor="text1"/>
          <w:sz w:val="24"/>
          <w:szCs w:val="24"/>
        </w:rPr>
        <w:t xml:space="preserve"> in </w:t>
      </w:r>
      <w:proofErr w:type="spellStart"/>
      <w:r w:rsidRPr="003A2658">
        <w:rPr>
          <w:color w:val="000000" w:themeColor="text1"/>
          <w:sz w:val="24"/>
          <w:szCs w:val="24"/>
        </w:rPr>
        <w:t>rats</w:t>
      </w:r>
      <w:proofErr w:type="spellEnd"/>
      <w:r w:rsidRPr="003A2658">
        <w:rPr>
          <w:color w:val="000000" w:themeColor="text1"/>
          <w:sz w:val="24"/>
          <w:szCs w:val="24"/>
        </w:rPr>
        <w:t xml:space="preserve">. </w:t>
      </w:r>
      <w:r w:rsidRPr="003A2658">
        <w:rPr>
          <w:b/>
          <w:bCs/>
          <w:color w:val="000000" w:themeColor="text1"/>
          <w:sz w:val="24"/>
          <w:szCs w:val="24"/>
        </w:rPr>
        <w:t xml:space="preserve">Endocrinologia </w:t>
      </w:r>
      <w:proofErr w:type="spellStart"/>
      <w:r w:rsidRPr="003A2658">
        <w:rPr>
          <w:b/>
          <w:bCs/>
          <w:color w:val="000000" w:themeColor="text1"/>
          <w:sz w:val="24"/>
          <w:szCs w:val="24"/>
        </w:rPr>
        <w:t>Experimentalis</w:t>
      </w:r>
      <w:proofErr w:type="spellEnd"/>
      <w:r w:rsidRPr="003A2658">
        <w:rPr>
          <w:color w:val="000000" w:themeColor="text1"/>
          <w:sz w:val="24"/>
          <w:szCs w:val="24"/>
        </w:rPr>
        <w:t xml:space="preserve">, v. 9, p. 35-42, 1975. </w:t>
      </w:r>
      <w:r w:rsidRPr="003A2658">
        <w:rPr>
          <w:i/>
          <w:iCs/>
          <w:color w:val="000000" w:themeColor="text1"/>
          <w:sz w:val="24"/>
          <w:szCs w:val="24"/>
        </w:rPr>
        <w:t>Apud</w:t>
      </w:r>
      <w:r w:rsidRPr="003A2658">
        <w:rPr>
          <w:color w:val="000000" w:themeColor="text1"/>
          <w:sz w:val="24"/>
          <w:szCs w:val="24"/>
        </w:rPr>
        <w:t xml:space="preserve"> HUNTER, D. J.; SCHULZ, P.; WASSENAAR, W. </w:t>
      </w:r>
      <w:proofErr w:type="spellStart"/>
      <w:r w:rsidRPr="003A2658">
        <w:rPr>
          <w:color w:val="000000" w:themeColor="text1"/>
          <w:sz w:val="24"/>
          <w:szCs w:val="24"/>
        </w:rPr>
        <w:t>Effect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of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carbetocin</w:t>
      </w:r>
      <w:proofErr w:type="spellEnd"/>
      <w:r w:rsidRPr="003A2658">
        <w:rPr>
          <w:color w:val="000000" w:themeColor="text1"/>
          <w:sz w:val="24"/>
          <w:szCs w:val="24"/>
        </w:rPr>
        <w:t xml:space="preserve">, a </w:t>
      </w:r>
      <w:proofErr w:type="spellStart"/>
      <w:r w:rsidRPr="003A2658">
        <w:rPr>
          <w:color w:val="000000" w:themeColor="text1"/>
          <w:sz w:val="24"/>
          <w:szCs w:val="24"/>
        </w:rPr>
        <w:t>long-acting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oxytocin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analog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on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the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postpartum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uterus</w:t>
      </w:r>
      <w:proofErr w:type="spellEnd"/>
      <w:r w:rsidRPr="003A2658">
        <w:rPr>
          <w:color w:val="000000" w:themeColor="text1"/>
          <w:sz w:val="24"/>
          <w:szCs w:val="24"/>
        </w:rPr>
        <w:t xml:space="preserve">. </w:t>
      </w:r>
      <w:proofErr w:type="spellStart"/>
      <w:r w:rsidRPr="003A2658">
        <w:rPr>
          <w:b/>
          <w:bCs/>
          <w:color w:val="000000" w:themeColor="text1"/>
          <w:sz w:val="24"/>
          <w:szCs w:val="24"/>
        </w:rPr>
        <w:t>Clinical</w:t>
      </w:r>
      <w:proofErr w:type="spellEnd"/>
      <w:r w:rsidRPr="003A2658">
        <w:rPr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b/>
          <w:bCs/>
          <w:color w:val="000000" w:themeColor="text1"/>
          <w:sz w:val="24"/>
          <w:szCs w:val="24"/>
        </w:rPr>
        <w:t>Pharmacology</w:t>
      </w:r>
      <w:proofErr w:type="spellEnd"/>
      <w:r w:rsidRPr="003A2658">
        <w:rPr>
          <w:b/>
          <w:bCs/>
          <w:color w:val="000000" w:themeColor="text1"/>
          <w:sz w:val="24"/>
          <w:szCs w:val="24"/>
        </w:rPr>
        <w:t xml:space="preserve"> &amp; </w:t>
      </w:r>
      <w:proofErr w:type="spellStart"/>
      <w:r w:rsidRPr="003A2658">
        <w:rPr>
          <w:b/>
          <w:bCs/>
          <w:color w:val="000000" w:themeColor="text1"/>
          <w:sz w:val="24"/>
          <w:szCs w:val="24"/>
        </w:rPr>
        <w:t>Therapeutics</w:t>
      </w:r>
      <w:proofErr w:type="spellEnd"/>
      <w:r w:rsidRPr="003A2658">
        <w:rPr>
          <w:color w:val="000000" w:themeColor="text1"/>
          <w:sz w:val="24"/>
          <w:szCs w:val="24"/>
        </w:rPr>
        <w:t>, v. 52, n. 1, p. 60-67, 1992.</w:t>
      </w:r>
    </w:p>
    <w:p w:rsidR="005E780C" w:rsidRPr="003A2658" w:rsidRDefault="005E780C" w:rsidP="003A2658">
      <w:pPr>
        <w:rPr>
          <w:color w:val="000000" w:themeColor="text1"/>
          <w:sz w:val="24"/>
          <w:szCs w:val="24"/>
        </w:rPr>
      </w:pPr>
    </w:p>
    <w:p w:rsidR="00115D73" w:rsidRPr="003A2658" w:rsidRDefault="00033478" w:rsidP="003A2658">
      <w:pPr>
        <w:rPr>
          <w:color w:val="000000" w:themeColor="text1"/>
          <w:sz w:val="24"/>
          <w:szCs w:val="24"/>
        </w:rPr>
      </w:pPr>
      <w:r w:rsidRPr="003A2658">
        <w:rPr>
          <w:color w:val="000000" w:themeColor="text1"/>
          <w:sz w:val="24"/>
          <w:szCs w:val="24"/>
        </w:rPr>
        <w:t xml:space="preserve">BIENBOIRE-FROSINI, C. </w:t>
      </w:r>
      <w:r w:rsidRPr="003A2658">
        <w:rPr>
          <w:i/>
          <w:iCs/>
          <w:color w:val="000000" w:themeColor="text1"/>
          <w:sz w:val="24"/>
          <w:szCs w:val="24"/>
        </w:rPr>
        <w:t>et al.</w:t>
      </w:r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Mother</w:t>
      </w:r>
      <w:proofErr w:type="spellEnd"/>
      <w:r w:rsidRPr="003A2658">
        <w:rPr>
          <w:color w:val="000000" w:themeColor="text1"/>
          <w:sz w:val="24"/>
          <w:szCs w:val="24"/>
        </w:rPr>
        <w:t>–</w:t>
      </w:r>
      <w:proofErr w:type="spellStart"/>
      <w:r w:rsidRPr="003A2658">
        <w:rPr>
          <w:color w:val="000000" w:themeColor="text1"/>
          <w:sz w:val="24"/>
          <w:szCs w:val="24"/>
        </w:rPr>
        <w:t>young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bonding</w:t>
      </w:r>
      <w:proofErr w:type="spellEnd"/>
      <w:r w:rsidRPr="003A2658">
        <w:rPr>
          <w:color w:val="000000" w:themeColor="text1"/>
          <w:sz w:val="24"/>
          <w:szCs w:val="24"/>
        </w:rPr>
        <w:t xml:space="preserve">: </w:t>
      </w:r>
      <w:proofErr w:type="spellStart"/>
      <w:r w:rsidRPr="003A2658">
        <w:rPr>
          <w:color w:val="000000" w:themeColor="text1"/>
          <w:sz w:val="24"/>
          <w:szCs w:val="24"/>
        </w:rPr>
        <w:t>neurobiological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aspects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and</w:t>
      </w:r>
      <w:proofErr w:type="spellEnd"/>
      <w:r w:rsidRPr="003A2658">
        <w:rPr>
          <w:color w:val="000000" w:themeColor="text1"/>
          <w:sz w:val="24"/>
          <w:szCs w:val="24"/>
        </w:rPr>
        <w:t xml:space="preserve"> maternal </w:t>
      </w:r>
      <w:proofErr w:type="spellStart"/>
      <w:r w:rsidRPr="003A2658">
        <w:rPr>
          <w:color w:val="000000" w:themeColor="text1"/>
          <w:sz w:val="24"/>
          <w:szCs w:val="24"/>
        </w:rPr>
        <w:t>biochemical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signaling</w:t>
      </w:r>
      <w:proofErr w:type="spellEnd"/>
      <w:r w:rsidRPr="003A2658">
        <w:rPr>
          <w:color w:val="000000" w:themeColor="text1"/>
          <w:sz w:val="24"/>
          <w:szCs w:val="24"/>
        </w:rPr>
        <w:t xml:space="preserve"> in </w:t>
      </w:r>
      <w:proofErr w:type="spellStart"/>
      <w:r w:rsidRPr="003A2658">
        <w:rPr>
          <w:color w:val="000000" w:themeColor="text1"/>
          <w:sz w:val="24"/>
          <w:szCs w:val="24"/>
        </w:rPr>
        <w:t>altricial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domesticated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mammals</w:t>
      </w:r>
      <w:proofErr w:type="spellEnd"/>
      <w:r w:rsidRPr="003A2658">
        <w:rPr>
          <w:color w:val="000000" w:themeColor="text1"/>
          <w:sz w:val="24"/>
          <w:szCs w:val="24"/>
        </w:rPr>
        <w:t xml:space="preserve">. </w:t>
      </w:r>
      <w:proofErr w:type="spellStart"/>
      <w:r w:rsidRPr="003A2658">
        <w:rPr>
          <w:b/>
          <w:bCs/>
          <w:color w:val="000000" w:themeColor="text1"/>
          <w:sz w:val="24"/>
          <w:szCs w:val="24"/>
        </w:rPr>
        <w:t>Animals</w:t>
      </w:r>
      <w:proofErr w:type="spellEnd"/>
      <w:r w:rsidRPr="003A2658">
        <w:rPr>
          <w:color w:val="000000" w:themeColor="text1"/>
          <w:sz w:val="24"/>
          <w:szCs w:val="24"/>
        </w:rPr>
        <w:t>, v. 13, n. 3, art. 532, p. 1–25, 2023.</w:t>
      </w:r>
    </w:p>
    <w:p w:rsidR="004B32AF" w:rsidRPr="003A2658" w:rsidRDefault="004B32AF" w:rsidP="003A2658">
      <w:pPr>
        <w:rPr>
          <w:color w:val="000000" w:themeColor="text1"/>
          <w:sz w:val="24"/>
          <w:szCs w:val="24"/>
        </w:rPr>
      </w:pPr>
    </w:p>
    <w:p w:rsidR="004B32AF" w:rsidRPr="003A2658" w:rsidRDefault="004B32AF" w:rsidP="003A2658">
      <w:pPr>
        <w:rPr>
          <w:color w:val="000000" w:themeColor="text1"/>
          <w:sz w:val="24"/>
          <w:szCs w:val="24"/>
        </w:rPr>
      </w:pPr>
      <w:r w:rsidRPr="003A2658">
        <w:rPr>
          <w:color w:val="000000" w:themeColor="text1"/>
          <w:sz w:val="24"/>
          <w:szCs w:val="24"/>
        </w:rPr>
        <w:t xml:space="preserve">BOSSMAR, T. </w:t>
      </w:r>
      <w:r w:rsidRPr="003A2658">
        <w:rPr>
          <w:i/>
          <w:iCs/>
          <w:color w:val="000000" w:themeColor="text1"/>
          <w:sz w:val="24"/>
          <w:szCs w:val="24"/>
        </w:rPr>
        <w:t>et al.</w:t>
      </w:r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Receptors</w:t>
      </w:r>
      <w:proofErr w:type="spellEnd"/>
      <w:r w:rsidRPr="003A2658">
        <w:rPr>
          <w:color w:val="000000" w:themeColor="text1"/>
          <w:sz w:val="24"/>
          <w:szCs w:val="24"/>
        </w:rPr>
        <w:t xml:space="preserve"> for </w:t>
      </w:r>
      <w:proofErr w:type="spellStart"/>
      <w:r w:rsidRPr="003A2658">
        <w:rPr>
          <w:color w:val="000000" w:themeColor="text1"/>
          <w:sz w:val="24"/>
          <w:szCs w:val="24"/>
        </w:rPr>
        <w:t>and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myometrial</w:t>
      </w:r>
      <w:proofErr w:type="spellEnd"/>
      <w:r w:rsidRPr="003A2658">
        <w:rPr>
          <w:color w:val="000000" w:themeColor="text1"/>
          <w:sz w:val="24"/>
          <w:szCs w:val="24"/>
        </w:rPr>
        <w:t xml:space="preserve"> responses </w:t>
      </w:r>
      <w:proofErr w:type="spellStart"/>
      <w:r w:rsidRPr="003A2658">
        <w:rPr>
          <w:color w:val="000000" w:themeColor="text1"/>
          <w:sz w:val="24"/>
          <w:szCs w:val="24"/>
        </w:rPr>
        <w:t>to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oxytocin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and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vasopressin</w:t>
      </w:r>
      <w:proofErr w:type="spellEnd"/>
      <w:r w:rsidRPr="003A2658">
        <w:rPr>
          <w:color w:val="000000" w:themeColor="text1"/>
          <w:sz w:val="24"/>
          <w:szCs w:val="24"/>
        </w:rPr>
        <w:t xml:space="preserve"> in </w:t>
      </w:r>
      <w:proofErr w:type="spellStart"/>
      <w:r w:rsidRPr="003A2658">
        <w:rPr>
          <w:color w:val="000000" w:themeColor="text1"/>
          <w:sz w:val="24"/>
          <w:szCs w:val="24"/>
        </w:rPr>
        <w:t>preterm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and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term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human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pregnancy</w:t>
      </w:r>
      <w:proofErr w:type="spellEnd"/>
      <w:r w:rsidRPr="003A2658">
        <w:rPr>
          <w:color w:val="000000" w:themeColor="text1"/>
          <w:sz w:val="24"/>
          <w:szCs w:val="24"/>
        </w:rPr>
        <w:t xml:space="preserve">: </w:t>
      </w:r>
      <w:proofErr w:type="spellStart"/>
      <w:r w:rsidRPr="003A2658">
        <w:rPr>
          <w:color w:val="000000" w:themeColor="text1"/>
          <w:sz w:val="24"/>
          <w:szCs w:val="24"/>
        </w:rPr>
        <w:t>effects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of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the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oxytocin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antagonist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atosiban</w:t>
      </w:r>
      <w:proofErr w:type="spellEnd"/>
      <w:r w:rsidRPr="003A2658">
        <w:rPr>
          <w:color w:val="000000" w:themeColor="text1"/>
          <w:sz w:val="24"/>
          <w:szCs w:val="24"/>
        </w:rPr>
        <w:t xml:space="preserve">. </w:t>
      </w:r>
      <w:r w:rsidRPr="003A2658">
        <w:rPr>
          <w:b/>
          <w:bCs/>
          <w:color w:val="000000" w:themeColor="text1"/>
          <w:sz w:val="24"/>
          <w:szCs w:val="24"/>
        </w:rPr>
        <w:t xml:space="preserve">American </w:t>
      </w:r>
      <w:proofErr w:type="spellStart"/>
      <w:r w:rsidRPr="003A2658">
        <w:rPr>
          <w:b/>
          <w:bCs/>
          <w:color w:val="000000" w:themeColor="text1"/>
          <w:sz w:val="24"/>
          <w:szCs w:val="24"/>
        </w:rPr>
        <w:t>Journal</w:t>
      </w:r>
      <w:proofErr w:type="spellEnd"/>
      <w:r w:rsidRPr="003A2658">
        <w:rPr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b/>
          <w:bCs/>
          <w:color w:val="000000" w:themeColor="text1"/>
          <w:sz w:val="24"/>
          <w:szCs w:val="24"/>
        </w:rPr>
        <w:t>of</w:t>
      </w:r>
      <w:proofErr w:type="spellEnd"/>
      <w:r w:rsidRPr="003A2658">
        <w:rPr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b/>
          <w:bCs/>
          <w:color w:val="000000" w:themeColor="text1"/>
          <w:sz w:val="24"/>
          <w:szCs w:val="24"/>
        </w:rPr>
        <w:t>Obstetrics</w:t>
      </w:r>
      <w:proofErr w:type="spellEnd"/>
      <w:r w:rsidRPr="003A2658">
        <w:rPr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b/>
          <w:bCs/>
          <w:color w:val="000000" w:themeColor="text1"/>
          <w:sz w:val="24"/>
          <w:szCs w:val="24"/>
        </w:rPr>
        <w:t>and</w:t>
      </w:r>
      <w:proofErr w:type="spellEnd"/>
      <w:r w:rsidRPr="003A2658">
        <w:rPr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b/>
          <w:bCs/>
          <w:color w:val="000000" w:themeColor="text1"/>
          <w:sz w:val="24"/>
          <w:szCs w:val="24"/>
        </w:rPr>
        <w:t>Gynecology</w:t>
      </w:r>
      <w:proofErr w:type="spellEnd"/>
      <w:r w:rsidRPr="003A2658">
        <w:rPr>
          <w:color w:val="000000" w:themeColor="text1"/>
          <w:sz w:val="24"/>
          <w:szCs w:val="24"/>
        </w:rPr>
        <w:t xml:space="preserve">, v. 171, n. 6, p. 1634-1642, 1994. </w:t>
      </w:r>
      <w:r w:rsidRPr="003A2658">
        <w:rPr>
          <w:i/>
          <w:iCs/>
          <w:color w:val="000000" w:themeColor="text1"/>
          <w:sz w:val="24"/>
          <w:szCs w:val="24"/>
        </w:rPr>
        <w:t>Apud</w:t>
      </w:r>
      <w:r w:rsidRPr="003A2658">
        <w:rPr>
          <w:color w:val="000000" w:themeColor="text1"/>
          <w:sz w:val="24"/>
          <w:szCs w:val="24"/>
        </w:rPr>
        <w:t xml:space="preserve"> ZEEMAN, G. G.; KHAN-DAWOOD, F. S.; DAWOOD, M. Y. </w:t>
      </w:r>
      <w:proofErr w:type="spellStart"/>
      <w:r w:rsidRPr="003A2658">
        <w:rPr>
          <w:color w:val="000000" w:themeColor="text1"/>
          <w:sz w:val="24"/>
          <w:szCs w:val="24"/>
        </w:rPr>
        <w:t>Oxytocin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and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gramStart"/>
      <w:r w:rsidRPr="003A2658">
        <w:rPr>
          <w:color w:val="000000" w:themeColor="text1"/>
          <w:sz w:val="24"/>
          <w:szCs w:val="24"/>
        </w:rPr>
        <w:t>its receptor</w:t>
      </w:r>
      <w:proofErr w:type="gramEnd"/>
      <w:r w:rsidRPr="003A2658">
        <w:rPr>
          <w:color w:val="000000" w:themeColor="text1"/>
          <w:sz w:val="24"/>
          <w:szCs w:val="24"/>
        </w:rPr>
        <w:t xml:space="preserve"> in </w:t>
      </w:r>
      <w:proofErr w:type="spellStart"/>
      <w:r w:rsidRPr="003A2658">
        <w:rPr>
          <w:color w:val="000000" w:themeColor="text1"/>
          <w:sz w:val="24"/>
          <w:szCs w:val="24"/>
        </w:rPr>
        <w:t>pregnancy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and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parturition</w:t>
      </w:r>
      <w:proofErr w:type="spellEnd"/>
      <w:r w:rsidRPr="003A2658">
        <w:rPr>
          <w:color w:val="000000" w:themeColor="text1"/>
          <w:sz w:val="24"/>
          <w:szCs w:val="24"/>
        </w:rPr>
        <w:t xml:space="preserve">: </w:t>
      </w:r>
      <w:proofErr w:type="spellStart"/>
      <w:r w:rsidRPr="003A2658">
        <w:rPr>
          <w:color w:val="000000" w:themeColor="text1"/>
          <w:sz w:val="24"/>
          <w:szCs w:val="24"/>
        </w:rPr>
        <w:t>current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concepts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and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clinical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implications</w:t>
      </w:r>
      <w:proofErr w:type="spellEnd"/>
      <w:r w:rsidRPr="003A2658">
        <w:rPr>
          <w:color w:val="000000" w:themeColor="text1"/>
          <w:sz w:val="24"/>
          <w:szCs w:val="24"/>
        </w:rPr>
        <w:t xml:space="preserve">. </w:t>
      </w:r>
      <w:proofErr w:type="spellStart"/>
      <w:r w:rsidRPr="003A2658">
        <w:rPr>
          <w:b/>
          <w:bCs/>
          <w:color w:val="000000" w:themeColor="text1"/>
          <w:sz w:val="24"/>
          <w:szCs w:val="24"/>
        </w:rPr>
        <w:t>Obstetrics</w:t>
      </w:r>
      <w:proofErr w:type="spellEnd"/>
      <w:r w:rsidRPr="003A2658">
        <w:rPr>
          <w:b/>
          <w:bCs/>
          <w:color w:val="000000" w:themeColor="text1"/>
          <w:sz w:val="24"/>
          <w:szCs w:val="24"/>
        </w:rPr>
        <w:t xml:space="preserve"> &amp; </w:t>
      </w:r>
      <w:proofErr w:type="spellStart"/>
      <w:r w:rsidRPr="003A2658">
        <w:rPr>
          <w:b/>
          <w:bCs/>
          <w:color w:val="000000" w:themeColor="text1"/>
          <w:sz w:val="24"/>
          <w:szCs w:val="24"/>
        </w:rPr>
        <w:t>Gynecology</w:t>
      </w:r>
      <w:proofErr w:type="spellEnd"/>
      <w:r w:rsidRPr="003A2658">
        <w:rPr>
          <w:color w:val="000000" w:themeColor="text1"/>
          <w:sz w:val="24"/>
          <w:szCs w:val="24"/>
        </w:rPr>
        <w:t>, v. 89, n. 5, p. 873-883, 1997.</w:t>
      </w:r>
    </w:p>
    <w:p w:rsidR="00033478" w:rsidRPr="003A2658" w:rsidRDefault="00033478" w:rsidP="003A2658">
      <w:pPr>
        <w:rPr>
          <w:b/>
          <w:bCs/>
          <w:color w:val="000000" w:themeColor="text1"/>
          <w:sz w:val="24"/>
          <w:szCs w:val="24"/>
        </w:rPr>
      </w:pPr>
    </w:p>
    <w:p w:rsidR="00786C0D" w:rsidRPr="003A2658" w:rsidRDefault="00786C0D" w:rsidP="003A2658">
      <w:pPr>
        <w:rPr>
          <w:color w:val="000000" w:themeColor="text1"/>
          <w:sz w:val="24"/>
          <w:szCs w:val="24"/>
        </w:rPr>
      </w:pPr>
      <w:r w:rsidRPr="003A2658">
        <w:rPr>
          <w:color w:val="000000" w:themeColor="text1"/>
          <w:sz w:val="24"/>
          <w:szCs w:val="24"/>
        </w:rPr>
        <w:t xml:space="preserve">CHEN, S.; SATO, S. Role </w:t>
      </w:r>
      <w:proofErr w:type="spellStart"/>
      <w:r w:rsidRPr="003A2658">
        <w:rPr>
          <w:color w:val="000000" w:themeColor="text1"/>
          <w:sz w:val="24"/>
          <w:szCs w:val="24"/>
        </w:rPr>
        <w:t>of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oxytocin</w:t>
      </w:r>
      <w:proofErr w:type="spellEnd"/>
      <w:r w:rsidRPr="003A2658">
        <w:rPr>
          <w:color w:val="000000" w:themeColor="text1"/>
          <w:sz w:val="24"/>
          <w:szCs w:val="24"/>
        </w:rPr>
        <w:t xml:space="preserve"> in </w:t>
      </w:r>
      <w:proofErr w:type="spellStart"/>
      <w:r w:rsidRPr="003A2658">
        <w:rPr>
          <w:color w:val="000000" w:themeColor="text1"/>
          <w:sz w:val="24"/>
          <w:szCs w:val="24"/>
        </w:rPr>
        <w:t>improving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the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welfare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of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farm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animals</w:t>
      </w:r>
      <w:proofErr w:type="spellEnd"/>
      <w:r w:rsidRPr="003A2658">
        <w:rPr>
          <w:color w:val="000000" w:themeColor="text1"/>
          <w:sz w:val="24"/>
          <w:szCs w:val="24"/>
        </w:rPr>
        <w:t xml:space="preserve">: a review. </w:t>
      </w:r>
      <w:proofErr w:type="spellStart"/>
      <w:r w:rsidRPr="003A2658">
        <w:rPr>
          <w:b/>
          <w:bCs/>
          <w:color w:val="000000" w:themeColor="text1"/>
          <w:sz w:val="24"/>
          <w:szCs w:val="24"/>
        </w:rPr>
        <w:t>Asian-Australasian</w:t>
      </w:r>
      <w:proofErr w:type="spellEnd"/>
      <w:r w:rsidRPr="003A2658">
        <w:rPr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b/>
          <w:bCs/>
          <w:color w:val="000000" w:themeColor="text1"/>
          <w:sz w:val="24"/>
          <w:szCs w:val="24"/>
        </w:rPr>
        <w:t>Journal</w:t>
      </w:r>
      <w:proofErr w:type="spellEnd"/>
      <w:r w:rsidRPr="003A2658">
        <w:rPr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b/>
          <w:bCs/>
          <w:color w:val="000000" w:themeColor="text1"/>
          <w:sz w:val="24"/>
          <w:szCs w:val="24"/>
        </w:rPr>
        <w:t>of</w:t>
      </w:r>
      <w:proofErr w:type="spellEnd"/>
      <w:r w:rsidRPr="003A2658">
        <w:rPr>
          <w:b/>
          <w:bCs/>
          <w:color w:val="000000" w:themeColor="text1"/>
          <w:sz w:val="24"/>
          <w:szCs w:val="24"/>
        </w:rPr>
        <w:t xml:space="preserve"> Animal </w:t>
      </w:r>
      <w:proofErr w:type="spellStart"/>
      <w:r w:rsidRPr="003A2658">
        <w:rPr>
          <w:b/>
          <w:bCs/>
          <w:color w:val="000000" w:themeColor="text1"/>
          <w:sz w:val="24"/>
          <w:szCs w:val="24"/>
        </w:rPr>
        <w:t>Sciences</w:t>
      </w:r>
      <w:proofErr w:type="spellEnd"/>
      <w:r w:rsidRPr="003A2658">
        <w:rPr>
          <w:color w:val="000000" w:themeColor="text1"/>
          <w:sz w:val="24"/>
          <w:szCs w:val="24"/>
        </w:rPr>
        <w:t>, v. 30, n. 4, p. 449–454, 2017.</w:t>
      </w:r>
      <w:r w:rsidR="002B62DA" w:rsidRPr="003A2658">
        <w:rPr>
          <w:color w:val="000000" w:themeColor="text1"/>
          <w:sz w:val="24"/>
          <w:szCs w:val="24"/>
        </w:rPr>
        <w:t xml:space="preserve"> </w:t>
      </w:r>
    </w:p>
    <w:p w:rsidR="002B62DA" w:rsidRPr="003A2658" w:rsidRDefault="002B62DA" w:rsidP="003A2658">
      <w:pPr>
        <w:rPr>
          <w:color w:val="000000" w:themeColor="text1"/>
          <w:sz w:val="24"/>
          <w:szCs w:val="24"/>
        </w:rPr>
      </w:pPr>
    </w:p>
    <w:p w:rsidR="00717ECA" w:rsidRPr="003A2658" w:rsidRDefault="00ED59DF" w:rsidP="003A2658">
      <w:pPr>
        <w:rPr>
          <w:color w:val="000000" w:themeColor="text1"/>
          <w:sz w:val="24"/>
          <w:szCs w:val="24"/>
        </w:rPr>
      </w:pPr>
      <w:r w:rsidRPr="003A2658">
        <w:rPr>
          <w:color w:val="000000" w:themeColor="text1"/>
          <w:sz w:val="24"/>
          <w:szCs w:val="24"/>
        </w:rPr>
        <w:t xml:space="preserve">DALE, H. H. </w:t>
      </w:r>
      <w:proofErr w:type="spellStart"/>
      <w:r w:rsidRPr="003A2658">
        <w:rPr>
          <w:color w:val="000000" w:themeColor="text1"/>
          <w:sz w:val="24"/>
          <w:szCs w:val="24"/>
        </w:rPr>
        <w:t>On</w:t>
      </w:r>
      <w:proofErr w:type="spellEnd"/>
      <w:r w:rsidRPr="003A2658">
        <w:rPr>
          <w:color w:val="000000" w:themeColor="text1"/>
          <w:sz w:val="24"/>
          <w:szCs w:val="24"/>
        </w:rPr>
        <w:t xml:space="preserve"> some </w:t>
      </w:r>
      <w:proofErr w:type="spellStart"/>
      <w:r w:rsidRPr="003A2658">
        <w:rPr>
          <w:color w:val="000000" w:themeColor="text1"/>
          <w:sz w:val="24"/>
          <w:szCs w:val="24"/>
        </w:rPr>
        <w:t>physiological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actions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of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ergot</w:t>
      </w:r>
      <w:proofErr w:type="spellEnd"/>
      <w:r w:rsidRPr="003A2658">
        <w:rPr>
          <w:color w:val="000000" w:themeColor="text1"/>
          <w:sz w:val="24"/>
          <w:szCs w:val="24"/>
        </w:rPr>
        <w:t xml:space="preserve">. </w:t>
      </w:r>
      <w:proofErr w:type="spellStart"/>
      <w:r w:rsidRPr="003A2658">
        <w:rPr>
          <w:b/>
          <w:bCs/>
          <w:color w:val="000000" w:themeColor="text1"/>
          <w:sz w:val="24"/>
          <w:szCs w:val="24"/>
        </w:rPr>
        <w:t>Journal</w:t>
      </w:r>
      <w:proofErr w:type="spellEnd"/>
      <w:r w:rsidRPr="003A2658">
        <w:rPr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b/>
          <w:bCs/>
          <w:color w:val="000000" w:themeColor="text1"/>
          <w:sz w:val="24"/>
          <w:szCs w:val="24"/>
        </w:rPr>
        <w:t>of</w:t>
      </w:r>
      <w:proofErr w:type="spellEnd"/>
      <w:r w:rsidRPr="003A2658">
        <w:rPr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b/>
          <w:bCs/>
          <w:color w:val="000000" w:themeColor="text1"/>
          <w:sz w:val="24"/>
          <w:szCs w:val="24"/>
        </w:rPr>
        <w:t>Physiology</w:t>
      </w:r>
      <w:proofErr w:type="spellEnd"/>
      <w:r w:rsidRPr="003A2658">
        <w:rPr>
          <w:color w:val="000000" w:themeColor="text1"/>
          <w:sz w:val="24"/>
          <w:szCs w:val="24"/>
        </w:rPr>
        <w:t>, v. 34, n. 3, p. 163–206, 1906.</w:t>
      </w:r>
    </w:p>
    <w:p w:rsidR="00C10D7F" w:rsidRPr="003A2658" w:rsidRDefault="00C10D7F" w:rsidP="003A2658">
      <w:pPr>
        <w:rPr>
          <w:color w:val="000000" w:themeColor="text1"/>
          <w:sz w:val="24"/>
          <w:szCs w:val="24"/>
        </w:rPr>
      </w:pPr>
    </w:p>
    <w:p w:rsidR="00C10D7F" w:rsidRPr="003A2658" w:rsidRDefault="00C10D7F" w:rsidP="003A2658">
      <w:pPr>
        <w:rPr>
          <w:color w:val="000000" w:themeColor="text1"/>
          <w:sz w:val="24"/>
          <w:szCs w:val="24"/>
        </w:rPr>
      </w:pPr>
      <w:r w:rsidRPr="003A2658">
        <w:rPr>
          <w:color w:val="000000" w:themeColor="text1"/>
          <w:sz w:val="24"/>
          <w:szCs w:val="24"/>
        </w:rPr>
        <w:t xml:space="preserve">DAVIDSON, </w:t>
      </w:r>
      <w:proofErr w:type="spellStart"/>
      <w:r w:rsidRPr="003A2658">
        <w:rPr>
          <w:color w:val="000000" w:themeColor="text1"/>
          <w:sz w:val="24"/>
          <w:szCs w:val="24"/>
        </w:rPr>
        <w:t>Autumn</w:t>
      </w:r>
      <w:proofErr w:type="spellEnd"/>
      <w:r w:rsidRPr="003A2658">
        <w:rPr>
          <w:color w:val="000000" w:themeColor="text1"/>
          <w:sz w:val="24"/>
          <w:szCs w:val="24"/>
        </w:rPr>
        <w:t xml:space="preserve"> P. </w:t>
      </w:r>
      <w:proofErr w:type="spellStart"/>
      <w:r w:rsidRPr="003A2658">
        <w:rPr>
          <w:color w:val="000000" w:themeColor="text1"/>
          <w:sz w:val="24"/>
          <w:szCs w:val="24"/>
        </w:rPr>
        <w:t>Primary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uterine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inertia</w:t>
      </w:r>
      <w:proofErr w:type="spellEnd"/>
      <w:r w:rsidRPr="003A2658">
        <w:rPr>
          <w:color w:val="000000" w:themeColor="text1"/>
          <w:sz w:val="24"/>
          <w:szCs w:val="24"/>
        </w:rPr>
        <w:t xml:space="preserve"> in four Labrador </w:t>
      </w:r>
      <w:proofErr w:type="spellStart"/>
      <w:r w:rsidRPr="003A2658">
        <w:rPr>
          <w:color w:val="000000" w:themeColor="text1"/>
          <w:sz w:val="24"/>
          <w:szCs w:val="24"/>
        </w:rPr>
        <w:t>bitches</w:t>
      </w:r>
      <w:proofErr w:type="spellEnd"/>
      <w:r w:rsidRPr="003A2658">
        <w:rPr>
          <w:color w:val="000000" w:themeColor="text1"/>
          <w:sz w:val="24"/>
          <w:szCs w:val="24"/>
        </w:rPr>
        <w:t xml:space="preserve">. </w:t>
      </w:r>
      <w:proofErr w:type="spellStart"/>
      <w:r w:rsidRPr="003A2658">
        <w:rPr>
          <w:b/>
          <w:bCs/>
          <w:color w:val="000000" w:themeColor="text1"/>
          <w:sz w:val="24"/>
          <w:szCs w:val="24"/>
        </w:rPr>
        <w:t>Journal</w:t>
      </w:r>
      <w:proofErr w:type="spellEnd"/>
      <w:r w:rsidRPr="003A2658">
        <w:rPr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b/>
          <w:bCs/>
          <w:color w:val="000000" w:themeColor="text1"/>
          <w:sz w:val="24"/>
          <w:szCs w:val="24"/>
        </w:rPr>
        <w:t>of</w:t>
      </w:r>
      <w:proofErr w:type="spellEnd"/>
      <w:r w:rsidRPr="003A2658">
        <w:rPr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b/>
          <w:bCs/>
          <w:color w:val="000000" w:themeColor="text1"/>
          <w:sz w:val="24"/>
          <w:szCs w:val="24"/>
        </w:rPr>
        <w:t>the</w:t>
      </w:r>
      <w:proofErr w:type="spellEnd"/>
      <w:r w:rsidRPr="003A2658">
        <w:rPr>
          <w:b/>
          <w:bCs/>
          <w:color w:val="000000" w:themeColor="text1"/>
          <w:sz w:val="24"/>
          <w:szCs w:val="24"/>
        </w:rPr>
        <w:t xml:space="preserve"> American Animal Hospital </w:t>
      </w:r>
      <w:proofErr w:type="spellStart"/>
      <w:r w:rsidRPr="003A2658">
        <w:rPr>
          <w:b/>
          <w:bCs/>
          <w:color w:val="000000" w:themeColor="text1"/>
          <w:sz w:val="24"/>
          <w:szCs w:val="24"/>
        </w:rPr>
        <w:t>Association</w:t>
      </w:r>
      <w:proofErr w:type="spellEnd"/>
      <w:r w:rsidRPr="003A2658">
        <w:rPr>
          <w:color w:val="000000" w:themeColor="text1"/>
          <w:sz w:val="24"/>
          <w:szCs w:val="24"/>
        </w:rPr>
        <w:t xml:space="preserve">, v. 47, n. 2, p. 83-88, 2011. DOI: </w:t>
      </w:r>
      <w:hyperlink r:id="rId7" w:tgtFrame="_blank" w:history="1">
        <w:r w:rsidRPr="003A2658">
          <w:rPr>
            <w:rStyle w:val="Hyperlink"/>
            <w:color w:val="000000" w:themeColor="text1"/>
            <w:sz w:val="24"/>
            <w:szCs w:val="24"/>
          </w:rPr>
          <w:t>https://doi.org/10.5326/JAAHA-MS-5122</w:t>
        </w:r>
      </w:hyperlink>
      <w:r w:rsidRPr="003A2658">
        <w:rPr>
          <w:color w:val="000000" w:themeColor="text1"/>
          <w:sz w:val="24"/>
          <w:szCs w:val="24"/>
        </w:rPr>
        <w:t>.</w:t>
      </w:r>
    </w:p>
    <w:p w:rsidR="00017639" w:rsidRPr="003A2658" w:rsidRDefault="00017639" w:rsidP="003A2658">
      <w:pPr>
        <w:rPr>
          <w:color w:val="000000" w:themeColor="text1"/>
          <w:sz w:val="24"/>
          <w:szCs w:val="24"/>
        </w:rPr>
      </w:pPr>
    </w:p>
    <w:p w:rsidR="00EB0BC7" w:rsidRPr="003A2658" w:rsidRDefault="00EB0BC7" w:rsidP="003A2658">
      <w:pPr>
        <w:rPr>
          <w:color w:val="000000" w:themeColor="text1"/>
          <w:sz w:val="24"/>
          <w:szCs w:val="24"/>
        </w:rPr>
      </w:pPr>
      <w:r w:rsidRPr="003A2658">
        <w:rPr>
          <w:color w:val="000000" w:themeColor="text1"/>
          <w:sz w:val="24"/>
          <w:szCs w:val="24"/>
        </w:rPr>
        <w:t xml:space="preserve">ENGSTRØM, T. </w:t>
      </w:r>
      <w:r w:rsidRPr="003A2658">
        <w:rPr>
          <w:i/>
          <w:iCs/>
          <w:color w:val="000000" w:themeColor="text1"/>
          <w:sz w:val="24"/>
          <w:szCs w:val="24"/>
        </w:rPr>
        <w:t>et al</w:t>
      </w:r>
      <w:r w:rsidRPr="003A2658">
        <w:rPr>
          <w:color w:val="000000" w:themeColor="text1"/>
          <w:sz w:val="24"/>
          <w:szCs w:val="24"/>
        </w:rPr>
        <w:t xml:space="preserve">. </w:t>
      </w:r>
      <w:proofErr w:type="spellStart"/>
      <w:r w:rsidRPr="003A2658">
        <w:rPr>
          <w:color w:val="000000" w:themeColor="text1"/>
          <w:sz w:val="24"/>
          <w:szCs w:val="24"/>
        </w:rPr>
        <w:t>Oxytocin</w:t>
      </w:r>
      <w:proofErr w:type="spellEnd"/>
      <w:r w:rsidRPr="003A2658">
        <w:rPr>
          <w:color w:val="000000" w:themeColor="text1"/>
          <w:sz w:val="24"/>
          <w:szCs w:val="24"/>
        </w:rPr>
        <w:t xml:space="preserve"> receptor </w:t>
      </w:r>
      <w:proofErr w:type="spellStart"/>
      <w:r w:rsidRPr="003A2658">
        <w:rPr>
          <w:color w:val="000000" w:themeColor="text1"/>
          <w:sz w:val="24"/>
          <w:szCs w:val="24"/>
        </w:rPr>
        <w:t>binding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and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uterotonic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activity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of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carbetocin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and</w:t>
      </w:r>
      <w:proofErr w:type="spellEnd"/>
      <w:r w:rsidRPr="003A2658">
        <w:rPr>
          <w:color w:val="000000" w:themeColor="text1"/>
          <w:sz w:val="24"/>
          <w:szCs w:val="24"/>
        </w:rPr>
        <w:t xml:space="preserve"> its </w:t>
      </w:r>
      <w:proofErr w:type="spellStart"/>
      <w:r w:rsidRPr="003A2658">
        <w:rPr>
          <w:color w:val="000000" w:themeColor="text1"/>
          <w:sz w:val="24"/>
          <w:szCs w:val="24"/>
        </w:rPr>
        <w:t>metabolites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following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enzymatic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degradation</w:t>
      </w:r>
      <w:proofErr w:type="spellEnd"/>
      <w:r w:rsidRPr="003A2658">
        <w:rPr>
          <w:color w:val="000000" w:themeColor="text1"/>
          <w:sz w:val="24"/>
          <w:szCs w:val="24"/>
        </w:rPr>
        <w:t xml:space="preserve">. </w:t>
      </w:r>
      <w:proofErr w:type="spellStart"/>
      <w:r w:rsidRPr="003A2658">
        <w:rPr>
          <w:b/>
          <w:bCs/>
          <w:color w:val="000000" w:themeColor="text1"/>
          <w:sz w:val="24"/>
          <w:szCs w:val="24"/>
        </w:rPr>
        <w:t>European</w:t>
      </w:r>
      <w:proofErr w:type="spellEnd"/>
      <w:r w:rsidRPr="003A2658">
        <w:rPr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b/>
          <w:bCs/>
          <w:color w:val="000000" w:themeColor="text1"/>
          <w:sz w:val="24"/>
          <w:szCs w:val="24"/>
        </w:rPr>
        <w:t>Journal</w:t>
      </w:r>
      <w:proofErr w:type="spellEnd"/>
      <w:r w:rsidRPr="003A2658">
        <w:rPr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b/>
          <w:bCs/>
          <w:color w:val="000000" w:themeColor="text1"/>
          <w:sz w:val="24"/>
          <w:szCs w:val="24"/>
        </w:rPr>
        <w:t>of</w:t>
      </w:r>
      <w:proofErr w:type="spellEnd"/>
      <w:r w:rsidRPr="003A2658">
        <w:rPr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b/>
          <w:bCs/>
          <w:color w:val="000000" w:themeColor="text1"/>
          <w:sz w:val="24"/>
          <w:szCs w:val="24"/>
        </w:rPr>
        <w:t>Pharmacology</w:t>
      </w:r>
      <w:proofErr w:type="spellEnd"/>
      <w:r w:rsidRPr="003A2658">
        <w:rPr>
          <w:color w:val="000000" w:themeColor="text1"/>
          <w:sz w:val="24"/>
          <w:szCs w:val="24"/>
        </w:rPr>
        <w:t>, v. 355, n. 2-3, p. 203-210, 1998.</w:t>
      </w:r>
    </w:p>
    <w:p w:rsidR="00EB0BC7" w:rsidRPr="003A2658" w:rsidRDefault="00EB0BC7" w:rsidP="003A2658">
      <w:pPr>
        <w:rPr>
          <w:color w:val="000000" w:themeColor="text1"/>
          <w:sz w:val="24"/>
          <w:szCs w:val="24"/>
        </w:rPr>
      </w:pPr>
    </w:p>
    <w:p w:rsidR="00252E98" w:rsidRPr="003A2658" w:rsidRDefault="00252E98" w:rsidP="003A2658">
      <w:pPr>
        <w:rPr>
          <w:color w:val="000000" w:themeColor="text1"/>
          <w:sz w:val="24"/>
          <w:szCs w:val="24"/>
        </w:rPr>
      </w:pPr>
      <w:r w:rsidRPr="003A2658">
        <w:rPr>
          <w:color w:val="000000" w:themeColor="text1"/>
          <w:sz w:val="24"/>
          <w:szCs w:val="24"/>
        </w:rPr>
        <w:t xml:space="preserve">GOGNY, A.; FIÉNI, F. </w:t>
      </w:r>
      <w:proofErr w:type="spellStart"/>
      <w:r w:rsidRPr="003A2658">
        <w:rPr>
          <w:color w:val="000000" w:themeColor="text1"/>
          <w:sz w:val="24"/>
          <w:szCs w:val="24"/>
        </w:rPr>
        <w:t>Aglepristone</w:t>
      </w:r>
      <w:proofErr w:type="spellEnd"/>
      <w:r w:rsidRPr="003A2658">
        <w:rPr>
          <w:color w:val="000000" w:themeColor="text1"/>
          <w:sz w:val="24"/>
          <w:szCs w:val="24"/>
        </w:rPr>
        <w:t xml:space="preserve">: A review </w:t>
      </w:r>
      <w:proofErr w:type="spellStart"/>
      <w:r w:rsidRPr="003A2658">
        <w:rPr>
          <w:color w:val="000000" w:themeColor="text1"/>
          <w:sz w:val="24"/>
          <w:szCs w:val="24"/>
        </w:rPr>
        <w:t>on</w:t>
      </w:r>
      <w:proofErr w:type="spellEnd"/>
      <w:r w:rsidRPr="003A2658">
        <w:rPr>
          <w:color w:val="000000" w:themeColor="text1"/>
          <w:sz w:val="24"/>
          <w:szCs w:val="24"/>
        </w:rPr>
        <w:t xml:space="preserve"> its </w:t>
      </w:r>
      <w:proofErr w:type="spellStart"/>
      <w:r w:rsidRPr="003A2658">
        <w:rPr>
          <w:color w:val="000000" w:themeColor="text1"/>
          <w:sz w:val="24"/>
          <w:szCs w:val="24"/>
        </w:rPr>
        <w:t>clinical</w:t>
      </w:r>
      <w:proofErr w:type="spellEnd"/>
      <w:r w:rsidRPr="003A2658">
        <w:rPr>
          <w:color w:val="000000" w:themeColor="text1"/>
          <w:sz w:val="24"/>
          <w:szCs w:val="24"/>
        </w:rPr>
        <w:t xml:space="preserve"> use in </w:t>
      </w:r>
      <w:proofErr w:type="spellStart"/>
      <w:r w:rsidRPr="003A2658">
        <w:rPr>
          <w:color w:val="000000" w:themeColor="text1"/>
          <w:sz w:val="24"/>
          <w:szCs w:val="24"/>
        </w:rPr>
        <w:t>animals</w:t>
      </w:r>
      <w:proofErr w:type="spellEnd"/>
      <w:r w:rsidRPr="003A2658">
        <w:rPr>
          <w:color w:val="000000" w:themeColor="text1"/>
          <w:sz w:val="24"/>
          <w:szCs w:val="24"/>
        </w:rPr>
        <w:t xml:space="preserve">. </w:t>
      </w:r>
      <w:proofErr w:type="spellStart"/>
      <w:r w:rsidRPr="003A2658">
        <w:rPr>
          <w:b/>
          <w:bCs/>
          <w:color w:val="000000" w:themeColor="text1"/>
          <w:sz w:val="24"/>
          <w:szCs w:val="24"/>
        </w:rPr>
        <w:t>Theriogenology</w:t>
      </w:r>
      <w:proofErr w:type="spellEnd"/>
      <w:r w:rsidRPr="003A2658">
        <w:rPr>
          <w:color w:val="000000" w:themeColor="text1"/>
          <w:sz w:val="24"/>
          <w:szCs w:val="24"/>
        </w:rPr>
        <w:t>, v. 85, n. 4, p. 555-566, 2016.</w:t>
      </w:r>
    </w:p>
    <w:p w:rsidR="00523FED" w:rsidRPr="003A2658" w:rsidRDefault="00523FED" w:rsidP="003A2658">
      <w:pPr>
        <w:rPr>
          <w:color w:val="000000" w:themeColor="text1"/>
          <w:sz w:val="24"/>
          <w:szCs w:val="24"/>
        </w:rPr>
      </w:pPr>
    </w:p>
    <w:p w:rsidR="00EB0BC7" w:rsidRPr="003A2658" w:rsidRDefault="00EB0BC7" w:rsidP="003A2658">
      <w:pPr>
        <w:rPr>
          <w:color w:val="000000" w:themeColor="text1"/>
          <w:sz w:val="24"/>
          <w:szCs w:val="24"/>
        </w:rPr>
      </w:pPr>
      <w:r w:rsidRPr="003A2658">
        <w:rPr>
          <w:color w:val="000000" w:themeColor="text1"/>
          <w:sz w:val="24"/>
          <w:szCs w:val="24"/>
        </w:rPr>
        <w:t xml:space="preserve">HUNTER, D. J.; SCHULZ, P.; WASSENAAR, W. </w:t>
      </w:r>
      <w:proofErr w:type="spellStart"/>
      <w:r w:rsidRPr="003A2658">
        <w:rPr>
          <w:color w:val="000000" w:themeColor="text1"/>
          <w:sz w:val="24"/>
          <w:szCs w:val="24"/>
        </w:rPr>
        <w:t>Effect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of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carbetocin</w:t>
      </w:r>
      <w:proofErr w:type="spellEnd"/>
      <w:r w:rsidRPr="003A2658">
        <w:rPr>
          <w:color w:val="000000" w:themeColor="text1"/>
          <w:sz w:val="24"/>
          <w:szCs w:val="24"/>
        </w:rPr>
        <w:t xml:space="preserve">, a </w:t>
      </w:r>
      <w:proofErr w:type="spellStart"/>
      <w:r w:rsidRPr="003A2658">
        <w:rPr>
          <w:color w:val="000000" w:themeColor="text1"/>
          <w:sz w:val="24"/>
          <w:szCs w:val="24"/>
        </w:rPr>
        <w:t>long-acting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oxytocin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analog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on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the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postpartum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uterus</w:t>
      </w:r>
      <w:proofErr w:type="spellEnd"/>
      <w:r w:rsidRPr="003A2658">
        <w:rPr>
          <w:color w:val="000000" w:themeColor="text1"/>
          <w:sz w:val="24"/>
          <w:szCs w:val="24"/>
        </w:rPr>
        <w:t xml:space="preserve">. </w:t>
      </w:r>
      <w:proofErr w:type="spellStart"/>
      <w:r w:rsidRPr="003A2658">
        <w:rPr>
          <w:b/>
          <w:bCs/>
          <w:color w:val="000000" w:themeColor="text1"/>
          <w:sz w:val="24"/>
          <w:szCs w:val="24"/>
        </w:rPr>
        <w:t>Clinical</w:t>
      </w:r>
      <w:proofErr w:type="spellEnd"/>
      <w:r w:rsidRPr="003A2658">
        <w:rPr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b/>
          <w:bCs/>
          <w:color w:val="000000" w:themeColor="text1"/>
          <w:sz w:val="24"/>
          <w:szCs w:val="24"/>
        </w:rPr>
        <w:t>Pharmacology</w:t>
      </w:r>
      <w:proofErr w:type="spellEnd"/>
      <w:r w:rsidRPr="003A2658">
        <w:rPr>
          <w:b/>
          <w:bCs/>
          <w:color w:val="000000" w:themeColor="text1"/>
          <w:sz w:val="24"/>
          <w:szCs w:val="24"/>
        </w:rPr>
        <w:t xml:space="preserve"> &amp; </w:t>
      </w:r>
      <w:proofErr w:type="spellStart"/>
      <w:r w:rsidRPr="003A2658">
        <w:rPr>
          <w:b/>
          <w:bCs/>
          <w:color w:val="000000" w:themeColor="text1"/>
          <w:sz w:val="24"/>
          <w:szCs w:val="24"/>
        </w:rPr>
        <w:t>Therapeutics</w:t>
      </w:r>
      <w:proofErr w:type="spellEnd"/>
      <w:r w:rsidRPr="003A2658">
        <w:rPr>
          <w:color w:val="000000" w:themeColor="text1"/>
          <w:sz w:val="24"/>
          <w:szCs w:val="24"/>
        </w:rPr>
        <w:t>, v. 52, n. 1, p. 60-67, 1992.</w:t>
      </w:r>
    </w:p>
    <w:p w:rsidR="000976DB" w:rsidRPr="003A2658" w:rsidRDefault="000976DB" w:rsidP="003A2658">
      <w:pPr>
        <w:rPr>
          <w:color w:val="000000" w:themeColor="text1"/>
          <w:sz w:val="24"/>
          <w:szCs w:val="24"/>
        </w:rPr>
      </w:pPr>
    </w:p>
    <w:p w:rsidR="00033478" w:rsidRPr="003A2658" w:rsidRDefault="00ED59DF" w:rsidP="003A2658">
      <w:pPr>
        <w:rPr>
          <w:color w:val="000000" w:themeColor="text1"/>
          <w:sz w:val="24"/>
          <w:szCs w:val="24"/>
        </w:rPr>
      </w:pPr>
      <w:r w:rsidRPr="003A2658">
        <w:rPr>
          <w:b/>
          <w:bCs/>
          <w:color w:val="000000" w:themeColor="text1"/>
          <w:sz w:val="24"/>
          <w:szCs w:val="24"/>
        </w:rPr>
        <w:t>LEE, H.-J.; MACBETH, A. H.; PAGANI, J.; YOUNG, W. S.</w:t>
      </w:r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Oxytocin</w:t>
      </w:r>
      <w:proofErr w:type="spellEnd"/>
      <w:r w:rsidRPr="003A2658">
        <w:rPr>
          <w:color w:val="000000" w:themeColor="text1"/>
          <w:sz w:val="24"/>
          <w:szCs w:val="24"/>
        </w:rPr>
        <w:t xml:space="preserve">: </w:t>
      </w:r>
      <w:proofErr w:type="spellStart"/>
      <w:r w:rsidRPr="003A2658">
        <w:rPr>
          <w:color w:val="000000" w:themeColor="text1"/>
          <w:sz w:val="24"/>
          <w:szCs w:val="24"/>
        </w:rPr>
        <w:t>the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great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facilitator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of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life</w:t>
      </w:r>
      <w:proofErr w:type="spellEnd"/>
      <w:r w:rsidRPr="003A2658">
        <w:rPr>
          <w:color w:val="000000" w:themeColor="text1"/>
          <w:sz w:val="24"/>
          <w:szCs w:val="24"/>
        </w:rPr>
        <w:t xml:space="preserve">. </w:t>
      </w:r>
      <w:proofErr w:type="spellStart"/>
      <w:r w:rsidRPr="003A2658">
        <w:rPr>
          <w:b/>
          <w:bCs/>
          <w:color w:val="000000" w:themeColor="text1"/>
          <w:sz w:val="24"/>
          <w:szCs w:val="24"/>
        </w:rPr>
        <w:t>Progress</w:t>
      </w:r>
      <w:proofErr w:type="spellEnd"/>
      <w:r w:rsidRPr="003A2658">
        <w:rPr>
          <w:b/>
          <w:bCs/>
          <w:color w:val="000000" w:themeColor="text1"/>
          <w:sz w:val="24"/>
          <w:szCs w:val="24"/>
        </w:rPr>
        <w:t xml:space="preserve"> in </w:t>
      </w:r>
      <w:proofErr w:type="spellStart"/>
      <w:r w:rsidRPr="003A2658">
        <w:rPr>
          <w:b/>
          <w:bCs/>
          <w:color w:val="000000" w:themeColor="text1"/>
          <w:sz w:val="24"/>
          <w:szCs w:val="24"/>
        </w:rPr>
        <w:t>Neurobiology</w:t>
      </w:r>
      <w:proofErr w:type="spellEnd"/>
      <w:r w:rsidRPr="003A2658">
        <w:rPr>
          <w:color w:val="000000" w:themeColor="text1"/>
          <w:sz w:val="24"/>
          <w:szCs w:val="24"/>
        </w:rPr>
        <w:t>, v. 88, n. 2, p. 127–151, 2009.</w:t>
      </w:r>
    </w:p>
    <w:p w:rsidR="00ED59DF" w:rsidRPr="003A2658" w:rsidRDefault="00ED59DF" w:rsidP="003A2658">
      <w:pPr>
        <w:rPr>
          <w:color w:val="000000" w:themeColor="text1"/>
          <w:sz w:val="24"/>
          <w:szCs w:val="24"/>
        </w:rPr>
      </w:pPr>
    </w:p>
    <w:p w:rsidR="003A2658" w:rsidRDefault="003A2658" w:rsidP="003A2658">
      <w:pPr>
        <w:rPr>
          <w:color w:val="FF0000"/>
          <w:sz w:val="24"/>
          <w:szCs w:val="24"/>
        </w:rPr>
      </w:pPr>
    </w:p>
    <w:p w:rsidR="003A2658" w:rsidRDefault="003A2658" w:rsidP="003A2658">
      <w:pPr>
        <w:rPr>
          <w:color w:val="FF0000"/>
          <w:sz w:val="24"/>
          <w:szCs w:val="24"/>
        </w:rPr>
      </w:pPr>
    </w:p>
    <w:p w:rsidR="003A2658" w:rsidRDefault="003A2658" w:rsidP="003A2658">
      <w:pPr>
        <w:rPr>
          <w:color w:val="FF0000"/>
          <w:sz w:val="24"/>
          <w:szCs w:val="24"/>
        </w:rPr>
      </w:pPr>
    </w:p>
    <w:p w:rsidR="003A2658" w:rsidRDefault="003A2658" w:rsidP="003A2658">
      <w:pPr>
        <w:rPr>
          <w:color w:val="FF0000"/>
          <w:sz w:val="24"/>
          <w:szCs w:val="24"/>
        </w:rPr>
      </w:pPr>
    </w:p>
    <w:p w:rsidR="00874A5A" w:rsidRDefault="00874A5A" w:rsidP="003A2658">
      <w:pPr>
        <w:rPr>
          <w:color w:val="000000" w:themeColor="text1"/>
          <w:sz w:val="24"/>
          <w:szCs w:val="24"/>
        </w:rPr>
      </w:pPr>
    </w:p>
    <w:p w:rsidR="00EE53E1" w:rsidRPr="003A2658" w:rsidRDefault="001A54E8" w:rsidP="003A2658">
      <w:pPr>
        <w:rPr>
          <w:color w:val="000000" w:themeColor="text1"/>
          <w:sz w:val="24"/>
          <w:szCs w:val="24"/>
        </w:rPr>
      </w:pPr>
      <w:r w:rsidRPr="003A2658">
        <w:rPr>
          <w:color w:val="000000" w:themeColor="text1"/>
          <w:sz w:val="24"/>
          <w:szCs w:val="24"/>
        </w:rPr>
        <w:t xml:space="preserve">LÉVY, F. </w:t>
      </w:r>
      <w:proofErr w:type="spellStart"/>
      <w:r w:rsidRPr="003A2658">
        <w:rPr>
          <w:color w:val="000000" w:themeColor="text1"/>
          <w:sz w:val="24"/>
          <w:szCs w:val="24"/>
        </w:rPr>
        <w:t>Neuroendocrine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control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of</w:t>
      </w:r>
      <w:proofErr w:type="spellEnd"/>
      <w:r w:rsidRPr="003A2658">
        <w:rPr>
          <w:color w:val="000000" w:themeColor="text1"/>
          <w:sz w:val="24"/>
          <w:szCs w:val="24"/>
        </w:rPr>
        <w:t xml:space="preserve"> maternal </w:t>
      </w:r>
      <w:proofErr w:type="spellStart"/>
      <w:r w:rsidRPr="003A2658">
        <w:rPr>
          <w:color w:val="000000" w:themeColor="text1"/>
          <w:sz w:val="24"/>
          <w:szCs w:val="24"/>
        </w:rPr>
        <w:t>behavior</w:t>
      </w:r>
      <w:proofErr w:type="spellEnd"/>
      <w:r w:rsidRPr="003A2658">
        <w:rPr>
          <w:color w:val="000000" w:themeColor="text1"/>
          <w:sz w:val="24"/>
          <w:szCs w:val="24"/>
        </w:rPr>
        <w:t xml:space="preserve"> in non-</w:t>
      </w:r>
      <w:proofErr w:type="spellStart"/>
      <w:r w:rsidRPr="003A2658">
        <w:rPr>
          <w:color w:val="000000" w:themeColor="text1"/>
          <w:sz w:val="24"/>
          <w:szCs w:val="24"/>
        </w:rPr>
        <w:t>human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and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human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mammals</w:t>
      </w:r>
      <w:proofErr w:type="spellEnd"/>
      <w:r w:rsidRPr="003A2658">
        <w:rPr>
          <w:color w:val="000000" w:themeColor="text1"/>
          <w:sz w:val="24"/>
          <w:szCs w:val="24"/>
        </w:rPr>
        <w:t xml:space="preserve">. </w:t>
      </w:r>
      <w:proofErr w:type="spellStart"/>
      <w:r w:rsidRPr="003A2658">
        <w:rPr>
          <w:b/>
          <w:bCs/>
          <w:color w:val="000000" w:themeColor="text1"/>
          <w:sz w:val="24"/>
          <w:szCs w:val="24"/>
        </w:rPr>
        <w:t>Annales</w:t>
      </w:r>
      <w:proofErr w:type="spellEnd"/>
      <w:r w:rsidRPr="003A2658">
        <w:rPr>
          <w:b/>
          <w:bCs/>
          <w:color w:val="000000" w:themeColor="text1"/>
          <w:sz w:val="24"/>
          <w:szCs w:val="24"/>
        </w:rPr>
        <w:t xml:space="preserve"> d'</w:t>
      </w:r>
      <w:proofErr w:type="spellStart"/>
      <w:r w:rsidRPr="003A2658">
        <w:rPr>
          <w:b/>
          <w:bCs/>
          <w:color w:val="000000" w:themeColor="text1"/>
          <w:sz w:val="24"/>
          <w:szCs w:val="24"/>
        </w:rPr>
        <w:t>Endocrinologie</w:t>
      </w:r>
      <w:proofErr w:type="spellEnd"/>
      <w:r w:rsidRPr="003A2658">
        <w:rPr>
          <w:color w:val="000000" w:themeColor="text1"/>
          <w:sz w:val="24"/>
          <w:szCs w:val="24"/>
        </w:rPr>
        <w:t>, v. 77, n. 2, p. 114–125, 2016.</w:t>
      </w:r>
      <w:r w:rsidR="00DB75B2" w:rsidRPr="003A2658">
        <w:rPr>
          <w:color w:val="000000" w:themeColor="text1"/>
          <w:sz w:val="24"/>
          <w:szCs w:val="24"/>
        </w:rPr>
        <w:t xml:space="preserve"> </w:t>
      </w:r>
    </w:p>
    <w:p w:rsidR="00DB75B2" w:rsidRPr="003A2658" w:rsidRDefault="00DB75B2" w:rsidP="003A2658">
      <w:pPr>
        <w:rPr>
          <w:color w:val="000000" w:themeColor="text1"/>
          <w:sz w:val="24"/>
          <w:szCs w:val="24"/>
        </w:rPr>
      </w:pPr>
    </w:p>
    <w:p w:rsidR="0030663E" w:rsidRPr="003A2658" w:rsidRDefault="0030663E" w:rsidP="003A2658">
      <w:pPr>
        <w:rPr>
          <w:color w:val="000000" w:themeColor="text1"/>
          <w:sz w:val="24"/>
          <w:szCs w:val="24"/>
        </w:rPr>
      </w:pPr>
      <w:r w:rsidRPr="003A2658">
        <w:rPr>
          <w:color w:val="000000" w:themeColor="text1"/>
          <w:sz w:val="24"/>
          <w:szCs w:val="24"/>
        </w:rPr>
        <w:t xml:space="preserve">LUNDIN-SCHILLER, S.; KREIDER, D. L.; RORIE, R. W.; HARDESTY, D.; MITCHELL, M. D.; KOIKE, T. I. </w:t>
      </w:r>
      <w:proofErr w:type="spellStart"/>
      <w:r w:rsidRPr="003A2658">
        <w:rPr>
          <w:color w:val="000000" w:themeColor="text1"/>
          <w:sz w:val="24"/>
          <w:szCs w:val="24"/>
        </w:rPr>
        <w:t>Characterization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of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porcine</w:t>
      </w:r>
      <w:proofErr w:type="spellEnd"/>
      <w:r w:rsidRPr="003A2658">
        <w:rPr>
          <w:color w:val="000000" w:themeColor="text1"/>
          <w:sz w:val="24"/>
          <w:szCs w:val="24"/>
        </w:rPr>
        <w:t xml:space="preserve"> endometrial, </w:t>
      </w:r>
      <w:proofErr w:type="spellStart"/>
      <w:r w:rsidRPr="003A2658">
        <w:rPr>
          <w:color w:val="000000" w:themeColor="text1"/>
          <w:sz w:val="24"/>
          <w:szCs w:val="24"/>
        </w:rPr>
        <w:t>myometrial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and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mammary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oxytocin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binding</w:t>
      </w:r>
      <w:proofErr w:type="spellEnd"/>
      <w:r w:rsidRPr="003A2658">
        <w:rPr>
          <w:color w:val="000000" w:themeColor="text1"/>
          <w:sz w:val="24"/>
          <w:szCs w:val="24"/>
        </w:rPr>
        <w:t xml:space="preserve"> sites </w:t>
      </w:r>
      <w:proofErr w:type="spellStart"/>
      <w:r w:rsidRPr="003A2658">
        <w:rPr>
          <w:color w:val="000000" w:themeColor="text1"/>
          <w:sz w:val="24"/>
          <w:szCs w:val="24"/>
        </w:rPr>
        <w:t>during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gestation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and</w:t>
      </w:r>
      <w:proofErr w:type="spellEnd"/>
      <w:r w:rsidRPr="003A2658">
        <w:rPr>
          <w:color w:val="000000" w:themeColor="text1"/>
          <w:sz w:val="24"/>
          <w:szCs w:val="24"/>
        </w:rPr>
        <w:t xml:space="preserve"> labor. </w:t>
      </w:r>
      <w:proofErr w:type="spellStart"/>
      <w:r w:rsidRPr="003A2658">
        <w:rPr>
          <w:b/>
          <w:bCs/>
          <w:color w:val="000000" w:themeColor="text1"/>
          <w:sz w:val="24"/>
          <w:szCs w:val="24"/>
        </w:rPr>
        <w:t>Biology</w:t>
      </w:r>
      <w:proofErr w:type="spellEnd"/>
      <w:r w:rsidRPr="003A2658">
        <w:rPr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b/>
          <w:bCs/>
          <w:color w:val="000000" w:themeColor="text1"/>
          <w:sz w:val="24"/>
          <w:szCs w:val="24"/>
        </w:rPr>
        <w:t>of</w:t>
      </w:r>
      <w:proofErr w:type="spellEnd"/>
      <w:r w:rsidRPr="003A2658">
        <w:rPr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b/>
          <w:bCs/>
          <w:color w:val="000000" w:themeColor="text1"/>
          <w:sz w:val="24"/>
          <w:szCs w:val="24"/>
        </w:rPr>
        <w:t>Reproduction</w:t>
      </w:r>
      <w:proofErr w:type="spellEnd"/>
      <w:r w:rsidRPr="003A2658">
        <w:rPr>
          <w:color w:val="000000" w:themeColor="text1"/>
          <w:sz w:val="24"/>
          <w:szCs w:val="24"/>
        </w:rPr>
        <w:t>, v. 55, n. 3, p. 575-581, 1996.</w:t>
      </w:r>
    </w:p>
    <w:p w:rsidR="00545DB9" w:rsidRPr="003A2658" w:rsidRDefault="00545DB9" w:rsidP="003A2658">
      <w:pPr>
        <w:rPr>
          <w:color w:val="000000" w:themeColor="text1"/>
          <w:sz w:val="24"/>
          <w:szCs w:val="24"/>
        </w:rPr>
      </w:pPr>
    </w:p>
    <w:p w:rsidR="0010310A" w:rsidRPr="003A2658" w:rsidRDefault="0010310A" w:rsidP="003A2658">
      <w:pPr>
        <w:rPr>
          <w:color w:val="000000" w:themeColor="text1"/>
          <w:sz w:val="24"/>
          <w:szCs w:val="24"/>
        </w:rPr>
      </w:pPr>
      <w:r w:rsidRPr="003A2658">
        <w:rPr>
          <w:b/>
          <w:bCs/>
          <w:color w:val="000000" w:themeColor="text1"/>
          <w:sz w:val="24"/>
          <w:szCs w:val="24"/>
        </w:rPr>
        <w:t>MARCET-RIUS</w:t>
      </w:r>
      <w:r w:rsidRPr="003A2658">
        <w:rPr>
          <w:color w:val="000000" w:themeColor="text1"/>
          <w:sz w:val="24"/>
          <w:szCs w:val="24"/>
        </w:rPr>
        <w:t xml:space="preserve">, Miriam et al. </w:t>
      </w:r>
      <w:proofErr w:type="spellStart"/>
      <w:r w:rsidRPr="003A2658">
        <w:rPr>
          <w:color w:val="000000" w:themeColor="text1"/>
          <w:sz w:val="24"/>
          <w:szCs w:val="24"/>
        </w:rPr>
        <w:t>Clinical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Experiences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and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Mechanism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of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Action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with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the</w:t>
      </w:r>
      <w:proofErr w:type="spellEnd"/>
      <w:r w:rsidRPr="003A2658">
        <w:rPr>
          <w:color w:val="000000" w:themeColor="text1"/>
          <w:sz w:val="24"/>
          <w:szCs w:val="24"/>
        </w:rPr>
        <w:t xml:space="preserve"> Use </w:t>
      </w:r>
      <w:proofErr w:type="spellStart"/>
      <w:r w:rsidRPr="003A2658">
        <w:rPr>
          <w:color w:val="000000" w:themeColor="text1"/>
          <w:sz w:val="24"/>
          <w:szCs w:val="24"/>
        </w:rPr>
        <w:t>of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Oxytocin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Injection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at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Parturition</w:t>
      </w:r>
      <w:proofErr w:type="spellEnd"/>
      <w:r w:rsidRPr="003A2658">
        <w:rPr>
          <w:color w:val="000000" w:themeColor="text1"/>
          <w:sz w:val="24"/>
          <w:szCs w:val="24"/>
        </w:rPr>
        <w:t xml:space="preserve"> in </w:t>
      </w:r>
      <w:proofErr w:type="spellStart"/>
      <w:r w:rsidRPr="003A2658">
        <w:rPr>
          <w:color w:val="000000" w:themeColor="text1"/>
          <w:sz w:val="24"/>
          <w:szCs w:val="24"/>
        </w:rPr>
        <w:t>Domestic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Animals</w:t>
      </w:r>
      <w:proofErr w:type="spellEnd"/>
      <w:r w:rsidRPr="003A2658">
        <w:rPr>
          <w:color w:val="000000" w:themeColor="text1"/>
          <w:sz w:val="24"/>
          <w:szCs w:val="24"/>
        </w:rPr>
        <w:t xml:space="preserve">: </w:t>
      </w:r>
      <w:proofErr w:type="spellStart"/>
      <w:r w:rsidRPr="003A2658">
        <w:rPr>
          <w:color w:val="000000" w:themeColor="text1"/>
          <w:sz w:val="24"/>
          <w:szCs w:val="24"/>
        </w:rPr>
        <w:t>Effect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on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Myometrium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and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Fetuses</w:t>
      </w:r>
      <w:proofErr w:type="spellEnd"/>
      <w:r w:rsidRPr="003A2658">
        <w:rPr>
          <w:color w:val="000000" w:themeColor="text1"/>
          <w:sz w:val="24"/>
          <w:szCs w:val="24"/>
        </w:rPr>
        <w:t xml:space="preserve">. </w:t>
      </w:r>
      <w:proofErr w:type="spellStart"/>
      <w:r w:rsidRPr="003A2658">
        <w:rPr>
          <w:b/>
          <w:bCs/>
          <w:color w:val="000000" w:themeColor="text1"/>
          <w:sz w:val="24"/>
          <w:szCs w:val="24"/>
        </w:rPr>
        <w:t>Animals</w:t>
      </w:r>
      <w:proofErr w:type="spellEnd"/>
      <w:r w:rsidRPr="003A2658">
        <w:rPr>
          <w:color w:val="000000" w:themeColor="text1"/>
          <w:sz w:val="24"/>
          <w:szCs w:val="24"/>
        </w:rPr>
        <w:t xml:space="preserve">, v. 13, n. 4, p. 768, 2023. DOI: </w:t>
      </w:r>
      <w:hyperlink r:id="rId8" w:tgtFrame="_blank" w:history="1">
        <w:r w:rsidRPr="003A2658">
          <w:rPr>
            <w:rStyle w:val="Hyperlink"/>
            <w:color w:val="000000" w:themeColor="text1"/>
            <w:sz w:val="24"/>
            <w:szCs w:val="24"/>
          </w:rPr>
          <w:t>https://doi.org/10.3390/ani13040768</w:t>
        </w:r>
      </w:hyperlink>
      <w:r w:rsidRPr="003A2658">
        <w:rPr>
          <w:color w:val="000000" w:themeColor="text1"/>
          <w:sz w:val="24"/>
          <w:szCs w:val="24"/>
        </w:rPr>
        <w:t xml:space="preserve">. </w:t>
      </w:r>
      <w:proofErr w:type="spellStart"/>
      <w:r w:rsidRPr="003A2658">
        <w:rPr>
          <w:color w:val="000000" w:themeColor="text1"/>
          <w:sz w:val="24"/>
          <w:szCs w:val="24"/>
        </w:rPr>
        <w:t>Accessed</w:t>
      </w:r>
      <w:proofErr w:type="spellEnd"/>
      <w:r w:rsidRPr="003A2658">
        <w:rPr>
          <w:color w:val="000000" w:themeColor="text1"/>
          <w:sz w:val="24"/>
          <w:szCs w:val="24"/>
        </w:rPr>
        <w:t xml:space="preserve">: 30 </w:t>
      </w:r>
      <w:proofErr w:type="spellStart"/>
      <w:r w:rsidRPr="003A2658">
        <w:rPr>
          <w:color w:val="000000" w:themeColor="text1"/>
          <w:sz w:val="24"/>
          <w:szCs w:val="24"/>
        </w:rPr>
        <w:t>Aug</w:t>
      </w:r>
      <w:proofErr w:type="spellEnd"/>
      <w:r w:rsidRPr="003A2658">
        <w:rPr>
          <w:color w:val="000000" w:themeColor="text1"/>
          <w:sz w:val="24"/>
          <w:szCs w:val="24"/>
        </w:rPr>
        <w:t>. 2026.</w:t>
      </w:r>
    </w:p>
    <w:p w:rsidR="0010310A" w:rsidRPr="003A2658" w:rsidRDefault="0010310A" w:rsidP="003A2658">
      <w:pPr>
        <w:rPr>
          <w:color w:val="000000" w:themeColor="text1"/>
          <w:sz w:val="24"/>
          <w:szCs w:val="24"/>
        </w:rPr>
      </w:pPr>
    </w:p>
    <w:p w:rsidR="00ED59DF" w:rsidRPr="003A2658" w:rsidRDefault="00ED59DF" w:rsidP="003A2658">
      <w:pPr>
        <w:rPr>
          <w:color w:val="000000" w:themeColor="text1"/>
          <w:sz w:val="24"/>
          <w:szCs w:val="24"/>
        </w:rPr>
      </w:pPr>
      <w:r w:rsidRPr="003A2658">
        <w:rPr>
          <w:b/>
          <w:bCs/>
          <w:color w:val="000000" w:themeColor="text1"/>
          <w:sz w:val="24"/>
          <w:szCs w:val="24"/>
        </w:rPr>
        <w:t>MARTÍNEZ-BURNES, J.; MUNS, R.; BARRIOS-GARCÍA, H.; VILLANUEVA-GARCÍA, D.; DOMÍNGUEZ-OLIVA, A.; MOTA-ROJAS, D.</w:t>
      </w:r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Parturition</w:t>
      </w:r>
      <w:proofErr w:type="spellEnd"/>
      <w:r w:rsidRPr="003A2658">
        <w:rPr>
          <w:color w:val="000000" w:themeColor="text1"/>
          <w:sz w:val="24"/>
          <w:szCs w:val="24"/>
        </w:rPr>
        <w:t xml:space="preserve"> in </w:t>
      </w:r>
      <w:proofErr w:type="spellStart"/>
      <w:r w:rsidRPr="003A2658">
        <w:rPr>
          <w:color w:val="000000" w:themeColor="text1"/>
          <w:sz w:val="24"/>
          <w:szCs w:val="24"/>
        </w:rPr>
        <w:t>mammals</w:t>
      </w:r>
      <w:proofErr w:type="spellEnd"/>
      <w:r w:rsidRPr="003A2658">
        <w:rPr>
          <w:color w:val="000000" w:themeColor="text1"/>
          <w:sz w:val="24"/>
          <w:szCs w:val="24"/>
        </w:rPr>
        <w:t xml:space="preserve">: animal </w:t>
      </w:r>
      <w:proofErr w:type="spellStart"/>
      <w:r w:rsidRPr="003A2658">
        <w:rPr>
          <w:color w:val="000000" w:themeColor="text1"/>
          <w:sz w:val="24"/>
          <w:szCs w:val="24"/>
        </w:rPr>
        <w:t>models</w:t>
      </w:r>
      <w:proofErr w:type="spellEnd"/>
      <w:r w:rsidRPr="003A2658">
        <w:rPr>
          <w:color w:val="000000" w:themeColor="text1"/>
          <w:sz w:val="24"/>
          <w:szCs w:val="24"/>
        </w:rPr>
        <w:t xml:space="preserve">, </w:t>
      </w:r>
      <w:proofErr w:type="spellStart"/>
      <w:r w:rsidRPr="003A2658">
        <w:rPr>
          <w:color w:val="000000" w:themeColor="text1"/>
          <w:sz w:val="24"/>
          <w:szCs w:val="24"/>
        </w:rPr>
        <w:t>pain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and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distress</w:t>
      </w:r>
      <w:proofErr w:type="spellEnd"/>
      <w:r w:rsidRPr="003A2658">
        <w:rPr>
          <w:color w:val="000000" w:themeColor="text1"/>
          <w:sz w:val="24"/>
          <w:szCs w:val="24"/>
        </w:rPr>
        <w:t xml:space="preserve">. </w:t>
      </w:r>
      <w:proofErr w:type="spellStart"/>
      <w:r w:rsidRPr="003A2658">
        <w:rPr>
          <w:b/>
          <w:bCs/>
          <w:color w:val="000000" w:themeColor="text1"/>
          <w:sz w:val="24"/>
          <w:szCs w:val="24"/>
        </w:rPr>
        <w:t>Animals</w:t>
      </w:r>
      <w:proofErr w:type="spellEnd"/>
      <w:r w:rsidRPr="003A2658">
        <w:rPr>
          <w:color w:val="000000" w:themeColor="text1"/>
          <w:sz w:val="24"/>
          <w:szCs w:val="24"/>
        </w:rPr>
        <w:t>, v. 11, n. 10, p. 2960, 2021.</w:t>
      </w:r>
    </w:p>
    <w:p w:rsidR="00033478" w:rsidRPr="003A2658" w:rsidRDefault="00033478" w:rsidP="003A2658">
      <w:pPr>
        <w:rPr>
          <w:color w:val="000000" w:themeColor="text1"/>
          <w:sz w:val="24"/>
          <w:szCs w:val="24"/>
        </w:rPr>
      </w:pPr>
    </w:p>
    <w:p w:rsidR="00545DB9" w:rsidRPr="003A2658" w:rsidRDefault="001A54E8" w:rsidP="003A2658">
      <w:pPr>
        <w:rPr>
          <w:color w:val="000000" w:themeColor="text1"/>
          <w:sz w:val="24"/>
          <w:szCs w:val="24"/>
        </w:rPr>
      </w:pPr>
      <w:r w:rsidRPr="003A2658">
        <w:rPr>
          <w:color w:val="000000" w:themeColor="text1"/>
          <w:sz w:val="24"/>
          <w:szCs w:val="24"/>
        </w:rPr>
        <w:t xml:space="preserve">MOTA-ROJAS, D. </w:t>
      </w:r>
      <w:r w:rsidRPr="003A2658">
        <w:rPr>
          <w:i/>
          <w:iCs/>
          <w:color w:val="000000" w:themeColor="text1"/>
          <w:sz w:val="24"/>
          <w:szCs w:val="24"/>
        </w:rPr>
        <w:t>et al.</w:t>
      </w:r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Mother-young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bond</w:t>
      </w:r>
      <w:proofErr w:type="spellEnd"/>
      <w:r w:rsidRPr="003A2658">
        <w:rPr>
          <w:color w:val="000000" w:themeColor="text1"/>
          <w:sz w:val="24"/>
          <w:szCs w:val="24"/>
        </w:rPr>
        <w:t xml:space="preserve"> in non-</w:t>
      </w:r>
      <w:proofErr w:type="spellStart"/>
      <w:r w:rsidRPr="003A2658">
        <w:rPr>
          <w:color w:val="000000" w:themeColor="text1"/>
          <w:sz w:val="24"/>
          <w:szCs w:val="24"/>
        </w:rPr>
        <w:t>human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mammals</w:t>
      </w:r>
      <w:proofErr w:type="spellEnd"/>
      <w:r w:rsidRPr="003A2658">
        <w:rPr>
          <w:color w:val="000000" w:themeColor="text1"/>
          <w:sz w:val="24"/>
          <w:szCs w:val="24"/>
        </w:rPr>
        <w:t xml:space="preserve">: neonatal communication </w:t>
      </w:r>
      <w:proofErr w:type="spellStart"/>
      <w:r w:rsidRPr="003A2658">
        <w:rPr>
          <w:color w:val="000000" w:themeColor="text1"/>
          <w:sz w:val="24"/>
          <w:szCs w:val="24"/>
        </w:rPr>
        <w:t>pathways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and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neurobiological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basis</w:t>
      </w:r>
      <w:proofErr w:type="spellEnd"/>
      <w:r w:rsidRPr="003A2658">
        <w:rPr>
          <w:color w:val="000000" w:themeColor="text1"/>
          <w:sz w:val="24"/>
          <w:szCs w:val="24"/>
        </w:rPr>
        <w:t xml:space="preserve">. </w:t>
      </w:r>
      <w:proofErr w:type="spellStart"/>
      <w:r w:rsidRPr="003A2658">
        <w:rPr>
          <w:b/>
          <w:bCs/>
          <w:color w:val="000000" w:themeColor="text1"/>
          <w:sz w:val="24"/>
          <w:szCs w:val="24"/>
        </w:rPr>
        <w:t>Frontiers</w:t>
      </w:r>
      <w:proofErr w:type="spellEnd"/>
      <w:r w:rsidRPr="003A2658">
        <w:rPr>
          <w:b/>
          <w:bCs/>
          <w:color w:val="000000" w:themeColor="text1"/>
          <w:sz w:val="24"/>
          <w:szCs w:val="24"/>
        </w:rPr>
        <w:t xml:space="preserve"> in </w:t>
      </w:r>
      <w:proofErr w:type="spellStart"/>
      <w:r w:rsidRPr="003A2658">
        <w:rPr>
          <w:b/>
          <w:bCs/>
          <w:color w:val="000000" w:themeColor="text1"/>
          <w:sz w:val="24"/>
          <w:szCs w:val="24"/>
        </w:rPr>
        <w:t>Psychology</w:t>
      </w:r>
      <w:proofErr w:type="spellEnd"/>
      <w:r w:rsidRPr="003A2658">
        <w:rPr>
          <w:color w:val="000000" w:themeColor="text1"/>
          <w:sz w:val="24"/>
          <w:szCs w:val="24"/>
        </w:rPr>
        <w:t>, v. 13, art. 1064444, p. 1–21, 2022</w:t>
      </w:r>
      <w:r w:rsidR="000D12E2" w:rsidRPr="003A2658">
        <w:rPr>
          <w:color w:val="000000" w:themeColor="text1"/>
          <w:sz w:val="24"/>
          <w:szCs w:val="24"/>
        </w:rPr>
        <w:t xml:space="preserve">a. </w:t>
      </w:r>
    </w:p>
    <w:p w:rsidR="00564BC9" w:rsidRPr="003A2658" w:rsidRDefault="00564BC9" w:rsidP="003A2658">
      <w:pPr>
        <w:rPr>
          <w:color w:val="000000" w:themeColor="text1"/>
          <w:sz w:val="24"/>
          <w:szCs w:val="24"/>
        </w:rPr>
      </w:pPr>
    </w:p>
    <w:p w:rsidR="00545DB9" w:rsidRPr="003A2658" w:rsidRDefault="001A54E8" w:rsidP="003A2658">
      <w:pPr>
        <w:rPr>
          <w:color w:val="000000" w:themeColor="text1"/>
          <w:sz w:val="24"/>
          <w:szCs w:val="24"/>
        </w:rPr>
      </w:pPr>
      <w:r w:rsidRPr="003A2658">
        <w:rPr>
          <w:color w:val="000000" w:themeColor="text1"/>
          <w:sz w:val="24"/>
          <w:szCs w:val="24"/>
        </w:rPr>
        <w:t xml:space="preserve">MOTA-ROJAS, D. </w:t>
      </w:r>
      <w:r w:rsidRPr="003A2658">
        <w:rPr>
          <w:i/>
          <w:iCs/>
          <w:color w:val="000000" w:themeColor="text1"/>
          <w:sz w:val="24"/>
          <w:szCs w:val="24"/>
        </w:rPr>
        <w:t>et al.</w:t>
      </w:r>
      <w:r w:rsidRPr="003A2658">
        <w:rPr>
          <w:color w:val="000000" w:themeColor="text1"/>
          <w:sz w:val="24"/>
          <w:szCs w:val="24"/>
        </w:rPr>
        <w:t xml:space="preserve"> Analgesia </w:t>
      </w:r>
      <w:proofErr w:type="spellStart"/>
      <w:r w:rsidRPr="003A2658">
        <w:rPr>
          <w:color w:val="000000" w:themeColor="text1"/>
          <w:sz w:val="24"/>
          <w:szCs w:val="24"/>
        </w:rPr>
        <w:t>during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parturition</w:t>
      </w:r>
      <w:proofErr w:type="spellEnd"/>
      <w:r w:rsidRPr="003A2658">
        <w:rPr>
          <w:color w:val="000000" w:themeColor="text1"/>
          <w:sz w:val="24"/>
          <w:szCs w:val="24"/>
        </w:rPr>
        <w:t xml:space="preserve"> in </w:t>
      </w:r>
      <w:proofErr w:type="spellStart"/>
      <w:r w:rsidRPr="003A2658">
        <w:rPr>
          <w:color w:val="000000" w:themeColor="text1"/>
          <w:sz w:val="24"/>
          <w:szCs w:val="24"/>
        </w:rPr>
        <w:t>domestic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animals</w:t>
      </w:r>
      <w:proofErr w:type="spellEnd"/>
      <w:r w:rsidRPr="003A2658">
        <w:rPr>
          <w:color w:val="000000" w:themeColor="text1"/>
          <w:sz w:val="24"/>
          <w:szCs w:val="24"/>
        </w:rPr>
        <w:t xml:space="preserve">: perspectives </w:t>
      </w:r>
      <w:proofErr w:type="spellStart"/>
      <w:r w:rsidRPr="003A2658">
        <w:rPr>
          <w:color w:val="000000" w:themeColor="text1"/>
          <w:sz w:val="24"/>
          <w:szCs w:val="24"/>
        </w:rPr>
        <w:t>and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controversies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on</w:t>
      </w:r>
      <w:proofErr w:type="spellEnd"/>
      <w:r w:rsidRPr="003A2658">
        <w:rPr>
          <w:color w:val="000000" w:themeColor="text1"/>
          <w:sz w:val="24"/>
          <w:szCs w:val="24"/>
        </w:rPr>
        <w:t xml:space="preserve"> its use. </w:t>
      </w:r>
      <w:proofErr w:type="spellStart"/>
      <w:r w:rsidRPr="003A2658">
        <w:rPr>
          <w:b/>
          <w:bCs/>
          <w:color w:val="000000" w:themeColor="text1"/>
          <w:sz w:val="24"/>
          <w:szCs w:val="24"/>
        </w:rPr>
        <w:t>Animals</w:t>
      </w:r>
      <w:proofErr w:type="spellEnd"/>
      <w:r w:rsidRPr="003A2658">
        <w:rPr>
          <w:color w:val="000000" w:themeColor="text1"/>
          <w:sz w:val="24"/>
          <w:szCs w:val="24"/>
        </w:rPr>
        <w:t>, v. 12, n. 19, art. 2686, p. 1–25, 2022</w:t>
      </w:r>
      <w:r w:rsidR="000D12E2" w:rsidRPr="003A2658">
        <w:rPr>
          <w:color w:val="000000" w:themeColor="text1"/>
          <w:sz w:val="24"/>
          <w:szCs w:val="24"/>
        </w:rPr>
        <w:t>b</w:t>
      </w:r>
      <w:r w:rsidR="00564BC9" w:rsidRPr="003A2658">
        <w:rPr>
          <w:color w:val="000000" w:themeColor="text1"/>
          <w:sz w:val="24"/>
          <w:szCs w:val="24"/>
        </w:rPr>
        <w:t xml:space="preserve">. </w:t>
      </w:r>
    </w:p>
    <w:p w:rsidR="001A54E8" w:rsidRPr="003A2658" w:rsidRDefault="001A54E8" w:rsidP="003A2658">
      <w:pPr>
        <w:rPr>
          <w:color w:val="000000" w:themeColor="text1"/>
          <w:sz w:val="24"/>
          <w:szCs w:val="24"/>
        </w:rPr>
      </w:pPr>
    </w:p>
    <w:p w:rsidR="00593817" w:rsidRPr="003A2658" w:rsidRDefault="001A54E8" w:rsidP="003A2658">
      <w:pPr>
        <w:rPr>
          <w:color w:val="000000" w:themeColor="text1"/>
          <w:sz w:val="24"/>
          <w:szCs w:val="24"/>
        </w:rPr>
      </w:pPr>
      <w:r w:rsidRPr="003A2658">
        <w:rPr>
          <w:color w:val="000000" w:themeColor="text1"/>
          <w:sz w:val="24"/>
          <w:szCs w:val="24"/>
        </w:rPr>
        <w:t xml:space="preserve">MOTA-ROJAS, D. </w:t>
      </w:r>
      <w:r w:rsidRPr="003A2658">
        <w:rPr>
          <w:i/>
          <w:iCs/>
          <w:color w:val="000000" w:themeColor="text1"/>
          <w:sz w:val="24"/>
          <w:szCs w:val="24"/>
        </w:rPr>
        <w:t>et al.</w:t>
      </w:r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Dairy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buffalo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behavior</w:t>
      </w:r>
      <w:proofErr w:type="spellEnd"/>
      <w:r w:rsidRPr="003A2658">
        <w:rPr>
          <w:color w:val="000000" w:themeColor="text1"/>
          <w:sz w:val="24"/>
          <w:szCs w:val="24"/>
        </w:rPr>
        <w:t xml:space="preserve">: </w:t>
      </w:r>
      <w:proofErr w:type="spellStart"/>
      <w:r w:rsidRPr="003A2658">
        <w:rPr>
          <w:color w:val="000000" w:themeColor="text1"/>
          <w:sz w:val="24"/>
          <w:szCs w:val="24"/>
        </w:rPr>
        <w:t>calving</w:t>
      </w:r>
      <w:proofErr w:type="spellEnd"/>
      <w:r w:rsidRPr="003A2658">
        <w:rPr>
          <w:color w:val="000000" w:themeColor="text1"/>
          <w:sz w:val="24"/>
          <w:szCs w:val="24"/>
        </w:rPr>
        <w:t xml:space="preserve">, </w:t>
      </w:r>
      <w:proofErr w:type="spellStart"/>
      <w:r w:rsidRPr="003A2658">
        <w:rPr>
          <w:color w:val="000000" w:themeColor="text1"/>
          <w:sz w:val="24"/>
          <w:szCs w:val="24"/>
        </w:rPr>
        <w:t>imprinting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and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allosuckling</w:t>
      </w:r>
      <w:proofErr w:type="spellEnd"/>
      <w:r w:rsidRPr="003A2658">
        <w:rPr>
          <w:color w:val="000000" w:themeColor="text1"/>
          <w:sz w:val="24"/>
          <w:szCs w:val="24"/>
        </w:rPr>
        <w:t xml:space="preserve">. </w:t>
      </w:r>
      <w:proofErr w:type="spellStart"/>
      <w:r w:rsidRPr="003A2658">
        <w:rPr>
          <w:b/>
          <w:bCs/>
          <w:color w:val="000000" w:themeColor="text1"/>
          <w:sz w:val="24"/>
          <w:szCs w:val="24"/>
        </w:rPr>
        <w:t>Animals</w:t>
      </w:r>
      <w:proofErr w:type="spellEnd"/>
      <w:r w:rsidRPr="003A2658">
        <w:rPr>
          <w:color w:val="000000" w:themeColor="text1"/>
          <w:sz w:val="24"/>
          <w:szCs w:val="24"/>
        </w:rPr>
        <w:t>, v. 12, n. 21, art. 2899, p. 1–21, 2022</w:t>
      </w:r>
      <w:r w:rsidR="000D12E2" w:rsidRPr="003A2658">
        <w:rPr>
          <w:color w:val="000000" w:themeColor="text1"/>
          <w:sz w:val="24"/>
          <w:szCs w:val="24"/>
        </w:rPr>
        <w:t>c</w:t>
      </w:r>
      <w:r w:rsidR="00564BC9" w:rsidRPr="003A2658">
        <w:rPr>
          <w:color w:val="000000" w:themeColor="text1"/>
          <w:sz w:val="24"/>
          <w:szCs w:val="24"/>
        </w:rPr>
        <w:t>.</w:t>
      </w:r>
    </w:p>
    <w:p w:rsidR="00735324" w:rsidRPr="003A2658" w:rsidRDefault="00735324" w:rsidP="003A2658">
      <w:pPr>
        <w:rPr>
          <w:color w:val="000000" w:themeColor="text1"/>
          <w:sz w:val="24"/>
          <w:szCs w:val="24"/>
        </w:rPr>
      </w:pPr>
    </w:p>
    <w:p w:rsidR="00735324" w:rsidRPr="003A2658" w:rsidRDefault="00735324" w:rsidP="003A2658">
      <w:pPr>
        <w:rPr>
          <w:color w:val="000000" w:themeColor="text1"/>
          <w:sz w:val="24"/>
          <w:szCs w:val="24"/>
        </w:rPr>
      </w:pPr>
      <w:r w:rsidRPr="003A2658">
        <w:rPr>
          <w:color w:val="000000" w:themeColor="text1"/>
          <w:sz w:val="24"/>
          <w:szCs w:val="24"/>
        </w:rPr>
        <w:t xml:space="preserve">MOTA-ROJAS, D. </w:t>
      </w:r>
      <w:r w:rsidRPr="003A2658">
        <w:rPr>
          <w:i/>
          <w:iCs/>
          <w:color w:val="000000" w:themeColor="text1"/>
          <w:sz w:val="24"/>
          <w:szCs w:val="24"/>
        </w:rPr>
        <w:t>et al</w:t>
      </w:r>
      <w:r w:rsidRPr="003A2658">
        <w:rPr>
          <w:color w:val="000000" w:themeColor="text1"/>
          <w:sz w:val="24"/>
          <w:szCs w:val="24"/>
        </w:rPr>
        <w:t xml:space="preserve">. </w:t>
      </w:r>
      <w:proofErr w:type="spellStart"/>
      <w:r w:rsidRPr="003A2658">
        <w:rPr>
          <w:color w:val="000000" w:themeColor="text1"/>
          <w:sz w:val="24"/>
          <w:szCs w:val="24"/>
        </w:rPr>
        <w:t>Effect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of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oxytocin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treatment</w:t>
      </w:r>
      <w:proofErr w:type="spellEnd"/>
      <w:r w:rsidRPr="003A2658">
        <w:rPr>
          <w:color w:val="000000" w:themeColor="text1"/>
          <w:sz w:val="24"/>
          <w:szCs w:val="24"/>
        </w:rPr>
        <w:t xml:space="preserve"> in </w:t>
      </w:r>
      <w:proofErr w:type="spellStart"/>
      <w:r w:rsidRPr="003A2658">
        <w:rPr>
          <w:color w:val="000000" w:themeColor="text1"/>
          <w:sz w:val="24"/>
          <w:szCs w:val="24"/>
        </w:rPr>
        <w:t>sows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on</w:t>
      </w:r>
      <w:proofErr w:type="spellEnd"/>
      <w:r w:rsidRPr="003A2658">
        <w:rPr>
          <w:color w:val="000000" w:themeColor="text1"/>
          <w:sz w:val="24"/>
          <w:szCs w:val="24"/>
        </w:rPr>
        <w:t xml:space="preserve"> umbilical </w:t>
      </w:r>
      <w:proofErr w:type="spellStart"/>
      <w:r w:rsidRPr="003A2658">
        <w:rPr>
          <w:color w:val="000000" w:themeColor="text1"/>
          <w:sz w:val="24"/>
          <w:szCs w:val="24"/>
        </w:rPr>
        <w:t>cord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morphology</w:t>
      </w:r>
      <w:proofErr w:type="spellEnd"/>
      <w:r w:rsidRPr="003A2658">
        <w:rPr>
          <w:color w:val="000000" w:themeColor="text1"/>
          <w:sz w:val="24"/>
          <w:szCs w:val="24"/>
        </w:rPr>
        <w:t xml:space="preserve">, </w:t>
      </w:r>
      <w:proofErr w:type="spellStart"/>
      <w:r w:rsidRPr="003A2658">
        <w:rPr>
          <w:color w:val="000000" w:themeColor="text1"/>
          <w:sz w:val="24"/>
          <w:szCs w:val="24"/>
        </w:rPr>
        <w:t>meconium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staining</w:t>
      </w:r>
      <w:proofErr w:type="spellEnd"/>
      <w:r w:rsidRPr="003A2658">
        <w:rPr>
          <w:color w:val="000000" w:themeColor="text1"/>
          <w:sz w:val="24"/>
          <w:szCs w:val="24"/>
        </w:rPr>
        <w:t xml:space="preserve">, </w:t>
      </w:r>
      <w:proofErr w:type="spellStart"/>
      <w:r w:rsidRPr="003A2658">
        <w:rPr>
          <w:color w:val="000000" w:themeColor="text1"/>
          <w:sz w:val="24"/>
          <w:szCs w:val="24"/>
        </w:rPr>
        <w:t>and</w:t>
      </w:r>
      <w:proofErr w:type="spellEnd"/>
      <w:r w:rsidRPr="003A2658">
        <w:rPr>
          <w:color w:val="000000" w:themeColor="text1"/>
          <w:sz w:val="24"/>
          <w:szCs w:val="24"/>
        </w:rPr>
        <w:t xml:space="preserve"> neonatal </w:t>
      </w:r>
      <w:proofErr w:type="spellStart"/>
      <w:r w:rsidRPr="003A2658">
        <w:rPr>
          <w:color w:val="000000" w:themeColor="text1"/>
          <w:sz w:val="24"/>
          <w:szCs w:val="24"/>
        </w:rPr>
        <w:t>mortality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of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piglets</w:t>
      </w:r>
      <w:proofErr w:type="spellEnd"/>
      <w:r w:rsidRPr="003A2658">
        <w:rPr>
          <w:color w:val="000000" w:themeColor="text1"/>
          <w:sz w:val="24"/>
          <w:szCs w:val="24"/>
        </w:rPr>
        <w:t xml:space="preserve">. </w:t>
      </w:r>
      <w:r w:rsidRPr="003A2658">
        <w:rPr>
          <w:b/>
          <w:bCs/>
          <w:color w:val="000000" w:themeColor="text1"/>
          <w:sz w:val="24"/>
          <w:szCs w:val="24"/>
        </w:rPr>
        <w:t xml:space="preserve">American </w:t>
      </w:r>
      <w:proofErr w:type="spellStart"/>
      <w:r w:rsidRPr="003A2658">
        <w:rPr>
          <w:b/>
          <w:bCs/>
          <w:color w:val="000000" w:themeColor="text1"/>
          <w:sz w:val="24"/>
          <w:szCs w:val="24"/>
        </w:rPr>
        <w:t>Journal</w:t>
      </w:r>
      <w:proofErr w:type="spellEnd"/>
      <w:r w:rsidRPr="003A2658">
        <w:rPr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b/>
          <w:bCs/>
          <w:color w:val="000000" w:themeColor="text1"/>
          <w:sz w:val="24"/>
          <w:szCs w:val="24"/>
        </w:rPr>
        <w:t>of</w:t>
      </w:r>
      <w:proofErr w:type="spellEnd"/>
      <w:r w:rsidRPr="003A2658">
        <w:rPr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b/>
          <w:bCs/>
          <w:color w:val="000000" w:themeColor="text1"/>
          <w:sz w:val="24"/>
          <w:szCs w:val="24"/>
        </w:rPr>
        <w:t>Veterinary</w:t>
      </w:r>
      <w:proofErr w:type="spellEnd"/>
      <w:r w:rsidRPr="003A2658">
        <w:rPr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b/>
          <w:bCs/>
          <w:color w:val="000000" w:themeColor="text1"/>
          <w:sz w:val="24"/>
          <w:szCs w:val="24"/>
        </w:rPr>
        <w:t>Research</w:t>
      </w:r>
      <w:proofErr w:type="spellEnd"/>
      <w:r w:rsidRPr="003A2658">
        <w:rPr>
          <w:color w:val="000000" w:themeColor="text1"/>
          <w:sz w:val="24"/>
          <w:szCs w:val="24"/>
        </w:rPr>
        <w:t>, v. 63, n. 11, p. 1571-1574, 2002.</w:t>
      </w:r>
    </w:p>
    <w:p w:rsidR="001A54E8" w:rsidRPr="003A2658" w:rsidRDefault="001A54E8" w:rsidP="003A2658">
      <w:pPr>
        <w:rPr>
          <w:color w:val="000000" w:themeColor="text1"/>
          <w:sz w:val="24"/>
          <w:szCs w:val="24"/>
        </w:rPr>
      </w:pPr>
    </w:p>
    <w:p w:rsidR="0030663E" w:rsidRPr="003A2658" w:rsidRDefault="0030663E" w:rsidP="003A2658">
      <w:pPr>
        <w:rPr>
          <w:color w:val="000000" w:themeColor="text1"/>
          <w:sz w:val="24"/>
          <w:szCs w:val="24"/>
        </w:rPr>
      </w:pPr>
      <w:r w:rsidRPr="003A2658">
        <w:rPr>
          <w:color w:val="000000" w:themeColor="text1"/>
          <w:sz w:val="24"/>
          <w:szCs w:val="24"/>
        </w:rPr>
        <w:t xml:space="preserve">MOTA-ROJAS, D.; TRUJILLO, M. E.; MARTÍNEZ, J.; ROSALES, A. M.; RAMÍREZ, R.; SUMANO, H.; ALONSO-SPILSBURY, M. </w:t>
      </w:r>
      <w:proofErr w:type="spellStart"/>
      <w:r w:rsidRPr="003A2658">
        <w:rPr>
          <w:color w:val="000000" w:themeColor="text1"/>
          <w:sz w:val="24"/>
          <w:szCs w:val="24"/>
        </w:rPr>
        <w:t>Comparative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routes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of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oxytocin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administration</w:t>
      </w:r>
      <w:proofErr w:type="spellEnd"/>
      <w:r w:rsidRPr="003A2658">
        <w:rPr>
          <w:color w:val="000000" w:themeColor="text1"/>
          <w:sz w:val="24"/>
          <w:szCs w:val="24"/>
        </w:rPr>
        <w:t xml:space="preserve"> in </w:t>
      </w:r>
      <w:proofErr w:type="spellStart"/>
      <w:r w:rsidRPr="003A2658">
        <w:rPr>
          <w:color w:val="000000" w:themeColor="text1"/>
          <w:sz w:val="24"/>
          <w:szCs w:val="24"/>
        </w:rPr>
        <w:t>crated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farrowing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sows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and</w:t>
      </w:r>
      <w:proofErr w:type="spellEnd"/>
      <w:r w:rsidRPr="003A2658">
        <w:rPr>
          <w:color w:val="000000" w:themeColor="text1"/>
          <w:sz w:val="24"/>
          <w:szCs w:val="24"/>
        </w:rPr>
        <w:t xml:space="preserve"> its </w:t>
      </w:r>
      <w:proofErr w:type="spellStart"/>
      <w:r w:rsidRPr="003A2658">
        <w:rPr>
          <w:color w:val="000000" w:themeColor="text1"/>
          <w:sz w:val="24"/>
          <w:szCs w:val="24"/>
        </w:rPr>
        <w:t>effects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on</w:t>
      </w:r>
      <w:proofErr w:type="spellEnd"/>
      <w:r w:rsidRPr="003A2658">
        <w:rPr>
          <w:color w:val="000000" w:themeColor="text1"/>
          <w:sz w:val="24"/>
          <w:szCs w:val="24"/>
        </w:rPr>
        <w:t xml:space="preserve"> fetal </w:t>
      </w:r>
      <w:proofErr w:type="spellStart"/>
      <w:r w:rsidRPr="003A2658">
        <w:rPr>
          <w:color w:val="000000" w:themeColor="text1"/>
          <w:sz w:val="24"/>
          <w:szCs w:val="24"/>
        </w:rPr>
        <w:t>and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postnatal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asphyxia</w:t>
      </w:r>
      <w:proofErr w:type="spellEnd"/>
      <w:r w:rsidRPr="003A2658">
        <w:rPr>
          <w:color w:val="000000" w:themeColor="text1"/>
          <w:sz w:val="24"/>
          <w:szCs w:val="24"/>
        </w:rPr>
        <w:t xml:space="preserve">. </w:t>
      </w:r>
      <w:r w:rsidRPr="003A2658">
        <w:rPr>
          <w:b/>
          <w:bCs/>
          <w:color w:val="000000" w:themeColor="text1"/>
          <w:sz w:val="24"/>
          <w:szCs w:val="24"/>
        </w:rPr>
        <w:t xml:space="preserve">Animal </w:t>
      </w:r>
      <w:proofErr w:type="spellStart"/>
      <w:r w:rsidRPr="003A2658">
        <w:rPr>
          <w:b/>
          <w:bCs/>
          <w:color w:val="000000" w:themeColor="text1"/>
          <w:sz w:val="24"/>
          <w:szCs w:val="24"/>
        </w:rPr>
        <w:t>Reproduction</w:t>
      </w:r>
      <w:proofErr w:type="spellEnd"/>
      <w:r w:rsidRPr="003A2658">
        <w:rPr>
          <w:b/>
          <w:bCs/>
          <w:color w:val="000000" w:themeColor="text1"/>
          <w:sz w:val="24"/>
          <w:szCs w:val="24"/>
        </w:rPr>
        <w:t xml:space="preserve"> Science</w:t>
      </w:r>
      <w:r w:rsidRPr="003A2658">
        <w:rPr>
          <w:color w:val="000000" w:themeColor="text1"/>
          <w:sz w:val="24"/>
          <w:szCs w:val="24"/>
        </w:rPr>
        <w:t>, v. 92, n. 1-2, p. 123-143, 2006.</w:t>
      </w:r>
    </w:p>
    <w:p w:rsidR="0030663E" w:rsidRPr="003A2658" w:rsidRDefault="0030663E" w:rsidP="003A2658">
      <w:pPr>
        <w:rPr>
          <w:color w:val="000000" w:themeColor="text1"/>
          <w:sz w:val="24"/>
          <w:szCs w:val="24"/>
        </w:rPr>
      </w:pPr>
    </w:p>
    <w:p w:rsidR="00EA4119" w:rsidRPr="003A2658" w:rsidRDefault="00EA4119" w:rsidP="003A2658">
      <w:pPr>
        <w:rPr>
          <w:color w:val="000000" w:themeColor="text1"/>
          <w:sz w:val="24"/>
          <w:szCs w:val="24"/>
        </w:rPr>
      </w:pPr>
      <w:r w:rsidRPr="003A2658">
        <w:rPr>
          <w:color w:val="000000" w:themeColor="text1"/>
          <w:sz w:val="24"/>
          <w:szCs w:val="24"/>
        </w:rPr>
        <w:t xml:space="preserve">NARVER, H. L. </w:t>
      </w:r>
      <w:proofErr w:type="spellStart"/>
      <w:r w:rsidRPr="003A2658">
        <w:rPr>
          <w:color w:val="000000" w:themeColor="text1"/>
          <w:sz w:val="24"/>
          <w:szCs w:val="24"/>
        </w:rPr>
        <w:t>Oxytocin</w:t>
      </w:r>
      <w:proofErr w:type="spellEnd"/>
      <w:r w:rsidRPr="003A2658">
        <w:rPr>
          <w:color w:val="000000" w:themeColor="text1"/>
          <w:sz w:val="24"/>
          <w:szCs w:val="24"/>
        </w:rPr>
        <w:t xml:space="preserve"> in </w:t>
      </w:r>
      <w:proofErr w:type="spellStart"/>
      <w:r w:rsidRPr="003A2658">
        <w:rPr>
          <w:color w:val="000000" w:themeColor="text1"/>
          <w:sz w:val="24"/>
          <w:szCs w:val="24"/>
        </w:rPr>
        <w:t>the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treatment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of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dystocia</w:t>
      </w:r>
      <w:proofErr w:type="spellEnd"/>
      <w:r w:rsidRPr="003A2658">
        <w:rPr>
          <w:color w:val="000000" w:themeColor="text1"/>
          <w:sz w:val="24"/>
          <w:szCs w:val="24"/>
        </w:rPr>
        <w:t xml:space="preserve"> in </w:t>
      </w:r>
      <w:proofErr w:type="spellStart"/>
      <w:r w:rsidRPr="003A2658">
        <w:rPr>
          <w:color w:val="000000" w:themeColor="text1"/>
          <w:sz w:val="24"/>
          <w:szCs w:val="24"/>
        </w:rPr>
        <w:t>mice</w:t>
      </w:r>
      <w:proofErr w:type="spellEnd"/>
      <w:r w:rsidRPr="003A2658">
        <w:rPr>
          <w:color w:val="000000" w:themeColor="text1"/>
          <w:sz w:val="24"/>
          <w:szCs w:val="24"/>
        </w:rPr>
        <w:t xml:space="preserve">. </w:t>
      </w:r>
      <w:proofErr w:type="spellStart"/>
      <w:r w:rsidRPr="003A2658">
        <w:rPr>
          <w:b/>
          <w:bCs/>
          <w:color w:val="000000" w:themeColor="text1"/>
          <w:sz w:val="24"/>
          <w:szCs w:val="24"/>
        </w:rPr>
        <w:t>Journal</w:t>
      </w:r>
      <w:proofErr w:type="spellEnd"/>
      <w:r w:rsidRPr="003A2658">
        <w:rPr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b/>
          <w:bCs/>
          <w:color w:val="000000" w:themeColor="text1"/>
          <w:sz w:val="24"/>
          <w:szCs w:val="24"/>
        </w:rPr>
        <w:t>of</w:t>
      </w:r>
      <w:proofErr w:type="spellEnd"/>
      <w:r w:rsidRPr="003A2658">
        <w:rPr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b/>
          <w:bCs/>
          <w:color w:val="000000" w:themeColor="text1"/>
          <w:sz w:val="24"/>
          <w:szCs w:val="24"/>
        </w:rPr>
        <w:t>the</w:t>
      </w:r>
      <w:proofErr w:type="spellEnd"/>
      <w:r w:rsidRPr="003A2658">
        <w:rPr>
          <w:b/>
          <w:bCs/>
          <w:color w:val="000000" w:themeColor="text1"/>
          <w:sz w:val="24"/>
          <w:szCs w:val="24"/>
        </w:rPr>
        <w:t xml:space="preserve"> American </w:t>
      </w:r>
      <w:proofErr w:type="spellStart"/>
      <w:r w:rsidRPr="003A2658">
        <w:rPr>
          <w:b/>
          <w:bCs/>
          <w:color w:val="000000" w:themeColor="text1"/>
          <w:sz w:val="24"/>
          <w:szCs w:val="24"/>
        </w:rPr>
        <w:t>Association</w:t>
      </w:r>
      <w:proofErr w:type="spellEnd"/>
      <w:r w:rsidRPr="003A2658">
        <w:rPr>
          <w:b/>
          <w:bCs/>
          <w:color w:val="000000" w:themeColor="text1"/>
          <w:sz w:val="24"/>
          <w:szCs w:val="24"/>
        </w:rPr>
        <w:t xml:space="preserve"> for </w:t>
      </w:r>
      <w:proofErr w:type="spellStart"/>
      <w:r w:rsidRPr="003A2658">
        <w:rPr>
          <w:b/>
          <w:bCs/>
          <w:color w:val="000000" w:themeColor="text1"/>
          <w:sz w:val="24"/>
          <w:szCs w:val="24"/>
        </w:rPr>
        <w:t>Laboratory</w:t>
      </w:r>
      <w:proofErr w:type="spellEnd"/>
      <w:r w:rsidRPr="003A2658">
        <w:rPr>
          <w:b/>
          <w:bCs/>
          <w:color w:val="000000" w:themeColor="text1"/>
          <w:sz w:val="24"/>
          <w:szCs w:val="24"/>
        </w:rPr>
        <w:t xml:space="preserve"> Animal Science</w:t>
      </w:r>
      <w:r w:rsidRPr="003A2658">
        <w:rPr>
          <w:color w:val="000000" w:themeColor="text1"/>
          <w:sz w:val="24"/>
          <w:szCs w:val="24"/>
        </w:rPr>
        <w:t>, v. 51, n. 1, p. 10-17, 2012.</w:t>
      </w:r>
    </w:p>
    <w:p w:rsidR="00786C0D" w:rsidRPr="003A2658" w:rsidRDefault="00786C0D" w:rsidP="003A2658">
      <w:pPr>
        <w:rPr>
          <w:color w:val="000000" w:themeColor="text1"/>
          <w:sz w:val="24"/>
          <w:szCs w:val="24"/>
        </w:rPr>
      </w:pPr>
    </w:p>
    <w:p w:rsidR="00EE53E1" w:rsidRPr="003A2658" w:rsidRDefault="000667B5" w:rsidP="003A2658">
      <w:pPr>
        <w:rPr>
          <w:color w:val="000000" w:themeColor="text1"/>
          <w:sz w:val="24"/>
          <w:szCs w:val="24"/>
        </w:rPr>
      </w:pPr>
      <w:r w:rsidRPr="003A2658">
        <w:rPr>
          <w:color w:val="000000" w:themeColor="text1"/>
          <w:sz w:val="24"/>
          <w:szCs w:val="24"/>
        </w:rPr>
        <w:t xml:space="preserve">SAFDAR, A. H. A.; KIA, H. D.; RAMIN, F. </w:t>
      </w:r>
      <w:proofErr w:type="spellStart"/>
      <w:r w:rsidRPr="003A2658">
        <w:rPr>
          <w:color w:val="000000" w:themeColor="text1"/>
          <w:sz w:val="24"/>
          <w:szCs w:val="24"/>
        </w:rPr>
        <w:t>Physiology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of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parturition</w:t>
      </w:r>
      <w:proofErr w:type="spellEnd"/>
      <w:r w:rsidRPr="003A2658">
        <w:rPr>
          <w:color w:val="000000" w:themeColor="text1"/>
          <w:sz w:val="24"/>
          <w:szCs w:val="24"/>
        </w:rPr>
        <w:t xml:space="preserve">. </w:t>
      </w:r>
      <w:proofErr w:type="spellStart"/>
      <w:r w:rsidRPr="003A2658">
        <w:rPr>
          <w:b/>
          <w:bCs/>
          <w:color w:val="000000" w:themeColor="text1"/>
          <w:sz w:val="24"/>
          <w:szCs w:val="24"/>
        </w:rPr>
        <w:t>International</w:t>
      </w:r>
      <w:proofErr w:type="spellEnd"/>
      <w:r w:rsidRPr="003A2658">
        <w:rPr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b/>
          <w:bCs/>
          <w:color w:val="000000" w:themeColor="text1"/>
          <w:sz w:val="24"/>
          <w:szCs w:val="24"/>
        </w:rPr>
        <w:t>Journal</w:t>
      </w:r>
      <w:proofErr w:type="spellEnd"/>
      <w:r w:rsidRPr="003A2658">
        <w:rPr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b/>
          <w:bCs/>
          <w:color w:val="000000" w:themeColor="text1"/>
          <w:sz w:val="24"/>
          <w:szCs w:val="24"/>
        </w:rPr>
        <w:t>of</w:t>
      </w:r>
      <w:proofErr w:type="spellEnd"/>
      <w:r w:rsidRPr="003A2658">
        <w:rPr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b/>
          <w:bCs/>
          <w:color w:val="000000" w:themeColor="text1"/>
          <w:sz w:val="24"/>
          <w:szCs w:val="24"/>
        </w:rPr>
        <w:t>Advanced</w:t>
      </w:r>
      <w:proofErr w:type="spellEnd"/>
      <w:r w:rsidRPr="003A2658">
        <w:rPr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b/>
          <w:bCs/>
          <w:color w:val="000000" w:themeColor="text1"/>
          <w:sz w:val="24"/>
          <w:szCs w:val="24"/>
        </w:rPr>
        <w:t>Biological</w:t>
      </w:r>
      <w:proofErr w:type="spellEnd"/>
      <w:r w:rsidRPr="003A2658">
        <w:rPr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b/>
          <w:bCs/>
          <w:color w:val="000000" w:themeColor="text1"/>
          <w:sz w:val="24"/>
          <w:szCs w:val="24"/>
        </w:rPr>
        <w:t>and</w:t>
      </w:r>
      <w:proofErr w:type="spellEnd"/>
      <w:r w:rsidRPr="003A2658">
        <w:rPr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b/>
          <w:bCs/>
          <w:color w:val="000000" w:themeColor="text1"/>
          <w:sz w:val="24"/>
          <w:szCs w:val="24"/>
        </w:rPr>
        <w:t>Biomedical</w:t>
      </w:r>
      <w:proofErr w:type="spellEnd"/>
      <w:r w:rsidRPr="003A2658">
        <w:rPr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b/>
          <w:bCs/>
          <w:color w:val="000000" w:themeColor="text1"/>
          <w:sz w:val="24"/>
          <w:szCs w:val="24"/>
        </w:rPr>
        <w:t>Research</w:t>
      </w:r>
      <w:proofErr w:type="spellEnd"/>
      <w:r w:rsidRPr="003A2658">
        <w:rPr>
          <w:color w:val="000000" w:themeColor="text1"/>
          <w:sz w:val="24"/>
          <w:szCs w:val="24"/>
        </w:rPr>
        <w:t>, v. 1, n. 3, p. 214–221, 2013.</w:t>
      </w:r>
    </w:p>
    <w:p w:rsidR="008E5461" w:rsidRPr="003A2658" w:rsidRDefault="008E5461" w:rsidP="003A2658">
      <w:pPr>
        <w:rPr>
          <w:b/>
          <w:bCs/>
          <w:color w:val="000000" w:themeColor="text1"/>
          <w:sz w:val="24"/>
          <w:szCs w:val="24"/>
        </w:rPr>
      </w:pPr>
    </w:p>
    <w:p w:rsidR="00033478" w:rsidRPr="003A2658" w:rsidRDefault="00033478" w:rsidP="003A2658">
      <w:pPr>
        <w:rPr>
          <w:color w:val="000000" w:themeColor="text1"/>
          <w:sz w:val="24"/>
          <w:szCs w:val="24"/>
        </w:rPr>
      </w:pPr>
      <w:r w:rsidRPr="003A2658">
        <w:rPr>
          <w:color w:val="000000" w:themeColor="text1"/>
          <w:sz w:val="24"/>
          <w:szCs w:val="24"/>
        </w:rPr>
        <w:t xml:space="preserve">YOUNG, L. J.; ZINGG, H. H. </w:t>
      </w:r>
      <w:proofErr w:type="spellStart"/>
      <w:r w:rsidRPr="003A2658">
        <w:rPr>
          <w:color w:val="000000" w:themeColor="text1"/>
          <w:sz w:val="24"/>
          <w:szCs w:val="24"/>
        </w:rPr>
        <w:t>Oxytocin</w:t>
      </w:r>
      <w:proofErr w:type="spellEnd"/>
      <w:r w:rsidRPr="003A2658">
        <w:rPr>
          <w:color w:val="000000" w:themeColor="text1"/>
          <w:sz w:val="24"/>
          <w:szCs w:val="24"/>
        </w:rPr>
        <w:t xml:space="preserve">. </w:t>
      </w:r>
      <w:r w:rsidRPr="003A2658">
        <w:rPr>
          <w:b/>
          <w:bCs/>
          <w:color w:val="000000" w:themeColor="text1"/>
          <w:sz w:val="24"/>
          <w:szCs w:val="24"/>
        </w:rPr>
        <w:t>In</w:t>
      </w:r>
      <w:r w:rsidRPr="003A2658">
        <w:rPr>
          <w:color w:val="000000" w:themeColor="text1"/>
          <w:sz w:val="24"/>
          <w:szCs w:val="24"/>
        </w:rPr>
        <w:t xml:space="preserve">: PFAFF, D. W.; JOELS, M. (ed.). </w:t>
      </w:r>
      <w:proofErr w:type="spellStart"/>
      <w:r w:rsidRPr="003A2658">
        <w:rPr>
          <w:b/>
          <w:bCs/>
          <w:color w:val="000000" w:themeColor="text1"/>
          <w:sz w:val="24"/>
          <w:szCs w:val="24"/>
        </w:rPr>
        <w:t>Hormones</w:t>
      </w:r>
      <w:proofErr w:type="spellEnd"/>
      <w:r w:rsidRPr="003A2658">
        <w:rPr>
          <w:b/>
          <w:bCs/>
          <w:color w:val="000000" w:themeColor="text1"/>
          <w:sz w:val="24"/>
          <w:szCs w:val="24"/>
        </w:rPr>
        <w:t xml:space="preserve">, </w:t>
      </w:r>
      <w:proofErr w:type="spellStart"/>
      <w:r w:rsidRPr="003A2658">
        <w:rPr>
          <w:b/>
          <w:bCs/>
          <w:color w:val="000000" w:themeColor="text1"/>
          <w:sz w:val="24"/>
          <w:szCs w:val="24"/>
        </w:rPr>
        <w:t>Brain</w:t>
      </w:r>
      <w:proofErr w:type="spellEnd"/>
      <w:r w:rsidRPr="003A2658">
        <w:rPr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b/>
          <w:bCs/>
          <w:color w:val="000000" w:themeColor="text1"/>
          <w:sz w:val="24"/>
          <w:szCs w:val="24"/>
        </w:rPr>
        <w:t>and</w:t>
      </w:r>
      <w:proofErr w:type="spellEnd"/>
      <w:r w:rsidRPr="003A2658">
        <w:rPr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b/>
          <w:bCs/>
          <w:color w:val="000000" w:themeColor="text1"/>
          <w:sz w:val="24"/>
          <w:szCs w:val="24"/>
        </w:rPr>
        <w:t>Behavior</w:t>
      </w:r>
      <w:proofErr w:type="spellEnd"/>
      <w:r w:rsidRPr="003A2658">
        <w:rPr>
          <w:color w:val="000000" w:themeColor="text1"/>
          <w:sz w:val="24"/>
          <w:szCs w:val="24"/>
        </w:rPr>
        <w:t>. 3. ed. Amsterdam: Elsevier, 2016. v. 3, p. 2474–2504.</w:t>
      </w:r>
    </w:p>
    <w:p w:rsidR="00033478" w:rsidRPr="003A2658" w:rsidRDefault="00033478" w:rsidP="003A2658">
      <w:pPr>
        <w:rPr>
          <w:color w:val="000000" w:themeColor="text1"/>
          <w:sz w:val="24"/>
          <w:szCs w:val="24"/>
        </w:rPr>
      </w:pPr>
    </w:p>
    <w:p w:rsidR="003A2658" w:rsidRPr="003A2658" w:rsidRDefault="003A2658" w:rsidP="003A2658">
      <w:pPr>
        <w:rPr>
          <w:color w:val="000000" w:themeColor="text1"/>
          <w:sz w:val="24"/>
          <w:szCs w:val="24"/>
        </w:rPr>
      </w:pPr>
    </w:p>
    <w:p w:rsidR="003A2658" w:rsidRPr="003A2658" w:rsidRDefault="003A2658" w:rsidP="003A2658">
      <w:pPr>
        <w:rPr>
          <w:color w:val="000000" w:themeColor="text1"/>
          <w:sz w:val="24"/>
          <w:szCs w:val="24"/>
        </w:rPr>
      </w:pPr>
    </w:p>
    <w:p w:rsidR="003A2658" w:rsidRPr="003A2658" w:rsidRDefault="003A2658" w:rsidP="003A2658">
      <w:pPr>
        <w:rPr>
          <w:color w:val="000000" w:themeColor="text1"/>
          <w:sz w:val="24"/>
          <w:szCs w:val="24"/>
        </w:rPr>
      </w:pPr>
    </w:p>
    <w:p w:rsidR="003A2658" w:rsidRPr="003A2658" w:rsidRDefault="003A2658" w:rsidP="003A2658">
      <w:pPr>
        <w:rPr>
          <w:color w:val="000000" w:themeColor="text1"/>
          <w:sz w:val="24"/>
          <w:szCs w:val="24"/>
        </w:rPr>
      </w:pPr>
    </w:p>
    <w:p w:rsidR="00874A5A" w:rsidRDefault="00874A5A" w:rsidP="003A2658">
      <w:pPr>
        <w:rPr>
          <w:color w:val="000000" w:themeColor="text1"/>
          <w:sz w:val="24"/>
          <w:szCs w:val="24"/>
        </w:rPr>
      </w:pPr>
    </w:p>
    <w:p w:rsidR="00545DB9" w:rsidRPr="003A2658" w:rsidRDefault="00545DB9" w:rsidP="003A2658">
      <w:pPr>
        <w:rPr>
          <w:color w:val="000000" w:themeColor="text1"/>
          <w:sz w:val="24"/>
          <w:szCs w:val="24"/>
        </w:rPr>
      </w:pPr>
      <w:r w:rsidRPr="003A2658">
        <w:rPr>
          <w:color w:val="000000" w:themeColor="text1"/>
          <w:sz w:val="24"/>
          <w:szCs w:val="24"/>
        </w:rPr>
        <w:t xml:space="preserve">ORIHUELA, A.; Mota-Rojas, D.; </w:t>
      </w:r>
      <w:proofErr w:type="spellStart"/>
      <w:r w:rsidRPr="003A2658">
        <w:rPr>
          <w:color w:val="000000" w:themeColor="text1"/>
          <w:sz w:val="24"/>
          <w:szCs w:val="24"/>
        </w:rPr>
        <w:t>Strappini</w:t>
      </w:r>
      <w:proofErr w:type="spellEnd"/>
      <w:r w:rsidRPr="003A2658">
        <w:rPr>
          <w:color w:val="000000" w:themeColor="text1"/>
          <w:sz w:val="24"/>
          <w:szCs w:val="24"/>
        </w:rPr>
        <w:t xml:space="preserve">, A.; </w:t>
      </w:r>
      <w:proofErr w:type="spellStart"/>
      <w:r w:rsidRPr="003A2658">
        <w:rPr>
          <w:color w:val="000000" w:themeColor="text1"/>
          <w:sz w:val="24"/>
          <w:szCs w:val="24"/>
        </w:rPr>
        <w:t>Serrapica</w:t>
      </w:r>
      <w:proofErr w:type="spellEnd"/>
      <w:r w:rsidRPr="003A2658">
        <w:rPr>
          <w:color w:val="000000" w:themeColor="text1"/>
          <w:sz w:val="24"/>
          <w:szCs w:val="24"/>
        </w:rPr>
        <w:t xml:space="preserve">, F.; </w:t>
      </w:r>
      <w:proofErr w:type="spellStart"/>
      <w:r w:rsidRPr="003A2658">
        <w:rPr>
          <w:color w:val="000000" w:themeColor="text1"/>
          <w:sz w:val="24"/>
          <w:szCs w:val="24"/>
        </w:rPr>
        <w:t>Braghieri</w:t>
      </w:r>
      <w:proofErr w:type="spellEnd"/>
      <w:r w:rsidRPr="003A2658">
        <w:rPr>
          <w:color w:val="000000" w:themeColor="text1"/>
          <w:sz w:val="24"/>
          <w:szCs w:val="24"/>
        </w:rPr>
        <w:t xml:space="preserve">, A.; Mora-Medina, P.; Napolitano, F. </w:t>
      </w:r>
      <w:proofErr w:type="spellStart"/>
      <w:r w:rsidRPr="003A2658">
        <w:rPr>
          <w:color w:val="000000" w:themeColor="text1"/>
          <w:sz w:val="24"/>
          <w:szCs w:val="24"/>
        </w:rPr>
        <w:t>Neurophysiological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Mechanisms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of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Cow</w:t>
      </w:r>
      <w:proofErr w:type="spellEnd"/>
      <w:r w:rsidRPr="003A2658">
        <w:rPr>
          <w:color w:val="000000" w:themeColor="text1"/>
          <w:sz w:val="24"/>
          <w:szCs w:val="24"/>
        </w:rPr>
        <w:t xml:space="preserve">- </w:t>
      </w:r>
      <w:proofErr w:type="spellStart"/>
      <w:r w:rsidRPr="003A2658">
        <w:rPr>
          <w:color w:val="000000" w:themeColor="text1"/>
          <w:sz w:val="24"/>
          <w:szCs w:val="24"/>
        </w:rPr>
        <w:t>Calf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Bonding</w:t>
      </w:r>
      <w:proofErr w:type="spellEnd"/>
      <w:r w:rsidRPr="003A2658">
        <w:rPr>
          <w:color w:val="000000" w:themeColor="text1"/>
          <w:sz w:val="24"/>
          <w:szCs w:val="24"/>
        </w:rPr>
        <w:t xml:space="preserve"> in Buffalo </w:t>
      </w:r>
      <w:proofErr w:type="spellStart"/>
      <w:r w:rsidRPr="003A2658">
        <w:rPr>
          <w:color w:val="000000" w:themeColor="text1"/>
          <w:sz w:val="24"/>
          <w:szCs w:val="24"/>
        </w:rPr>
        <w:t>and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Other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Farm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Animals</w:t>
      </w:r>
      <w:proofErr w:type="spellEnd"/>
      <w:r w:rsidRPr="003A2658">
        <w:rPr>
          <w:color w:val="000000" w:themeColor="text1"/>
          <w:sz w:val="24"/>
          <w:szCs w:val="24"/>
        </w:rPr>
        <w:t xml:space="preserve">. </w:t>
      </w:r>
      <w:proofErr w:type="spellStart"/>
      <w:r w:rsidRPr="003A2658">
        <w:rPr>
          <w:color w:val="000000" w:themeColor="text1"/>
          <w:sz w:val="24"/>
          <w:szCs w:val="24"/>
        </w:rPr>
        <w:t>Animals</w:t>
      </w:r>
      <w:proofErr w:type="spellEnd"/>
      <w:r w:rsidRPr="003A2658">
        <w:rPr>
          <w:color w:val="000000" w:themeColor="text1"/>
          <w:sz w:val="24"/>
          <w:szCs w:val="24"/>
        </w:rPr>
        <w:t xml:space="preserve"> 2021, 11, 1968.</w:t>
      </w:r>
      <w:r w:rsidR="00EB52CD" w:rsidRPr="003A2658">
        <w:rPr>
          <w:color w:val="000000" w:themeColor="text1"/>
          <w:sz w:val="24"/>
          <w:szCs w:val="24"/>
        </w:rPr>
        <w:t xml:space="preserve"> </w:t>
      </w:r>
    </w:p>
    <w:p w:rsidR="00EB52CD" w:rsidRPr="003A2658" w:rsidRDefault="00EB52CD" w:rsidP="003A2658">
      <w:pPr>
        <w:rPr>
          <w:color w:val="000000" w:themeColor="text1"/>
          <w:sz w:val="24"/>
          <w:szCs w:val="24"/>
        </w:rPr>
      </w:pPr>
    </w:p>
    <w:p w:rsidR="0030663E" w:rsidRPr="003A2658" w:rsidRDefault="0030663E" w:rsidP="003A2658">
      <w:pPr>
        <w:rPr>
          <w:color w:val="000000" w:themeColor="text1"/>
          <w:sz w:val="24"/>
          <w:szCs w:val="24"/>
        </w:rPr>
      </w:pPr>
      <w:r w:rsidRPr="003A2658">
        <w:rPr>
          <w:color w:val="000000" w:themeColor="text1"/>
          <w:sz w:val="24"/>
          <w:szCs w:val="24"/>
        </w:rPr>
        <w:t xml:space="preserve">PEJSAK, Z. Some </w:t>
      </w:r>
      <w:proofErr w:type="spellStart"/>
      <w:r w:rsidRPr="003A2658">
        <w:rPr>
          <w:color w:val="000000" w:themeColor="text1"/>
          <w:sz w:val="24"/>
          <w:szCs w:val="24"/>
        </w:rPr>
        <w:t>pharmacological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methods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to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reduce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intrapartum</w:t>
      </w:r>
      <w:proofErr w:type="spellEnd"/>
      <w:r w:rsidRPr="003A2658">
        <w:rPr>
          <w:color w:val="000000" w:themeColor="text1"/>
          <w:sz w:val="24"/>
          <w:szCs w:val="24"/>
        </w:rPr>
        <w:t xml:space="preserve"> death </w:t>
      </w:r>
      <w:proofErr w:type="spellStart"/>
      <w:r w:rsidRPr="003A2658">
        <w:rPr>
          <w:color w:val="000000" w:themeColor="text1"/>
          <w:sz w:val="24"/>
          <w:szCs w:val="24"/>
        </w:rPr>
        <w:t>of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piglets</w:t>
      </w:r>
      <w:proofErr w:type="spellEnd"/>
      <w:r w:rsidRPr="003A2658">
        <w:rPr>
          <w:color w:val="000000" w:themeColor="text1"/>
          <w:sz w:val="24"/>
          <w:szCs w:val="24"/>
        </w:rPr>
        <w:t xml:space="preserve">. </w:t>
      </w:r>
      <w:proofErr w:type="spellStart"/>
      <w:r w:rsidRPr="003A2658">
        <w:rPr>
          <w:b/>
          <w:bCs/>
          <w:color w:val="000000" w:themeColor="text1"/>
          <w:sz w:val="24"/>
          <w:szCs w:val="24"/>
        </w:rPr>
        <w:t>Pig</w:t>
      </w:r>
      <w:proofErr w:type="spellEnd"/>
      <w:r w:rsidRPr="003A2658">
        <w:rPr>
          <w:b/>
          <w:bCs/>
          <w:color w:val="000000" w:themeColor="text1"/>
          <w:sz w:val="24"/>
          <w:szCs w:val="24"/>
        </w:rPr>
        <w:t xml:space="preserve"> News </w:t>
      </w:r>
      <w:proofErr w:type="spellStart"/>
      <w:r w:rsidRPr="003A2658">
        <w:rPr>
          <w:b/>
          <w:bCs/>
          <w:color w:val="000000" w:themeColor="text1"/>
          <w:sz w:val="24"/>
          <w:szCs w:val="24"/>
        </w:rPr>
        <w:t>and</w:t>
      </w:r>
      <w:proofErr w:type="spellEnd"/>
      <w:r w:rsidRPr="003A2658">
        <w:rPr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b/>
          <w:bCs/>
          <w:color w:val="000000" w:themeColor="text1"/>
          <w:sz w:val="24"/>
          <w:szCs w:val="24"/>
        </w:rPr>
        <w:t>Information</w:t>
      </w:r>
      <w:proofErr w:type="spellEnd"/>
      <w:r w:rsidRPr="003A2658">
        <w:rPr>
          <w:color w:val="000000" w:themeColor="text1"/>
          <w:sz w:val="24"/>
          <w:szCs w:val="24"/>
        </w:rPr>
        <w:t>, v. 5, n. 1, p. 35-37, 1984.</w:t>
      </w:r>
    </w:p>
    <w:p w:rsidR="0030663E" w:rsidRPr="003A2658" w:rsidRDefault="0030663E" w:rsidP="003A2658">
      <w:pPr>
        <w:rPr>
          <w:color w:val="000000" w:themeColor="text1"/>
          <w:sz w:val="24"/>
          <w:szCs w:val="24"/>
        </w:rPr>
      </w:pPr>
    </w:p>
    <w:p w:rsidR="001D1B2D" w:rsidRPr="003A2658" w:rsidRDefault="001D1B2D" w:rsidP="003A2658">
      <w:pPr>
        <w:rPr>
          <w:color w:val="000000" w:themeColor="text1"/>
          <w:sz w:val="24"/>
          <w:szCs w:val="24"/>
        </w:rPr>
      </w:pPr>
      <w:r w:rsidRPr="003A2658">
        <w:rPr>
          <w:color w:val="000000" w:themeColor="text1"/>
          <w:sz w:val="24"/>
          <w:szCs w:val="24"/>
        </w:rPr>
        <w:t xml:space="preserve">SARA, T. et al. </w:t>
      </w:r>
      <w:proofErr w:type="spellStart"/>
      <w:r w:rsidRPr="003A2658">
        <w:rPr>
          <w:color w:val="000000" w:themeColor="text1"/>
          <w:sz w:val="24"/>
          <w:szCs w:val="24"/>
        </w:rPr>
        <w:t>Evaluation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of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aglepristone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and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oxytocin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on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induction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of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parturition</w:t>
      </w:r>
      <w:proofErr w:type="spellEnd"/>
      <w:r w:rsidRPr="003A2658">
        <w:rPr>
          <w:color w:val="000000" w:themeColor="text1"/>
          <w:sz w:val="24"/>
          <w:szCs w:val="24"/>
        </w:rPr>
        <w:t xml:space="preserve"> in </w:t>
      </w:r>
      <w:proofErr w:type="spellStart"/>
      <w:r w:rsidRPr="003A2658">
        <w:rPr>
          <w:color w:val="000000" w:themeColor="text1"/>
          <w:sz w:val="24"/>
          <w:szCs w:val="24"/>
        </w:rPr>
        <w:t>guinea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pig</w:t>
      </w:r>
      <w:proofErr w:type="spellEnd"/>
      <w:r w:rsidRPr="003A2658">
        <w:rPr>
          <w:color w:val="000000" w:themeColor="text1"/>
          <w:sz w:val="24"/>
          <w:szCs w:val="24"/>
        </w:rPr>
        <w:t xml:space="preserve">. </w:t>
      </w:r>
      <w:proofErr w:type="spellStart"/>
      <w:proofErr w:type="gramStart"/>
      <w:r w:rsidRPr="003A2658">
        <w:rPr>
          <w:b/>
          <w:bCs/>
          <w:color w:val="000000" w:themeColor="text1"/>
          <w:sz w:val="24"/>
          <w:szCs w:val="24"/>
        </w:rPr>
        <w:t>Veterinary</w:t>
      </w:r>
      <w:proofErr w:type="spellEnd"/>
      <w:r w:rsidRPr="003A2658">
        <w:rPr>
          <w:b/>
          <w:bCs/>
          <w:color w:val="000000" w:themeColor="text1"/>
          <w:sz w:val="24"/>
          <w:szCs w:val="24"/>
        </w:rPr>
        <w:t xml:space="preserve"> Medicine</w:t>
      </w:r>
      <w:proofErr w:type="gramEnd"/>
      <w:r w:rsidRPr="003A2658">
        <w:rPr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b/>
          <w:bCs/>
          <w:color w:val="000000" w:themeColor="text1"/>
          <w:sz w:val="24"/>
          <w:szCs w:val="24"/>
        </w:rPr>
        <w:t>and</w:t>
      </w:r>
      <w:proofErr w:type="spellEnd"/>
      <w:r w:rsidRPr="003A2658">
        <w:rPr>
          <w:b/>
          <w:bCs/>
          <w:color w:val="000000" w:themeColor="text1"/>
          <w:sz w:val="24"/>
          <w:szCs w:val="24"/>
        </w:rPr>
        <w:t xml:space="preserve"> Science</w:t>
      </w:r>
      <w:r w:rsidRPr="003A2658">
        <w:rPr>
          <w:color w:val="000000" w:themeColor="text1"/>
          <w:sz w:val="24"/>
          <w:szCs w:val="24"/>
        </w:rPr>
        <w:t xml:space="preserve">, v. 9, n. 3, p. 1297-1303, 2023. DOI: </w:t>
      </w:r>
      <w:hyperlink r:id="rId9" w:tgtFrame="_blank" w:history="1">
        <w:r w:rsidRPr="003A2658">
          <w:rPr>
            <w:rStyle w:val="Hyperlink"/>
            <w:color w:val="000000" w:themeColor="text1"/>
            <w:sz w:val="24"/>
            <w:szCs w:val="24"/>
          </w:rPr>
          <w:t>https://doi.org/10.1002/vms3.1078</w:t>
        </w:r>
      </w:hyperlink>
      <w:r w:rsidRPr="003A2658">
        <w:rPr>
          <w:color w:val="000000" w:themeColor="text1"/>
          <w:sz w:val="24"/>
          <w:szCs w:val="24"/>
        </w:rPr>
        <w:t>[cite: 2].</w:t>
      </w:r>
    </w:p>
    <w:p w:rsidR="00BF3480" w:rsidRPr="003A2658" w:rsidRDefault="00BF3480" w:rsidP="003A2658">
      <w:pPr>
        <w:rPr>
          <w:color w:val="000000" w:themeColor="text1"/>
          <w:sz w:val="24"/>
          <w:szCs w:val="24"/>
        </w:rPr>
      </w:pPr>
    </w:p>
    <w:p w:rsidR="00696178" w:rsidRPr="003A2658" w:rsidRDefault="00696178" w:rsidP="003A2658">
      <w:pPr>
        <w:rPr>
          <w:color w:val="000000" w:themeColor="text1"/>
          <w:sz w:val="24"/>
          <w:szCs w:val="24"/>
        </w:rPr>
      </w:pPr>
      <w:r w:rsidRPr="003A2658">
        <w:rPr>
          <w:color w:val="000000" w:themeColor="text1"/>
          <w:sz w:val="24"/>
          <w:szCs w:val="24"/>
        </w:rPr>
        <w:t xml:space="preserve">SCHRAMME, A. R. </w:t>
      </w:r>
      <w:r w:rsidRPr="003A2658">
        <w:rPr>
          <w:i/>
          <w:iCs/>
          <w:color w:val="000000" w:themeColor="text1"/>
          <w:sz w:val="24"/>
          <w:szCs w:val="24"/>
        </w:rPr>
        <w:t>et al</w:t>
      </w:r>
      <w:r w:rsidRPr="003A2658">
        <w:rPr>
          <w:color w:val="000000" w:themeColor="text1"/>
          <w:sz w:val="24"/>
          <w:szCs w:val="24"/>
        </w:rPr>
        <w:t xml:space="preserve">. </w:t>
      </w:r>
      <w:proofErr w:type="spellStart"/>
      <w:r w:rsidRPr="003A2658">
        <w:rPr>
          <w:color w:val="000000" w:themeColor="text1"/>
          <w:sz w:val="24"/>
          <w:szCs w:val="24"/>
        </w:rPr>
        <w:t>Pharmacokinetics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of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carbetocin</w:t>
      </w:r>
      <w:proofErr w:type="spellEnd"/>
      <w:r w:rsidRPr="003A2658">
        <w:rPr>
          <w:color w:val="000000" w:themeColor="text1"/>
          <w:sz w:val="24"/>
          <w:szCs w:val="24"/>
        </w:rPr>
        <w:t xml:space="preserve">, a </w:t>
      </w:r>
      <w:proofErr w:type="spellStart"/>
      <w:r w:rsidRPr="003A2658">
        <w:rPr>
          <w:color w:val="000000" w:themeColor="text1"/>
          <w:sz w:val="24"/>
          <w:szCs w:val="24"/>
        </w:rPr>
        <w:t>long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acting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oxytocin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analogue</w:t>
      </w:r>
      <w:proofErr w:type="spellEnd"/>
      <w:r w:rsidRPr="003A2658">
        <w:rPr>
          <w:color w:val="000000" w:themeColor="text1"/>
          <w:sz w:val="24"/>
          <w:szCs w:val="24"/>
        </w:rPr>
        <w:t xml:space="preserve">, </w:t>
      </w:r>
      <w:proofErr w:type="spellStart"/>
      <w:r w:rsidRPr="003A2658">
        <w:rPr>
          <w:color w:val="000000" w:themeColor="text1"/>
          <w:sz w:val="24"/>
          <w:szCs w:val="24"/>
        </w:rPr>
        <w:t>following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intravenous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administration</w:t>
      </w:r>
      <w:proofErr w:type="spellEnd"/>
      <w:r w:rsidRPr="003A2658">
        <w:rPr>
          <w:color w:val="000000" w:themeColor="text1"/>
          <w:sz w:val="24"/>
          <w:szCs w:val="24"/>
        </w:rPr>
        <w:t xml:space="preserve"> in </w:t>
      </w:r>
      <w:proofErr w:type="spellStart"/>
      <w:r w:rsidRPr="003A2658">
        <w:rPr>
          <w:color w:val="000000" w:themeColor="text1"/>
          <w:sz w:val="24"/>
          <w:szCs w:val="24"/>
        </w:rPr>
        <w:t>horses</w:t>
      </w:r>
      <w:proofErr w:type="spellEnd"/>
      <w:r w:rsidRPr="003A2658">
        <w:rPr>
          <w:color w:val="000000" w:themeColor="text1"/>
          <w:sz w:val="24"/>
          <w:szCs w:val="24"/>
        </w:rPr>
        <w:t xml:space="preserve">. </w:t>
      </w:r>
      <w:proofErr w:type="spellStart"/>
      <w:r w:rsidRPr="003A2658">
        <w:rPr>
          <w:b/>
          <w:bCs/>
          <w:color w:val="000000" w:themeColor="text1"/>
          <w:sz w:val="24"/>
          <w:szCs w:val="24"/>
        </w:rPr>
        <w:t>Equine</w:t>
      </w:r>
      <w:proofErr w:type="spellEnd"/>
      <w:r w:rsidRPr="003A2658">
        <w:rPr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b/>
          <w:bCs/>
          <w:color w:val="000000" w:themeColor="text1"/>
          <w:sz w:val="24"/>
          <w:szCs w:val="24"/>
        </w:rPr>
        <w:t>Veterinary</w:t>
      </w:r>
      <w:proofErr w:type="spellEnd"/>
      <w:r w:rsidRPr="003A2658">
        <w:rPr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b/>
          <w:bCs/>
          <w:color w:val="000000" w:themeColor="text1"/>
          <w:sz w:val="24"/>
          <w:szCs w:val="24"/>
        </w:rPr>
        <w:t>Journal</w:t>
      </w:r>
      <w:proofErr w:type="spellEnd"/>
      <w:r w:rsidRPr="003A2658">
        <w:rPr>
          <w:color w:val="000000" w:themeColor="text1"/>
          <w:sz w:val="24"/>
          <w:szCs w:val="24"/>
        </w:rPr>
        <w:t>, v. 40, n. 7, p. 658-661, 2008.</w:t>
      </w:r>
    </w:p>
    <w:p w:rsidR="007204A8" w:rsidRPr="003A2658" w:rsidRDefault="007204A8" w:rsidP="003A2658">
      <w:pPr>
        <w:rPr>
          <w:color w:val="000000" w:themeColor="text1"/>
          <w:sz w:val="24"/>
          <w:szCs w:val="24"/>
        </w:rPr>
      </w:pPr>
    </w:p>
    <w:p w:rsidR="007204A8" w:rsidRPr="003A2658" w:rsidRDefault="007204A8" w:rsidP="003A2658">
      <w:pPr>
        <w:rPr>
          <w:color w:val="000000" w:themeColor="text1"/>
          <w:sz w:val="24"/>
          <w:szCs w:val="24"/>
        </w:rPr>
      </w:pPr>
      <w:r w:rsidRPr="003A2658">
        <w:rPr>
          <w:color w:val="000000" w:themeColor="text1"/>
          <w:sz w:val="24"/>
          <w:szCs w:val="24"/>
        </w:rPr>
        <w:t xml:space="preserve">STRAMPRAAD, W. H. </w:t>
      </w:r>
      <w:r w:rsidRPr="003A2658">
        <w:rPr>
          <w:b/>
          <w:bCs/>
          <w:color w:val="000000" w:themeColor="text1"/>
          <w:sz w:val="24"/>
          <w:szCs w:val="24"/>
        </w:rPr>
        <w:t xml:space="preserve">The use </w:t>
      </w:r>
      <w:proofErr w:type="spellStart"/>
      <w:r w:rsidRPr="003A2658">
        <w:rPr>
          <w:b/>
          <w:bCs/>
          <w:color w:val="000000" w:themeColor="text1"/>
          <w:sz w:val="24"/>
          <w:szCs w:val="24"/>
        </w:rPr>
        <w:t>of</w:t>
      </w:r>
      <w:proofErr w:type="spellEnd"/>
      <w:r w:rsidRPr="003A2658">
        <w:rPr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b/>
          <w:bCs/>
          <w:color w:val="000000" w:themeColor="text1"/>
          <w:sz w:val="24"/>
          <w:szCs w:val="24"/>
        </w:rPr>
        <w:t>oxytocin</w:t>
      </w:r>
      <w:proofErr w:type="spellEnd"/>
      <w:r w:rsidRPr="003A2658">
        <w:rPr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b/>
          <w:bCs/>
          <w:color w:val="000000" w:themeColor="text1"/>
          <w:sz w:val="24"/>
          <w:szCs w:val="24"/>
        </w:rPr>
        <w:t>and</w:t>
      </w:r>
      <w:proofErr w:type="spellEnd"/>
      <w:r w:rsidRPr="003A2658">
        <w:rPr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b/>
          <w:bCs/>
          <w:color w:val="000000" w:themeColor="text1"/>
          <w:sz w:val="24"/>
          <w:szCs w:val="24"/>
        </w:rPr>
        <w:t>carbetocin</w:t>
      </w:r>
      <w:proofErr w:type="spellEnd"/>
      <w:r w:rsidRPr="003A2658">
        <w:rPr>
          <w:b/>
          <w:bCs/>
          <w:color w:val="000000" w:themeColor="text1"/>
          <w:sz w:val="24"/>
          <w:szCs w:val="24"/>
        </w:rPr>
        <w:t xml:space="preserve"> in </w:t>
      </w:r>
      <w:proofErr w:type="spellStart"/>
      <w:r w:rsidRPr="003A2658">
        <w:rPr>
          <w:b/>
          <w:bCs/>
          <w:color w:val="000000" w:themeColor="text1"/>
          <w:sz w:val="24"/>
          <w:szCs w:val="24"/>
        </w:rPr>
        <w:t>farrowing</w:t>
      </w:r>
      <w:proofErr w:type="spellEnd"/>
      <w:r w:rsidRPr="003A2658">
        <w:rPr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b/>
          <w:bCs/>
          <w:color w:val="000000" w:themeColor="text1"/>
          <w:sz w:val="24"/>
          <w:szCs w:val="24"/>
        </w:rPr>
        <w:t>sows</w:t>
      </w:r>
      <w:proofErr w:type="spellEnd"/>
      <w:r w:rsidRPr="003A2658">
        <w:rPr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b/>
          <w:bCs/>
          <w:color w:val="000000" w:themeColor="text1"/>
          <w:sz w:val="24"/>
          <w:szCs w:val="24"/>
        </w:rPr>
        <w:t>and</w:t>
      </w:r>
      <w:proofErr w:type="spellEnd"/>
      <w:r w:rsidRPr="003A2658">
        <w:rPr>
          <w:b/>
          <w:bCs/>
          <w:color w:val="000000" w:themeColor="text1"/>
          <w:sz w:val="24"/>
          <w:szCs w:val="24"/>
        </w:rPr>
        <w:t xml:space="preserve"> its </w:t>
      </w:r>
      <w:proofErr w:type="spellStart"/>
      <w:r w:rsidRPr="003A2658">
        <w:rPr>
          <w:b/>
          <w:bCs/>
          <w:color w:val="000000" w:themeColor="text1"/>
          <w:sz w:val="24"/>
          <w:szCs w:val="24"/>
        </w:rPr>
        <w:t>effect</w:t>
      </w:r>
      <w:proofErr w:type="spellEnd"/>
      <w:r w:rsidRPr="003A2658">
        <w:rPr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b/>
          <w:bCs/>
          <w:color w:val="000000" w:themeColor="text1"/>
          <w:sz w:val="24"/>
          <w:szCs w:val="24"/>
        </w:rPr>
        <w:t>on</w:t>
      </w:r>
      <w:proofErr w:type="spellEnd"/>
      <w:r w:rsidRPr="003A2658">
        <w:rPr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b/>
          <w:bCs/>
          <w:color w:val="000000" w:themeColor="text1"/>
          <w:sz w:val="24"/>
          <w:szCs w:val="24"/>
        </w:rPr>
        <w:t>the</w:t>
      </w:r>
      <w:proofErr w:type="spellEnd"/>
      <w:r w:rsidRPr="003A2658">
        <w:rPr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b/>
          <w:bCs/>
          <w:color w:val="000000" w:themeColor="text1"/>
          <w:sz w:val="24"/>
          <w:szCs w:val="24"/>
        </w:rPr>
        <w:t>duration</w:t>
      </w:r>
      <w:proofErr w:type="spellEnd"/>
      <w:r w:rsidRPr="003A2658">
        <w:rPr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b/>
          <w:bCs/>
          <w:color w:val="000000" w:themeColor="text1"/>
          <w:sz w:val="24"/>
          <w:szCs w:val="24"/>
        </w:rPr>
        <w:t>of</w:t>
      </w:r>
      <w:proofErr w:type="spellEnd"/>
      <w:r w:rsidRPr="003A2658">
        <w:rPr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b/>
          <w:bCs/>
          <w:color w:val="000000" w:themeColor="text1"/>
          <w:sz w:val="24"/>
          <w:szCs w:val="24"/>
        </w:rPr>
        <w:t>parturition</w:t>
      </w:r>
      <w:proofErr w:type="spellEnd"/>
      <w:r w:rsidRPr="003A2658">
        <w:rPr>
          <w:color w:val="000000" w:themeColor="text1"/>
          <w:sz w:val="24"/>
          <w:szCs w:val="24"/>
        </w:rPr>
        <w:t xml:space="preserve">. 2015. 51 f. Trabalho de Conclusão de Curso (Graduação em Medicina Veterinária) – </w:t>
      </w:r>
      <w:proofErr w:type="spellStart"/>
      <w:r w:rsidRPr="003A2658">
        <w:rPr>
          <w:color w:val="000000" w:themeColor="text1"/>
          <w:sz w:val="24"/>
          <w:szCs w:val="24"/>
        </w:rPr>
        <w:t>Faculty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of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Veterinary</w:t>
      </w:r>
      <w:proofErr w:type="spellEnd"/>
      <w:r w:rsidRPr="003A2658">
        <w:rPr>
          <w:color w:val="000000" w:themeColor="text1"/>
          <w:sz w:val="24"/>
          <w:szCs w:val="24"/>
        </w:rPr>
        <w:t xml:space="preserve"> Medicine, Utrecht </w:t>
      </w:r>
      <w:proofErr w:type="spellStart"/>
      <w:r w:rsidRPr="003A2658">
        <w:rPr>
          <w:color w:val="000000" w:themeColor="text1"/>
          <w:sz w:val="24"/>
          <w:szCs w:val="24"/>
        </w:rPr>
        <w:t>University</w:t>
      </w:r>
      <w:proofErr w:type="spellEnd"/>
      <w:r w:rsidRPr="003A2658">
        <w:rPr>
          <w:color w:val="000000" w:themeColor="text1"/>
          <w:sz w:val="24"/>
          <w:szCs w:val="24"/>
        </w:rPr>
        <w:t>, Utrecht, 2015.</w:t>
      </w:r>
    </w:p>
    <w:p w:rsidR="00BF3480" w:rsidRPr="003A2658" w:rsidRDefault="00BF3480" w:rsidP="003A2658">
      <w:pPr>
        <w:rPr>
          <w:color w:val="000000" w:themeColor="text1"/>
          <w:sz w:val="24"/>
          <w:szCs w:val="24"/>
        </w:rPr>
      </w:pPr>
    </w:p>
    <w:p w:rsidR="00BF3480" w:rsidRPr="003A2658" w:rsidRDefault="00BF3480" w:rsidP="003A2658">
      <w:pPr>
        <w:rPr>
          <w:color w:val="000000" w:themeColor="text1"/>
          <w:sz w:val="24"/>
          <w:szCs w:val="24"/>
        </w:rPr>
      </w:pPr>
      <w:r w:rsidRPr="003A2658">
        <w:rPr>
          <w:color w:val="000000" w:themeColor="text1"/>
          <w:sz w:val="24"/>
          <w:szCs w:val="24"/>
        </w:rPr>
        <w:t xml:space="preserve">STENNING, </w:t>
      </w:r>
      <w:proofErr w:type="spellStart"/>
      <w:r w:rsidRPr="003A2658">
        <w:rPr>
          <w:color w:val="000000" w:themeColor="text1"/>
          <w:sz w:val="24"/>
          <w:szCs w:val="24"/>
        </w:rPr>
        <w:t>Fiona</w:t>
      </w:r>
      <w:proofErr w:type="spellEnd"/>
      <w:r w:rsidRPr="003A2658">
        <w:rPr>
          <w:color w:val="000000" w:themeColor="text1"/>
          <w:sz w:val="24"/>
          <w:szCs w:val="24"/>
        </w:rPr>
        <w:t xml:space="preserve"> J. </w:t>
      </w:r>
      <w:r w:rsidRPr="003A2658">
        <w:rPr>
          <w:i/>
          <w:iCs/>
          <w:color w:val="000000" w:themeColor="text1"/>
          <w:sz w:val="24"/>
          <w:szCs w:val="24"/>
        </w:rPr>
        <w:t>et al</w:t>
      </w:r>
      <w:r w:rsidRPr="003A2658">
        <w:rPr>
          <w:color w:val="000000" w:themeColor="text1"/>
          <w:sz w:val="24"/>
          <w:szCs w:val="24"/>
        </w:rPr>
        <w:t xml:space="preserve">. </w:t>
      </w:r>
      <w:proofErr w:type="spellStart"/>
      <w:r w:rsidRPr="003A2658">
        <w:rPr>
          <w:color w:val="000000" w:themeColor="text1"/>
          <w:sz w:val="24"/>
          <w:szCs w:val="24"/>
        </w:rPr>
        <w:t>Effect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of</w:t>
      </w:r>
      <w:proofErr w:type="spellEnd"/>
      <w:r w:rsidRPr="003A2658">
        <w:rPr>
          <w:color w:val="000000" w:themeColor="text1"/>
          <w:sz w:val="24"/>
          <w:szCs w:val="24"/>
        </w:rPr>
        <w:t xml:space="preserve"> maternal </w:t>
      </w:r>
      <w:proofErr w:type="spellStart"/>
      <w:r w:rsidRPr="003A2658">
        <w:rPr>
          <w:color w:val="000000" w:themeColor="text1"/>
          <w:sz w:val="24"/>
          <w:szCs w:val="24"/>
        </w:rPr>
        <w:t>oxytocin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on</w:t>
      </w:r>
      <w:proofErr w:type="spellEnd"/>
      <w:r w:rsidRPr="003A2658">
        <w:rPr>
          <w:color w:val="000000" w:themeColor="text1"/>
          <w:sz w:val="24"/>
          <w:szCs w:val="24"/>
        </w:rPr>
        <w:t xml:space="preserve"> umbilical </w:t>
      </w:r>
      <w:proofErr w:type="spellStart"/>
      <w:r w:rsidRPr="003A2658">
        <w:rPr>
          <w:color w:val="000000" w:themeColor="text1"/>
          <w:sz w:val="24"/>
          <w:szCs w:val="24"/>
        </w:rPr>
        <w:t>venous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and</w:t>
      </w:r>
      <w:proofErr w:type="spellEnd"/>
      <w:r w:rsidRPr="003A2658">
        <w:rPr>
          <w:color w:val="000000" w:themeColor="text1"/>
          <w:sz w:val="24"/>
          <w:szCs w:val="24"/>
        </w:rPr>
        <w:t xml:space="preserve"> arterial </w:t>
      </w:r>
      <w:proofErr w:type="spellStart"/>
      <w:r w:rsidRPr="003A2658">
        <w:rPr>
          <w:color w:val="000000" w:themeColor="text1"/>
          <w:sz w:val="24"/>
          <w:szCs w:val="24"/>
        </w:rPr>
        <w:t>blood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flows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during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physiological-based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cord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clamping</w:t>
      </w:r>
      <w:proofErr w:type="spellEnd"/>
      <w:r w:rsidRPr="003A2658">
        <w:rPr>
          <w:color w:val="000000" w:themeColor="text1"/>
          <w:sz w:val="24"/>
          <w:szCs w:val="24"/>
        </w:rPr>
        <w:t xml:space="preserve"> in </w:t>
      </w:r>
      <w:proofErr w:type="spellStart"/>
      <w:r w:rsidRPr="003A2658">
        <w:rPr>
          <w:color w:val="000000" w:themeColor="text1"/>
          <w:sz w:val="24"/>
          <w:szCs w:val="24"/>
        </w:rPr>
        <w:t>preterm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lambs</w:t>
      </w:r>
      <w:proofErr w:type="spellEnd"/>
      <w:r w:rsidRPr="003A2658">
        <w:rPr>
          <w:color w:val="000000" w:themeColor="text1"/>
          <w:sz w:val="24"/>
          <w:szCs w:val="24"/>
        </w:rPr>
        <w:t xml:space="preserve">. </w:t>
      </w:r>
      <w:proofErr w:type="spellStart"/>
      <w:r w:rsidRPr="003A2658">
        <w:rPr>
          <w:b/>
          <w:bCs/>
          <w:color w:val="000000" w:themeColor="text1"/>
          <w:sz w:val="24"/>
          <w:szCs w:val="24"/>
        </w:rPr>
        <w:t>PLoS</w:t>
      </w:r>
      <w:proofErr w:type="spellEnd"/>
      <w:r w:rsidRPr="003A2658">
        <w:rPr>
          <w:b/>
          <w:bCs/>
          <w:color w:val="000000" w:themeColor="text1"/>
          <w:sz w:val="24"/>
          <w:szCs w:val="24"/>
        </w:rPr>
        <w:t xml:space="preserve"> ONE</w:t>
      </w:r>
      <w:r w:rsidRPr="003A2658">
        <w:rPr>
          <w:color w:val="000000" w:themeColor="text1"/>
          <w:sz w:val="24"/>
          <w:szCs w:val="24"/>
        </w:rPr>
        <w:t xml:space="preserve">, v. 16, n. 6, p. e0253306, 2021. DOI: </w:t>
      </w:r>
      <w:hyperlink r:id="rId10" w:tgtFrame="_blank" w:history="1">
        <w:r w:rsidRPr="003A2658">
          <w:rPr>
            <w:rStyle w:val="Hyperlink"/>
            <w:color w:val="000000" w:themeColor="text1"/>
            <w:sz w:val="24"/>
            <w:szCs w:val="24"/>
          </w:rPr>
          <w:t>https://doi.org/10.1371/journal.pone.0253306</w:t>
        </w:r>
      </w:hyperlink>
      <w:r w:rsidRPr="003A2658">
        <w:rPr>
          <w:color w:val="000000" w:themeColor="text1"/>
          <w:sz w:val="24"/>
          <w:szCs w:val="24"/>
        </w:rPr>
        <w:t>.</w:t>
      </w:r>
    </w:p>
    <w:p w:rsidR="00EB52CD" w:rsidRPr="003A2658" w:rsidRDefault="00EB52CD" w:rsidP="003A2658">
      <w:pPr>
        <w:rPr>
          <w:color w:val="000000" w:themeColor="text1"/>
          <w:sz w:val="24"/>
          <w:szCs w:val="24"/>
        </w:rPr>
      </w:pPr>
    </w:p>
    <w:p w:rsidR="004B32AF" w:rsidRPr="003A2658" w:rsidRDefault="004B32AF" w:rsidP="003A2658">
      <w:pPr>
        <w:rPr>
          <w:color w:val="000000" w:themeColor="text1"/>
          <w:sz w:val="24"/>
          <w:szCs w:val="24"/>
        </w:rPr>
      </w:pPr>
      <w:r w:rsidRPr="003A2658">
        <w:rPr>
          <w:color w:val="000000" w:themeColor="text1"/>
          <w:sz w:val="24"/>
          <w:szCs w:val="24"/>
        </w:rPr>
        <w:t xml:space="preserve">ZEEMAN, G. G.; KHAN-DAWOOD, F. S.; DAWOOD, M. Y. </w:t>
      </w:r>
      <w:proofErr w:type="spellStart"/>
      <w:r w:rsidRPr="003A2658">
        <w:rPr>
          <w:color w:val="000000" w:themeColor="text1"/>
          <w:sz w:val="24"/>
          <w:szCs w:val="24"/>
        </w:rPr>
        <w:t>Oxytocin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and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gramStart"/>
      <w:r w:rsidRPr="003A2658">
        <w:rPr>
          <w:color w:val="000000" w:themeColor="text1"/>
          <w:sz w:val="24"/>
          <w:szCs w:val="24"/>
        </w:rPr>
        <w:t>its receptor</w:t>
      </w:r>
      <w:proofErr w:type="gramEnd"/>
      <w:r w:rsidRPr="003A2658">
        <w:rPr>
          <w:color w:val="000000" w:themeColor="text1"/>
          <w:sz w:val="24"/>
          <w:szCs w:val="24"/>
        </w:rPr>
        <w:t xml:space="preserve"> in </w:t>
      </w:r>
      <w:proofErr w:type="spellStart"/>
      <w:r w:rsidRPr="003A2658">
        <w:rPr>
          <w:color w:val="000000" w:themeColor="text1"/>
          <w:sz w:val="24"/>
          <w:szCs w:val="24"/>
        </w:rPr>
        <w:t>pregnancy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and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parturition</w:t>
      </w:r>
      <w:proofErr w:type="spellEnd"/>
      <w:r w:rsidRPr="003A2658">
        <w:rPr>
          <w:color w:val="000000" w:themeColor="text1"/>
          <w:sz w:val="24"/>
          <w:szCs w:val="24"/>
        </w:rPr>
        <w:t xml:space="preserve">: </w:t>
      </w:r>
      <w:proofErr w:type="spellStart"/>
      <w:r w:rsidRPr="003A2658">
        <w:rPr>
          <w:color w:val="000000" w:themeColor="text1"/>
          <w:sz w:val="24"/>
          <w:szCs w:val="24"/>
        </w:rPr>
        <w:t>current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concepts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and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clinical</w:t>
      </w:r>
      <w:proofErr w:type="spellEnd"/>
      <w:r w:rsidRPr="003A2658">
        <w:rPr>
          <w:color w:val="000000" w:themeColor="text1"/>
          <w:sz w:val="24"/>
          <w:szCs w:val="24"/>
        </w:rPr>
        <w:t xml:space="preserve"> </w:t>
      </w:r>
      <w:proofErr w:type="spellStart"/>
      <w:r w:rsidRPr="003A2658">
        <w:rPr>
          <w:color w:val="000000" w:themeColor="text1"/>
          <w:sz w:val="24"/>
          <w:szCs w:val="24"/>
        </w:rPr>
        <w:t>implications</w:t>
      </w:r>
      <w:proofErr w:type="spellEnd"/>
      <w:r w:rsidRPr="003A2658">
        <w:rPr>
          <w:color w:val="000000" w:themeColor="text1"/>
          <w:sz w:val="24"/>
          <w:szCs w:val="24"/>
        </w:rPr>
        <w:t xml:space="preserve">. </w:t>
      </w:r>
      <w:proofErr w:type="spellStart"/>
      <w:r w:rsidRPr="003A2658">
        <w:rPr>
          <w:b/>
          <w:bCs/>
          <w:color w:val="000000" w:themeColor="text1"/>
          <w:sz w:val="24"/>
          <w:szCs w:val="24"/>
        </w:rPr>
        <w:t>Obstetrics</w:t>
      </w:r>
      <w:proofErr w:type="spellEnd"/>
      <w:r w:rsidRPr="003A2658">
        <w:rPr>
          <w:b/>
          <w:bCs/>
          <w:color w:val="000000" w:themeColor="text1"/>
          <w:sz w:val="24"/>
          <w:szCs w:val="24"/>
        </w:rPr>
        <w:t xml:space="preserve"> &amp; </w:t>
      </w:r>
      <w:proofErr w:type="spellStart"/>
      <w:r w:rsidRPr="003A2658">
        <w:rPr>
          <w:b/>
          <w:bCs/>
          <w:color w:val="000000" w:themeColor="text1"/>
          <w:sz w:val="24"/>
          <w:szCs w:val="24"/>
        </w:rPr>
        <w:t>Gynecology</w:t>
      </w:r>
      <w:proofErr w:type="spellEnd"/>
      <w:r w:rsidRPr="003A2658">
        <w:rPr>
          <w:color w:val="000000" w:themeColor="text1"/>
          <w:sz w:val="24"/>
          <w:szCs w:val="24"/>
        </w:rPr>
        <w:t>, v. 89, n. 5, p. 873-883, 1997.</w:t>
      </w:r>
    </w:p>
    <w:p w:rsidR="008E5461" w:rsidRPr="003A2658" w:rsidRDefault="008E5461" w:rsidP="003A2658">
      <w:pPr>
        <w:rPr>
          <w:b/>
          <w:bCs/>
          <w:color w:val="000000" w:themeColor="text1"/>
          <w:sz w:val="24"/>
          <w:szCs w:val="24"/>
        </w:rPr>
      </w:pPr>
    </w:p>
    <w:p w:rsidR="00720F39" w:rsidRPr="003A2658" w:rsidRDefault="00720F39" w:rsidP="003A2658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 w:themeColor="text1"/>
          <w:sz w:val="24"/>
          <w:szCs w:val="24"/>
        </w:rPr>
      </w:pPr>
    </w:p>
    <w:p w:rsidR="00720F39" w:rsidRPr="003A2658" w:rsidRDefault="00720F39" w:rsidP="003A2658">
      <w:pPr>
        <w:pBdr>
          <w:top w:val="nil"/>
          <w:left w:val="nil"/>
          <w:bottom w:val="nil"/>
          <w:right w:val="nil"/>
          <w:between w:val="nil"/>
        </w:pBdr>
        <w:tabs>
          <w:tab w:val="center" w:pos="4252"/>
          <w:tab w:val="right" w:pos="8504"/>
        </w:tabs>
        <w:rPr>
          <w:color w:val="000000" w:themeColor="text1"/>
          <w:sz w:val="24"/>
          <w:szCs w:val="24"/>
        </w:rPr>
      </w:pPr>
    </w:p>
    <w:sectPr w:rsidR="00720F39" w:rsidRPr="003A2658">
      <w:headerReference w:type="default" r:id="rId11"/>
      <w:footerReference w:type="default" r:id="rId12"/>
      <w:pgSz w:w="11906" w:h="16840"/>
      <w:pgMar w:top="1701" w:right="1134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779B" w:rsidRDefault="008A779B">
      <w:r>
        <w:separator/>
      </w:r>
    </w:p>
  </w:endnote>
  <w:endnote w:type="continuationSeparator" w:id="0">
    <w:p w:rsidR="008A779B" w:rsidRDefault="008A77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0EA1E96E-C2C5-4D60-8004-F195C947A9AD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3AD3206F-741D-4FFA-AE9E-CF31B16EBAD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A8F2134A-F5B8-4313-8414-2C50C31E923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0F39" w:rsidRDefault="0064191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>
          <wp:simplePos x="0" y="0"/>
          <wp:positionH relativeFrom="column">
            <wp:posOffset>-161924</wp:posOffset>
          </wp:positionH>
          <wp:positionV relativeFrom="paragraph">
            <wp:posOffset>0</wp:posOffset>
          </wp:positionV>
          <wp:extent cx="5643037" cy="1037590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4411" b="4411"/>
                  <a:stretch>
                    <a:fillRect/>
                  </a:stretch>
                </pic:blipFill>
                <pic:spPr>
                  <a:xfrm>
                    <a:off x="0" y="0"/>
                    <a:ext cx="5643037" cy="10375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720F39" w:rsidRDefault="00720F3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  <w:p w:rsidR="00720F39" w:rsidRDefault="00720F3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779B" w:rsidRDefault="008A779B">
      <w:r>
        <w:separator/>
      </w:r>
    </w:p>
  </w:footnote>
  <w:footnote w:type="continuationSeparator" w:id="0">
    <w:p w:rsidR="008A779B" w:rsidRDefault="008A779B">
      <w:r>
        <w:continuationSeparator/>
      </w:r>
    </w:p>
  </w:footnote>
  <w:footnote w:id="1">
    <w:p w:rsidR="00720F39" w:rsidRDefault="00641914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 w:rsidR="00C260D7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Graduando em </w:t>
      </w:r>
      <w:r w:rsidR="00C260D7">
        <w:rPr>
          <w:color w:val="000000"/>
          <w:sz w:val="20"/>
          <w:szCs w:val="20"/>
        </w:rPr>
        <w:t>Medicina Veterinária</w:t>
      </w:r>
      <w:r>
        <w:rPr>
          <w:color w:val="000000"/>
          <w:sz w:val="20"/>
          <w:szCs w:val="20"/>
        </w:rPr>
        <w:t xml:space="preserve"> – Centro Universitário </w:t>
      </w:r>
      <w:proofErr w:type="spellStart"/>
      <w:r>
        <w:rPr>
          <w:color w:val="000000"/>
          <w:sz w:val="20"/>
          <w:szCs w:val="20"/>
        </w:rPr>
        <w:t>Chrisfapi</w:t>
      </w:r>
      <w:proofErr w:type="spellEnd"/>
      <w:r>
        <w:rPr>
          <w:color w:val="000000"/>
          <w:sz w:val="20"/>
          <w:szCs w:val="20"/>
        </w:rPr>
        <w:t>.</w:t>
      </w:r>
      <w:r w:rsidR="00CB1AA1">
        <w:rPr>
          <w:color w:val="000000"/>
          <w:sz w:val="20"/>
          <w:szCs w:val="20"/>
        </w:rPr>
        <w:t xml:space="preserve"> E-mail: </w:t>
      </w:r>
      <w:hyperlink r:id="rId1" w:history="1">
        <w:r w:rsidR="00CB1AA1" w:rsidRPr="008B2A46">
          <w:rPr>
            <w:rStyle w:val="Hyperlink"/>
            <w:sz w:val="20"/>
            <w:szCs w:val="20"/>
          </w:rPr>
          <w:t>mariafernandafont555@gmail.com</w:t>
        </w:r>
      </w:hyperlink>
      <w:r w:rsidR="00CB1AA1">
        <w:rPr>
          <w:color w:val="000000"/>
          <w:sz w:val="20"/>
          <w:szCs w:val="20"/>
        </w:rPr>
        <w:t xml:space="preserve"> </w:t>
      </w:r>
    </w:p>
    <w:p w:rsidR="00E861FB" w:rsidRDefault="00E861FB" w:rsidP="00E861FB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vertAlign w:val="superscript"/>
        </w:rPr>
        <w:t>2</w:t>
      </w:r>
      <w:r>
        <w:rPr>
          <w:color w:val="000000"/>
          <w:sz w:val="20"/>
          <w:szCs w:val="20"/>
        </w:rPr>
        <w:t xml:space="preserve"> Graduando em Medicina Veterinária – Centro Universitário </w:t>
      </w:r>
      <w:proofErr w:type="spellStart"/>
      <w:r>
        <w:rPr>
          <w:color w:val="000000"/>
          <w:sz w:val="20"/>
          <w:szCs w:val="20"/>
        </w:rPr>
        <w:t>Chrisfapi</w:t>
      </w:r>
      <w:proofErr w:type="spellEnd"/>
      <w:r>
        <w:rPr>
          <w:color w:val="000000"/>
          <w:sz w:val="20"/>
          <w:szCs w:val="20"/>
        </w:rPr>
        <w:t>.</w:t>
      </w:r>
      <w:r w:rsidR="00CB1AA1">
        <w:rPr>
          <w:color w:val="000000"/>
          <w:sz w:val="20"/>
          <w:szCs w:val="20"/>
        </w:rPr>
        <w:t xml:space="preserve"> E – </w:t>
      </w:r>
      <w:proofErr w:type="gramStart"/>
      <w:r w:rsidR="00CB1AA1">
        <w:rPr>
          <w:color w:val="000000"/>
          <w:sz w:val="20"/>
          <w:szCs w:val="20"/>
        </w:rPr>
        <w:t>mail</w:t>
      </w:r>
      <w:proofErr w:type="gramEnd"/>
      <w:r w:rsidR="00CB1AA1">
        <w:rPr>
          <w:color w:val="000000"/>
          <w:sz w:val="20"/>
          <w:szCs w:val="20"/>
        </w:rPr>
        <w:t xml:space="preserve">: </w:t>
      </w:r>
      <w:hyperlink r:id="rId2" w:history="1">
        <w:r w:rsidR="00CB1AA1" w:rsidRPr="008B2A46">
          <w:rPr>
            <w:rStyle w:val="Hyperlink"/>
            <w:sz w:val="20"/>
            <w:szCs w:val="20"/>
          </w:rPr>
          <w:t>marcosdanielbritodasilvadaniel@gmail.com</w:t>
        </w:r>
      </w:hyperlink>
      <w:r w:rsidR="00CB1AA1">
        <w:rPr>
          <w:color w:val="000000"/>
          <w:sz w:val="20"/>
          <w:szCs w:val="20"/>
        </w:rPr>
        <w:t xml:space="preserve"> </w:t>
      </w:r>
    </w:p>
    <w:p w:rsidR="00C260D7" w:rsidRPr="00CB1AA1" w:rsidRDefault="00E861FB" w:rsidP="00E861FB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0"/>
          <w:szCs w:val="20"/>
        </w:rPr>
      </w:pPr>
      <w:r>
        <w:rPr>
          <w:color w:val="000000"/>
          <w:sz w:val="20"/>
          <w:szCs w:val="20"/>
          <w:vertAlign w:val="superscript"/>
        </w:rPr>
        <w:t xml:space="preserve">3 </w:t>
      </w:r>
      <w:r w:rsidR="00CB1AA1" w:rsidRPr="00E861FB">
        <w:rPr>
          <w:color w:val="000000"/>
          <w:sz w:val="20"/>
          <w:szCs w:val="20"/>
        </w:rPr>
        <w:t xml:space="preserve">Docente do curso de Medicina Veterinária do Centro Universitário CHRISFAPI (UNICHRISFAPI). </w:t>
      </w:r>
      <w:r w:rsidRPr="00E861FB">
        <w:rPr>
          <w:color w:val="000000"/>
          <w:sz w:val="20"/>
          <w:szCs w:val="20"/>
        </w:rPr>
        <w:t>Médico Veterinário – UFPI. Mestre em Ciência Animal – UFPI.</w:t>
      </w:r>
      <w:r w:rsidR="00CB1AA1">
        <w:rPr>
          <w:color w:val="000000"/>
          <w:sz w:val="20"/>
          <w:szCs w:val="20"/>
        </w:rPr>
        <w:t xml:space="preserve"> </w:t>
      </w:r>
      <w:r w:rsidRPr="00E861FB">
        <w:rPr>
          <w:color w:val="000000"/>
          <w:sz w:val="20"/>
          <w:szCs w:val="20"/>
        </w:rPr>
        <w:t>E-mail:</w:t>
      </w:r>
      <w:r w:rsidRPr="00E861FB">
        <w:rPr>
          <w:color w:val="000000" w:themeColor="text1"/>
          <w:sz w:val="20"/>
          <w:szCs w:val="20"/>
        </w:rPr>
        <w:t xml:space="preserve"> </w:t>
      </w:r>
      <w:hyperlink r:id="rId3" w:history="1">
        <w:r w:rsidRPr="00CB1AA1">
          <w:rPr>
            <w:rStyle w:val="Hyperlink"/>
            <w:sz w:val="20"/>
            <w:szCs w:val="20"/>
          </w:rPr>
          <w:t>vtefernandes@hotmail.com</w:t>
        </w:r>
      </w:hyperlink>
    </w:p>
    <w:p w:rsidR="00E861FB" w:rsidRPr="00CB1AA1" w:rsidRDefault="00E861FB" w:rsidP="00E861FB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0"/>
          <w:szCs w:val="20"/>
        </w:rPr>
      </w:pPr>
      <w:r>
        <w:rPr>
          <w:color w:val="000000"/>
          <w:sz w:val="20"/>
          <w:szCs w:val="20"/>
          <w:vertAlign w:val="superscript"/>
        </w:rPr>
        <w:t>4</w:t>
      </w:r>
      <w:r w:rsidR="00CB1AA1">
        <w:rPr>
          <w:color w:val="000000"/>
          <w:sz w:val="20"/>
          <w:szCs w:val="20"/>
          <w:vertAlign w:val="superscript"/>
        </w:rPr>
        <w:t xml:space="preserve"> </w:t>
      </w:r>
      <w:r w:rsidR="00CB1AA1" w:rsidRPr="00E861FB">
        <w:rPr>
          <w:color w:val="000000"/>
          <w:sz w:val="20"/>
          <w:szCs w:val="20"/>
        </w:rPr>
        <w:t>Docente do curso de Bacharelado em Medicina Veterinária do Centro Universitário CHRISFAPI (UNICHRISFAPI).</w:t>
      </w:r>
      <w:r w:rsidR="00CB1AA1">
        <w:rPr>
          <w:color w:val="000000"/>
          <w:sz w:val="20"/>
          <w:szCs w:val="20"/>
        </w:rPr>
        <w:t xml:space="preserve"> </w:t>
      </w:r>
      <w:r w:rsidRPr="00E861FB">
        <w:rPr>
          <w:color w:val="000000"/>
          <w:sz w:val="20"/>
          <w:szCs w:val="20"/>
        </w:rPr>
        <w:t>Médica Veterinária pela Universidade Federal do Piauí – UFPI.</w:t>
      </w:r>
      <w:r w:rsidR="00CB1AA1">
        <w:rPr>
          <w:color w:val="000000"/>
          <w:sz w:val="20"/>
          <w:szCs w:val="20"/>
        </w:rPr>
        <w:t xml:space="preserve"> </w:t>
      </w:r>
      <w:r w:rsidRPr="00E861FB">
        <w:rPr>
          <w:color w:val="000000"/>
          <w:sz w:val="20"/>
          <w:szCs w:val="20"/>
        </w:rPr>
        <w:t xml:space="preserve">Especialista em Clínica Médica e Cirúrgica de Pequenos Animais pela Faculdade </w:t>
      </w:r>
      <w:proofErr w:type="spellStart"/>
      <w:r w:rsidRPr="00E861FB">
        <w:rPr>
          <w:color w:val="000000"/>
          <w:sz w:val="20"/>
          <w:szCs w:val="20"/>
        </w:rPr>
        <w:t>Qualittas</w:t>
      </w:r>
      <w:proofErr w:type="spellEnd"/>
      <w:r w:rsidRPr="00E861FB">
        <w:rPr>
          <w:color w:val="000000"/>
          <w:sz w:val="20"/>
          <w:szCs w:val="20"/>
        </w:rPr>
        <w:t>. E-mail:</w:t>
      </w:r>
      <w:r w:rsidR="00CB1AA1">
        <w:rPr>
          <w:color w:val="000000"/>
          <w:sz w:val="20"/>
          <w:szCs w:val="20"/>
        </w:rPr>
        <w:t xml:space="preserve"> </w:t>
      </w:r>
      <w:hyperlink r:id="rId4" w:history="1">
        <w:r w:rsidR="00CB1AA1" w:rsidRPr="008B2A46">
          <w:rPr>
            <w:rStyle w:val="Hyperlink"/>
            <w:sz w:val="20"/>
            <w:szCs w:val="20"/>
          </w:rPr>
          <w:t>palomamedeirosvet@gmail.com</w:t>
        </w:r>
      </w:hyperlink>
      <w:r w:rsidR="00CB1AA1">
        <w:rPr>
          <w:color w:val="000000"/>
          <w:sz w:val="20"/>
          <w:szCs w:val="20"/>
        </w:rPr>
        <w:t xml:space="preserve"> </w:t>
      </w:r>
    </w:p>
    <w:p w:rsidR="004450FA" w:rsidRDefault="004450FA" w:rsidP="004450F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4450FA" w:rsidRDefault="004450FA" w:rsidP="004450F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4450FA" w:rsidRDefault="004450FA" w:rsidP="00C260D7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C260D7" w:rsidRPr="00C260D7" w:rsidRDefault="00C260D7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0F39" w:rsidRDefault="0064191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2595"/>
        <w:tab w:val="left" w:pos="7670"/>
      </w:tabs>
      <w:rPr>
        <w:color w:val="000000"/>
      </w:rPr>
    </w:pPr>
    <w:r>
      <w:rPr>
        <w:color w:val="000000"/>
      </w:rPr>
      <w:tab/>
    </w:r>
    <w:r>
      <w:rPr>
        <w:color w:val="000000"/>
      </w:rPr>
      <w:tab/>
    </w:r>
    <w:r>
      <w:rPr>
        <w:noProof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-1076324</wp:posOffset>
          </wp:positionH>
          <wp:positionV relativeFrom="paragraph">
            <wp:posOffset>-449579</wp:posOffset>
          </wp:positionV>
          <wp:extent cx="7573328" cy="1400175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4160" b="4160"/>
                  <a:stretch>
                    <a:fillRect/>
                  </a:stretch>
                </pic:blipFill>
                <pic:spPr>
                  <a:xfrm>
                    <a:off x="0" y="0"/>
                    <a:ext cx="7573328" cy="14001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1B6A0A"/>
    <w:multiLevelType w:val="multilevel"/>
    <w:tmpl w:val="90AE0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0F39"/>
    <w:rsid w:val="00017639"/>
    <w:rsid w:val="00033478"/>
    <w:rsid w:val="000667B5"/>
    <w:rsid w:val="0008747F"/>
    <w:rsid w:val="000976DB"/>
    <w:rsid w:val="000D12E2"/>
    <w:rsid w:val="000F7192"/>
    <w:rsid w:val="0010310A"/>
    <w:rsid w:val="00115D73"/>
    <w:rsid w:val="001A54E8"/>
    <w:rsid w:val="001A7A13"/>
    <w:rsid w:val="001D1B2D"/>
    <w:rsid w:val="00252E98"/>
    <w:rsid w:val="00266889"/>
    <w:rsid w:val="002A3883"/>
    <w:rsid w:val="002B396C"/>
    <w:rsid w:val="002B62DA"/>
    <w:rsid w:val="002E7F45"/>
    <w:rsid w:val="0030663E"/>
    <w:rsid w:val="00321B67"/>
    <w:rsid w:val="00322EFA"/>
    <w:rsid w:val="003A2658"/>
    <w:rsid w:val="003B0D67"/>
    <w:rsid w:val="003D0DFD"/>
    <w:rsid w:val="003F62BB"/>
    <w:rsid w:val="004320EF"/>
    <w:rsid w:val="004450FA"/>
    <w:rsid w:val="00486C0E"/>
    <w:rsid w:val="004B32AF"/>
    <w:rsid w:val="004E7966"/>
    <w:rsid w:val="00523FED"/>
    <w:rsid w:val="00541FAF"/>
    <w:rsid w:val="00545DB9"/>
    <w:rsid w:val="00564BC9"/>
    <w:rsid w:val="00593817"/>
    <w:rsid w:val="005966EA"/>
    <w:rsid w:val="005A1409"/>
    <w:rsid w:val="005C00E0"/>
    <w:rsid w:val="005E780C"/>
    <w:rsid w:val="00603748"/>
    <w:rsid w:val="006307CE"/>
    <w:rsid w:val="00641914"/>
    <w:rsid w:val="00676C26"/>
    <w:rsid w:val="00696178"/>
    <w:rsid w:val="006A112E"/>
    <w:rsid w:val="006A7D4A"/>
    <w:rsid w:val="006D76EC"/>
    <w:rsid w:val="006E4C66"/>
    <w:rsid w:val="006F7254"/>
    <w:rsid w:val="00703FF2"/>
    <w:rsid w:val="00717ECA"/>
    <w:rsid w:val="007204A8"/>
    <w:rsid w:val="00720F39"/>
    <w:rsid w:val="00734D44"/>
    <w:rsid w:val="00735324"/>
    <w:rsid w:val="00753018"/>
    <w:rsid w:val="00786C0D"/>
    <w:rsid w:val="00797C2B"/>
    <w:rsid w:val="007D3340"/>
    <w:rsid w:val="007D54BD"/>
    <w:rsid w:val="007E554E"/>
    <w:rsid w:val="008316BF"/>
    <w:rsid w:val="00832F0B"/>
    <w:rsid w:val="00874A5A"/>
    <w:rsid w:val="00886015"/>
    <w:rsid w:val="00887DA7"/>
    <w:rsid w:val="00895F2C"/>
    <w:rsid w:val="008A779B"/>
    <w:rsid w:val="008E5461"/>
    <w:rsid w:val="008F26AA"/>
    <w:rsid w:val="008F6CB0"/>
    <w:rsid w:val="00941C6D"/>
    <w:rsid w:val="009D1EBB"/>
    <w:rsid w:val="009E521B"/>
    <w:rsid w:val="00A371F7"/>
    <w:rsid w:val="00A46AE6"/>
    <w:rsid w:val="00A56F81"/>
    <w:rsid w:val="00A571CA"/>
    <w:rsid w:val="00AB53DF"/>
    <w:rsid w:val="00AB6685"/>
    <w:rsid w:val="00AC122C"/>
    <w:rsid w:val="00AC5F0F"/>
    <w:rsid w:val="00AE453D"/>
    <w:rsid w:val="00B061DC"/>
    <w:rsid w:val="00B352E6"/>
    <w:rsid w:val="00B43626"/>
    <w:rsid w:val="00B626EB"/>
    <w:rsid w:val="00B76181"/>
    <w:rsid w:val="00BA7C6A"/>
    <w:rsid w:val="00BE7CE4"/>
    <w:rsid w:val="00BF3480"/>
    <w:rsid w:val="00C10D7F"/>
    <w:rsid w:val="00C260D7"/>
    <w:rsid w:val="00CA21A4"/>
    <w:rsid w:val="00CB1AA1"/>
    <w:rsid w:val="00CB1CDF"/>
    <w:rsid w:val="00D1631E"/>
    <w:rsid w:val="00D34158"/>
    <w:rsid w:val="00D456E0"/>
    <w:rsid w:val="00D50BF8"/>
    <w:rsid w:val="00D66563"/>
    <w:rsid w:val="00D81E3F"/>
    <w:rsid w:val="00DB6C76"/>
    <w:rsid w:val="00DB75B2"/>
    <w:rsid w:val="00DD0514"/>
    <w:rsid w:val="00E01398"/>
    <w:rsid w:val="00E2155D"/>
    <w:rsid w:val="00E61CB1"/>
    <w:rsid w:val="00E702D9"/>
    <w:rsid w:val="00E861FB"/>
    <w:rsid w:val="00EA1FBF"/>
    <w:rsid w:val="00EA4119"/>
    <w:rsid w:val="00EB0BC7"/>
    <w:rsid w:val="00EB52CD"/>
    <w:rsid w:val="00ED59DF"/>
    <w:rsid w:val="00EE53E1"/>
    <w:rsid w:val="00F015F4"/>
    <w:rsid w:val="00F736A4"/>
    <w:rsid w:val="00FA0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374AE"/>
  <w15:docId w15:val="{85E1CD3D-0D60-4CB4-A03E-1B2F352BA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customStyle="1" w:styleId="html-italic">
    <w:name w:val="html-italic"/>
    <w:basedOn w:val="Fontepargpadro"/>
    <w:rsid w:val="00115D73"/>
  </w:style>
  <w:style w:type="character" w:customStyle="1" w:styleId="math-inline">
    <w:name w:val="math-inline"/>
    <w:basedOn w:val="Fontepargpadro"/>
    <w:rsid w:val="000976DB"/>
  </w:style>
  <w:style w:type="paragraph" w:styleId="NormalWeb">
    <w:name w:val="Normal (Web)"/>
    <w:basedOn w:val="Normal"/>
    <w:uiPriority w:val="99"/>
    <w:semiHidden/>
    <w:unhideWhenUsed/>
    <w:rsid w:val="001A54E8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1D1B2D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861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598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8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6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8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3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3390/ani13040768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ogle.com/search?q=https://doi.org/10.5326/JAAHA-MS-5122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doi.org/10.1371/journal.pone.025330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search?q=https://doi.org/10.1002/vms3.1078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mailto:vtefernandes@hotmail.com" TargetMode="External"/><Relationship Id="rId2" Type="http://schemas.openxmlformats.org/officeDocument/2006/relationships/hyperlink" Target="mailto:marcosdanielbritodasilvadaniel@gmail.com" TargetMode="External"/><Relationship Id="rId1" Type="http://schemas.openxmlformats.org/officeDocument/2006/relationships/hyperlink" Target="mailto:mariafernandafont555@gmail.com" TargetMode="External"/><Relationship Id="rId4" Type="http://schemas.openxmlformats.org/officeDocument/2006/relationships/hyperlink" Target="mailto:palomamedeirosvet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3559</Words>
  <Characters>19220</Characters>
  <Application>Microsoft Office Word</Application>
  <DocSecurity>0</DocSecurity>
  <Lines>160</Lines>
  <Paragraphs>45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cliente</cp:lastModifiedBy>
  <cp:revision>8</cp:revision>
  <dcterms:created xsi:type="dcterms:W3CDTF">2026-08-31T01:03:00Z</dcterms:created>
  <dcterms:modified xsi:type="dcterms:W3CDTF">2026-09-08T17:24:00Z</dcterms:modified>
</cp:coreProperties>
</file>