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64AC" w:rsidRDefault="008A64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8A64AC" w:rsidRDefault="00E866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importância da nutrigenética e nutrigenômica em pacientes oncológicos</w:t>
      </w:r>
    </w:p>
    <w:p w14:paraId="00000003" w14:textId="77777777" w:rsidR="008A64AC" w:rsidRDefault="008A6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A47B950" w:rsidR="008A64AC" w:rsidRDefault="00A2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Tamiris de Souza Soares¹</w:t>
      </w:r>
      <w:r w:rsidR="00D664E7">
        <w:rPr>
          <w:rFonts w:ascii="Times New Roman" w:eastAsia="Times New Roman" w:hAnsi="Times New Roman" w:cs="Times New Roman"/>
          <w:sz w:val="24"/>
          <w:szCs w:val="24"/>
        </w:rPr>
        <w:t>*</w:t>
      </w:r>
      <w:r w:rsidR="00E86615">
        <w:rPr>
          <w:rFonts w:ascii="Times New Roman" w:eastAsia="Times New Roman" w:hAnsi="Times New Roman" w:cs="Times New Roman"/>
          <w:sz w:val="24"/>
          <w:szCs w:val="24"/>
        </w:rPr>
        <w:t>; Gustavo José Santos de Souza¹; Wesley Dantas de Assis¹</w:t>
      </w:r>
    </w:p>
    <w:p w14:paraId="00000005" w14:textId="77777777" w:rsidR="008A64AC" w:rsidRDefault="00E86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Centro Universitário de Educação Superior da Paraíba, Cabedelo-PB</w:t>
      </w:r>
    </w:p>
    <w:p w14:paraId="00000006" w14:textId="309EE5E0" w:rsidR="008A64AC" w:rsidRDefault="00E86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*Autor correspondente: </w:t>
      </w:r>
      <w:r w:rsidR="00D664E7" w:rsidRPr="00C475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tamirissoares99@gmail.com</w:t>
      </w:r>
    </w:p>
    <w:p w14:paraId="00000007" w14:textId="77777777" w:rsidR="008A64AC" w:rsidRDefault="008A6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8A64AC" w:rsidRDefault="00E86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última dia 04 de fevereiro de 2020, completou-se 20 anos, em que a Organização Mundial de Saúde alerta a toda população para o dia mundial do câncer. Sabe-se que o número de óbitos anuais chegam a 7,6 milhões de pessoas acometidas dessa patologia e, que sabe-se, que as melhores formas de conter este avanço é a realização de verdadeiras práticas de políticas públicas mundiais que priorizem os estudos e, a melhor forma de enfrentar esse problema. A nutrigenética e a nutrigenômica se faz presente na atualidade para induzir e encontrar respostas à necessidade de um estilo de vida mais saudável, nas constantes respostas para as expressões gênicas e um futuro promissor para toda uma população que atualmente sofre pela doença que devasta toda uma população.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Objetivos: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Identificar a importância da nutrigenética e da nutrigenômica em pacientes oncológicos.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Métodos: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Trata-se de um estudo de revisão integrativa, que consistem em um levantamento bibliográfico, utilizando-se as bases de dados do Google Acadêmico e Scientific Eletronic Library Online (SciELO), para a investigação foram utilizados os Descritores em Ciências da Saúde (DeCS): Nutrição, Nutrigenética, Nutrigenômica, Câncer, publicados no período de 2020, em língua portuguesa. Foram encontrados 12 artigos, dos quais, foram lidos os títulos e resumos. Como critério de inclusão, foram considerados artigos de revisões de literatura e relatos de casos que abordassem o tema proposto. Após leitura das publicações na íntegra, 5 artigos foram considerados elegíveis para a elaboração do presente estudo.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Mediante a pesquisa, grande parte dos estudos indicam positividade na nutrigenética e nutrigenômica, o qual mediante os avanços, constata-se que os alimentos de forma direta e indireta realizam inúmeras expressões gênicas. Os nutrientes e seus derivados na dieta indicam influenciar as estruturas de DNA, o qual podem realizar alterações significativas nos genes. Sabe-se que é preciso compreender as funções de todos os genes e a interação com a alimentação, no intuito de promover a redução dos riscos de desenvolver, assim como na redução de possíveis avanços das doenças oncológicas.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isso, conclui-se que a nutrigenética e nutrigenômica são de grande importância, visto que, o dano de DNA contribui para o aparecimento de doenças crônicas, especialmente o câncer, como também o estilo de vida atual contribui para essa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maior instabilidade genômica.  Se torna necessário esse conhecimento e que sejam realizados mais estudos, a fim de melhorar a qualidade de vida da população. </w:t>
      </w:r>
    </w:p>
    <w:p w14:paraId="00000009" w14:textId="77777777" w:rsidR="008A64AC" w:rsidRDefault="00E86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Câncer, Nutrição, Nutrigenética e Nutrigenômica.</w:t>
      </w:r>
    </w:p>
    <w:p w14:paraId="0000000A" w14:textId="77777777" w:rsidR="008A64AC" w:rsidRDefault="008A64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A64AC" w:rsidRDefault="00E866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0000000C" w14:textId="77777777" w:rsidR="008A64AC" w:rsidRDefault="00E866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INCA - Instituto Nacional de Câncer.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Duas décadas de Dia Mundial do Câncer e “Estimativa 2020” marcam o 4 de Fevereiro no INCA</w:t>
      </w:r>
      <w:r>
        <w:rPr>
          <w:rFonts w:ascii="Times New Roman" w:eastAsia="Times New Roman" w:hAnsi="Times New Roman" w:cs="Times New Roman"/>
          <w:sz w:val="24"/>
          <w:szCs w:val="24"/>
        </w:rPr>
        <w:t>. Disponível em: &lt; https://www.inca.gov.br/noticias/duas-decadas-de-dia-mundial-do-cancer-e-estimativa-2020-marcam-o-4-de-fevereiro-no-inca&gt;. Acessado em: 03 de setembro 2020.</w:t>
      </w:r>
    </w:p>
    <w:p w14:paraId="0000000D" w14:textId="77777777" w:rsidR="008A64AC" w:rsidRDefault="00E866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 SANTOS, Marina et al. Efeitos da dieta no dano de DNA: revisão crítica.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Research, Society and Development</w:t>
      </w:r>
      <w:r>
        <w:rPr>
          <w:rFonts w:ascii="Times New Roman" w:eastAsia="Times New Roman" w:hAnsi="Times New Roman" w:cs="Times New Roman"/>
          <w:sz w:val="24"/>
          <w:szCs w:val="24"/>
        </w:rPr>
        <w:t>, v. 9, n. 6, p. 7, 2020.</w:t>
      </w:r>
    </w:p>
    <w:p w14:paraId="0000000E" w14:textId="77777777" w:rsidR="008A64AC" w:rsidRDefault="00E866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YAMAGUCHI, Nise H.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ser humano diante do câncer e a vontade de curar: A visão de uma oncologista humanista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Editora UNESP, 2020. </w:t>
      </w:r>
    </w:p>
    <w:p w14:paraId="0000000F" w14:textId="77777777" w:rsidR="008A64AC" w:rsidRDefault="008A64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09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A0DE" w14:textId="77777777" w:rsidR="00A206D6" w:rsidRDefault="00A206D6">
      <w:pPr>
        <w:spacing w:after="0" w:line="240" w:lineRule="auto"/>
      </w:pPr>
      <w:r>
        <w:separator/>
      </w:r>
    </w:p>
  </w:endnote>
  <w:endnote w:type="continuationSeparator" w:id="0">
    <w:p w14:paraId="5D1744DB" w14:textId="77777777" w:rsidR="00A206D6" w:rsidRDefault="00A2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8A64AC" w:rsidRDefault="008A6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8A64AC" w:rsidRDefault="008A6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8A64AC" w:rsidRDefault="008A6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2BE82" w14:textId="77777777" w:rsidR="00A206D6" w:rsidRDefault="00A206D6">
      <w:pPr>
        <w:spacing w:after="0" w:line="240" w:lineRule="auto"/>
      </w:pPr>
      <w:r>
        <w:separator/>
      </w:r>
    </w:p>
  </w:footnote>
  <w:footnote w:type="continuationSeparator" w:id="0">
    <w:p w14:paraId="10B60A73" w14:textId="77777777" w:rsidR="00A206D6" w:rsidRDefault="00A2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8A64AC" w:rsidRDefault="008A6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8A64AC" w:rsidRDefault="008A6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8A64AC" w:rsidRDefault="008A6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AC"/>
    <w:rsid w:val="001A3909"/>
    <w:rsid w:val="008A64AC"/>
    <w:rsid w:val="00A206D6"/>
    <w:rsid w:val="00A20F67"/>
    <w:rsid w:val="00A57AC8"/>
    <w:rsid w:val="00D664E7"/>
    <w:rsid w:val="00E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3F87-FC90-4D8D-8DE7-E5511D31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C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c3ZlNo7ypBsCYo4pVlK8kQ5/A==">AMUW2mV/wap2hJCRGIvnkUKzK5XOMrZ0CvWbIOrV5eY0Itm3Yg1n/oX8k72nwBRacPbW9OjVf/nzXV3M4RkqmLkqYB6pg+976R6mERFJ/hjDVVpYH1aYuhoACZfe/ajcTjlx0UY+tpOD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tamiris soares</cp:lastModifiedBy>
  <cp:revision>2</cp:revision>
  <dcterms:created xsi:type="dcterms:W3CDTF">2020-09-16T22:23:00Z</dcterms:created>
  <dcterms:modified xsi:type="dcterms:W3CDTF">2020-09-16T22:23:00Z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