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2CE1" w14:textId="3CC7D6F5" w:rsidR="006D16CF" w:rsidRDefault="006D16CF">
      <w:pPr>
        <w:rPr>
          <w:rFonts w:ascii="Arial" w:hAnsi="Arial" w:cs="Arial"/>
          <w:sz w:val="24"/>
          <w:szCs w:val="24"/>
        </w:rPr>
      </w:pPr>
    </w:p>
    <w:p w14:paraId="598E3D15" w14:textId="0D8D5AB3" w:rsidR="00665706" w:rsidRPr="00665706" w:rsidRDefault="00665706" w:rsidP="006657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Tiago Schaefer</w:t>
      </w:r>
      <w:r>
        <w:rPr>
          <w:rFonts w:ascii="Arial" w:hAnsi="Arial" w:cs="Arial"/>
          <w:sz w:val="24"/>
          <w:szCs w:val="24"/>
          <w:vertAlign w:val="superscript"/>
        </w:rPr>
        <w:t>1,2</w:t>
      </w:r>
      <w:r>
        <w:rPr>
          <w:rFonts w:ascii="Arial" w:hAnsi="Arial" w:cs="Arial"/>
          <w:sz w:val="24"/>
          <w:szCs w:val="24"/>
        </w:rPr>
        <w:t>, Silvio Parodi Oliveira Camilo</w:t>
      </w:r>
      <w:r>
        <w:rPr>
          <w:rFonts w:ascii="Arial" w:hAnsi="Arial" w:cs="Arial"/>
          <w:sz w:val="24"/>
          <w:szCs w:val="24"/>
          <w:vertAlign w:val="superscript"/>
        </w:rPr>
        <w:t>1,2</w:t>
      </w:r>
    </w:p>
    <w:p w14:paraId="0E2AD01D" w14:textId="77777777" w:rsidR="00665706" w:rsidRDefault="00665706" w:rsidP="00665706">
      <w:pPr>
        <w:jc w:val="center"/>
        <w:rPr>
          <w:rFonts w:ascii="Arial" w:hAnsi="Arial" w:cs="Arial"/>
          <w:sz w:val="24"/>
          <w:szCs w:val="24"/>
        </w:rPr>
      </w:pPr>
    </w:p>
    <w:p w14:paraId="3A714E5A" w14:textId="689D4CDB" w:rsidR="00665706" w:rsidRDefault="00665706" w:rsidP="006657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Programa de Pós-graduação em Sistemas Produtivos (PPGSP)</w:t>
      </w:r>
    </w:p>
    <w:p w14:paraId="759A59D4" w14:textId="6C3BEE45" w:rsidR="00665706" w:rsidRDefault="00665706" w:rsidP="006657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Universidade do Extremo Sul Catarinense</w:t>
      </w:r>
    </w:p>
    <w:p w14:paraId="5230C613" w14:textId="342BAE3B" w:rsidR="00666F37" w:rsidRDefault="00666F37" w:rsidP="00665706">
      <w:pPr>
        <w:jc w:val="center"/>
        <w:rPr>
          <w:rFonts w:ascii="Arial" w:hAnsi="Arial" w:cs="Arial"/>
          <w:sz w:val="24"/>
          <w:szCs w:val="24"/>
        </w:rPr>
      </w:pPr>
    </w:p>
    <w:p w14:paraId="0AC7D36C" w14:textId="6B771BCE" w:rsidR="00666F37" w:rsidRPr="00665706" w:rsidRDefault="00666F37" w:rsidP="006657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Área: Temas Especiais</w:t>
      </w:r>
    </w:p>
    <w:p w14:paraId="2ABDE462" w14:textId="77777777" w:rsidR="00665706" w:rsidRPr="00665706" w:rsidRDefault="00665706">
      <w:pPr>
        <w:rPr>
          <w:rFonts w:ascii="Arial" w:hAnsi="Arial" w:cs="Arial"/>
          <w:sz w:val="24"/>
          <w:szCs w:val="24"/>
        </w:rPr>
      </w:pPr>
    </w:p>
    <w:p w14:paraId="581F31EC" w14:textId="31F2075E" w:rsidR="004E1904" w:rsidRPr="00D9501F" w:rsidRDefault="009A541B" w:rsidP="002459A2">
      <w:pPr>
        <w:jc w:val="both"/>
        <w:rPr>
          <w:rFonts w:ascii="Arial" w:hAnsi="Arial" w:cs="Arial"/>
          <w:sz w:val="24"/>
          <w:szCs w:val="24"/>
        </w:rPr>
      </w:pPr>
      <w:r w:rsidRPr="00D9501F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Pr="00D9501F">
        <w:rPr>
          <w:rFonts w:ascii="Arial" w:hAnsi="Arial" w:cs="Arial"/>
          <w:sz w:val="24"/>
          <w:szCs w:val="24"/>
        </w:rPr>
        <w:t>o</w:t>
      </w:r>
      <w:r w:rsidR="008F7191" w:rsidRPr="00D9501F">
        <w:rPr>
          <w:rFonts w:ascii="Arial" w:hAnsi="Arial" w:cs="Arial"/>
          <w:sz w:val="24"/>
          <w:szCs w:val="24"/>
        </w:rPr>
        <w:t xml:space="preserve"> ambiente empresarial atual exige que as organizações adotem estratégias inovadoras e assertivas para se manterem competitivas</w:t>
      </w:r>
      <w:r w:rsidR="00CC76F5" w:rsidRPr="00D9501F">
        <w:rPr>
          <w:rFonts w:ascii="Arial" w:hAnsi="Arial" w:cs="Arial"/>
          <w:sz w:val="24"/>
          <w:szCs w:val="24"/>
        </w:rPr>
        <w:t xml:space="preserve"> e</w:t>
      </w:r>
      <w:r w:rsidR="008F7191" w:rsidRPr="00D9501F">
        <w:rPr>
          <w:rFonts w:ascii="Arial" w:hAnsi="Arial" w:cs="Arial"/>
          <w:sz w:val="24"/>
          <w:szCs w:val="24"/>
        </w:rPr>
        <w:t xml:space="preserve"> sustentávei</w:t>
      </w:r>
      <w:r w:rsidR="00CC76F5" w:rsidRPr="00D9501F">
        <w:rPr>
          <w:rFonts w:ascii="Arial" w:hAnsi="Arial" w:cs="Arial"/>
          <w:sz w:val="24"/>
          <w:szCs w:val="24"/>
        </w:rPr>
        <w:t>s</w:t>
      </w:r>
      <w:r w:rsidR="008F7191" w:rsidRPr="00D9501F">
        <w:rPr>
          <w:rFonts w:ascii="Arial" w:hAnsi="Arial" w:cs="Arial"/>
          <w:sz w:val="24"/>
          <w:szCs w:val="24"/>
        </w:rPr>
        <w:t>.</w:t>
      </w:r>
      <w:r w:rsidR="003572A5" w:rsidRPr="00D9501F">
        <w:rPr>
          <w:rFonts w:ascii="Arial" w:hAnsi="Arial" w:cs="Arial"/>
          <w:sz w:val="24"/>
          <w:szCs w:val="24"/>
        </w:rPr>
        <w:t xml:space="preserve"> </w:t>
      </w:r>
      <w:r w:rsidR="008F7191" w:rsidRPr="00D9501F">
        <w:rPr>
          <w:rFonts w:ascii="Arial" w:hAnsi="Arial" w:cs="Arial"/>
          <w:sz w:val="24"/>
          <w:szCs w:val="24"/>
        </w:rPr>
        <w:t xml:space="preserve">Nesse contexto, as micro e pequenas empresas (MPE), </w:t>
      </w:r>
      <w:r w:rsidR="00075588" w:rsidRPr="00D9501F">
        <w:rPr>
          <w:rFonts w:ascii="Arial" w:hAnsi="Arial" w:cs="Arial"/>
          <w:sz w:val="24"/>
          <w:szCs w:val="24"/>
        </w:rPr>
        <w:t>e</w:t>
      </w:r>
      <w:r w:rsidR="008F7191" w:rsidRPr="00D9501F">
        <w:rPr>
          <w:rFonts w:ascii="Arial" w:hAnsi="Arial" w:cs="Arial"/>
          <w:sz w:val="24"/>
          <w:szCs w:val="24"/>
        </w:rPr>
        <w:t>nfrentam desafios significativos devido à limitação de recursos e à ausência de ferramentas de gestão estruturadas. A pesquisa adota um enfoque interdisciplinar, envolvendo áreas como ciência da informação, finanças e gestão, para identificar</w:t>
      </w:r>
      <w:r w:rsidR="00585764" w:rsidRPr="00D9501F">
        <w:rPr>
          <w:rFonts w:ascii="Arial" w:hAnsi="Arial" w:cs="Arial"/>
          <w:sz w:val="24"/>
          <w:szCs w:val="24"/>
        </w:rPr>
        <w:t xml:space="preserve"> Indicadores-Chave de Performance</w:t>
      </w:r>
      <w:r w:rsidR="00585764" w:rsidRPr="00D9501F">
        <w:rPr>
          <w:rFonts w:ascii="Arial" w:hAnsi="Arial" w:cs="Arial"/>
          <w:i/>
          <w:iCs/>
          <w:sz w:val="24"/>
          <w:szCs w:val="24"/>
        </w:rPr>
        <w:t xml:space="preserve"> (</w:t>
      </w:r>
      <w:r w:rsidR="008F7191" w:rsidRPr="00D9501F">
        <w:rPr>
          <w:rFonts w:ascii="Arial" w:hAnsi="Arial" w:cs="Arial"/>
          <w:i/>
          <w:iCs/>
          <w:sz w:val="24"/>
          <w:szCs w:val="24"/>
        </w:rPr>
        <w:t>KPIs</w:t>
      </w:r>
      <w:r w:rsidR="00585764" w:rsidRPr="00D9501F">
        <w:rPr>
          <w:rFonts w:ascii="Arial" w:hAnsi="Arial" w:cs="Arial"/>
          <w:i/>
          <w:iCs/>
          <w:sz w:val="24"/>
          <w:szCs w:val="24"/>
        </w:rPr>
        <w:t>)</w:t>
      </w:r>
      <w:r w:rsidR="008F7191" w:rsidRPr="00D9501F">
        <w:rPr>
          <w:rFonts w:ascii="Arial" w:hAnsi="Arial" w:cs="Arial"/>
          <w:sz w:val="24"/>
          <w:szCs w:val="24"/>
        </w:rPr>
        <w:t xml:space="preserve"> adaptados às particularidades do s</w:t>
      </w:r>
      <w:r w:rsidR="00075588" w:rsidRPr="00D9501F">
        <w:rPr>
          <w:rFonts w:ascii="Arial" w:hAnsi="Arial" w:cs="Arial"/>
          <w:sz w:val="24"/>
          <w:szCs w:val="24"/>
        </w:rPr>
        <w:t>egmento de acessórios automotivos.</w:t>
      </w:r>
      <w:r w:rsidR="008F7191" w:rsidRPr="00D9501F">
        <w:rPr>
          <w:rFonts w:ascii="Arial" w:hAnsi="Arial" w:cs="Arial"/>
          <w:sz w:val="24"/>
          <w:szCs w:val="24"/>
        </w:rPr>
        <w:t xml:space="preserve"> </w:t>
      </w:r>
      <w:r w:rsidR="004E1904" w:rsidRPr="00D9501F">
        <w:rPr>
          <w:rFonts w:ascii="Arial" w:hAnsi="Arial" w:cs="Arial"/>
          <w:b/>
          <w:bCs/>
          <w:sz w:val="24"/>
          <w:szCs w:val="24"/>
        </w:rPr>
        <w:t>Objetivo:</w:t>
      </w:r>
      <w:r w:rsidR="004E1904" w:rsidRPr="00D9501F">
        <w:rPr>
          <w:rFonts w:ascii="Arial" w:hAnsi="Arial" w:cs="Arial"/>
          <w:sz w:val="24"/>
          <w:szCs w:val="24"/>
        </w:rPr>
        <w:t xml:space="preserve"> este estudo, vinculado ao Programa de Pós-Graduação em Sistemas Produtivos, </w:t>
      </w:r>
      <w:r w:rsidR="002459A2" w:rsidRPr="00D9501F">
        <w:rPr>
          <w:rFonts w:ascii="Arial" w:hAnsi="Arial" w:cs="Arial"/>
          <w:sz w:val="24"/>
          <w:szCs w:val="24"/>
        </w:rPr>
        <w:t xml:space="preserve">pretende </w:t>
      </w:r>
      <w:r w:rsidR="004E1904" w:rsidRPr="00D9501F">
        <w:rPr>
          <w:rFonts w:ascii="Arial" w:hAnsi="Arial" w:cs="Arial"/>
          <w:sz w:val="24"/>
          <w:szCs w:val="24"/>
        </w:rPr>
        <w:t>prop</w:t>
      </w:r>
      <w:r w:rsidR="002459A2" w:rsidRPr="00D9501F">
        <w:rPr>
          <w:rFonts w:ascii="Arial" w:hAnsi="Arial" w:cs="Arial"/>
          <w:sz w:val="24"/>
          <w:szCs w:val="24"/>
        </w:rPr>
        <w:t>or</w:t>
      </w:r>
      <w:r w:rsidR="004E1904" w:rsidRPr="00D9501F">
        <w:rPr>
          <w:rFonts w:ascii="Arial" w:hAnsi="Arial" w:cs="Arial"/>
          <w:sz w:val="24"/>
          <w:szCs w:val="24"/>
        </w:rPr>
        <w:t xml:space="preserve"> métricas de desempenho baseadas em </w:t>
      </w:r>
      <w:r w:rsidR="004E1904" w:rsidRPr="00D9501F">
        <w:rPr>
          <w:rFonts w:ascii="Arial" w:hAnsi="Arial" w:cs="Arial"/>
          <w:i/>
          <w:iCs/>
          <w:sz w:val="24"/>
          <w:szCs w:val="24"/>
        </w:rPr>
        <w:t>KPIs</w:t>
      </w:r>
      <w:r w:rsidR="004E1904" w:rsidRPr="00D9501F">
        <w:rPr>
          <w:rFonts w:ascii="Arial" w:hAnsi="Arial" w:cs="Arial"/>
          <w:sz w:val="24"/>
          <w:szCs w:val="24"/>
        </w:rPr>
        <w:t xml:space="preserve">, </w:t>
      </w:r>
      <w:r w:rsidR="009F0B77" w:rsidRPr="00D9501F">
        <w:rPr>
          <w:rFonts w:ascii="Arial" w:hAnsi="Arial" w:cs="Arial"/>
          <w:sz w:val="24"/>
          <w:szCs w:val="24"/>
        </w:rPr>
        <w:t xml:space="preserve">que considerem os fatores internos e externos da cadeia produtiva </w:t>
      </w:r>
      <w:r w:rsidR="004E1904" w:rsidRPr="00D9501F">
        <w:rPr>
          <w:rFonts w:ascii="Arial" w:hAnsi="Arial" w:cs="Arial"/>
          <w:sz w:val="24"/>
          <w:szCs w:val="24"/>
        </w:rPr>
        <w:t>com o objetivo de apoiar a tomada de decisão</w:t>
      </w:r>
      <w:r w:rsidR="002459A2" w:rsidRPr="00D9501F">
        <w:rPr>
          <w:rFonts w:ascii="Arial" w:hAnsi="Arial" w:cs="Arial"/>
          <w:sz w:val="24"/>
          <w:szCs w:val="24"/>
        </w:rPr>
        <w:t xml:space="preserve">, contribuindo para formulações de estratégias que </w:t>
      </w:r>
      <w:r w:rsidR="00667148" w:rsidRPr="00D9501F">
        <w:rPr>
          <w:rFonts w:ascii="Arial" w:hAnsi="Arial" w:cs="Arial"/>
          <w:sz w:val="24"/>
          <w:szCs w:val="24"/>
        </w:rPr>
        <w:t>auxiliem na</w:t>
      </w:r>
      <w:r w:rsidR="002459A2" w:rsidRPr="00D9501F">
        <w:rPr>
          <w:rFonts w:ascii="Arial" w:hAnsi="Arial" w:cs="Arial"/>
          <w:sz w:val="24"/>
          <w:szCs w:val="24"/>
        </w:rPr>
        <w:t xml:space="preserve"> </w:t>
      </w:r>
      <w:r w:rsidR="004E1904" w:rsidRPr="00D9501F">
        <w:rPr>
          <w:rFonts w:ascii="Arial" w:hAnsi="Arial" w:cs="Arial"/>
          <w:sz w:val="24"/>
          <w:szCs w:val="24"/>
        </w:rPr>
        <w:t>gestão das empresas deste segmento.</w:t>
      </w:r>
      <w:r w:rsidR="009F0B77" w:rsidRPr="00D9501F">
        <w:rPr>
          <w:rFonts w:ascii="Arial" w:hAnsi="Arial" w:cs="Arial"/>
          <w:sz w:val="24"/>
          <w:szCs w:val="24"/>
        </w:rPr>
        <w:t xml:space="preserve"> </w:t>
      </w:r>
      <w:r w:rsidR="00937849" w:rsidRPr="00D9501F">
        <w:rPr>
          <w:rFonts w:ascii="Arial" w:hAnsi="Arial" w:cs="Arial"/>
          <w:sz w:val="24"/>
          <w:szCs w:val="24"/>
        </w:rPr>
        <w:t xml:space="preserve">Com isso, buscar desenvolver </w:t>
      </w:r>
      <w:r w:rsidR="00937849" w:rsidRPr="00D9501F">
        <w:rPr>
          <w:rFonts w:ascii="Arial" w:hAnsi="Arial" w:cs="Arial"/>
          <w:i/>
          <w:iCs/>
          <w:sz w:val="24"/>
          <w:szCs w:val="24"/>
        </w:rPr>
        <w:t>dashboards</w:t>
      </w:r>
      <w:r w:rsidR="00937849" w:rsidRPr="00D9501F">
        <w:rPr>
          <w:rFonts w:ascii="Arial" w:hAnsi="Arial" w:cs="Arial"/>
          <w:sz w:val="24"/>
          <w:szCs w:val="24"/>
        </w:rPr>
        <w:t xml:space="preserve"> e relatórios gerenciais que consolidem as informações por meio de métricas. </w:t>
      </w:r>
      <w:r w:rsidR="004E1904" w:rsidRPr="00D9501F">
        <w:rPr>
          <w:rFonts w:ascii="Arial" w:hAnsi="Arial" w:cs="Arial"/>
          <w:b/>
          <w:bCs/>
          <w:sz w:val="24"/>
          <w:szCs w:val="24"/>
        </w:rPr>
        <w:t xml:space="preserve">Método: </w:t>
      </w:r>
      <w:r w:rsidR="004E1904" w:rsidRPr="00D9501F">
        <w:rPr>
          <w:rFonts w:ascii="Arial" w:hAnsi="Arial" w:cs="Arial"/>
          <w:sz w:val="24"/>
          <w:szCs w:val="24"/>
        </w:rPr>
        <w:t>a metodologia inclui revisão bibliográfica,</w:t>
      </w:r>
      <w:r w:rsidR="002459A2" w:rsidRPr="00D9501F">
        <w:rPr>
          <w:rFonts w:ascii="Arial" w:hAnsi="Arial" w:cs="Arial"/>
          <w:sz w:val="24"/>
          <w:szCs w:val="24"/>
        </w:rPr>
        <w:t xml:space="preserve"> mediante estudos empíricos,</w:t>
      </w:r>
      <w:r w:rsidR="004E1904" w:rsidRPr="00D9501F">
        <w:rPr>
          <w:rFonts w:ascii="Arial" w:hAnsi="Arial" w:cs="Arial"/>
          <w:sz w:val="24"/>
          <w:szCs w:val="24"/>
        </w:rPr>
        <w:t xml:space="preserve"> análise documental</w:t>
      </w:r>
      <w:r w:rsidR="002459A2" w:rsidRPr="00D9501F">
        <w:rPr>
          <w:rFonts w:ascii="Arial" w:hAnsi="Arial" w:cs="Arial"/>
          <w:sz w:val="24"/>
          <w:szCs w:val="24"/>
        </w:rPr>
        <w:t xml:space="preserve">, e em sítios informacionais, </w:t>
      </w:r>
      <w:r w:rsidR="004E1904" w:rsidRPr="00D9501F">
        <w:rPr>
          <w:rFonts w:ascii="Arial" w:hAnsi="Arial" w:cs="Arial"/>
          <w:sz w:val="24"/>
          <w:szCs w:val="24"/>
        </w:rPr>
        <w:t xml:space="preserve">e entrevistas com gestores de empresas </w:t>
      </w:r>
      <w:r w:rsidR="002459A2" w:rsidRPr="00D9501F">
        <w:rPr>
          <w:rFonts w:ascii="Arial" w:hAnsi="Arial" w:cs="Arial"/>
          <w:sz w:val="24"/>
          <w:szCs w:val="24"/>
        </w:rPr>
        <w:t xml:space="preserve">do segmento </w:t>
      </w:r>
      <w:r w:rsidR="004E1904" w:rsidRPr="00D9501F">
        <w:rPr>
          <w:rFonts w:ascii="Arial" w:hAnsi="Arial" w:cs="Arial"/>
          <w:sz w:val="24"/>
          <w:szCs w:val="24"/>
        </w:rPr>
        <w:t>localizadas nos estados do Rio Grande do Sul e Santa Catarina</w:t>
      </w:r>
      <w:r w:rsidR="00D9501F">
        <w:rPr>
          <w:rFonts w:ascii="Arial" w:hAnsi="Arial" w:cs="Arial"/>
          <w:sz w:val="24"/>
          <w:szCs w:val="24"/>
        </w:rPr>
        <w:t xml:space="preserve">. </w:t>
      </w:r>
      <w:r w:rsidR="004E1904" w:rsidRPr="00D9501F">
        <w:rPr>
          <w:rFonts w:ascii="Arial" w:hAnsi="Arial" w:cs="Arial"/>
          <w:b/>
          <w:bCs/>
          <w:sz w:val="24"/>
          <w:szCs w:val="24"/>
        </w:rPr>
        <w:t>Resultados Esperados:</w:t>
      </w:r>
      <w:r w:rsidR="004E1904" w:rsidRPr="00D9501F">
        <w:rPr>
          <w:rFonts w:ascii="Arial" w:hAnsi="Arial" w:cs="Arial"/>
          <w:sz w:val="24"/>
          <w:szCs w:val="24"/>
        </w:rPr>
        <w:t xml:space="preserve"> como resultados esperados, o estudo visa</w:t>
      </w:r>
      <w:r w:rsidR="00C0088B" w:rsidRPr="00D9501F">
        <w:rPr>
          <w:rFonts w:ascii="Arial" w:hAnsi="Arial" w:cs="Arial"/>
          <w:sz w:val="24"/>
          <w:szCs w:val="24"/>
        </w:rPr>
        <w:t xml:space="preserve"> identificar</w:t>
      </w:r>
      <w:r w:rsidR="00C0088B" w:rsidRPr="00D9501F">
        <w:rPr>
          <w:rFonts w:ascii="Arial" w:hAnsi="Arial" w:cs="Arial"/>
          <w:i/>
          <w:iCs/>
          <w:sz w:val="24"/>
          <w:szCs w:val="24"/>
        </w:rPr>
        <w:t xml:space="preserve"> KPIs </w:t>
      </w:r>
      <w:r w:rsidR="00C0088B" w:rsidRPr="00D9501F">
        <w:rPr>
          <w:rFonts w:ascii="Arial" w:hAnsi="Arial" w:cs="Arial"/>
          <w:sz w:val="24"/>
          <w:szCs w:val="24"/>
        </w:rPr>
        <w:t>e</w:t>
      </w:r>
      <w:r w:rsidR="004E1904" w:rsidRPr="00D9501F">
        <w:rPr>
          <w:rFonts w:ascii="Arial" w:hAnsi="Arial" w:cs="Arial"/>
          <w:sz w:val="24"/>
          <w:szCs w:val="24"/>
        </w:rPr>
        <w:t xml:space="preserve"> desenvolver </w:t>
      </w:r>
      <w:r w:rsidR="004E1904" w:rsidRPr="00D9501F">
        <w:rPr>
          <w:rFonts w:ascii="Arial" w:hAnsi="Arial" w:cs="Arial"/>
          <w:i/>
          <w:sz w:val="24"/>
          <w:szCs w:val="24"/>
        </w:rPr>
        <w:t>dashboards</w:t>
      </w:r>
      <w:r w:rsidR="004E1904" w:rsidRPr="00D9501F">
        <w:rPr>
          <w:rFonts w:ascii="Arial" w:hAnsi="Arial" w:cs="Arial"/>
          <w:sz w:val="24"/>
          <w:szCs w:val="24"/>
        </w:rPr>
        <w:t xml:space="preserve"> gerenciais que consolidem informações estratégicas de forma clara e acessível, permitindo aos gestores uma análise prática e eficiente</w:t>
      </w:r>
      <w:r w:rsidR="000C7674" w:rsidRPr="00D9501F">
        <w:rPr>
          <w:rFonts w:ascii="Arial" w:hAnsi="Arial" w:cs="Arial"/>
          <w:sz w:val="24"/>
          <w:szCs w:val="24"/>
        </w:rPr>
        <w:t xml:space="preserve"> para tomada de decisão gerencial</w:t>
      </w:r>
      <w:r w:rsidR="004E1904" w:rsidRPr="00D9501F">
        <w:rPr>
          <w:rFonts w:ascii="Arial" w:hAnsi="Arial" w:cs="Arial"/>
          <w:sz w:val="24"/>
          <w:szCs w:val="24"/>
        </w:rPr>
        <w:t xml:space="preserve">. A adoção de </w:t>
      </w:r>
      <w:r w:rsidR="004E1904" w:rsidRPr="00D9501F">
        <w:rPr>
          <w:rFonts w:ascii="Arial" w:hAnsi="Arial" w:cs="Arial"/>
          <w:i/>
          <w:sz w:val="24"/>
          <w:szCs w:val="24"/>
        </w:rPr>
        <w:t>KPIs</w:t>
      </w:r>
      <w:r w:rsidR="004E1904" w:rsidRPr="00D9501F">
        <w:rPr>
          <w:rFonts w:ascii="Arial" w:hAnsi="Arial" w:cs="Arial"/>
          <w:sz w:val="24"/>
          <w:szCs w:val="24"/>
        </w:rPr>
        <w:t xml:space="preserve"> estratégicos pretende</w:t>
      </w:r>
      <w:r w:rsidR="002459A2" w:rsidRPr="00D9501F">
        <w:rPr>
          <w:rFonts w:ascii="Arial" w:hAnsi="Arial" w:cs="Arial"/>
          <w:sz w:val="24"/>
          <w:szCs w:val="24"/>
        </w:rPr>
        <w:t xml:space="preserve"> reduzir a assimetria informacional das empresas e prestar suporta a tomada de decisões, repercutindo na melhoraria de desempenho financeiro e operacional das empresas. </w:t>
      </w:r>
      <w:r w:rsidR="000C7674" w:rsidRPr="00D9501F">
        <w:rPr>
          <w:rFonts w:ascii="Arial" w:hAnsi="Arial" w:cs="Arial"/>
          <w:sz w:val="24"/>
          <w:szCs w:val="24"/>
        </w:rPr>
        <w:t>O</w:t>
      </w:r>
      <w:r w:rsidR="004E1904" w:rsidRPr="00D9501F">
        <w:rPr>
          <w:rFonts w:ascii="Arial" w:hAnsi="Arial" w:cs="Arial"/>
          <w:sz w:val="24"/>
          <w:szCs w:val="24"/>
        </w:rPr>
        <w:t xml:space="preserve"> trabalho </w:t>
      </w:r>
      <w:r w:rsidR="009658FD" w:rsidRPr="00D9501F">
        <w:rPr>
          <w:rFonts w:ascii="Arial" w:hAnsi="Arial" w:cs="Arial"/>
          <w:sz w:val="24"/>
          <w:szCs w:val="24"/>
        </w:rPr>
        <w:t xml:space="preserve">tem o compromisso com </w:t>
      </w:r>
      <w:r w:rsidR="004E1904" w:rsidRPr="00D9501F">
        <w:rPr>
          <w:rFonts w:ascii="Arial" w:hAnsi="Arial" w:cs="Arial"/>
          <w:sz w:val="24"/>
          <w:szCs w:val="24"/>
        </w:rPr>
        <w:t xml:space="preserve">Objetivos de Desenvolvimento Sustentável (ODS) </w:t>
      </w:r>
      <w:r w:rsidR="009658FD" w:rsidRPr="00D9501F">
        <w:rPr>
          <w:rFonts w:ascii="Arial" w:hAnsi="Arial" w:cs="Arial"/>
          <w:sz w:val="24"/>
          <w:szCs w:val="24"/>
        </w:rPr>
        <w:t xml:space="preserve">formulados pela </w:t>
      </w:r>
      <w:r w:rsidR="004E1904" w:rsidRPr="00D9501F">
        <w:rPr>
          <w:rFonts w:ascii="Arial" w:hAnsi="Arial" w:cs="Arial"/>
          <w:sz w:val="24"/>
          <w:szCs w:val="24"/>
        </w:rPr>
        <w:t>da ONU, especialmente no que diz respeito ao crescimento econômico (ODS 8) e à inovação (ODS 9).</w:t>
      </w:r>
      <w:r w:rsidR="00C0088B" w:rsidRPr="00D9501F">
        <w:rPr>
          <w:rFonts w:ascii="Arial" w:hAnsi="Arial" w:cs="Arial"/>
          <w:sz w:val="24"/>
          <w:szCs w:val="24"/>
        </w:rPr>
        <w:t xml:space="preserve"> </w:t>
      </w:r>
      <w:r w:rsidR="004E1904" w:rsidRPr="00D9501F">
        <w:rPr>
          <w:rFonts w:ascii="Arial" w:hAnsi="Arial" w:cs="Arial"/>
          <w:sz w:val="24"/>
          <w:szCs w:val="24"/>
        </w:rPr>
        <w:t xml:space="preserve">Por fim, o estudo </w:t>
      </w:r>
      <w:r w:rsidR="009658FD" w:rsidRPr="00D9501F">
        <w:rPr>
          <w:rFonts w:ascii="Arial" w:hAnsi="Arial" w:cs="Arial"/>
          <w:sz w:val="24"/>
          <w:szCs w:val="24"/>
        </w:rPr>
        <w:t xml:space="preserve">se insere a corrente que se dedica aos processos decisórios organizacionais em cadeias produtivas e segmentos específicos. </w:t>
      </w:r>
    </w:p>
    <w:p w14:paraId="6CDDF4ED" w14:textId="44184C26" w:rsidR="008F7191" w:rsidRPr="008F7191" w:rsidRDefault="008F7191" w:rsidP="009658FD">
      <w:pPr>
        <w:jc w:val="both"/>
        <w:rPr>
          <w:rFonts w:ascii="Arial" w:hAnsi="Arial" w:cs="Arial"/>
          <w:sz w:val="24"/>
          <w:szCs w:val="24"/>
        </w:rPr>
      </w:pPr>
      <w:r w:rsidRPr="008F7191">
        <w:rPr>
          <w:rFonts w:ascii="Arial" w:hAnsi="Arial" w:cs="Arial"/>
          <w:b/>
          <w:sz w:val="24"/>
          <w:szCs w:val="24"/>
        </w:rPr>
        <w:t>Palavras Chave:</w:t>
      </w:r>
      <w:r w:rsidRPr="008F7191">
        <w:rPr>
          <w:rFonts w:ascii="Arial" w:hAnsi="Arial" w:cs="Arial"/>
          <w:sz w:val="24"/>
          <w:szCs w:val="24"/>
        </w:rPr>
        <w:t xml:space="preserve"> </w:t>
      </w:r>
      <w:r w:rsidRPr="008F7191">
        <w:rPr>
          <w:rFonts w:ascii="Arial" w:hAnsi="Arial" w:cs="Arial"/>
          <w:color w:val="262626"/>
          <w:sz w:val="24"/>
          <w:szCs w:val="24"/>
        </w:rPr>
        <w:t>Micro e Pequenas Empresas, Indicadores-Chave de Performance (</w:t>
      </w:r>
      <w:r w:rsidRPr="008F7191">
        <w:rPr>
          <w:rFonts w:ascii="Arial" w:hAnsi="Arial" w:cs="Arial"/>
          <w:i/>
          <w:iCs/>
          <w:color w:val="262626"/>
          <w:sz w:val="24"/>
          <w:szCs w:val="24"/>
        </w:rPr>
        <w:t>KPIs</w:t>
      </w:r>
      <w:r w:rsidRPr="008F7191">
        <w:rPr>
          <w:rFonts w:ascii="Arial" w:hAnsi="Arial" w:cs="Arial"/>
          <w:color w:val="262626"/>
          <w:sz w:val="24"/>
          <w:szCs w:val="24"/>
        </w:rPr>
        <w:t xml:space="preserve">), Acessórios Automotivos, Gestão Empresarial, </w:t>
      </w:r>
      <w:r w:rsidR="00FA365E">
        <w:rPr>
          <w:rFonts w:ascii="Arial" w:hAnsi="Arial" w:cs="Arial"/>
          <w:color w:val="262626"/>
          <w:sz w:val="24"/>
          <w:szCs w:val="24"/>
        </w:rPr>
        <w:t>Cadeia Produtiva.</w:t>
      </w:r>
    </w:p>
    <w:p w14:paraId="2D83F4DA" w14:textId="77777777" w:rsidR="008F7191" w:rsidRPr="008F7191" w:rsidRDefault="008F7191" w:rsidP="009658F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62626"/>
        </w:rPr>
      </w:pPr>
    </w:p>
    <w:p w14:paraId="63623427" w14:textId="77777777" w:rsidR="009F3C1C" w:rsidRDefault="009F3C1C" w:rsidP="00DF1CE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4302E8D" w14:textId="77777777" w:rsidR="009F3C1C" w:rsidRPr="009F3C1C" w:rsidRDefault="009F3C1C" w:rsidP="00DF1CE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8EDFDC9" w14:textId="77777777" w:rsidR="00DF1CE0" w:rsidRPr="00DF1CE0" w:rsidRDefault="00DF1CE0" w:rsidP="00DF1CE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20C0DD5" w14:textId="6B205416" w:rsidR="00A77444" w:rsidRPr="00DF1CE0" w:rsidRDefault="00A77444">
      <w:pPr>
        <w:rPr>
          <w:rFonts w:cstheme="minorHAnsi"/>
          <w:sz w:val="24"/>
          <w:szCs w:val="24"/>
        </w:rPr>
      </w:pPr>
    </w:p>
    <w:sectPr w:rsidR="00A77444" w:rsidRPr="00DF1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CF"/>
    <w:rsid w:val="000653C0"/>
    <w:rsid w:val="00075588"/>
    <w:rsid w:val="000C7674"/>
    <w:rsid w:val="001A0D46"/>
    <w:rsid w:val="001D5C0F"/>
    <w:rsid w:val="002119DC"/>
    <w:rsid w:val="002459A2"/>
    <w:rsid w:val="003572A5"/>
    <w:rsid w:val="004125C4"/>
    <w:rsid w:val="00427062"/>
    <w:rsid w:val="00432760"/>
    <w:rsid w:val="004B52FF"/>
    <w:rsid w:val="004E1904"/>
    <w:rsid w:val="005509A7"/>
    <w:rsid w:val="00585764"/>
    <w:rsid w:val="0062609A"/>
    <w:rsid w:val="00665706"/>
    <w:rsid w:val="00666F37"/>
    <w:rsid w:val="00667148"/>
    <w:rsid w:val="0067786A"/>
    <w:rsid w:val="00686B59"/>
    <w:rsid w:val="006D16CF"/>
    <w:rsid w:val="008F251C"/>
    <w:rsid w:val="008F7191"/>
    <w:rsid w:val="00937849"/>
    <w:rsid w:val="00937F8D"/>
    <w:rsid w:val="009658FD"/>
    <w:rsid w:val="0097531A"/>
    <w:rsid w:val="00990AD3"/>
    <w:rsid w:val="009A541B"/>
    <w:rsid w:val="009F0B77"/>
    <w:rsid w:val="009F3C1C"/>
    <w:rsid w:val="00A06DEB"/>
    <w:rsid w:val="00A219C3"/>
    <w:rsid w:val="00A76FF1"/>
    <w:rsid w:val="00A77444"/>
    <w:rsid w:val="00AD3459"/>
    <w:rsid w:val="00AF6536"/>
    <w:rsid w:val="00B31E59"/>
    <w:rsid w:val="00BB3377"/>
    <w:rsid w:val="00BD2FD5"/>
    <w:rsid w:val="00C0088B"/>
    <w:rsid w:val="00CA09E7"/>
    <w:rsid w:val="00CC3AAB"/>
    <w:rsid w:val="00CC76F5"/>
    <w:rsid w:val="00D71D0B"/>
    <w:rsid w:val="00D9501F"/>
    <w:rsid w:val="00DF1CE0"/>
    <w:rsid w:val="00E05177"/>
    <w:rsid w:val="00EC2188"/>
    <w:rsid w:val="00FA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DFC6"/>
  <w15:chartTrackingRefBased/>
  <w15:docId w15:val="{C966067F-2588-4B09-A7A7-9F096C00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Bibliografia">
    <w:name w:val="Bibliography"/>
    <w:basedOn w:val="Normal"/>
    <w:next w:val="Normal"/>
    <w:uiPriority w:val="37"/>
    <w:unhideWhenUsed/>
    <w:rsid w:val="001D5C0F"/>
    <w:pPr>
      <w:spacing w:after="0" w:line="480" w:lineRule="auto"/>
      <w:ind w:left="720" w:hanging="720"/>
    </w:pPr>
  </w:style>
  <w:style w:type="paragraph" w:styleId="NormalWeb">
    <w:name w:val="Normal (Web)"/>
    <w:basedOn w:val="Normal"/>
    <w:uiPriority w:val="99"/>
    <w:semiHidden/>
    <w:unhideWhenUsed/>
    <w:rsid w:val="008F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72A5"/>
    <w:rPr>
      <w:rFonts w:ascii="Arial" w:eastAsia="Times New Roman" w:hAnsi="Arial" w:cs="Times New Roman"/>
      <w:noProof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72A5"/>
    <w:pPr>
      <w:suppressAutoHyphens/>
      <w:spacing w:after="0" w:line="240" w:lineRule="auto"/>
      <w:ind w:firstLine="709"/>
    </w:pPr>
    <w:rPr>
      <w:rFonts w:ascii="Arial" w:eastAsia="Times New Roman" w:hAnsi="Arial" w:cs="Times New Roman"/>
      <w:noProof/>
      <w:sz w:val="20"/>
      <w:szCs w:val="20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3572A5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572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Incol Engates</dc:creator>
  <cp:keywords/>
  <dc:description/>
  <cp:lastModifiedBy>Incol Engates</cp:lastModifiedBy>
  <cp:revision>3</cp:revision>
  <dcterms:created xsi:type="dcterms:W3CDTF">2025-03-10T13:44:00Z</dcterms:created>
  <dcterms:modified xsi:type="dcterms:W3CDTF">2025-03-10T13:44:00Z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id="eZuT2HaI"/&gt;&lt;style id="http://www.zotero.org/styles/apa" locale="pt-BR"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