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4E11" w14:textId="728B7197" w:rsidR="00AF7EEA" w:rsidRDefault="00406507" w:rsidP="0030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02389">
        <w:rPr>
          <w:rFonts w:ascii="Times New Roman" w:eastAsia="Times New Roman" w:hAnsi="Times New Roman" w:cs="Times New Roman"/>
          <w:b/>
          <w:i/>
          <w:sz w:val="24"/>
          <w:szCs w:val="28"/>
        </w:rPr>
        <w:t>DICTOPHYM</w:t>
      </w:r>
      <w:r w:rsidR="006440E3">
        <w:rPr>
          <w:rFonts w:ascii="Times New Roman" w:eastAsia="Times New Roman" w:hAnsi="Times New Roman" w:cs="Times New Roman"/>
          <w:b/>
          <w:i/>
          <w:sz w:val="24"/>
          <w:szCs w:val="28"/>
        </w:rPr>
        <w:t>A</w:t>
      </w:r>
      <w:r w:rsidRPr="00502389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RENALE</w:t>
      </w:r>
      <w:r w:rsidRPr="00502389">
        <w:rPr>
          <w:rFonts w:ascii="Times New Roman" w:eastAsia="Times New Roman" w:hAnsi="Times New Roman" w:cs="Times New Roman"/>
          <w:b/>
          <w:sz w:val="24"/>
          <w:szCs w:val="28"/>
        </w:rPr>
        <w:t xml:space="preserve"> COMO ZOONOSE: UM ESTUDO SOBRE O NEMATODA E SUAS IMPLICAÇÕES NA SAÚDE CANINA E HUMANA</w:t>
      </w:r>
    </w:p>
    <w:p w14:paraId="1F2BE587" w14:textId="77777777" w:rsidR="00300BA9" w:rsidRPr="00502389" w:rsidRDefault="00300BA9" w:rsidP="0030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2112F8D" w14:textId="77777777" w:rsidR="00636F2E" w:rsidRPr="00300BA9" w:rsidRDefault="005A133F" w:rsidP="00300BA9">
      <w:p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389">
        <w:rPr>
          <w:rFonts w:ascii="Times New Roman" w:eastAsia="Times New Roman" w:hAnsi="Times New Roman" w:cs="Times New Roman"/>
          <w:sz w:val="20"/>
          <w:szCs w:val="20"/>
        </w:rPr>
        <w:t>ANUNCIAÇÃO, Vinícius de Souza</w:t>
      </w:r>
      <w:r w:rsidRPr="0050238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1*</w:t>
      </w:r>
      <w:r w:rsidRPr="00502389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406507" w:rsidRPr="00502389">
        <w:rPr>
          <w:rFonts w:ascii="Times New Roman" w:hAnsi="Times New Roman" w:cs="Times New Roman"/>
          <w:sz w:val="20"/>
        </w:rPr>
        <w:t>DRUMOND, Mariana Resende Soares</w:t>
      </w:r>
      <w:r w:rsidR="00406507" w:rsidRPr="00502389">
        <w:rPr>
          <w:rFonts w:ascii="Times New Roman" w:hAnsi="Times New Roman" w:cs="Times New Roman"/>
          <w:sz w:val="20"/>
          <w:vertAlign w:val="superscript"/>
        </w:rPr>
        <w:t>2</w:t>
      </w:r>
      <w:r w:rsidR="00300BA9">
        <w:rPr>
          <w:rFonts w:ascii="Times New Roman" w:hAnsi="Times New Roman" w:cs="Times New Roman"/>
          <w:sz w:val="20"/>
        </w:rPr>
        <w:t xml:space="preserve">; </w:t>
      </w:r>
      <w:r w:rsidR="00300BA9">
        <w:rPr>
          <w:rFonts w:ascii="Times New Roman" w:eastAsia="Times New Roman" w:hAnsi="Times New Roman" w:cs="Times New Roman"/>
          <w:sz w:val="20"/>
          <w:szCs w:val="20"/>
        </w:rPr>
        <w:t>VALADÃO, Marisa Caixeta</w:t>
      </w:r>
      <w:r w:rsidR="00300BA9" w:rsidRPr="008263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300BA9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300BA9">
        <w:rPr>
          <w:rFonts w:ascii="Times New Roman" w:hAnsi="Times New Roman" w:cs="Times New Roman"/>
          <w:sz w:val="20"/>
        </w:rPr>
        <w:t xml:space="preserve">SACARI, Yuri Tarouqueta Dutra¹; </w:t>
      </w:r>
      <w:r w:rsidR="00300BA9" w:rsidRPr="004A5A69">
        <w:rPr>
          <w:rFonts w:ascii="Times New Roman" w:hAnsi="Times New Roman" w:cs="Times New Roman"/>
          <w:sz w:val="20"/>
          <w:szCs w:val="20"/>
        </w:rPr>
        <w:t>OLIVEIRA, Bruna Rodrigues de Albuquerque</w:t>
      </w:r>
      <w:r w:rsidR="00300BA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00BA9" w:rsidRPr="004A5A69">
        <w:rPr>
          <w:rFonts w:ascii="Times New Roman" w:hAnsi="Times New Roman" w:cs="Times New Roman"/>
          <w:sz w:val="20"/>
          <w:szCs w:val="20"/>
        </w:rPr>
        <w:t>;</w:t>
      </w:r>
      <w:r w:rsidR="00300BA9">
        <w:rPr>
          <w:rFonts w:ascii="Times New Roman" w:hAnsi="Times New Roman" w:cs="Times New Roman"/>
          <w:sz w:val="20"/>
          <w:szCs w:val="20"/>
        </w:rPr>
        <w:t xml:space="preserve"> </w:t>
      </w:r>
      <w:r w:rsidR="00300BA9" w:rsidRPr="004A5A69">
        <w:rPr>
          <w:rFonts w:ascii="Times New Roman" w:hAnsi="Times New Roman" w:cs="Times New Roman"/>
          <w:sz w:val="20"/>
          <w:szCs w:val="20"/>
        </w:rPr>
        <w:t>BORGES, Andrezza Vieira</w:t>
      </w:r>
      <w:r w:rsidR="00300BA9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00BA9" w:rsidRPr="004A5A69">
        <w:rPr>
          <w:rFonts w:ascii="Times New Roman" w:hAnsi="Times New Roman" w:cs="Times New Roman"/>
          <w:sz w:val="20"/>
          <w:szCs w:val="20"/>
        </w:rPr>
        <w:t>;</w:t>
      </w:r>
      <w:r w:rsidR="00300BA9">
        <w:rPr>
          <w:rFonts w:ascii="Times New Roman" w:hAnsi="Times New Roman" w:cs="Times New Roman"/>
          <w:sz w:val="20"/>
          <w:szCs w:val="20"/>
        </w:rPr>
        <w:t xml:space="preserve"> </w:t>
      </w:r>
      <w:r w:rsidR="00300BA9" w:rsidRPr="00300BA9">
        <w:rPr>
          <w:rFonts w:ascii="Times New Roman" w:hAnsi="Times New Roman" w:cs="Times New Roman"/>
          <w:sz w:val="20"/>
        </w:rPr>
        <w:t>GUADALUPE, Ana Caroline da Silva¹;</w:t>
      </w:r>
      <w:r w:rsidR="00300BA9">
        <w:rPr>
          <w:rFonts w:ascii="Times New Roman" w:hAnsi="Times New Roman" w:cs="Times New Roman"/>
          <w:b/>
          <w:sz w:val="20"/>
        </w:rPr>
        <w:t xml:space="preserve"> </w:t>
      </w:r>
      <w:r w:rsidR="00300BA9">
        <w:rPr>
          <w:rFonts w:ascii="Times New Roman" w:hAnsi="Times New Roman" w:cs="Times New Roman"/>
          <w:sz w:val="20"/>
        </w:rPr>
        <w:t xml:space="preserve">PEREIRA, Gabriela Letícia Martins¹; </w:t>
      </w:r>
      <w:r w:rsidR="00300BA9">
        <w:rPr>
          <w:rFonts w:ascii="Times New Roman" w:eastAsia="Times New Roman" w:hAnsi="Times New Roman" w:cs="Times New Roman"/>
          <w:sz w:val="20"/>
          <w:szCs w:val="20"/>
        </w:rPr>
        <w:t>MORAES, Gabriele Almeida¹; COURA, Rafaela Santos¹.</w:t>
      </w:r>
    </w:p>
    <w:p w14:paraId="185A2751" w14:textId="77777777" w:rsidR="009778D0" w:rsidRPr="00502389" w:rsidRDefault="009778D0" w:rsidP="004D257A">
      <w:p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A301E7" w14:textId="77777777" w:rsidR="009778D0" w:rsidRPr="00502389" w:rsidRDefault="007D4D9D" w:rsidP="00EB4023">
      <w:pPr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02389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02389"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em Medicina Veterinária, </w:t>
      </w:r>
      <w:r w:rsidR="00BF5A51" w:rsidRPr="00502389">
        <w:rPr>
          <w:rFonts w:ascii="Times New Roman" w:eastAsia="Times New Roman" w:hAnsi="Times New Roman" w:cs="Times New Roman"/>
          <w:i/>
          <w:sz w:val="20"/>
          <w:szCs w:val="20"/>
        </w:rPr>
        <w:t xml:space="preserve">UNIPAC–Conselheiro </w:t>
      </w:r>
      <w:r w:rsidRPr="00502389">
        <w:rPr>
          <w:rFonts w:ascii="Times New Roman" w:eastAsia="Times New Roman" w:hAnsi="Times New Roman" w:cs="Times New Roman"/>
          <w:i/>
          <w:sz w:val="20"/>
          <w:szCs w:val="20"/>
        </w:rPr>
        <w:t>Lafaiete, MG</w:t>
      </w:r>
      <w:r w:rsidR="00BF5A51" w:rsidRPr="00502389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502389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="00B51A49" w:rsidRPr="00502389">
        <w:rPr>
          <w:rFonts w:ascii="Times New Roman" w:eastAsia="Times New Roman" w:hAnsi="Times New Roman" w:cs="Times New Roman"/>
          <w:i/>
          <w:sz w:val="20"/>
          <w:szCs w:val="20"/>
        </w:rPr>
        <w:t>Professora do</w:t>
      </w:r>
      <w:r w:rsidRPr="00502389">
        <w:rPr>
          <w:rFonts w:ascii="Times New Roman" w:eastAsia="Times New Roman" w:hAnsi="Times New Roman" w:cs="Times New Roman"/>
          <w:i/>
          <w:sz w:val="20"/>
          <w:szCs w:val="20"/>
        </w:rPr>
        <w:t xml:space="preserve"> curso de Medicina Veterinária, </w:t>
      </w:r>
      <w:r w:rsidR="00BF5A51" w:rsidRPr="00502389">
        <w:rPr>
          <w:rFonts w:ascii="Times New Roman" w:eastAsia="Times New Roman" w:hAnsi="Times New Roman" w:cs="Times New Roman"/>
          <w:i/>
          <w:sz w:val="20"/>
          <w:szCs w:val="20"/>
        </w:rPr>
        <w:t>UNIPAC – Conselheiro Lafaiete, MG</w:t>
      </w:r>
      <w:r w:rsidRPr="0050238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502389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r w:rsidRPr="00502389">
        <w:rPr>
          <w:rFonts w:ascii="Times New Roman" w:eastAsia="Times New Roman" w:hAnsi="Times New Roman" w:cs="Times New Roman"/>
          <w:i/>
          <w:sz w:val="20"/>
          <w:szCs w:val="20"/>
        </w:rPr>
        <w:t>E-mail: viniosouza@outlook.com</w:t>
      </w:r>
    </w:p>
    <w:p w14:paraId="698CCC96" w14:textId="77777777" w:rsidR="00CD5B16" w:rsidRPr="00502389" w:rsidRDefault="007D4D9D" w:rsidP="00216A35">
      <w:pPr>
        <w:tabs>
          <w:tab w:val="left" w:pos="5850"/>
        </w:tabs>
        <w:spacing w:after="0" w:line="240" w:lineRule="auto"/>
        <w:ind w:right="8"/>
        <w:rPr>
          <w:rFonts w:ascii="Times New Roman" w:eastAsia="Times New Roman" w:hAnsi="Times New Roman" w:cs="Times New Roman"/>
          <w:sz w:val="24"/>
          <w:szCs w:val="24"/>
        </w:rPr>
      </w:pPr>
      <w:r w:rsidRPr="00502389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14:paraId="5991963E" w14:textId="77777777" w:rsidR="00CD5B16" w:rsidRPr="00502389" w:rsidRDefault="00877E55" w:rsidP="00216A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89"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 w:rsidR="0023577F" w:rsidRPr="005023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577F" w:rsidRPr="00502389">
        <w:rPr>
          <w:rFonts w:ascii="Times New Roman" w:eastAsia="Times New Roman" w:hAnsi="Times New Roman" w:cs="Times New Roman"/>
          <w:sz w:val="24"/>
          <w:szCs w:val="24"/>
        </w:rPr>
        <w:t xml:space="preserve">A infecção por </w:t>
      </w:r>
      <w:r w:rsidR="00502389" w:rsidRPr="00502389">
        <w:rPr>
          <w:rFonts w:ascii="Times New Roman" w:eastAsia="Times New Roman" w:hAnsi="Times New Roman" w:cs="Times New Roman"/>
          <w:i/>
          <w:sz w:val="24"/>
          <w:szCs w:val="24"/>
        </w:rPr>
        <w:t>Dioctophyma renale</w:t>
      </w:r>
      <w:r w:rsidR="0023577F" w:rsidRPr="0050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0312">
        <w:rPr>
          <w:rFonts w:ascii="Times New Roman" w:eastAsia="Times New Roman" w:hAnsi="Times New Roman" w:cs="Times New Roman"/>
          <w:sz w:val="24"/>
          <w:szCs w:val="24"/>
        </w:rPr>
        <w:t xml:space="preserve">ocorre por </w:t>
      </w:r>
      <w:r w:rsidR="0023577F" w:rsidRPr="00502389">
        <w:rPr>
          <w:rFonts w:ascii="Times New Roman" w:eastAsia="Times New Roman" w:hAnsi="Times New Roman" w:cs="Times New Roman"/>
          <w:sz w:val="24"/>
          <w:szCs w:val="24"/>
        </w:rPr>
        <w:t>um parasita nematódeo transmitido por hosped</w:t>
      </w:r>
      <w:r w:rsidR="001E0312">
        <w:rPr>
          <w:rFonts w:ascii="Times New Roman" w:eastAsia="Times New Roman" w:hAnsi="Times New Roman" w:cs="Times New Roman"/>
          <w:sz w:val="24"/>
          <w:szCs w:val="24"/>
        </w:rPr>
        <w:t xml:space="preserve">eiros intermediários aquáticos e </w:t>
      </w:r>
      <w:r w:rsidR="0023577F" w:rsidRPr="00502389">
        <w:rPr>
          <w:rFonts w:ascii="Times New Roman" w:eastAsia="Times New Roman" w:hAnsi="Times New Roman" w:cs="Times New Roman"/>
          <w:sz w:val="24"/>
          <w:szCs w:val="24"/>
        </w:rPr>
        <w:t xml:space="preserve">tem despertado interesse devido </w:t>
      </w:r>
      <w:r w:rsidR="001E0312">
        <w:rPr>
          <w:rFonts w:ascii="Times New Roman" w:eastAsia="Times New Roman" w:hAnsi="Times New Roman" w:cs="Times New Roman"/>
          <w:sz w:val="24"/>
          <w:szCs w:val="24"/>
        </w:rPr>
        <w:t>seu</w:t>
      </w:r>
      <w:r w:rsidR="0023577F" w:rsidRPr="00502389">
        <w:rPr>
          <w:rFonts w:ascii="Times New Roman" w:eastAsia="Times New Roman" w:hAnsi="Times New Roman" w:cs="Times New Roman"/>
          <w:sz w:val="24"/>
          <w:szCs w:val="24"/>
        </w:rPr>
        <w:t xml:space="preserve"> potencial zoonótico e à interação entre saúde animal e humana. A sintomatologia varia, podendo incluir hematúria, dor lombar e outros sintomas inespecíficos. O diagnóstico atual é baseado n</w:t>
      </w:r>
      <w:r w:rsidR="00FA4621">
        <w:rPr>
          <w:rFonts w:ascii="Times New Roman" w:eastAsia="Times New Roman" w:hAnsi="Times New Roman" w:cs="Times New Roman"/>
          <w:sz w:val="24"/>
          <w:szCs w:val="24"/>
        </w:rPr>
        <w:t xml:space="preserve">a detecção de ovos ou vermes do nematódeo </w:t>
      </w:r>
      <w:r w:rsidR="0023577F" w:rsidRPr="00502389">
        <w:rPr>
          <w:rFonts w:ascii="Times New Roman" w:eastAsia="Times New Roman" w:hAnsi="Times New Roman" w:cs="Times New Roman"/>
          <w:sz w:val="24"/>
          <w:szCs w:val="24"/>
        </w:rPr>
        <w:t xml:space="preserve">na urina ou </w:t>
      </w:r>
      <w:r w:rsidR="002D0AC7">
        <w:rPr>
          <w:rFonts w:ascii="Times New Roman" w:eastAsia="Times New Roman" w:hAnsi="Times New Roman" w:cs="Times New Roman"/>
          <w:sz w:val="24"/>
          <w:szCs w:val="24"/>
        </w:rPr>
        <w:t>exame ultrassonográfico</w:t>
      </w:r>
      <w:r w:rsidR="00826D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577F" w:rsidRPr="00502389">
        <w:rPr>
          <w:rFonts w:ascii="Times New Roman" w:eastAsia="Times New Roman" w:hAnsi="Times New Roman" w:cs="Times New Roman"/>
          <w:sz w:val="24"/>
          <w:szCs w:val="24"/>
        </w:rPr>
        <w:t>A abordagem terapêutica é desafiadora, visto que não há conduta definitiva estabelecida. A remoção cirúrgica dos vermes e do t</w:t>
      </w:r>
      <w:r w:rsidR="002D0AC7">
        <w:rPr>
          <w:rFonts w:ascii="Times New Roman" w:eastAsia="Times New Roman" w:hAnsi="Times New Roman" w:cs="Times New Roman"/>
          <w:sz w:val="24"/>
          <w:szCs w:val="24"/>
        </w:rPr>
        <w:t>ecido renal afetado é uma opção</w:t>
      </w:r>
      <w:r w:rsidR="0023577F" w:rsidRPr="00502389">
        <w:rPr>
          <w:rFonts w:ascii="Times New Roman" w:eastAsia="Times New Roman" w:hAnsi="Times New Roman" w:cs="Times New Roman"/>
          <w:sz w:val="24"/>
          <w:szCs w:val="24"/>
        </w:rPr>
        <w:t>. Alguns tratamentos com drogas anti-helmínticas têm sido relatados, embora sem protocolos padronizados. A conscientização sobre zoonoses e a compreensão da relação entre saúde animal e humana são essenciais para o diagnóstico precoce e prevenção de complicações.</w:t>
      </w:r>
    </w:p>
    <w:p w14:paraId="413DBD1D" w14:textId="0F7A7AD2" w:rsidR="00502389" w:rsidRDefault="00877E55" w:rsidP="00216A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89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406507" w:rsidRPr="00502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0E3">
        <w:rPr>
          <w:rFonts w:ascii="Times New Roman" w:eastAsia="Times New Roman" w:hAnsi="Times New Roman" w:cs="Times New Roman"/>
          <w:sz w:val="24"/>
          <w:szCs w:val="24"/>
        </w:rPr>
        <w:t>c</w:t>
      </w:r>
      <w:r w:rsidR="00FA4621">
        <w:rPr>
          <w:rFonts w:ascii="Times New Roman" w:eastAsia="Times New Roman" w:hAnsi="Times New Roman" w:cs="Times New Roman"/>
          <w:sz w:val="24"/>
          <w:szCs w:val="24"/>
        </w:rPr>
        <w:t xml:space="preserve">ães, </w:t>
      </w:r>
      <w:r w:rsidR="00502389" w:rsidRPr="00502389">
        <w:rPr>
          <w:rFonts w:ascii="Times New Roman" w:eastAsia="Times New Roman" w:hAnsi="Times New Roman" w:cs="Times New Roman"/>
          <w:sz w:val="24"/>
          <w:szCs w:val="24"/>
        </w:rPr>
        <w:t xml:space="preserve">complicações, diagnóstico, </w:t>
      </w:r>
      <w:r w:rsidR="00FA4621">
        <w:rPr>
          <w:rFonts w:ascii="Times New Roman" w:eastAsia="Times New Roman" w:hAnsi="Times New Roman" w:cs="Times New Roman"/>
          <w:sz w:val="24"/>
          <w:szCs w:val="24"/>
        </w:rPr>
        <w:t>dioctofimatose, parasito</w:t>
      </w:r>
      <w:r w:rsidR="002C7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CCD49" w14:textId="77777777" w:rsidR="00FA4621" w:rsidRPr="00502389" w:rsidRDefault="00FA4621" w:rsidP="00216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C5BDC" w14:textId="77777777" w:rsidR="00CD5B16" w:rsidRPr="00502389" w:rsidRDefault="00877E55" w:rsidP="00216A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389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</w:p>
    <w:p w14:paraId="0B4CE7F5" w14:textId="77777777" w:rsidR="00CD5B16" w:rsidRPr="00502389" w:rsidRDefault="0023577F" w:rsidP="00216A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89">
        <w:rPr>
          <w:rFonts w:ascii="Times New Roman" w:eastAsia="Times New Roman" w:hAnsi="Times New Roman" w:cs="Times New Roman"/>
          <w:sz w:val="24"/>
          <w:szCs w:val="24"/>
        </w:rPr>
        <w:t>As zoonoses</w:t>
      </w:r>
      <w:r w:rsidR="00FA4621">
        <w:rPr>
          <w:rFonts w:ascii="Times New Roman" w:eastAsia="Times New Roman" w:hAnsi="Times New Roman" w:cs="Times New Roman"/>
          <w:sz w:val="24"/>
          <w:szCs w:val="24"/>
        </w:rPr>
        <w:t xml:space="preserve"> são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doenças transmitida</w:t>
      </w:r>
      <w:r w:rsidR="00FA4621">
        <w:rPr>
          <w:rFonts w:ascii="Times New Roman" w:eastAsia="Times New Roman" w:hAnsi="Times New Roman" w:cs="Times New Roman"/>
          <w:sz w:val="24"/>
          <w:szCs w:val="24"/>
        </w:rPr>
        <w:t>s de animais para seres humanos e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têm ganhado crescente atenção devido à sua relevância </w:t>
      </w:r>
      <w:r w:rsidR="00FA462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saúde pública. Entre </w:t>
      </w:r>
      <w:r w:rsidR="00FA462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zoonoses, a infecção por </w:t>
      </w:r>
      <w:r w:rsidR="00502389" w:rsidRPr="00502389">
        <w:rPr>
          <w:rFonts w:ascii="Times New Roman" w:eastAsia="Times New Roman" w:hAnsi="Times New Roman" w:cs="Times New Roman"/>
          <w:i/>
          <w:sz w:val="24"/>
          <w:szCs w:val="24"/>
        </w:rPr>
        <w:t>Dioctophyma renale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>, um parasita nematódeo de grande relevância</w:t>
      </w:r>
      <w:r w:rsidR="00FA4621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veterinária, apresenta desafios diagnósticos e terapêuticos. A transmissão ocorre por meio de hospedeiros intermediários, co</w:t>
      </w:r>
      <w:r w:rsidR="00826D59">
        <w:rPr>
          <w:rFonts w:ascii="Times New Roman" w:eastAsia="Times New Roman" w:hAnsi="Times New Roman" w:cs="Times New Roman"/>
          <w:sz w:val="24"/>
          <w:szCs w:val="24"/>
        </w:rPr>
        <w:t>mo peixes e anelídeos aquáticos. D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estacando a importância da compreensão da interação entre a saúde animal e humana. Este estudo revisa </w:t>
      </w:r>
      <w:r w:rsidR="00423777">
        <w:rPr>
          <w:rFonts w:ascii="Times New Roman" w:eastAsia="Times New Roman" w:hAnsi="Times New Roman" w:cs="Times New Roman"/>
          <w:sz w:val="24"/>
          <w:szCs w:val="24"/>
        </w:rPr>
        <w:t xml:space="preserve">os sinais clínicos, 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diagnóstico e as opções terapêuticas disponíveis para a infecção por </w:t>
      </w:r>
      <w:r w:rsidR="00502389" w:rsidRPr="00502389">
        <w:rPr>
          <w:rFonts w:ascii="Times New Roman" w:eastAsia="Times New Roman" w:hAnsi="Times New Roman" w:cs="Times New Roman"/>
          <w:i/>
          <w:sz w:val="24"/>
          <w:szCs w:val="24"/>
        </w:rPr>
        <w:t>Dioctophyma renale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, ressaltando a necessidade de diagnóstico precoce e conscientização sobre </w:t>
      </w:r>
      <w:r w:rsidR="00826D5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23777">
        <w:rPr>
          <w:rFonts w:ascii="Times New Roman" w:eastAsia="Times New Roman" w:hAnsi="Times New Roman" w:cs="Times New Roman"/>
          <w:sz w:val="24"/>
          <w:szCs w:val="24"/>
        </w:rPr>
        <w:t>zoonoses e, alguns levantamentos de dados epidemiológicos.</w:t>
      </w:r>
    </w:p>
    <w:p w14:paraId="206B5E19" w14:textId="77777777" w:rsidR="00502389" w:rsidRPr="00502389" w:rsidRDefault="00502389" w:rsidP="00216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5B27B" w14:textId="77777777" w:rsidR="00E37CC4" w:rsidRPr="00502389" w:rsidRDefault="007D4D9D" w:rsidP="00216A3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389">
        <w:rPr>
          <w:rFonts w:ascii="Times New Roman" w:eastAsia="Times New Roman" w:hAnsi="Times New Roman" w:cs="Times New Roman"/>
          <w:b/>
          <w:sz w:val="24"/>
          <w:szCs w:val="24"/>
        </w:rPr>
        <w:t>REVISÃO DE LITERATURA</w:t>
      </w:r>
    </w:p>
    <w:p w14:paraId="3F9D0AE0" w14:textId="77777777" w:rsidR="0049368C" w:rsidRDefault="007320CF" w:rsidP="00216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02389">
        <w:rPr>
          <w:rFonts w:ascii="Times New Roman" w:eastAsia="Times New Roman" w:hAnsi="Times New Roman" w:cs="Times New Roman"/>
          <w:i/>
          <w:sz w:val="24"/>
          <w:szCs w:val="24"/>
        </w:rPr>
        <w:t>Dioctophyma renale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656C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um nematódeo de grande relevância na medicina veterinária, comumente conhecido como "verme gigante do rim" devido ao seu tamanho impressionante. Ele pode infectar uma variedade de animais, </w:t>
      </w:r>
      <w:r w:rsidR="00F0339C">
        <w:rPr>
          <w:rFonts w:ascii="Times New Roman" w:eastAsia="Times New Roman" w:hAnsi="Times New Roman" w:cs="Times New Roman"/>
          <w:sz w:val="24"/>
          <w:szCs w:val="24"/>
        </w:rPr>
        <w:t>como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cães, bovinos, equinos, suínos, gatos e até </w:t>
      </w:r>
      <w:r w:rsidR="0086656C">
        <w:rPr>
          <w:rFonts w:ascii="Times New Roman" w:eastAsia="Times New Roman" w:hAnsi="Times New Roman" w:cs="Times New Roman"/>
          <w:sz w:val="24"/>
          <w:szCs w:val="24"/>
        </w:rPr>
        <w:t>mesmo seres humanos</w:t>
      </w:r>
      <w:r w:rsidR="0086656C" w:rsidRPr="00502389">
        <w:rPr>
          <w:rFonts w:ascii="Times New Roman" w:eastAsia="Times New Roman" w:hAnsi="Times New Roman" w:cs="Times New Roman"/>
          <w:sz w:val="24"/>
          <w:szCs w:val="24"/>
        </w:rPr>
        <w:t>, podendo represen</w:t>
      </w:r>
      <w:r w:rsidR="0086656C">
        <w:rPr>
          <w:rFonts w:ascii="Times New Roman" w:eastAsia="Times New Roman" w:hAnsi="Times New Roman" w:cs="Times New Roman"/>
          <w:sz w:val="24"/>
          <w:szCs w:val="24"/>
        </w:rPr>
        <w:t>tar riscos para a saúde pública (Rocha et al., 2018).</w:t>
      </w:r>
      <w:r w:rsidR="0086656C" w:rsidRPr="00502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>Este parasita é geralmente encontrado nos rins direito, mas também pode ser observado em outras partes do corpo, como tecido subcutâneo, cavidade abdomina</w:t>
      </w:r>
      <w:r w:rsidR="0086656C">
        <w:rPr>
          <w:rFonts w:ascii="Times New Roman" w:eastAsia="Times New Roman" w:hAnsi="Times New Roman" w:cs="Times New Roman"/>
          <w:sz w:val="24"/>
          <w:szCs w:val="24"/>
        </w:rPr>
        <w:t>l, cavidade torácica, ureteres, bexiga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56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raramente nos testículos de cães. Embora </w:t>
      </w:r>
      <w:r w:rsidR="00423777">
        <w:rPr>
          <w:rFonts w:ascii="Times New Roman" w:eastAsia="Times New Roman" w:hAnsi="Times New Roman" w:cs="Times New Roman"/>
          <w:sz w:val="24"/>
          <w:szCs w:val="24"/>
        </w:rPr>
        <w:t>de baixa incidência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7158">
        <w:rPr>
          <w:rFonts w:ascii="Times New Roman" w:eastAsia="Times New Roman" w:hAnsi="Times New Roman" w:cs="Times New Roman"/>
          <w:sz w:val="24"/>
          <w:szCs w:val="24"/>
        </w:rPr>
        <w:t>houve relatos da prese</w:t>
      </w:r>
      <w:r w:rsidR="00F0339C">
        <w:rPr>
          <w:rFonts w:ascii="Times New Roman" w:eastAsia="Times New Roman" w:hAnsi="Times New Roman" w:cs="Times New Roman"/>
          <w:sz w:val="24"/>
          <w:szCs w:val="24"/>
        </w:rPr>
        <w:t>nça desse helminto</w:t>
      </w:r>
      <w:r w:rsidR="00E26494">
        <w:rPr>
          <w:rFonts w:ascii="Times New Roman" w:eastAsia="Times New Roman" w:hAnsi="Times New Roman" w:cs="Times New Roman"/>
          <w:sz w:val="24"/>
          <w:szCs w:val="24"/>
        </w:rPr>
        <w:t xml:space="preserve"> em humanos </w:t>
      </w:r>
      <w:r w:rsidR="00D47158">
        <w:rPr>
          <w:rFonts w:ascii="Times New Roman" w:eastAsia="Times New Roman" w:hAnsi="Times New Roman" w:cs="Times New Roman"/>
          <w:sz w:val="24"/>
          <w:szCs w:val="24"/>
        </w:rPr>
        <w:t xml:space="preserve">mas a maior </w:t>
      </w:r>
      <w:r w:rsidR="00F0339C">
        <w:rPr>
          <w:rFonts w:ascii="Times New Roman" w:eastAsia="Times New Roman" w:hAnsi="Times New Roman" w:cs="Times New Roman"/>
          <w:sz w:val="24"/>
          <w:szCs w:val="24"/>
        </w:rPr>
        <w:t>ocorrência</w:t>
      </w:r>
      <w:r w:rsidR="00D47158">
        <w:rPr>
          <w:rFonts w:ascii="Times New Roman" w:eastAsia="Times New Roman" w:hAnsi="Times New Roman" w:cs="Times New Roman"/>
          <w:sz w:val="24"/>
          <w:szCs w:val="24"/>
        </w:rPr>
        <w:t xml:space="preserve"> são</w:t>
      </w:r>
      <w:r w:rsidR="00F0339C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="00D47158">
        <w:rPr>
          <w:rFonts w:ascii="Times New Roman" w:eastAsia="Times New Roman" w:hAnsi="Times New Roman" w:cs="Times New Roman"/>
          <w:sz w:val="24"/>
          <w:szCs w:val="24"/>
        </w:rPr>
        <w:t xml:space="preserve"> cães não domiciliados e de hábitos alimentares pouco seletivos e há relatos de infecção no país em felinos 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>(</w:t>
      </w:r>
      <w:r w:rsidR="002A30C3">
        <w:rPr>
          <w:rFonts w:ascii="Times New Roman" w:eastAsia="Times New Roman" w:hAnsi="Times New Roman" w:cs="Times New Roman"/>
          <w:sz w:val="24"/>
          <w:szCs w:val="24"/>
        </w:rPr>
        <w:t>Trojan et al., 2018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866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B70653" w14:textId="77777777" w:rsidR="00990446" w:rsidRDefault="00D47158" w:rsidP="00216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parasita apresenta</w:t>
      </w:r>
      <w:r w:rsidR="00FF4F35" w:rsidRPr="00502389">
        <w:rPr>
          <w:rFonts w:ascii="Times New Roman" w:eastAsia="Times New Roman" w:hAnsi="Times New Roman" w:cs="Times New Roman"/>
          <w:sz w:val="24"/>
          <w:szCs w:val="24"/>
        </w:rPr>
        <w:t xml:space="preserve"> pigmentação vermelha</w:t>
      </w:r>
      <w:r w:rsidR="0049368C">
        <w:rPr>
          <w:rFonts w:ascii="Times New Roman" w:eastAsia="Times New Roman" w:hAnsi="Times New Roman" w:cs="Times New Roman"/>
          <w:sz w:val="24"/>
          <w:szCs w:val="24"/>
        </w:rPr>
        <w:t xml:space="preserve"> escura</w:t>
      </w:r>
      <w:r w:rsidR="00FF4F35" w:rsidRPr="00502389">
        <w:rPr>
          <w:rFonts w:ascii="Times New Roman" w:eastAsia="Times New Roman" w:hAnsi="Times New Roman" w:cs="Times New Roman"/>
          <w:sz w:val="24"/>
          <w:szCs w:val="24"/>
        </w:rPr>
        <w:t xml:space="preserve"> pode</w:t>
      </w:r>
      <w:r w:rsidR="0049368C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FF4F35" w:rsidRPr="00502389">
        <w:rPr>
          <w:rFonts w:ascii="Times New Roman" w:eastAsia="Times New Roman" w:hAnsi="Times New Roman" w:cs="Times New Roman"/>
          <w:sz w:val="24"/>
          <w:szCs w:val="24"/>
        </w:rPr>
        <w:t xml:space="preserve"> atingir até 1 metro de comprimento nas fêmeas e 40 centímetros nos machos</w:t>
      </w:r>
      <w:r w:rsidR="00300BA9">
        <w:rPr>
          <w:rFonts w:ascii="Times New Roman" w:eastAsia="Times New Roman" w:hAnsi="Times New Roman" w:cs="Times New Roman"/>
          <w:sz w:val="24"/>
          <w:szCs w:val="24"/>
        </w:rPr>
        <w:t xml:space="preserve"> (Taylor et al., 2017</w:t>
      </w:r>
      <w:r w:rsidR="0049368C">
        <w:rPr>
          <w:rFonts w:ascii="Times New Roman" w:eastAsia="Times New Roman" w:hAnsi="Times New Roman" w:cs="Times New Roman"/>
          <w:sz w:val="24"/>
          <w:szCs w:val="24"/>
        </w:rPr>
        <w:t>)</w:t>
      </w:r>
      <w:r w:rsidR="00FF4F35" w:rsidRPr="005023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339C">
        <w:rPr>
          <w:rFonts w:ascii="Times New Roman" w:eastAsia="Times New Roman" w:hAnsi="Times New Roman" w:cs="Times New Roman"/>
          <w:sz w:val="24"/>
          <w:szCs w:val="24"/>
        </w:rPr>
        <w:t xml:space="preserve">Se instala </w:t>
      </w:r>
      <w:r w:rsidR="00F0339C">
        <w:rPr>
          <w:rFonts w:ascii="Times New Roman" w:eastAsia="Times New Roman" w:hAnsi="Times New Roman" w:cs="Times New Roman"/>
          <w:sz w:val="24"/>
          <w:szCs w:val="24"/>
        </w:rPr>
        <w:lastRenderedPageBreak/>
        <w:t>nas brânquias do</w:t>
      </w:r>
      <w:r w:rsidR="008A01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9368C">
        <w:rPr>
          <w:rFonts w:ascii="Times New Roman" w:eastAsia="Times New Roman" w:hAnsi="Times New Roman" w:cs="Times New Roman"/>
          <w:sz w:val="24"/>
          <w:szCs w:val="24"/>
        </w:rPr>
        <w:t xml:space="preserve"> hospedeiro</w:t>
      </w:r>
      <w:r w:rsidR="008A01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9368C">
        <w:rPr>
          <w:rFonts w:ascii="Times New Roman" w:eastAsia="Times New Roman" w:hAnsi="Times New Roman" w:cs="Times New Roman"/>
          <w:sz w:val="24"/>
          <w:szCs w:val="24"/>
        </w:rPr>
        <w:t xml:space="preserve"> intermediário</w:t>
      </w:r>
      <w:r w:rsidR="008A01E9">
        <w:rPr>
          <w:rFonts w:ascii="Times New Roman" w:eastAsia="Times New Roman" w:hAnsi="Times New Roman" w:cs="Times New Roman"/>
          <w:sz w:val="24"/>
          <w:szCs w:val="24"/>
        </w:rPr>
        <w:t>s (HI)</w:t>
      </w:r>
      <w:r w:rsidR="00F0339C"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r w:rsidR="008A01E9">
        <w:rPr>
          <w:rFonts w:ascii="Times New Roman" w:eastAsia="Times New Roman" w:hAnsi="Times New Roman" w:cs="Times New Roman"/>
          <w:sz w:val="24"/>
          <w:szCs w:val="24"/>
        </w:rPr>
        <w:t>crustáceos, rãs e peixes</w:t>
      </w:r>
      <w:r w:rsidR="00300BA9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8A01E9">
        <w:rPr>
          <w:rFonts w:ascii="Times New Roman" w:eastAsia="Times New Roman" w:hAnsi="Times New Roman" w:cs="Times New Roman"/>
          <w:sz w:val="24"/>
          <w:szCs w:val="24"/>
        </w:rPr>
        <w:t xml:space="preserve"> hospedeiro definitivo se infecta através da ingestão </w:t>
      </w:r>
      <w:r w:rsidR="00300BA9">
        <w:rPr>
          <w:rFonts w:ascii="Times New Roman" w:eastAsia="Times New Roman" w:hAnsi="Times New Roman" w:cs="Times New Roman"/>
          <w:sz w:val="24"/>
          <w:szCs w:val="24"/>
        </w:rPr>
        <w:t>do</w:t>
      </w:r>
      <w:r w:rsidR="008A01E9">
        <w:rPr>
          <w:rFonts w:ascii="Times New Roman" w:eastAsia="Times New Roman" w:hAnsi="Times New Roman" w:cs="Times New Roman"/>
          <w:sz w:val="24"/>
          <w:szCs w:val="24"/>
        </w:rPr>
        <w:t xml:space="preserve"> HI ou paratêmicos como</w:t>
      </w:r>
      <w:r w:rsidR="00300BA9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8A01E9">
        <w:rPr>
          <w:rFonts w:ascii="Times New Roman" w:eastAsia="Times New Roman" w:hAnsi="Times New Roman" w:cs="Times New Roman"/>
          <w:sz w:val="24"/>
          <w:szCs w:val="24"/>
        </w:rPr>
        <w:t xml:space="preserve"> sapos, rãs </w:t>
      </w:r>
      <w:r w:rsidR="00300BA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A01E9">
        <w:rPr>
          <w:rFonts w:ascii="Times New Roman" w:eastAsia="Times New Roman" w:hAnsi="Times New Roman" w:cs="Times New Roman"/>
          <w:sz w:val="24"/>
          <w:szCs w:val="24"/>
        </w:rPr>
        <w:t>peixes de água doce (Rocha et al., 2018)</w:t>
      </w:r>
      <w:r w:rsidR="00FF4F35" w:rsidRPr="005023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F35" w:rsidRPr="00502389">
        <w:rPr>
          <w:rFonts w:ascii="Times New Roman" w:eastAsia="Times New Roman" w:hAnsi="Times New Roman" w:cs="Times New Roman"/>
          <w:sz w:val="24"/>
          <w:szCs w:val="24"/>
        </w:rPr>
        <w:t>A transmissão ocorre por meio do consumo de carne crua ou insuficientemente cozida de peixes e rãs, ou de anelídeos aquáticos infectados</w:t>
      </w:r>
      <w:r w:rsidR="00F0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F35" w:rsidRPr="00502389">
        <w:rPr>
          <w:rFonts w:ascii="Times New Roman" w:eastAsia="Times New Roman" w:hAnsi="Times New Roman" w:cs="Times New Roman"/>
          <w:sz w:val="24"/>
          <w:szCs w:val="24"/>
        </w:rPr>
        <w:t>(Monteiro, 2017).</w:t>
      </w:r>
    </w:p>
    <w:p w14:paraId="367A548D" w14:textId="77777777" w:rsidR="00990446" w:rsidRDefault="00145DD4" w:rsidP="00216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De acordo com a literatura, a infecção pelo </w:t>
      </w:r>
      <w:r w:rsidR="0023577F" w:rsidRPr="00502389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F0339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3577F" w:rsidRPr="00502389">
        <w:rPr>
          <w:rFonts w:ascii="Times New Roman" w:eastAsia="Times New Roman" w:hAnsi="Times New Roman" w:cs="Times New Roman"/>
          <w:i/>
          <w:sz w:val="24"/>
          <w:szCs w:val="24"/>
        </w:rPr>
        <w:t xml:space="preserve"> renale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em carnívoros pode frequentemente não apresentar sinais clínicos evidentes. No entanto, em </w:t>
      </w:r>
      <w:r w:rsidR="002D355C">
        <w:rPr>
          <w:rFonts w:ascii="Times New Roman" w:eastAsia="Times New Roman" w:hAnsi="Times New Roman" w:cs="Times New Roman"/>
          <w:sz w:val="24"/>
          <w:szCs w:val="24"/>
        </w:rPr>
        <w:t>humanos pode ocorrer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cólicas renais e hematúria. </w:t>
      </w:r>
      <w:r w:rsidR="00990446" w:rsidRPr="00502389">
        <w:rPr>
          <w:rFonts w:ascii="Times New Roman" w:eastAsia="Times New Roman" w:hAnsi="Times New Roman" w:cs="Times New Roman"/>
          <w:sz w:val="24"/>
          <w:szCs w:val="24"/>
        </w:rPr>
        <w:t xml:space="preserve">A localização </w:t>
      </w:r>
      <w:r w:rsidR="00990446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="00990446" w:rsidRPr="00502389">
        <w:rPr>
          <w:rFonts w:ascii="Times New Roman" w:eastAsia="Times New Roman" w:hAnsi="Times New Roman" w:cs="Times New Roman"/>
          <w:sz w:val="24"/>
          <w:szCs w:val="24"/>
        </w:rPr>
        <w:t>grau de comprometimento do órgão</w:t>
      </w:r>
      <w:r w:rsidR="00990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446" w:rsidRPr="00502389">
        <w:rPr>
          <w:rFonts w:ascii="Times New Roman" w:eastAsia="Times New Roman" w:hAnsi="Times New Roman" w:cs="Times New Roman"/>
          <w:sz w:val="24"/>
          <w:szCs w:val="24"/>
        </w:rPr>
        <w:t>influencia</w:t>
      </w:r>
      <w:r w:rsidR="00990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446" w:rsidRPr="00502389">
        <w:rPr>
          <w:rFonts w:ascii="Times New Roman" w:eastAsia="Times New Roman" w:hAnsi="Times New Roman" w:cs="Times New Roman"/>
          <w:sz w:val="24"/>
          <w:szCs w:val="24"/>
        </w:rPr>
        <w:t xml:space="preserve">diretamente </w:t>
      </w:r>
      <w:r w:rsidR="00990446">
        <w:rPr>
          <w:rFonts w:ascii="Times New Roman" w:eastAsia="Times New Roman" w:hAnsi="Times New Roman" w:cs="Times New Roman"/>
          <w:sz w:val="24"/>
          <w:szCs w:val="24"/>
        </w:rPr>
        <w:t>n</w:t>
      </w:r>
      <w:r w:rsidR="00990446" w:rsidRPr="00502389">
        <w:rPr>
          <w:rFonts w:ascii="Times New Roman" w:eastAsia="Times New Roman" w:hAnsi="Times New Roman" w:cs="Times New Roman"/>
          <w:sz w:val="24"/>
          <w:szCs w:val="24"/>
        </w:rPr>
        <w:t>os</w:t>
      </w:r>
      <w:r w:rsidR="00990446">
        <w:rPr>
          <w:rFonts w:ascii="Times New Roman" w:eastAsia="Times New Roman" w:hAnsi="Times New Roman" w:cs="Times New Roman"/>
          <w:sz w:val="24"/>
          <w:szCs w:val="24"/>
        </w:rPr>
        <w:t xml:space="preserve"> aparecimentos dos sinais clínicos </w:t>
      </w:r>
      <w:r w:rsidR="00990446" w:rsidRPr="0050238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0339C">
        <w:rPr>
          <w:rFonts w:ascii="Times New Roman" w:eastAsia="Times New Roman" w:hAnsi="Times New Roman" w:cs="Times New Roman"/>
          <w:sz w:val="24"/>
          <w:szCs w:val="24"/>
        </w:rPr>
        <w:t>Rocha et al., 2018</w:t>
      </w:r>
      <w:r w:rsidR="00DC4A88">
        <w:rPr>
          <w:rFonts w:ascii="Times New Roman" w:eastAsia="Times New Roman" w:hAnsi="Times New Roman" w:cs="Times New Roman"/>
          <w:sz w:val="24"/>
          <w:szCs w:val="24"/>
        </w:rPr>
        <w:t>; Bastos, 2020)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>. Embora muitos casos sejam assintomáticos, si</w:t>
      </w:r>
      <w:r w:rsidR="008A01E9">
        <w:rPr>
          <w:rFonts w:ascii="Times New Roman" w:eastAsia="Times New Roman" w:hAnsi="Times New Roman" w:cs="Times New Roman"/>
          <w:sz w:val="24"/>
          <w:szCs w:val="24"/>
        </w:rPr>
        <w:t>nais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como inapetência, anorexia, emagrecimento e m</w:t>
      </w:r>
      <w:r w:rsidR="00300BA9">
        <w:rPr>
          <w:rFonts w:ascii="Times New Roman" w:eastAsia="Times New Roman" w:hAnsi="Times New Roman" w:cs="Times New Roman"/>
          <w:sz w:val="24"/>
          <w:szCs w:val="24"/>
        </w:rPr>
        <w:t xml:space="preserve">archas podem ocorrer. Alguns cães, 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podem manifestar sinais </w:t>
      </w:r>
      <w:r w:rsidR="008A01E9">
        <w:rPr>
          <w:rFonts w:ascii="Times New Roman" w:eastAsia="Times New Roman" w:hAnsi="Times New Roman" w:cs="Times New Roman"/>
          <w:sz w:val="24"/>
          <w:szCs w:val="24"/>
        </w:rPr>
        <w:t xml:space="preserve">clínicos </w:t>
      </w:r>
      <w:r w:rsidR="00933857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DC4A88">
        <w:rPr>
          <w:rFonts w:ascii="Times New Roman" w:eastAsia="Times New Roman" w:hAnsi="Times New Roman" w:cs="Times New Roman"/>
          <w:sz w:val="24"/>
          <w:szCs w:val="24"/>
        </w:rPr>
        <w:t xml:space="preserve">insuficiência renal </w:t>
      </w:r>
      <w:r w:rsidR="00990446">
        <w:rPr>
          <w:rFonts w:ascii="Times New Roman" w:eastAsia="Times New Roman" w:hAnsi="Times New Roman" w:cs="Times New Roman"/>
          <w:sz w:val="24"/>
          <w:szCs w:val="24"/>
        </w:rPr>
        <w:t>(</w:t>
      </w:r>
      <w:r w:rsidR="00990446" w:rsidRPr="00502389">
        <w:rPr>
          <w:rFonts w:ascii="Times New Roman" w:eastAsia="Times New Roman" w:hAnsi="Times New Roman" w:cs="Times New Roman"/>
          <w:sz w:val="24"/>
          <w:szCs w:val="24"/>
        </w:rPr>
        <w:t>Bastos, 2020</w:t>
      </w:r>
      <w:r w:rsidR="0099044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E0A7A1F" w14:textId="77777777" w:rsidR="00990446" w:rsidRDefault="00E40A4B" w:rsidP="00216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O diagnóstico pode ser realizado através </w:t>
      </w:r>
      <w:r w:rsidR="00990446">
        <w:rPr>
          <w:rFonts w:ascii="Times New Roman" w:eastAsia="Times New Roman" w:hAnsi="Times New Roman" w:cs="Times New Roman"/>
          <w:sz w:val="24"/>
          <w:szCs w:val="24"/>
        </w:rPr>
        <w:t>da presença de ovos do parasita na urina e e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xames de imagem, como </w:t>
      </w:r>
      <w:r w:rsidR="00990446">
        <w:rPr>
          <w:rFonts w:ascii="Times New Roman" w:eastAsia="Times New Roman" w:hAnsi="Times New Roman" w:cs="Times New Roman"/>
          <w:sz w:val="24"/>
          <w:szCs w:val="24"/>
        </w:rPr>
        <w:t xml:space="preserve">ultrassonografia </w:t>
      </w:r>
      <w:r w:rsidR="00DC2673">
        <w:rPr>
          <w:rFonts w:ascii="Times New Roman" w:eastAsia="Times New Roman" w:hAnsi="Times New Roman" w:cs="Times New Roman"/>
          <w:sz w:val="24"/>
          <w:szCs w:val="24"/>
        </w:rPr>
        <w:t xml:space="preserve">(US) </w:t>
      </w:r>
      <w:r w:rsidR="00990446">
        <w:rPr>
          <w:rFonts w:ascii="Times New Roman" w:eastAsia="Times New Roman" w:hAnsi="Times New Roman" w:cs="Times New Roman"/>
          <w:sz w:val="24"/>
          <w:szCs w:val="24"/>
        </w:rPr>
        <w:t>(Fig. 1)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355C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importante destacar que muitas vezes o diagnóstico é feito de forma incidental durante necropsi</w:t>
      </w:r>
      <w:r w:rsidR="00DC4A88">
        <w:rPr>
          <w:rFonts w:ascii="Times New Roman" w:eastAsia="Times New Roman" w:hAnsi="Times New Roman" w:cs="Times New Roman"/>
          <w:sz w:val="24"/>
          <w:szCs w:val="24"/>
        </w:rPr>
        <w:t xml:space="preserve">as ou procedimentos cirúrgicos 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>(Trojan et al., 2018; Bastos, 2020).</w:t>
      </w:r>
    </w:p>
    <w:p w14:paraId="42FBA305" w14:textId="77777777" w:rsidR="0068731A" w:rsidRDefault="0068731A" w:rsidP="00216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9D3A7" w14:textId="77777777" w:rsidR="0068731A" w:rsidRDefault="00362F71" w:rsidP="00216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F7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C543BB" wp14:editId="23C43B32">
            <wp:extent cx="1600008" cy="1076325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706" cy="108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F7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1FB3F9" wp14:editId="6D4823E2">
            <wp:extent cx="1713701" cy="107632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1414" cy="10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F7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95796F" wp14:editId="18605332">
            <wp:extent cx="1761777" cy="1083945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9215" cy="109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98987" w14:textId="77777777" w:rsidR="0068731A" w:rsidRPr="00DC4A88" w:rsidRDefault="0068731A" w:rsidP="00216A3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C4A88">
        <w:rPr>
          <w:rFonts w:ascii="Times New Roman" w:eastAsia="Times New Roman" w:hAnsi="Times New Roman" w:cs="Times New Roman"/>
          <w:szCs w:val="24"/>
        </w:rPr>
        <w:t xml:space="preserve">Figura 1. Métodos de diagnóstico do nematódeo. A. Ovos em sedimento urinário (640x). B. Rim direito parasitado observado durante a necropsia. C. Ultrassonografia apresentando cortes transversais do parasita </w:t>
      </w:r>
      <w:r w:rsidR="00362F71" w:rsidRPr="00DC4A88">
        <w:rPr>
          <w:rFonts w:ascii="Times New Roman" w:eastAsia="Times New Roman" w:hAnsi="Times New Roman" w:cs="Times New Roman"/>
          <w:szCs w:val="24"/>
        </w:rPr>
        <w:t>(Silveira et al., 2015).</w:t>
      </w:r>
    </w:p>
    <w:p w14:paraId="048DF469" w14:textId="77777777" w:rsidR="0068731A" w:rsidRDefault="0068731A" w:rsidP="00216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61711" w14:textId="77777777" w:rsidR="002D355C" w:rsidRDefault="002D355C" w:rsidP="00216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Luz (2012)</w:t>
      </w:r>
      <w:r w:rsidR="0093385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período de </w:t>
      </w:r>
      <w:r w:rsidR="00DC4A88">
        <w:rPr>
          <w:rFonts w:ascii="Times New Roman" w:eastAsia="Times New Roman" w:hAnsi="Times New Roman" w:cs="Times New Roman"/>
          <w:sz w:val="24"/>
          <w:szCs w:val="24"/>
        </w:rPr>
        <w:t>2 anos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foram diagnosticados no Hospital Veterinário da Faculdade Federal do Rio Grande do Sul</w:t>
      </w:r>
      <w:r w:rsidR="00DC4A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cães </w:t>
      </w:r>
      <w:r w:rsidR="00933857">
        <w:rPr>
          <w:rFonts w:ascii="Times New Roman" w:eastAsia="Times New Roman" w:hAnsi="Times New Roman" w:cs="Times New Roman"/>
          <w:sz w:val="24"/>
          <w:szCs w:val="24"/>
        </w:rPr>
        <w:t>com dioctofimatose.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todos o nematódeo estava no rim direito e somente um animal </w:t>
      </w:r>
      <w:r w:rsidR="00DC4A88">
        <w:rPr>
          <w:rFonts w:ascii="Times New Roman" w:eastAsia="Times New Roman" w:hAnsi="Times New Roman" w:cs="Times New Roman"/>
          <w:sz w:val="24"/>
          <w:szCs w:val="24"/>
        </w:rPr>
        <w:t>concomitante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cavidade abdominal. Dois (</w:t>
      </w:r>
      <w:r w:rsidR="00C019BD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>%) diagnosticado através da urinálise e US, um (</w:t>
      </w:r>
      <w:r w:rsidR="00C019BD">
        <w:rPr>
          <w:rFonts w:ascii="Times New Roman" w:eastAsia="Times New Roman" w:hAnsi="Times New Roman" w:cs="Times New Roman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00BA9">
        <w:rPr>
          <w:rFonts w:ascii="Times New Roman" w:eastAsia="Times New Roman" w:hAnsi="Times New Roman" w:cs="Times New Roman"/>
          <w:sz w:val="24"/>
          <w:szCs w:val="24"/>
        </w:rPr>
        <w:t xml:space="preserve">somente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pela urinálise, outro pela US e apenas </w:t>
      </w:r>
      <w:r w:rsidR="007529B5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="00300BA9">
        <w:rPr>
          <w:rFonts w:ascii="Times New Roman" w:eastAsia="Times New Roman" w:hAnsi="Times New Roman" w:cs="Times New Roman"/>
          <w:sz w:val="24"/>
          <w:szCs w:val="24"/>
        </w:rPr>
        <w:t>observado na</w:t>
      </w:r>
      <w:r w:rsidR="007529B5">
        <w:rPr>
          <w:rFonts w:ascii="Times New Roman" w:eastAsia="Times New Roman" w:hAnsi="Times New Roman" w:cs="Times New Roman"/>
          <w:sz w:val="24"/>
          <w:szCs w:val="24"/>
        </w:rPr>
        <w:t xml:space="preserve"> necropsia. Rocha et al (2018)</w:t>
      </w:r>
      <w:r w:rsidR="00DC4A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2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A88">
        <w:rPr>
          <w:rFonts w:ascii="Times New Roman" w:eastAsia="Times New Roman" w:hAnsi="Times New Roman" w:cs="Times New Roman"/>
          <w:sz w:val="24"/>
          <w:szCs w:val="24"/>
        </w:rPr>
        <w:t>descreveram</w:t>
      </w:r>
      <w:r w:rsidR="007529B5">
        <w:rPr>
          <w:rFonts w:ascii="Times New Roman" w:eastAsia="Times New Roman" w:hAnsi="Times New Roman" w:cs="Times New Roman"/>
          <w:sz w:val="24"/>
          <w:szCs w:val="24"/>
        </w:rPr>
        <w:t xml:space="preserve"> um cão com </w:t>
      </w:r>
      <w:r w:rsidR="007529B5" w:rsidRPr="00502389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7529B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529B5" w:rsidRPr="00502389">
        <w:rPr>
          <w:rFonts w:ascii="Times New Roman" w:eastAsia="Times New Roman" w:hAnsi="Times New Roman" w:cs="Times New Roman"/>
          <w:i/>
          <w:sz w:val="24"/>
          <w:szCs w:val="24"/>
        </w:rPr>
        <w:t xml:space="preserve"> renale</w:t>
      </w:r>
      <w:r w:rsidR="007529B5">
        <w:rPr>
          <w:rFonts w:ascii="Times New Roman" w:eastAsia="Times New Roman" w:hAnsi="Times New Roman" w:cs="Times New Roman"/>
          <w:sz w:val="24"/>
          <w:szCs w:val="24"/>
        </w:rPr>
        <w:t xml:space="preserve"> em testículo cujo foi diagnosticado devido um achado </w:t>
      </w:r>
      <w:r w:rsidR="007529B5" w:rsidRPr="007529B5">
        <w:rPr>
          <w:rFonts w:ascii="Times New Roman" w:eastAsia="Times New Roman" w:hAnsi="Times New Roman" w:cs="Times New Roman"/>
          <w:sz w:val="24"/>
          <w:szCs w:val="24"/>
        </w:rPr>
        <w:t>cirúrgico. Costa et al, (2011) e Regalin et al.</w:t>
      </w:r>
      <w:r w:rsidR="002A30C3">
        <w:rPr>
          <w:rFonts w:ascii="Times New Roman" w:eastAsia="Times New Roman" w:hAnsi="Times New Roman" w:cs="Times New Roman"/>
          <w:sz w:val="24"/>
          <w:szCs w:val="24"/>
        </w:rPr>
        <w:t xml:space="preserve"> (2016) citado por Rocha et al. (2018), </w:t>
      </w:r>
      <w:r w:rsidR="007529B5" w:rsidRPr="007529B5">
        <w:rPr>
          <w:rFonts w:ascii="Times New Roman" w:eastAsia="Times New Roman" w:hAnsi="Times New Roman" w:cs="Times New Roman"/>
          <w:sz w:val="24"/>
          <w:szCs w:val="24"/>
        </w:rPr>
        <w:t xml:space="preserve">também encontraram o parasito </w:t>
      </w:r>
      <w:r w:rsidR="007529B5" w:rsidRPr="007529B5">
        <w:rPr>
          <w:rFonts w:ascii="Times New Roman" w:hAnsi="Times New Roman" w:cs="Times New Roman"/>
          <w:sz w:val="24"/>
          <w:szCs w:val="24"/>
        </w:rPr>
        <w:t xml:space="preserve">durante procedimento cirúrgico de </w:t>
      </w:r>
      <w:r w:rsidR="00A2355F">
        <w:rPr>
          <w:rFonts w:ascii="Times New Roman" w:hAnsi="Times New Roman" w:cs="Times New Roman"/>
          <w:sz w:val="24"/>
          <w:szCs w:val="24"/>
        </w:rPr>
        <w:t>orquiectomia</w:t>
      </w:r>
      <w:r w:rsidR="007529B5" w:rsidRPr="007529B5">
        <w:rPr>
          <w:rFonts w:ascii="Times New Roman" w:hAnsi="Times New Roman" w:cs="Times New Roman"/>
          <w:sz w:val="24"/>
          <w:szCs w:val="24"/>
        </w:rPr>
        <w:t xml:space="preserve"> de cães assintomáticos.</w:t>
      </w:r>
      <w:r w:rsidR="007529B5">
        <w:rPr>
          <w:rFonts w:ascii="Times New Roman" w:hAnsi="Times New Roman" w:cs="Times New Roman"/>
          <w:sz w:val="24"/>
          <w:szCs w:val="24"/>
        </w:rPr>
        <w:t xml:space="preserve"> </w:t>
      </w:r>
      <w:r w:rsidR="00AB3189">
        <w:rPr>
          <w:rFonts w:ascii="Times New Roman" w:hAnsi="Times New Roman" w:cs="Times New Roman"/>
          <w:sz w:val="24"/>
          <w:szCs w:val="24"/>
        </w:rPr>
        <w:t xml:space="preserve">Trojan et al. (2018), descreveu um caso de uma cadela </w:t>
      </w:r>
      <w:r w:rsidR="00A2355F">
        <w:rPr>
          <w:rFonts w:ascii="Times New Roman" w:hAnsi="Times New Roman" w:cs="Times New Roman"/>
          <w:sz w:val="24"/>
          <w:szCs w:val="24"/>
        </w:rPr>
        <w:t xml:space="preserve">gestante </w:t>
      </w:r>
      <w:r w:rsidR="00AB3189">
        <w:rPr>
          <w:rFonts w:ascii="Times New Roman" w:hAnsi="Times New Roman" w:cs="Times New Roman"/>
          <w:sz w:val="24"/>
          <w:szCs w:val="24"/>
        </w:rPr>
        <w:t xml:space="preserve">diagnosticada ocasionalmente devido a solicitação de </w:t>
      </w:r>
      <w:r w:rsidR="00C019BD">
        <w:rPr>
          <w:rFonts w:ascii="Times New Roman" w:hAnsi="Times New Roman" w:cs="Times New Roman"/>
          <w:sz w:val="24"/>
          <w:szCs w:val="24"/>
        </w:rPr>
        <w:t>US</w:t>
      </w:r>
      <w:r w:rsidR="00AB3189">
        <w:rPr>
          <w:rFonts w:ascii="Times New Roman" w:hAnsi="Times New Roman" w:cs="Times New Roman"/>
          <w:sz w:val="24"/>
          <w:szCs w:val="24"/>
        </w:rPr>
        <w:t xml:space="preserve"> para realização de ovariohisterectomia eletiva. </w:t>
      </w:r>
      <w:r w:rsidR="00C01984" w:rsidRPr="00C01984">
        <w:rPr>
          <w:rFonts w:ascii="Times New Roman" w:eastAsia="Times New Roman" w:hAnsi="Times New Roman" w:cs="Times New Roman"/>
          <w:sz w:val="24"/>
          <w:szCs w:val="24"/>
        </w:rPr>
        <w:t>Casos em felinos foram relatados por</w:t>
      </w:r>
      <w:r w:rsidR="004D257A">
        <w:rPr>
          <w:rFonts w:ascii="Times New Roman" w:eastAsia="Times New Roman" w:hAnsi="Times New Roman" w:cs="Times New Roman"/>
          <w:sz w:val="24"/>
          <w:szCs w:val="24"/>
        </w:rPr>
        <w:t xml:space="preserve"> Verocai et al. (2009),</w:t>
      </w:r>
      <w:r w:rsidR="00C01984" w:rsidRPr="00C01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984" w:rsidRPr="00C01984">
        <w:rPr>
          <w:rFonts w:ascii="Times New Roman" w:hAnsi="Times New Roman" w:cs="Times New Roman"/>
          <w:sz w:val="24"/>
          <w:szCs w:val="24"/>
        </w:rPr>
        <w:t>Franco et al. (2013</w:t>
      </w:r>
      <w:r w:rsidR="00C01984">
        <w:rPr>
          <w:rFonts w:ascii="Times New Roman" w:hAnsi="Times New Roman" w:cs="Times New Roman"/>
          <w:sz w:val="24"/>
          <w:szCs w:val="24"/>
        </w:rPr>
        <w:t>) na qual obs</w:t>
      </w:r>
      <w:r w:rsidR="00C01984" w:rsidRPr="00C01984">
        <w:rPr>
          <w:rFonts w:ascii="Times New Roman" w:hAnsi="Times New Roman" w:cs="Times New Roman"/>
          <w:sz w:val="24"/>
          <w:szCs w:val="24"/>
        </w:rPr>
        <w:t xml:space="preserve">ervou o </w:t>
      </w:r>
      <w:r w:rsidR="00C01984" w:rsidRPr="004D257A">
        <w:rPr>
          <w:rFonts w:ascii="Times New Roman" w:hAnsi="Times New Roman" w:cs="Times New Roman"/>
          <w:sz w:val="24"/>
          <w:szCs w:val="24"/>
        </w:rPr>
        <w:t>parasito</w:t>
      </w:r>
      <w:r w:rsidR="004D257A" w:rsidRPr="004D257A">
        <w:rPr>
          <w:rFonts w:ascii="Times New Roman" w:hAnsi="Times New Roman" w:cs="Times New Roman"/>
          <w:sz w:val="24"/>
          <w:szCs w:val="24"/>
        </w:rPr>
        <w:t xml:space="preserve"> na cavidade abdominal e</w:t>
      </w:r>
      <w:r w:rsidR="00C01984" w:rsidRPr="004D257A">
        <w:rPr>
          <w:rFonts w:ascii="Times New Roman" w:hAnsi="Times New Roman" w:cs="Times New Roman"/>
          <w:sz w:val="24"/>
          <w:szCs w:val="24"/>
        </w:rPr>
        <w:t xml:space="preserve"> em tecido subcutâneo</w:t>
      </w:r>
      <w:r w:rsidR="004D257A" w:rsidRPr="004D257A">
        <w:rPr>
          <w:rFonts w:ascii="Times New Roman" w:hAnsi="Times New Roman" w:cs="Times New Roman"/>
          <w:sz w:val="24"/>
          <w:szCs w:val="24"/>
        </w:rPr>
        <w:t xml:space="preserve">, </w:t>
      </w:r>
      <w:r w:rsidR="00DC4A88" w:rsidRPr="004D257A">
        <w:rPr>
          <w:rFonts w:ascii="Times New Roman" w:hAnsi="Times New Roman" w:cs="Times New Roman"/>
          <w:sz w:val="24"/>
          <w:szCs w:val="24"/>
        </w:rPr>
        <w:t>respectivamente</w:t>
      </w:r>
      <w:r w:rsidR="004D257A" w:rsidRPr="004D257A">
        <w:rPr>
          <w:rFonts w:ascii="Times New Roman" w:hAnsi="Times New Roman" w:cs="Times New Roman"/>
          <w:sz w:val="24"/>
          <w:szCs w:val="24"/>
        </w:rPr>
        <w:t>.</w:t>
      </w:r>
    </w:p>
    <w:p w14:paraId="1A0FC67D" w14:textId="77777777" w:rsidR="00E26494" w:rsidRDefault="00AB3189" w:rsidP="00216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humanos</w:t>
      </w:r>
      <w:r w:rsidR="00300BA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infecção pelo nematódeo não é bem reconhecida e é facilmente negligenciada ou mal diagnosticada (Yang et al., 2019). Segundo levantamentos de dados feito pelos mesmos autores </w:t>
      </w:r>
      <w:r w:rsidR="0023165A">
        <w:rPr>
          <w:rFonts w:ascii="Times New Roman" w:eastAsia="Times New Roman" w:hAnsi="Times New Roman" w:cs="Times New Roman"/>
          <w:sz w:val="24"/>
          <w:szCs w:val="24"/>
        </w:rPr>
        <w:t xml:space="preserve">entre os anos de 2012 a 2017 foram relatados oito casos de pacientes com o nematódeo onde a grande maioria (83,8%) envolveram os rins. </w:t>
      </w:r>
      <w:r w:rsidR="00E26494">
        <w:rPr>
          <w:rFonts w:ascii="Times New Roman" w:eastAsia="Times New Roman" w:hAnsi="Times New Roman" w:cs="Times New Roman"/>
          <w:sz w:val="24"/>
          <w:szCs w:val="24"/>
        </w:rPr>
        <w:t xml:space="preserve">O autor </w:t>
      </w:r>
      <w:r w:rsidR="00E26494" w:rsidRPr="00C019BD">
        <w:rPr>
          <w:rFonts w:ascii="Times New Roman" w:eastAsia="Times New Roman" w:hAnsi="Times New Roman" w:cs="Times New Roman"/>
          <w:sz w:val="24"/>
          <w:szCs w:val="24"/>
        </w:rPr>
        <w:t xml:space="preserve">cita ainda que até o momento </w:t>
      </w:r>
      <w:r w:rsidR="00DC4A88">
        <w:rPr>
          <w:rFonts w:ascii="Times New Roman" w:eastAsia="Times New Roman" w:hAnsi="Times New Roman" w:cs="Times New Roman"/>
          <w:sz w:val="24"/>
          <w:szCs w:val="24"/>
        </w:rPr>
        <w:t>observou</w:t>
      </w:r>
      <w:r w:rsidR="00E26494" w:rsidRPr="00C019BD">
        <w:rPr>
          <w:rFonts w:ascii="Times New Roman" w:eastAsia="Times New Roman" w:hAnsi="Times New Roman" w:cs="Times New Roman"/>
          <w:sz w:val="24"/>
          <w:szCs w:val="24"/>
        </w:rPr>
        <w:t xml:space="preserve"> casos em apenas 10 países, sendo o primeiro </w:t>
      </w:r>
      <w:r w:rsidR="00E26494" w:rsidRPr="00300BA9">
        <w:rPr>
          <w:rFonts w:ascii="Times New Roman" w:eastAsia="Times New Roman" w:hAnsi="Times New Roman" w:cs="Times New Roman"/>
          <w:sz w:val="24"/>
          <w:szCs w:val="24"/>
        </w:rPr>
        <w:t>documentado na China em 1981 e r</w:t>
      </w:r>
      <w:r w:rsidR="00E26494" w:rsidRPr="00300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ecentemente, um paciente com câncer renal expulsou pelo menos 15 </w:t>
      </w:r>
      <w:r w:rsidR="00E26494" w:rsidRPr="00300BA9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D. renale</w:t>
      </w:r>
      <w:r w:rsidR="00E26494" w:rsidRPr="00300B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3E5EAF" w14:textId="77777777" w:rsidR="00F61078" w:rsidRDefault="005B2EB0" w:rsidP="00216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Atualmente, não existe uma abordagem terapêutica definitiva para a dioctofimíase. O método mais reconhecido é a remoção cirúrgica dos vermes. No entanto, a nefrectomia é geralmente considerada uma medida extrema para casos em humanos. </w:t>
      </w:r>
    </w:p>
    <w:p w14:paraId="75C33F08" w14:textId="77777777" w:rsidR="0023577F" w:rsidRDefault="00F61078" w:rsidP="00F610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</w:t>
      </w:r>
      <w:r w:rsidR="005B2EB0" w:rsidRPr="00502389">
        <w:rPr>
          <w:rFonts w:ascii="Times New Roman" w:eastAsia="Times New Roman" w:hAnsi="Times New Roman" w:cs="Times New Roman"/>
          <w:sz w:val="24"/>
          <w:szCs w:val="24"/>
        </w:rPr>
        <w:t xml:space="preserve"> uso de drogas anti-helmínticas, como a ivermectina, demonstrou eficácia em um paciente após dois </w:t>
      </w:r>
      <w:r>
        <w:rPr>
          <w:rFonts w:ascii="Times New Roman" w:eastAsia="Times New Roman" w:hAnsi="Times New Roman" w:cs="Times New Roman"/>
          <w:sz w:val="24"/>
          <w:szCs w:val="24"/>
        </w:rPr>
        <w:t>regimes de tratamento. T</w:t>
      </w:r>
      <w:r w:rsidR="005B2EB0" w:rsidRPr="00502389">
        <w:rPr>
          <w:rFonts w:ascii="Times New Roman" w:eastAsia="Times New Roman" w:hAnsi="Times New Roman" w:cs="Times New Roman"/>
          <w:sz w:val="24"/>
          <w:szCs w:val="24"/>
        </w:rPr>
        <w:t xml:space="preserve">entativas </w:t>
      </w:r>
      <w:r>
        <w:rPr>
          <w:rFonts w:ascii="Times New Roman" w:eastAsia="Times New Roman" w:hAnsi="Times New Roman" w:cs="Times New Roman"/>
          <w:sz w:val="24"/>
          <w:szCs w:val="24"/>
        </w:rPr>
        <w:t>com uso de</w:t>
      </w:r>
      <w:r w:rsidR="005B2EB0" w:rsidRPr="00502389">
        <w:rPr>
          <w:rFonts w:ascii="Times New Roman" w:eastAsia="Times New Roman" w:hAnsi="Times New Roman" w:cs="Times New Roman"/>
          <w:sz w:val="24"/>
          <w:szCs w:val="24"/>
        </w:rPr>
        <w:t xml:space="preserve"> albendazol foram observadas, com resultados variados. A falta de um protocolo terapêutico definitivo realça a complexidade da abordagem à infecção,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acrescentando à importância </w:t>
      </w:r>
      <w:r w:rsidR="005B2EB0" w:rsidRPr="00502389">
        <w:rPr>
          <w:rFonts w:ascii="Times New Roman" w:eastAsia="Times New Roman" w:hAnsi="Times New Roman" w:cs="Times New Roman"/>
          <w:sz w:val="24"/>
          <w:szCs w:val="24"/>
        </w:rPr>
        <w:t>da conscientiza</w:t>
      </w:r>
      <w:r w:rsidR="0023577F" w:rsidRPr="00502389">
        <w:rPr>
          <w:rFonts w:ascii="Times New Roman" w:eastAsia="Times New Roman" w:hAnsi="Times New Roman" w:cs="Times New Roman"/>
          <w:sz w:val="24"/>
          <w:szCs w:val="24"/>
        </w:rPr>
        <w:t>ção contínua sobre essa zoonose (Monteiro, 2017; Yang et al., 2019).</w:t>
      </w:r>
    </w:p>
    <w:p w14:paraId="5E55FF7B" w14:textId="77777777" w:rsidR="004D257A" w:rsidRPr="00502389" w:rsidRDefault="004D257A" w:rsidP="00216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6E8FA" w14:textId="77777777" w:rsidR="00230555" w:rsidRPr="00502389" w:rsidRDefault="00230555" w:rsidP="00216A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89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699489BF" w14:textId="77777777" w:rsidR="00462854" w:rsidRPr="00502389" w:rsidRDefault="00502389" w:rsidP="00F610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A infecção por </w:t>
      </w:r>
      <w:r w:rsidRPr="00502389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2D0AC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02389">
        <w:rPr>
          <w:rFonts w:ascii="Times New Roman" w:eastAsia="Times New Roman" w:hAnsi="Times New Roman" w:cs="Times New Roman"/>
          <w:i/>
          <w:sz w:val="24"/>
          <w:szCs w:val="24"/>
        </w:rPr>
        <w:t xml:space="preserve"> renale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apresenta um desafio clínico devido à variedade de sintomas, à dificuldade diagnóstica e à falta de opções terapêuticas definitivas. A interação entre saúde animal e humana ressalta a importância da vigilância e conscientização em contextos clínicos. O diagnóstico precoce é crucial para evitar complicações graves. A pesquisa contínua é necessária para o desenvolvimento de métodos de diagnóstico mais eficazes e alternativas terapêuticas, visando o manejo adequado dessa zoonose. </w:t>
      </w:r>
    </w:p>
    <w:p w14:paraId="027556CE" w14:textId="77777777" w:rsidR="00502389" w:rsidRPr="00502389" w:rsidRDefault="00502389" w:rsidP="00216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FDE52" w14:textId="77777777" w:rsidR="000F295B" w:rsidRPr="00502389" w:rsidRDefault="00462AF6" w:rsidP="00216A3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389"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2C50E68E" w14:textId="77777777" w:rsidR="004D257A" w:rsidRPr="002D0AC7" w:rsidRDefault="00C01984" w:rsidP="00300BA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984">
        <w:rPr>
          <w:rFonts w:ascii="Times New Roman" w:hAnsi="Times New Roman" w:cs="Times New Roman"/>
          <w:sz w:val="24"/>
          <w:szCs w:val="24"/>
        </w:rPr>
        <w:t xml:space="preserve">FRANCO, </w:t>
      </w:r>
      <w:r>
        <w:rPr>
          <w:rFonts w:ascii="Times New Roman" w:hAnsi="Times New Roman" w:cs="Times New Roman"/>
          <w:sz w:val="24"/>
          <w:szCs w:val="24"/>
        </w:rPr>
        <w:t>P.A</w:t>
      </w:r>
      <w:r w:rsidRPr="00C01984">
        <w:rPr>
          <w:rFonts w:ascii="Times New Roman" w:hAnsi="Times New Roman" w:cs="Times New Roman"/>
          <w:sz w:val="24"/>
          <w:szCs w:val="24"/>
        </w:rPr>
        <w:t xml:space="preserve"> et al.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01984">
        <w:rPr>
          <w:rFonts w:ascii="Times New Roman" w:hAnsi="Times New Roman" w:cs="Times New Roman"/>
          <w:sz w:val="24"/>
          <w:szCs w:val="24"/>
        </w:rPr>
        <w:t xml:space="preserve">nfecção extrarenal de </w:t>
      </w:r>
      <w:r w:rsidRPr="00C01984">
        <w:rPr>
          <w:rFonts w:ascii="Times New Roman" w:hAnsi="Times New Roman" w:cs="Times New Roman"/>
          <w:i/>
          <w:sz w:val="24"/>
          <w:szCs w:val="24"/>
        </w:rPr>
        <w:t>Dioctophyma renale</w:t>
      </w:r>
      <w:r w:rsidRPr="00C019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01984">
        <w:rPr>
          <w:rFonts w:ascii="Times New Roman" w:hAnsi="Times New Roman" w:cs="Times New Roman"/>
          <w:sz w:val="24"/>
          <w:szCs w:val="24"/>
        </w:rPr>
        <w:t xml:space="preserve">oeze, 1782) em gato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01984">
        <w:rPr>
          <w:rFonts w:ascii="Times New Roman" w:hAnsi="Times New Roman" w:cs="Times New Roman"/>
          <w:sz w:val="24"/>
          <w:szCs w:val="24"/>
        </w:rPr>
        <w:t xml:space="preserve">ampo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01984">
        <w:rPr>
          <w:rFonts w:ascii="Times New Roman" w:hAnsi="Times New Roman" w:cs="Times New Roman"/>
          <w:sz w:val="24"/>
          <w:szCs w:val="24"/>
        </w:rPr>
        <w:t xml:space="preserve">rande,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01984">
        <w:rPr>
          <w:rFonts w:ascii="Times New Roman" w:hAnsi="Times New Roman" w:cs="Times New Roman"/>
          <w:sz w:val="24"/>
          <w:szCs w:val="24"/>
        </w:rPr>
        <w:t xml:space="preserve">ato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01984">
        <w:rPr>
          <w:rFonts w:ascii="Times New Roman" w:hAnsi="Times New Roman" w:cs="Times New Roman"/>
          <w:sz w:val="24"/>
          <w:szCs w:val="24"/>
        </w:rPr>
        <w:t xml:space="preserve">rosso do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01984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>: R</w:t>
      </w:r>
      <w:r w:rsidRPr="00C01984">
        <w:rPr>
          <w:rFonts w:ascii="Times New Roman" w:hAnsi="Times New Roman" w:cs="Times New Roman"/>
          <w:sz w:val="24"/>
          <w:szCs w:val="24"/>
        </w:rPr>
        <w:t xml:space="preserve">elato de caso. In: </w:t>
      </w:r>
      <w:r w:rsidRPr="00C01984">
        <w:rPr>
          <w:rFonts w:ascii="Times New Roman" w:hAnsi="Times New Roman" w:cs="Times New Roman"/>
          <w:b/>
          <w:sz w:val="24"/>
          <w:szCs w:val="24"/>
        </w:rPr>
        <w:t>CONGRESSO BRASILEIRO DA ANCLIVEPA</w:t>
      </w:r>
      <w:r w:rsidRPr="00C01984">
        <w:rPr>
          <w:rFonts w:ascii="Times New Roman" w:hAnsi="Times New Roman" w:cs="Times New Roman"/>
          <w:sz w:val="24"/>
          <w:szCs w:val="24"/>
        </w:rPr>
        <w:t xml:space="preserve"> - CBA2013, 34., 2013, Natal,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984">
        <w:rPr>
          <w:rFonts w:ascii="Times New Roman" w:hAnsi="Times New Roman" w:cs="Times New Roman"/>
          <w:sz w:val="24"/>
          <w:szCs w:val="24"/>
        </w:rPr>
        <w:t>RN. Anais... . Natal: Anclivepa, 2013. p. 278 - 281.</w:t>
      </w:r>
    </w:p>
    <w:p w14:paraId="36A99C3F" w14:textId="77777777" w:rsidR="002A30C3" w:rsidRDefault="002A30C3" w:rsidP="00300BA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LUZ, C.G. da. Levantamento clínico e epidemiológico de casos de parasitismo por </w:t>
      </w:r>
      <w:r w:rsidRPr="00502389">
        <w:rPr>
          <w:rFonts w:ascii="Times New Roman" w:eastAsia="Times New Roman" w:hAnsi="Times New Roman" w:cs="Times New Roman"/>
          <w:i/>
          <w:sz w:val="24"/>
          <w:szCs w:val="24"/>
        </w:rPr>
        <w:t>Dioctophyma renale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(GOEZE, 1782) em cães da região de Porto Alegre/RS. 2012 Trabalho de curso para graduação de Medicina Veterinária, Universidade Federal do Rio Grande do Sul, Porto Alegre.</w:t>
      </w:r>
    </w:p>
    <w:p w14:paraId="23DBDB61" w14:textId="77777777" w:rsidR="004D257A" w:rsidRDefault="00FF4F35" w:rsidP="00300BA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389">
        <w:rPr>
          <w:rFonts w:ascii="Times New Roman" w:hAnsi="Times New Roman" w:cs="Times New Roman"/>
          <w:sz w:val="24"/>
          <w:szCs w:val="24"/>
          <w:shd w:val="clear" w:color="auto" w:fill="FFFFFF"/>
        </w:rPr>
        <w:t>MONTEIRO, S</w:t>
      </w:r>
      <w:r w:rsidR="00CA41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0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G. </w:t>
      </w:r>
      <w:r w:rsidRPr="00CA41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Parasitologia na Medicina Veterinária</w:t>
      </w:r>
      <w:r w:rsidRPr="0050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2ª edição. </w:t>
      </w:r>
      <w:r w:rsidR="00145DD4" w:rsidRPr="00502389">
        <w:rPr>
          <w:rFonts w:ascii="Times New Roman" w:hAnsi="Times New Roman" w:cs="Times New Roman"/>
          <w:sz w:val="24"/>
          <w:szCs w:val="24"/>
          <w:shd w:val="clear" w:color="auto" w:fill="FFFFFF"/>
        </w:rPr>
        <w:t>Rio de Janeiro: Roca.</w:t>
      </w:r>
      <w:r w:rsidRPr="0050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Grupo GEN, 2017. E-book. ISBN 9788527731959. </w:t>
      </w:r>
    </w:p>
    <w:p w14:paraId="447BDE72" w14:textId="77777777" w:rsidR="002A30C3" w:rsidRDefault="005C19B1" w:rsidP="00300BA9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389">
        <w:rPr>
          <w:rFonts w:ascii="Times New Roman" w:eastAsia="Times New Roman" w:hAnsi="Times New Roman" w:cs="Times New Roman"/>
          <w:sz w:val="24"/>
          <w:szCs w:val="24"/>
        </w:rPr>
        <w:t>ROCHA, M</w:t>
      </w:r>
      <w:r w:rsidR="00CA41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F. da; PADILHA, V</w:t>
      </w:r>
      <w:r w:rsidR="00CA41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S.; </w:t>
      </w:r>
      <w:r w:rsidR="00300BA9">
        <w:rPr>
          <w:rFonts w:ascii="Times New Roman" w:eastAsia="Times New Roman" w:hAnsi="Times New Roman" w:cs="Times New Roman"/>
          <w:sz w:val="24"/>
          <w:szCs w:val="24"/>
        </w:rPr>
        <w:t>et al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577F" w:rsidRPr="00502389">
        <w:rPr>
          <w:rFonts w:ascii="Times New Roman" w:eastAsia="Times New Roman" w:hAnsi="Times New Roman" w:cs="Times New Roman"/>
          <w:i/>
          <w:sz w:val="24"/>
          <w:szCs w:val="24"/>
        </w:rPr>
        <w:t>Dioctophyma renale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 em testículo de cão no municípiode Curitibanos, SC, Brasil –Relato de caso. </w:t>
      </w:r>
      <w:r w:rsidRPr="00CA41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Ciência Veterinária e Saúde Pública</w:t>
      </w:r>
      <w:r w:rsidRPr="0050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5, n. 2, p. 208-219, 2018. </w:t>
      </w:r>
    </w:p>
    <w:p w14:paraId="5F119CD2" w14:textId="77777777" w:rsidR="004D257A" w:rsidRPr="002D0AC7" w:rsidRDefault="002A30C3" w:rsidP="00300BA9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SILEIRA, C.S.; DIEFENBACH, A. et al. </w:t>
      </w:r>
      <w:r w:rsidRPr="002A30C3">
        <w:rPr>
          <w:rFonts w:ascii="Times New Roman" w:hAnsi="Times New Roman" w:cs="Times New Roman"/>
          <w:sz w:val="24"/>
          <w:szCs w:val="24"/>
        </w:rPr>
        <w:t xml:space="preserve">Dioctophyma renale em 28 cães: aspectos clinicopatológicos e ultrassonográficos. </w:t>
      </w:r>
      <w:r w:rsidRPr="002A30C3">
        <w:rPr>
          <w:rFonts w:ascii="Times New Roman" w:hAnsi="Times New Roman" w:cs="Times New Roman"/>
          <w:b/>
          <w:sz w:val="24"/>
          <w:szCs w:val="24"/>
        </w:rPr>
        <w:t>Pesquisa Veterinária Brasileira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A30C3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35, p. </w:t>
      </w:r>
      <w:r w:rsidRPr="002A30C3">
        <w:rPr>
          <w:rFonts w:ascii="Times New Roman" w:hAnsi="Times New Roman" w:cs="Times New Roman"/>
          <w:sz w:val="24"/>
          <w:szCs w:val="24"/>
        </w:rPr>
        <w:t>899-905</w:t>
      </w:r>
      <w:r>
        <w:rPr>
          <w:rFonts w:ascii="Times New Roman" w:hAnsi="Times New Roman" w:cs="Times New Roman"/>
          <w:sz w:val="24"/>
          <w:szCs w:val="24"/>
        </w:rPr>
        <w:t>, 2015.</w:t>
      </w:r>
    </w:p>
    <w:p w14:paraId="41BA0339" w14:textId="77777777" w:rsidR="0049368C" w:rsidRDefault="00FF4F35" w:rsidP="00300B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89">
        <w:rPr>
          <w:rFonts w:ascii="Times New Roman" w:hAnsi="Times New Roman" w:cs="Times New Roman"/>
          <w:sz w:val="24"/>
          <w:szCs w:val="24"/>
          <w:shd w:val="clear" w:color="auto" w:fill="FFFFFF"/>
        </w:rPr>
        <w:t>TROJAN, M</w:t>
      </w:r>
      <w:r w:rsidR="00CA41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0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M.; BARNI, B.; et al. </w:t>
      </w:r>
      <w:r w:rsidR="0023577F" w:rsidRPr="00502389">
        <w:rPr>
          <w:rFonts w:ascii="Times New Roman" w:hAnsi="Times New Roman" w:cs="Times New Roman"/>
          <w:i/>
          <w:sz w:val="24"/>
          <w:szCs w:val="24"/>
        </w:rPr>
        <w:t>Dioctophyma renale</w:t>
      </w:r>
      <w:r w:rsidRPr="00502389">
        <w:rPr>
          <w:rFonts w:ascii="Times New Roman" w:hAnsi="Times New Roman" w:cs="Times New Roman"/>
          <w:sz w:val="24"/>
          <w:szCs w:val="24"/>
        </w:rPr>
        <w:t xml:space="preserve"> em cadela gestante: relato de caso. </w:t>
      </w:r>
      <w:r w:rsidRPr="00CA417A">
        <w:rPr>
          <w:rFonts w:ascii="Times New Roman" w:eastAsia="Times New Roman" w:hAnsi="Times New Roman" w:cs="Times New Roman"/>
          <w:b/>
          <w:sz w:val="24"/>
          <w:szCs w:val="24"/>
        </w:rPr>
        <w:t>Veterinária em foco: revista de medicina veterinária</w:t>
      </w:r>
      <w:r w:rsidR="00300BA9">
        <w:rPr>
          <w:rFonts w:ascii="Times New Roman" w:eastAsia="Times New Roman" w:hAnsi="Times New Roman" w:cs="Times New Roman"/>
          <w:sz w:val="24"/>
          <w:szCs w:val="24"/>
        </w:rPr>
        <w:t>. Canoas. V.16, n.</w:t>
      </w:r>
      <w:r w:rsidRPr="00502389">
        <w:rPr>
          <w:rFonts w:ascii="Times New Roman" w:eastAsia="Times New Roman" w:hAnsi="Times New Roman" w:cs="Times New Roman"/>
          <w:sz w:val="24"/>
          <w:szCs w:val="24"/>
        </w:rPr>
        <w:t xml:space="preserve">1, p.54-59, 2018. </w:t>
      </w:r>
    </w:p>
    <w:p w14:paraId="181A80DE" w14:textId="77777777" w:rsidR="004D257A" w:rsidRDefault="0049368C" w:rsidP="00300BA9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17A">
        <w:rPr>
          <w:rFonts w:ascii="Times New Roman" w:hAnsi="Times New Roman" w:cs="Times New Roman"/>
          <w:sz w:val="24"/>
          <w:szCs w:val="24"/>
        </w:rPr>
        <w:t>T</w:t>
      </w:r>
      <w:r w:rsidR="00CA417A" w:rsidRPr="00CA417A">
        <w:rPr>
          <w:rFonts w:ascii="Times New Roman" w:hAnsi="Times New Roman" w:cs="Times New Roman"/>
          <w:sz w:val="24"/>
          <w:szCs w:val="24"/>
        </w:rPr>
        <w:t>AYLOR</w:t>
      </w:r>
      <w:r w:rsidRPr="00CA417A">
        <w:rPr>
          <w:rFonts w:ascii="Times New Roman" w:hAnsi="Times New Roman" w:cs="Times New Roman"/>
          <w:sz w:val="24"/>
          <w:szCs w:val="24"/>
        </w:rPr>
        <w:t>, M. A., C</w:t>
      </w:r>
      <w:r w:rsidR="00CA417A" w:rsidRPr="00CA417A">
        <w:rPr>
          <w:rFonts w:ascii="Times New Roman" w:hAnsi="Times New Roman" w:cs="Times New Roman"/>
          <w:sz w:val="24"/>
          <w:szCs w:val="24"/>
        </w:rPr>
        <w:t>OOP</w:t>
      </w:r>
      <w:r w:rsidRPr="00CA417A">
        <w:rPr>
          <w:rFonts w:ascii="Times New Roman" w:hAnsi="Times New Roman" w:cs="Times New Roman"/>
          <w:sz w:val="24"/>
          <w:szCs w:val="24"/>
        </w:rPr>
        <w:t xml:space="preserve">, R. L. </w:t>
      </w:r>
      <w:r w:rsidR="00CA417A">
        <w:rPr>
          <w:rFonts w:ascii="Times New Roman" w:hAnsi="Times New Roman" w:cs="Times New Roman"/>
          <w:sz w:val="24"/>
          <w:szCs w:val="24"/>
        </w:rPr>
        <w:t>e</w:t>
      </w:r>
      <w:r w:rsidRPr="00CA417A">
        <w:rPr>
          <w:rFonts w:ascii="Times New Roman" w:hAnsi="Times New Roman" w:cs="Times New Roman"/>
          <w:sz w:val="24"/>
          <w:szCs w:val="24"/>
        </w:rPr>
        <w:t xml:space="preserve"> W</w:t>
      </w:r>
      <w:r w:rsidR="00CA417A" w:rsidRPr="00CA417A">
        <w:rPr>
          <w:rFonts w:ascii="Times New Roman" w:hAnsi="Times New Roman" w:cs="Times New Roman"/>
          <w:sz w:val="24"/>
          <w:szCs w:val="24"/>
        </w:rPr>
        <w:t>ALL</w:t>
      </w:r>
      <w:r w:rsidRPr="00CA417A">
        <w:rPr>
          <w:rFonts w:ascii="Times New Roman" w:hAnsi="Times New Roman" w:cs="Times New Roman"/>
          <w:sz w:val="24"/>
          <w:szCs w:val="24"/>
        </w:rPr>
        <w:t>, R. L. (2017). Parasitologia Veterinária. Rio de Janeiro, Brasil: Guanabara Koogan.</w:t>
      </w:r>
    </w:p>
    <w:p w14:paraId="4BCE9259" w14:textId="77777777" w:rsidR="00C01984" w:rsidRPr="002D0AC7" w:rsidRDefault="004D257A" w:rsidP="00300BA9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7A">
        <w:rPr>
          <w:rFonts w:ascii="Times New Roman" w:hAnsi="Times New Roman" w:cs="Times New Roman"/>
          <w:sz w:val="24"/>
          <w:szCs w:val="24"/>
        </w:rPr>
        <w:t xml:space="preserve">VEROCAI, G. G., MEASURES, L. N., </w:t>
      </w:r>
      <w:r w:rsidR="00216A35">
        <w:rPr>
          <w:rFonts w:ascii="Times New Roman" w:hAnsi="Times New Roman" w:cs="Times New Roman"/>
          <w:sz w:val="24"/>
          <w:szCs w:val="24"/>
        </w:rPr>
        <w:t>et al</w:t>
      </w:r>
      <w:r w:rsidRPr="004D257A">
        <w:rPr>
          <w:rFonts w:ascii="Times New Roman" w:hAnsi="Times New Roman" w:cs="Times New Roman"/>
          <w:sz w:val="24"/>
          <w:szCs w:val="24"/>
        </w:rPr>
        <w:t xml:space="preserve">. </w:t>
      </w:r>
      <w:r w:rsidR="00C01984" w:rsidRPr="004D257A">
        <w:rPr>
          <w:rFonts w:ascii="Times New Roman" w:hAnsi="Times New Roman" w:cs="Times New Roman"/>
          <w:sz w:val="24"/>
          <w:szCs w:val="24"/>
        </w:rPr>
        <w:t>(2009). Dioctophyme renale (Goeze, 1782) in the abdominal cavity of a domestic cat from Brazil. Veterinary Parasitology, 161(3-4):342-344.</w:t>
      </w:r>
    </w:p>
    <w:p w14:paraId="4ED14808" w14:textId="77777777" w:rsidR="00472E9A" w:rsidRPr="00CA417A" w:rsidRDefault="00E40A4B" w:rsidP="00300BA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1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YANG, F</w:t>
      </w:r>
      <w:r w:rsidR="00CA41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CA41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 ZHANG, W</w:t>
      </w:r>
      <w:r w:rsidR="00CA41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CA41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Z</w:t>
      </w:r>
      <w:r w:rsidR="00CA41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CA41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 GONG, B</w:t>
      </w:r>
      <w:r w:rsidR="00CA41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EA0E53" w:rsidRPr="00CA41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et al., A human case of </w:t>
      </w:r>
      <w:r w:rsidR="0023577F" w:rsidRPr="00CA417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Dioctophyma renale</w:t>
      </w:r>
      <w:r w:rsidR="00EA0E53" w:rsidRPr="00CA41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(giant kidney worm) accompanied by renal cancer and a retrospective study of dioctophymiasis. </w:t>
      </w:r>
      <w:r w:rsidR="00C019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Parasite (</w:t>
      </w:r>
      <w:r w:rsidR="00EA0E53" w:rsidRPr="002A30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Paris, France)</w:t>
      </w:r>
      <w:r w:rsidR="00EA0E53" w:rsidRPr="00CA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26, n. 22, 2019. </w:t>
      </w:r>
    </w:p>
    <w:sectPr w:rsidR="00472E9A" w:rsidRPr="00CA417A" w:rsidSect="00EB4023">
      <w:pgSz w:w="11906" w:h="16838"/>
      <w:pgMar w:top="1417" w:right="1701" w:bottom="1417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CACD" w14:textId="77777777" w:rsidR="00402CB1" w:rsidRDefault="00402CB1" w:rsidP="00132A1D">
      <w:pPr>
        <w:spacing w:after="0" w:line="240" w:lineRule="auto"/>
      </w:pPr>
      <w:r>
        <w:separator/>
      </w:r>
    </w:p>
  </w:endnote>
  <w:endnote w:type="continuationSeparator" w:id="0">
    <w:p w14:paraId="1D77F9B4" w14:textId="77777777" w:rsidR="00402CB1" w:rsidRDefault="00402CB1" w:rsidP="0013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7B7A" w14:textId="77777777" w:rsidR="00402CB1" w:rsidRDefault="00402CB1" w:rsidP="00132A1D">
      <w:pPr>
        <w:spacing w:after="0" w:line="240" w:lineRule="auto"/>
      </w:pPr>
      <w:r>
        <w:separator/>
      </w:r>
    </w:p>
  </w:footnote>
  <w:footnote w:type="continuationSeparator" w:id="0">
    <w:p w14:paraId="4D2AECE1" w14:textId="77777777" w:rsidR="00402CB1" w:rsidRDefault="00402CB1" w:rsidP="0013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1342A"/>
    <w:multiLevelType w:val="multilevel"/>
    <w:tmpl w:val="F490BDF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5B61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383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D0"/>
    <w:rsid w:val="000007F6"/>
    <w:rsid w:val="00013AD6"/>
    <w:rsid w:val="0003238B"/>
    <w:rsid w:val="00084371"/>
    <w:rsid w:val="00090F45"/>
    <w:rsid w:val="000D13B4"/>
    <w:rsid w:val="000F295B"/>
    <w:rsid w:val="001015B7"/>
    <w:rsid w:val="00132A1D"/>
    <w:rsid w:val="00145DD4"/>
    <w:rsid w:val="00154688"/>
    <w:rsid w:val="00181B7A"/>
    <w:rsid w:val="001C4A7F"/>
    <w:rsid w:val="001D30BC"/>
    <w:rsid w:val="001D4473"/>
    <w:rsid w:val="001D641B"/>
    <w:rsid w:val="001E0312"/>
    <w:rsid w:val="001E7C86"/>
    <w:rsid w:val="00214C4C"/>
    <w:rsid w:val="00216A35"/>
    <w:rsid w:val="00220E63"/>
    <w:rsid w:val="00230555"/>
    <w:rsid w:val="0023165A"/>
    <w:rsid w:val="0023577F"/>
    <w:rsid w:val="00240246"/>
    <w:rsid w:val="00266207"/>
    <w:rsid w:val="00295B46"/>
    <w:rsid w:val="002A30C3"/>
    <w:rsid w:val="002C7F8F"/>
    <w:rsid w:val="002D0AC7"/>
    <w:rsid w:val="002D355C"/>
    <w:rsid w:val="00300BA9"/>
    <w:rsid w:val="00306774"/>
    <w:rsid w:val="00312323"/>
    <w:rsid w:val="00327081"/>
    <w:rsid w:val="00333359"/>
    <w:rsid w:val="00344977"/>
    <w:rsid w:val="00362F71"/>
    <w:rsid w:val="0039552D"/>
    <w:rsid w:val="003A20AA"/>
    <w:rsid w:val="003B40D1"/>
    <w:rsid w:val="003B506A"/>
    <w:rsid w:val="003C3F53"/>
    <w:rsid w:val="003D391F"/>
    <w:rsid w:val="003E5022"/>
    <w:rsid w:val="003F5215"/>
    <w:rsid w:val="00402CB1"/>
    <w:rsid w:val="00406507"/>
    <w:rsid w:val="00421A5A"/>
    <w:rsid w:val="00423777"/>
    <w:rsid w:val="00445C8A"/>
    <w:rsid w:val="00462854"/>
    <w:rsid w:val="00462AF6"/>
    <w:rsid w:val="00471EDE"/>
    <w:rsid w:val="00472E9A"/>
    <w:rsid w:val="00473A1F"/>
    <w:rsid w:val="00484A2E"/>
    <w:rsid w:val="004862B9"/>
    <w:rsid w:val="0049368C"/>
    <w:rsid w:val="004D257A"/>
    <w:rsid w:val="00502389"/>
    <w:rsid w:val="00511FD7"/>
    <w:rsid w:val="005246DD"/>
    <w:rsid w:val="00551235"/>
    <w:rsid w:val="00555697"/>
    <w:rsid w:val="00561F47"/>
    <w:rsid w:val="00574A2F"/>
    <w:rsid w:val="005A133F"/>
    <w:rsid w:val="005A75D0"/>
    <w:rsid w:val="005B0BD8"/>
    <w:rsid w:val="005B2EB0"/>
    <w:rsid w:val="005C19B1"/>
    <w:rsid w:val="005C7B48"/>
    <w:rsid w:val="005F23F1"/>
    <w:rsid w:val="005F7B95"/>
    <w:rsid w:val="00636F2E"/>
    <w:rsid w:val="006440E3"/>
    <w:rsid w:val="006840B1"/>
    <w:rsid w:val="0068731A"/>
    <w:rsid w:val="006908E2"/>
    <w:rsid w:val="006A4B25"/>
    <w:rsid w:val="006B5AE4"/>
    <w:rsid w:val="006B7E38"/>
    <w:rsid w:val="006C37A6"/>
    <w:rsid w:val="006C4485"/>
    <w:rsid w:val="00711548"/>
    <w:rsid w:val="007320CF"/>
    <w:rsid w:val="007529B5"/>
    <w:rsid w:val="007B775F"/>
    <w:rsid w:val="007D4D9D"/>
    <w:rsid w:val="00816DE9"/>
    <w:rsid w:val="00817A57"/>
    <w:rsid w:val="008265A1"/>
    <w:rsid w:val="00826D59"/>
    <w:rsid w:val="0086656C"/>
    <w:rsid w:val="00877E55"/>
    <w:rsid w:val="00886BC7"/>
    <w:rsid w:val="008A01E9"/>
    <w:rsid w:val="008F28C9"/>
    <w:rsid w:val="00924109"/>
    <w:rsid w:val="00924374"/>
    <w:rsid w:val="00933857"/>
    <w:rsid w:val="00973555"/>
    <w:rsid w:val="00973A1C"/>
    <w:rsid w:val="009778D0"/>
    <w:rsid w:val="00977BF2"/>
    <w:rsid w:val="00986E44"/>
    <w:rsid w:val="00990446"/>
    <w:rsid w:val="00993D59"/>
    <w:rsid w:val="00A206D1"/>
    <w:rsid w:val="00A22DB5"/>
    <w:rsid w:val="00A2355F"/>
    <w:rsid w:val="00A27048"/>
    <w:rsid w:val="00A31BF2"/>
    <w:rsid w:val="00A8510B"/>
    <w:rsid w:val="00AB028B"/>
    <w:rsid w:val="00AB1962"/>
    <w:rsid w:val="00AB3189"/>
    <w:rsid w:val="00AE31A8"/>
    <w:rsid w:val="00AF60DC"/>
    <w:rsid w:val="00AF7EEA"/>
    <w:rsid w:val="00B119BA"/>
    <w:rsid w:val="00B30482"/>
    <w:rsid w:val="00B51A49"/>
    <w:rsid w:val="00B52F51"/>
    <w:rsid w:val="00B81A69"/>
    <w:rsid w:val="00BB2E95"/>
    <w:rsid w:val="00BE0AC3"/>
    <w:rsid w:val="00BF5A51"/>
    <w:rsid w:val="00C01984"/>
    <w:rsid w:val="00C019BD"/>
    <w:rsid w:val="00C11723"/>
    <w:rsid w:val="00C129D9"/>
    <w:rsid w:val="00C2498E"/>
    <w:rsid w:val="00C60482"/>
    <w:rsid w:val="00C7465D"/>
    <w:rsid w:val="00C75CC3"/>
    <w:rsid w:val="00CA2F06"/>
    <w:rsid w:val="00CA417A"/>
    <w:rsid w:val="00CA57E6"/>
    <w:rsid w:val="00CC339C"/>
    <w:rsid w:val="00CD5B16"/>
    <w:rsid w:val="00D2290E"/>
    <w:rsid w:val="00D261C0"/>
    <w:rsid w:val="00D47158"/>
    <w:rsid w:val="00D84572"/>
    <w:rsid w:val="00DA1383"/>
    <w:rsid w:val="00DC2673"/>
    <w:rsid w:val="00DC4A88"/>
    <w:rsid w:val="00DE1A72"/>
    <w:rsid w:val="00E26494"/>
    <w:rsid w:val="00E36F91"/>
    <w:rsid w:val="00E37CC4"/>
    <w:rsid w:val="00E40A4B"/>
    <w:rsid w:val="00E47F64"/>
    <w:rsid w:val="00E53DA5"/>
    <w:rsid w:val="00E555F8"/>
    <w:rsid w:val="00E912E5"/>
    <w:rsid w:val="00E937C1"/>
    <w:rsid w:val="00EA0E53"/>
    <w:rsid w:val="00EA16BE"/>
    <w:rsid w:val="00EB2AF7"/>
    <w:rsid w:val="00EB3071"/>
    <w:rsid w:val="00EB4023"/>
    <w:rsid w:val="00ED0FF3"/>
    <w:rsid w:val="00ED2424"/>
    <w:rsid w:val="00EE357E"/>
    <w:rsid w:val="00EE7873"/>
    <w:rsid w:val="00EF36D8"/>
    <w:rsid w:val="00F0339C"/>
    <w:rsid w:val="00F1446F"/>
    <w:rsid w:val="00F21AF7"/>
    <w:rsid w:val="00F24AF1"/>
    <w:rsid w:val="00F328E8"/>
    <w:rsid w:val="00F61078"/>
    <w:rsid w:val="00F86EEC"/>
    <w:rsid w:val="00FA4621"/>
    <w:rsid w:val="00FC1764"/>
    <w:rsid w:val="00FD6DFA"/>
    <w:rsid w:val="00FE17CA"/>
    <w:rsid w:val="00FE54E5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5D40"/>
  <w15:docId w15:val="{1E56C1E5-FA19-440A-A701-9F1BF676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555"/>
  </w:style>
  <w:style w:type="paragraph" w:styleId="Ttulo1">
    <w:name w:val="heading 1"/>
    <w:basedOn w:val="Normal"/>
    <w:link w:val="Ttulo1Char"/>
    <w:uiPriority w:val="9"/>
    <w:qFormat/>
    <w:rsid w:val="006D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1"/>
    <w:next w:val="Normal1"/>
    <w:rsid w:val="009778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778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778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778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778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778D0"/>
  </w:style>
  <w:style w:type="table" w:customStyle="1" w:styleId="TableNormal">
    <w:name w:val="Table Normal"/>
    <w:rsid w:val="009778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778D0"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sid w:val="003C09A3"/>
    <w:rPr>
      <w:b/>
      <w:bCs/>
    </w:rPr>
  </w:style>
  <w:style w:type="paragraph" w:styleId="NormalWeb">
    <w:name w:val="Normal (Web)"/>
    <w:basedOn w:val="Normal"/>
    <w:uiPriority w:val="99"/>
    <w:unhideWhenUsed/>
    <w:rsid w:val="0009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D35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6D35B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35BB"/>
    <w:rPr>
      <w:color w:val="605E5C"/>
      <w:shd w:val="clear" w:color="auto" w:fill="E1DFDD"/>
    </w:rPr>
  </w:style>
  <w:style w:type="paragraph" w:customStyle="1" w:styleId="Default">
    <w:name w:val="Default"/>
    <w:rsid w:val="00991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rsid w:val="009778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D9D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5A133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A13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A13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13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13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133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132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2A1D"/>
  </w:style>
  <w:style w:type="paragraph" w:styleId="Rodap">
    <w:name w:val="footer"/>
    <w:basedOn w:val="Normal"/>
    <w:link w:val="RodapChar"/>
    <w:uiPriority w:val="99"/>
    <w:semiHidden/>
    <w:unhideWhenUsed/>
    <w:rsid w:val="00132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32A1D"/>
  </w:style>
  <w:style w:type="table" w:styleId="Tabelacomgrade">
    <w:name w:val="Table Grid"/>
    <w:basedOn w:val="Tabelanormal"/>
    <w:uiPriority w:val="59"/>
    <w:rsid w:val="00DC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E26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24824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55936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967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64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97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4fXr6qUg1AchE1V7ieantXLvXA==">AMUW2mXmcVKGD7fNwcGsUFiVSVJAI7+JjqD63EaPybbyKOjDzyOSFt7peXrEzraobmrdaMMw+OJDJo8x/azRwTteoMqAgCtCvoZeThop7/hRk9UNJmSKhXUNSgiJaIAAEpKU79LHHSy2vtd56eMK1ysQom2BeDWwOZf6MHhUeUx4wn6pS73/R8U=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10442F-9B49-444D-9AE2-973640B1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1445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abicalho.bh Bicalho</dc:creator>
  <cp:lastModifiedBy>Vinícius Souza</cp:lastModifiedBy>
  <cp:revision>16</cp:revision>
  <dcterms:created xsi:type="dcterms:W3CDTF">2023-08-20T16:59:00Z</dcterms:created>
  <dcterms:modified xsi:type="dcterms:W3CDTF">2023-08-31T19:32:00Z</dcterms:modified>
</cp:coreProperties>
</file>