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1" /><Relationship Type="http://schemas.openxmlformats.org/officeDocument/2006/relationships/officeDocument" Target="word/document.xml" Id="rId2" /><Relationship Type="http://schemas.openxmlformats.org/officeDocument/2006/relationships/extended-properties" Target="/docProps/app.xml" Id="R80b6b61e501d40fe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1EA6B3D8" w:rsidRDefault="00000000" w14:paraId="00000002" wp14:textId="63E282CD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FFFFFF" w:themeFill="background1"/>
        <w:spacing w:before="360" w:after="0" w:line="276" w:lineRule="auto"/>
        <w:ind/>
        <w:jc w:val="center"/>
        <w:rPr>
          <w:color w:val="auto"/>
          <w:sz w:val="28"/>
          <w:szCs w:val="28"/>
          <w:shd w:val="clear" w:fill="auto"/>
        </w:rPr>
      </w:pPr>
      <w:r w:rsidRPr="1EA6B3D8" w:rsidR="7B7BE7A9">
        <w:rPr>
          <w:b w:val="1"/>
          <w:bCs w:val="1"/>
          <w:color w:val="auto"/>
          <w:sz w:val="28"/>
          <w:szCs w:val="28"/>
          <w:highlight w:val="white"/>
        </w:rPr>
        <w:t xml:space="preserve"> INFECÇÃO NATURAL DE CÃES COM </w:t>
      </w:r>
      <w:r w:rsidRPr="1EA6B3D8" w:rsidR="7B7BE7A9">
        <w:rPr>
          <w:b w:val="1"/>
          <w:bCs w:val="1"/>
          <w:i w:val="1"/>
          <w:iCs w:val="1"/>
          <w:color w:val="auto"/>
          <w:sz w:val="28"/>
          <w:szCs w:val="28"/>
          <w:highlight w:val="white"/>
        </w:rPr>
        <w:t>LEISHMANIA INFANTUM</w:t>
      </w:r>
      <w:r w:rsidRPr="1EA6B3D8" w:rsidR="7B7BE7A9">
        <w:rPr>
          <w:b w:val="1"/>
          <w:bCs w:val="1"/>
          <w:color w:val="auto"/>
          <w:sz w:val="28"/>
          <w:szCs w:val="28"/>
          <w:highlight w:val="white"/>
        </w:rPr>
        <w:t>: CORRELAÇÃO ENTRE A RESPOSTA IMUNE CELULAR E O REMODELAMENTO DA MATRIZ EXPLÊNICA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88ABA20" w:rsidRDefault="00000000" w14:paraId="00000003" wp14:textId="63F6411C">
      <w:pPr>
        <w:pStyle w:val="Normal"/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FFFFFF" w:themeFill="background1"/>
        <w:spacing w:before="0" w:after="0" w:line="276" w:lineRule="auto"/>
        <w:ind w:left="0" w:right="0" w:firstLine="0"/>
        <w:jc w:val="center"/>
        <w:rPr>
          <w:i w:val="0"/>
          <w:iCs w:val="0"/>
          <w:caps w:val="0"/>
          <w:smallCaps w:val="0"/>
          <w:strike w:val="0"/>
          <w:dstrike w:val="0"/>
          <w:color w:val="auto"/>
          <w:sz w:val="22"/>
          <w:szCs w:val="22"/>
          <w:highlight w:val="white"/>
          <w:u w:val="none"/>
          <w:vertAlign w:val="baseline"/>
          <w:rtl w:val="0"/>
        </w:rPr>
      </w:pPr>
      <w:r w:rsidRPr="088ABA20" w:rsidR="088ABA20">
        <w:rPr>
          <w:i w:val="0"/>
          <w:iCs w:val="0"/>
          <w:caps w:val="0"/>
          <w:smallCaps w:val="0"/>
          <w:strike w:val="0"/>
          <w:dstrike w:val="0"/>
          <w:color w:val="auto"/>
          <w:sz w:val="22"/>
          <w:szCs w:val="22"/>
          <w:highlight w:val="white"/>
          <w:u w:val="single"/>
          <w:vertAlign w:val="baseline"/>
        </w:rPr>
        <w:t>Melo, JSL</w:t>
      </w:r>
      <w:r w:rsidRPr="088ABA20" w:rsidR="088ABA20">
        <w:rPr>
          <w:i w:val="0"/>
          <w:iCs w:val="0"/>
          <w:caps w:val="0"/>
          <w:smallCaps w:val="0"/>
          <w:strike w:val="0"/>
          <w:dstrike w:val="0"/>
          <w:color w:val="auto"/>
          <w:sz w:val="22"/>
          <w:szCs w:val="22"/>
          <w:highlight w:val="white"/>
          <w:u w:val="none"/>
          <w:vertAlign w:val="superscript"/>
        </w:rPr>
        <w:t>1</w:t>
      </w:r>
      <w:r w:rsidRPr="088ABA20" w:rsidR="088ABA20">
        <w:rPr>
          <w:i w:val="0"/>
          <w:iCs w:val="0"/>
          <w:caps w:val="0"/>
          <w:smallCaps w:val="0"/>
          <w:strike w:val="0"/>
          <w:dstrike w:val="0"/>
          <w:color w:val="auto"/>
          <w:sz w:val="22"/>
          <w:szCs w:val="22"/>
          <w:highlight w:val="white"/>
          <w:u w:val="none"/>
          <w:vertAlign w:val="baseline"/>
        </w:rPr>
        <w:t>, Silva, AVA</w:t>
      </w:r>
      <w:r w:rsidRPr="088ABA20" w:rsidR="088ABA20">
        <w:rPr>
          <w:i w:val="0"/>
          <w:iCs w:val="0"/>
          <w:caps w:val="0"/>
          <w:smallCaps w:val="0"/>
          <w:strike w:val="0"/>
          <w:dstrike w:val="0"/>
          <w:color w:val="auto"/>
          <w:sz w:val="22"/>
          <w:szCs w:val="22"/>
          <w:highlight w:val="white"/>
          <w:u w:val="none"/>
          <w:vertAlign w:val="superscript"/>
        </w:rPr>
        <w:t>2</w:t>
      </w:r>
      <w:r w:rsidRPr="088ABA20" w:rsidR="088ABA20">
        <w:rPr>
          <w:i w:val="0"/>
          <w:iCs w:val="0"/>
          <w:caps w:val="0"/>
          <w:smallCaps w:val="0"/>
          <w:strike w:val="0"/>
          <w:dstrike w:val="0"/>
          <w:color w:val="auto"/>
          <w:sz w:val="22"/>
          <w:szCs w:val="22"/>
          <w:highlight w:val="white"/>
          <w:u w:val="none"/>
          <w:vertAlign w:val="baseline"/>
        </w:rPr>
        <w:t>, Morgado, FN</w:t>
      </w:r>
      <w:r w:rsidRPr="088ABA20" w:rsidR="088ABA20">
        <w:rPr>
          <w:i w:val="0"/>
          <w:iCs w:val="0"/>
          <w:caps w:val="0"/>
          <w:smallCaps w:val="0"/>
          <w:strike w:val="0"/>
          <w:dstrike w:val="0"/>
          <w:color w:val="auto"/>
          <w:sz w:val="22"/>
          <w:szCs w:val="22"/>
          <w:highlight w:val="white"/>
          <w:u w:val="none"/>
          <w:vertAlign w:val="superscript"/>
        </w:rPr>
        <w:t>3</w:t>
      </w:r>
      <w:r w:rsidRPr="088ABA20" w:rsidR="088ABA20">
        <w:rPr>
          <w:i w:val="0"/>
          <w:iCs w:val="0"/>
          <w:caps w:val="0"/>
          <w:smallCaps w:val="0"/>
          <w:strike w:val="0"/>
          <w:dstrike w:val="0"/>
          <w:color w:val="auto"/>
          <w:sz w:val="22"/>
          <w:szCs w:val="22"/>
          <w:highlight w:val="white"/>
          <w:u w:val="none"/>
          <w:vertAlign w:val="baseline"/>
        </w:rPr>
        <w:t xml:space="preserve">, </w:t>
      </w:r>
      <w:r w:rsidRPr="088ABA20" w:rsidR="088ABA20">
        <w:rPr>
          <w:i w:val="0"/>
          <w:iCs w:val="0"/>
          <w:caps w:val="0"/>
          <w:smallCaps w:val="0"/>
          <w:strike w:val="0"/>
          <w:dstrike w:val="0"/>
          <w:color w:val="auto"/>
          <w:sz w:val="22"/>
          <w:szCs w:val="22"/>
          <w:highlight w:val="white"/>
          <w:u w:val="none"/>
          <w:vertAlign w:val="baseline"/>
        </w:rPr>
        <w:t>Porrozzi</w:t>
      </w:r>
      <w:r w:rsidRPr="088ABA20" w:rsidR="088ABA20">
        <w:rPr>
          <w:i w:val="0"/>
          <w:iCs w:val="0"/>
          <w:caps w:val="0"/>
          <w:smallCaps w:val="0"/>
          <w:strike w:val="0"/>
          <w:dstrike w:val="0"/>
          <w:color w:val="auto"/>
          <w:sz w:val="22"/>
          <w:szCs w:val="22"/>
          <w:highlight w:val="white"/>
          <w:u w:val="none"/>
          <w:vertAlign w:val="baseline"/>
        </w:rPr>
        <w:t>, R</w:t>
      </w:r>
      <w:r w:rsidRPr="088ABA20" w:rsidR="088ABA20">
        <w:rPr>
          <w:i w:val="0"/>
          <w:iCs w:val="0"/>
          <w:caps w:val="0"/>
          <w:smallCaps w:val="0"/>
          <w:strike w:val="0"/>
          <w:dstrike w:val="0"/>
          <w:color w:val="auto"/>
          <w:sz w:val="22"/>
          <w:szCs w:val="22"/>
          <w:highlight w:val="white"/>
          <w:u w:val="none"/>
          <w:vertAlign w:val="superscript"/>
        </w:rPr>
        <w:t>4</w:t>
      </w:r>
    </w:p>
    <w:p xmlns:wp14="http://schemas.microsoft.com/office/word/2010/wordml" w:rsidRPr="00000000" w:rsidR="00000000" w:rsidDel="00000000" w:rsidP="1EA6B3D8" w:rsidRDefault="00000000" w14:paraId="00000004" wp14:textId="77777777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FFFFFF" w:themeFill="background1"/>
        <w:spacing w:before="0" w:after="0" w:line="276" w:lineRule="auto"/>
        <w:ind w:left="0" w:right="0" w:firstLine="0"/>
        <w:jc w:val="left"/>
        <w:rPr>
          <w:b w:val="1"/>
          <w:bCs w:val="1"/>
          <w:i w:val="0"/>
          <w:iCs w:val="0"/>
          <w:caps w:val="0"/>
          <w:smallCaps w:val="0"/>
          <w:strike w:val="0"/>
          <w:dstrike w:val="0"/>
          <w:color w:val="auto"/>
          <w:sz w:val="22"/>
          <w:szCs w:val="22"/>
          <w:u w:val="none"/>
          <w:shd w:val="clear" w:fill="auto"/>
          <w:vertAlign w:val="baseline"/>
        </w:rPr>
      </w:pPr>
      <w:r w:rsidRPr="1EA6B3D8" w:rsidDel="00000000" w:rsidR="00000000">
        <w:rPr>
          <w:i w:val="0"/>
          <w:iCs w:val="0"/>
          <w:caps w:val="0"/>
          <w:smallCaps w:val="0"/>
          <w:strike w:val="0"/>
          <w:dstrike w:val="0"/>
          <w:color w:val="auto"/>
          <w:sz w:val="22"/>
          <w:szCs w:val="22"/>
          <w:u w:val="none"/>
          <w:shd w:val="clear" w:fill="auto"/>
          <w:vertAlign w:val="baseline"/>
        </w:rPr>
        <w:t xml:space="preserve">: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15B91779" w:rsidRDefault="00000000" w14:paraId="00000005" wp14:textId="77777777">
      <w:pPr>
        <w:numPr>
          <w:ilvl w:val="0"/>
          <w:numId w:val="1"/>
        </w:numPr>
        <w:shd w:val="clear" w:color="auto" w:fill="FFFFFF" w:themeFill="background1"/>
        <w:spacing w:line="276" w:lineRule="auto"/>
        <w:ind w:left="720" w:hanging="360"/>
        <w:jc w:val="both"/>
        <w:rPr>
          <w:color w:val="000000" w:themeColor="text1" w:themeTint="FF" w:themeShade="FF"/>
          <w:sz w:val="22"/>
          <w:szCs w:val="22"/>
        </w:rPr>
      </w:pPr>
      <w:r w:rsidRPr="15B91779" w:rsidDel="00000000" w:rsidR="00000000">
        <w:rPr>
          <w:color w:val="auto"/>
          <w:sz w:val="22"/>
          <w:szCs w:val="22"/>
          <w:highlight w:val="white"/>
        </w:rPr>
        <w:t xml:space="preserve">Graduação em Medicina Veterinária na Universidade Federal Fluminense – UFF, Niterói - RJ. </w:t>
      </w:r>
      <w:r w:rsidRPr="00000000" w:rsidDel="00000000" w:rsidR="00000000">
        <w:rPr>
          <w:rtl w:val="0"/>
        </w:rPr>
      </w:r>
    </w:p>
    <w:p w:rsidR="69B37A90" w:rsidP="69B37A90" w:rsidRDefault="69B37A90" w14:paraId="34C38755" w14:textId="59E79F81">
      <w:pPr>
        <w:shd w:val="clear" w:color="auto" w:fill="FFFFFF" w:themeFill="background1"/>
        <w:spacing w:line="276" w:lineRule="auto"/>
        <w:jc w:val="center"/>
        <w:rPr>
          <w:color w:val="auto"/>
          <w:sz w:val="22"/>
          <w:szCs w:val="22"/>
          <w:u w:val="single"/>
          <w:rtl w:val="0"/>
        </w:rPr>
      </w:pPr>
      <w:r w:rsidRPr="69B37A90" w:rsidR="69B37A90">
        <w:rPr>
          <w:color w:val="auto"/>
          <w:sz w:val="22"/>
          <w:szCs w:val="22"/>
          <w:highlight w:val="white"/>
        </w:rPr>
        <w:t>E-mail: </w:t>
      </w:r>
      <w:r w:rsidRPr="69B37A90" w:rsidR="69B37A90">
        <w:rPr>
          <w:color w:val="auto"/>
          <w:sz w:val="22"/>
          <w:szCs w:val="22"/>
          <w:highlight w:val="white"/>
          <w:u w:val="single"/>
        </w:rPr>
        <w:t>julianaloria.m@gmail.com</w:t>
      </w:r>
    </w:p>
    <w:p w:rsidR="69B37A90" w:rsidP="69B37A90" w:rsidRDefault="69B37A90" w14:paraId="54C76A03" w14:textId="7C7554CD">
      <w:pPr>
        <w:pStyle w:val="Normal"/>
        <w:numPr>
          <w:ilvl w:val="0"/>
          <w:numId w:val="1"/>
        </w:numPr>
        <w:shd w:val="clear" w:color="auto" w:fill="FFFFFF" w:themeFill="background1"/>
        <w:spacing w:line="276" w:lineRule="auto"/>
        <w:ind w:left="720" w:hanging="360"/>
        <w:jc w:val="both"/>
        <w:rPr>
          <w:color w:val="000000" w:themeColor="text1" w:themeTint="FF" w:themeShade="FF"/>
          <w:sz w:val="22"/>
          <w:szCs w:val="22"/>
          <w:highlight w:val="white"/>
          <w:rtl w:val="0"/>
        </w:rPr>
      </w:pPr>
      <w:r w:rsidRPr="088ABA20" w:rsidR="088ABA20">
        <w:rPr>
          <w:rFonts w:ascii="Arial" w:hAnsi="Arial" w:eastAsia="Arial" w:cs="Arial"/>
          <w:noProof w:val="0"/>
          <w:color w:val="auto"/>
          <w:sz w:val="22"/>
          <w:szCs w:val="22"/>
          <w:lang w:val="pt-BR"/>
        </w:rPr>
        <w:t>Doutoranda em Biologia Molecular e Celular – Instituto Oswaldo Cruz, Fundação Oswaldo Cruz – FIOCRUZ, Rio de Janeiro – RJ.</w:t>
      </w:r>
    </w:p>
    <w:p w:rsidR="088ABA20" w:rsidP="088ABA20" w:rsidRDefault="088ABA20" w14:paraId="5788E93A" w14:textId="355655B9">
      <w:pPr>
        <w:pStyle w:val="Normal"/>
        <w:numPr>
          <w:ilvl w:val="0"/>
          <w:numId w:val="1"/>
        </w:numPr>
        <w:shd w:val="clear" w:color="auto" w:fill="FFFFFF" w:themeFill="background1"/>
        <w:spacing w:line="276" w:lineRule="auto"/>
        <w:ind w:left="720" w:hanging="36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highlight w:val="white"/>
          <w:rtl w:val="0"/>
        </w:rPr>
      </w:pPr>
      <w:r w:rsidRPr="088ABA20" w:rsidR="088ABA20">
        <w:rPr>
          <w:rFonts w:ascii="Arial" w:hAnsi="Arial" w:eastAsia="Arial" w:cs="Arial"/>
          <w:noProof w:val="0"/>
          <w:color w:val="auto"/>
          <w:sz w:val="22"/>
          <w:szCs w:val="22"/>
          <w:lang w:val="pt-BR"/>
        </w:rPr>
        <w:t xml:space="preserve">Laboratório de </w:t>
      </w:r>
      <w:proofErr w:type="spellStart"/>
      <w:r w:rsidRPr="088ABA20" w:rsidR="088ABA20">
        <w:rPr>
          <w:rFonts w:ascii="Arial" w:hAnsi="Arial" w:eastAsia="Arial" w:cs="Arial"/>
          <w:noProof w:val="0"/>
          <w:color w:val="auto"/>
          <w:sz w:val="22"/>
          <w:szCs w:val="22"/>
          <w:lang w:val="pt-BR"/>
        </w:rPr>
        <w:t>Imunoparasitologia</w:t>
      </w:r>
      <w:proofErr w:type="spellEnd"/>
      <w:r w:rsidRPr="088ABA20" w:rsidR="088ABA20">
        <w:rPr>
          <w:rFonts w:ascii="Arial" w:hAnsi="Arial" w:eastAsia="Arial" w:cs="Arial"/>
          <w:noProof w:val="0"/>
          <w:color w:val="auto"/>
          <w:sz w:val="22"/>
          <w:szCs w:val="22"/>
          <w:lang w:val="pt-BR"/>
        </w:rPr>
        <w:t xml:space="preserve"> (LIP - IOC), Instituto Oswaldo Cruz, Fundação Oswaldo Cruz – FIOCRUZ, Rio de Janeiro - RJ.</w:t>
      </w:r>
    </w:p>
    <w:p w:rsidR="088ABA20" w:rsidP="088ABA20" w:rsidRDefault="088ABA20" w14:paraId="2BF46D80" w14:textId="160588A5">
      <w:pPr>
        <w:pStyle w:val="Normal"/>
        <w:numPr>
          <w:ilvl w:val="0"/>
          <w:numId w:val="1"/>
        </w:numPr>
        <w:shd w:val="clear" w:color="auto" w:fill="FFFFFF" w:themeFill="background1"/>
        <w:spacing w:line="276" w:lineRule="auto"/>
        <w:ind w:left="720" w:hanging="360"/>
        <w:jc w:val="both"/>
        <w:rPr>
          <w:color w:val="000000" w:themeColor="text1" w:themeTint="FF" w:themeShade="FF"/>
          <w:sz w:val="22"/>
          <w:szCs w:val="22"/>
          <w:highlight w:val="white"/>
          <w:rtl w:val="0"/>
        </w:rPr>
      </w:pPr>
      <w:r w:rsidRPr="088ABA20" w:rsidR="088ABA2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>Laboratório de Pesquisa em Leishmanioses – Instituto Oswaldo Cruz, Fundação Oswaldo Cruz – FIOCRUZ, Rio de Janeiro – RJ.</w:t>
      </w:r>
    </w:p>
    <w:p w:rsidR="69B37A90" w:rsidP="69B37A90" w:rsidRDefault="69B37A90" w14:paraId="552B5BB4" w14:textId="14CAFA8E">
      <w:pPr>
        <w:pStyle w:val="Normal"/>
        <w:shd w:val="clear" w:color="auto" w:fill="FFFFFF" w:themeFill="background1"/>
        <w:spacing w:line="276" w:lineRule="auto"/>
        <w:ind w:left="360" w:hanging="360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pt-BR"/>
        </w:rPr>
      </w:pPr>
      <w:r w:rsidRPr="69B37A90" w:rsidR="69B37A90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</w:p>
    <w:p w:rsidR="69B37A90" w:rsidP="69B37A90" w:rsidRDefault="69B37A90" w14:paraId="2EBB4093" w14:textId="5A7B3DCD">
      <w:pPr>
        <w:pStyle w:val="Normal"/>
        <w:shd w:val="clear" w:color="auto" w:fill="FFFFFF" w:themeFill="background1"/>
        <w:spacing w:line="276" w:lineRule="auto"/>
        <w:ind w:firstLine="720"/>
        <w:jc w:val="both"/>
        <w:rPr>
          <w:color w:val="auto"/>
          <w:sz w:val="22"/>
          <w:szCs w:val="22"/>
          <w:highlight w:val="white"/>
        </w:rPr>
      </w:pPr>
    </w:p>
    <w:p w:rsidR="69B37A90" w:rsidP="088ABA20" w:rsidRDefault="69B37A90" w14:paraId="2FEB19CE" w14:textId="2F5CE9CF">
      <w:pPr>
        <w:spacing w:after="0" w:afterAutospacing="off" w:line="276" w:lineRule="auto"/>
        <w:ind w:firstLine="567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2"/>
          <w:szCs w:val="22"/>
          <w:lang w:val="pt-BR"/>
        </w:rPr>
      </w:pPr>
      <w:r w:rsidRPr="088ABA20" w:rsidR="088ABA20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2"/>
          <w:szCs w:val="22"/>
          <w:lang w:val="pt-BR"/>
        </w:rPr>
        <w:t xml:space="preserve">A Leishmaniose Visceral Canina (LVC) é causada pelo parasita intracelular </w:t>
      </w:r>
      <w:r w:rsidRPr="088ABA20" w:rsidR="088ABA20">
        <w:rPr>
          <w:rFonts w:ascii="Arial" w:hAnsi="Arial" w:eastAsia="Arial" w:cs="Arial"/>
          <w:b w:val="0"/>
          <w:bCs w:val="0"/>
          <w:i w:val="1"/>
          <w:iCs w:val="1"/>
          <w:noProof w:val="0"/>
          <w:color w:val="auto"/>
          <w:sz w:val="22"/>
          <w:szCs w:val="22"/>
          <w:lang w:val="pt-BR"/>
        </w:rPr>
        <w:t xml:space="preserve">Leishmania </w:t>
      </w:r>
      <w:proofErr w:type="spellStart"/>
      <w:r w:rsidRPr="088ABA20" w:rsidR="088ABA20">
        <w:rPr>
          <w:rFonts w:ascii="Arial" w:hAnsi="Arial" w:eastAsia="Arial" w:cs="Arial"/>
          <w:b w:val="0"/>
          <w:bCs w:val="0"/>
          <w:i w:val="1"/>
          <w:iCs w:val="1"/>
          <w:noProof w:val="0"/>
          <w:color w:val="auto"/>
          <w:sz w:val="22"/>
          <w:szCs w:val="22"/>
          <w:lang w:val="pt-BR"/>
        </w:rPr>
        <w:t>infantum</w:t>
      </w:r>
      <w:proofErr w:type="spellEnd"/>
      <w:r w:rsidRPr="088ABA20" w:rsidR="088ABA20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2"/>
          <w:szCs w:val="22"/>
          <w:lang w:val="pt-BR"/>
        </w:rPr>
        <w:t xml:space="preserve">, onde cães domésticos são implicados como reservatórios para o inseto vetor. Na LVC, observamos que o baço apresenta desorganização dos seus compartimentos, com depleção de linfócitos T e falha no controle da carga parasitária. Nosso objetivo é compreender os mecanismos envolvidos no desenvolvimento da resposta imune mediada por células que poderiam estar associados ao quadro de imunossupressão e falha no controle da carga parasitária. Para tal, analisamos o processo de remodelamento da matriz extracelular (MEC) levando em consideração o sistema de </w:t>
      </w:r>
      <w:proofErr w:type="spellStart"/>
      <w:r w:rsidRPr="088ABA20" w:rsidR="088ABA20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2"/>
          <w:szCs w:val="22"/>
          <w:lang w:val="pt-BR"/>
        </w:rPr>
        <w:t>conduites</w:t>
      </w:r>
      <w:proofErr w:type="spellEnd"/>
      <w:r w:rsidRPr="088ABA20" w:rsidR="088ABA20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2"/>
          <w:szCs w:val="22"/>
          <w:lang w:val="pt-BR"/>
        </w:rPr>
        <w:t xml:space="preserve">, que são importantes estruturas para a migração celular no interior dos órgãos linfoides e são formados principalmente por </w:t>
      </w:r>
      <w:proofErr w:type="spellStart"/>
      <w:r w:rsidRPr="088ABA20" w:rsidR="088ABA20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2"/>
          <w:szCs w:val="22"/>
          <w:lang w:val="pt-BR"/>
        </w:rPr>
        <w:t>laminina</w:t>
      </w:r>
      <w:proofErr w:type="spellEnd"/>
      <w:r w:rsidRPr="088ABA20" w:rsidR="088ABA20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2"/>
          <w:szCs w:val="22"/>
          <w:lang w:val="pt-BR"/>
        </w:rPr>
        <w:t xml:space="preserve"> V, colágeno I, III e IV e envolto por fibroblastos reticulares. Observamos as alterações envolvidas no sistema de </w:t>
      </w:r>
      <w:proofErr w:type="spellStart"/>
      <w:r w:rsidRPr="088ABA20" w:rsidR="088ABA20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2"/>
          <w:szCs w:val="22"/>
          <w:lang w:val="pt-BR"/>
        </w:rPr>
        <w:t>conduites</w:t>
      </w:r>
      <w:proofErr w:type="spellEnd"/>
      <w:r w:rsidRPr="088ABA20" w:rsidR="088ABA20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2"/>
          <w:szCs w:val="22"/>
          <w:lang w:val="pt-BR"/>
        </w:rPr>
        <w:t xml:space="preserve"> com o objetivo de saber se a alteração na deposição dos componentes estruturais da MEC poderia impactar na composição deste sistema e assim influenciar o trânsito migratório mediado por gradiente quimiotático. Além disso, analisamos as moléculas envolvidas na ativação celular efetora de linfócitos T e de células apresentadoras de antígenos, como CD40 e CD40L. Por fim, avaliamos o produto de ativação da função efetora celular como TNF-α e iNOS, que são proteínas associadas ao controle da carga parasitária na infecção. Dessa forma, avaliamos e pontuamos clinicamente 57 animais positivos, classificando-os em animais com baixo, médio e alto escore clínico. A carga parasitária foi quantificada, demonstrando que 77,19%(44/57) dos animais apresentaram baixa carga parasitária e 22,80%(13/57) dos animais apresentaram alta carga parasitária. Além disso, observamos que a desorganização da polpa branca esplênica (PBE) ocorreu ainda quando a carga parasitária era baixa sendo um processo padrão nos animais com LVC e foi associada ao grau de intensidade do quadro clínico. Ao analisarmos os componentes do sistema de </w:t>
      </w:r>
      <w:proofErr w:type="spellStart"/>
      <w:r w:rsidRPr="088ABA20" w:rsidR="088ABA20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2"/>
          <w:szCs w:val="22"/>
          <w:lang w:val="pt-BR"/>
        </w:rPr>
        <w:t>conduites</w:t>
      </w:r>
      <w:proofErr w:type="spellEnd"/>
      <w:r w:rsidRPr="088ABA20" w:rsidR="088ABA20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2"/>
          <w:szCs w:val="22"/>
          <w:lang w:val="pt-BR"/>
        </w:rPr>
        <w:t xml:space="preserve">, observamos que houve redução dos fibroblastos reticulares e aumento de colágeno I e III. Por fim, observamos também redução de CD40L e </w:t>
      </w:r>
      <w:proofErr w:type="spellStart"/>
      <w:r w:rsidRPr="088ABA20" w:rsidR="088ABA20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2"/>
          <w:szCs w:val="22"/>
          <w:lang w:val="pt-BR"/>
        </w:rPr>
        <w:t>iNOS</w:t>
      </w:r>
      <w:proofErr w:type="spellEnd"/>
      <w:r w:rsidRPr="088ABA20" w:rsidR="088ABA20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2"/>
          <w:szCs w:val="22"/>
          <w:lang w:val="pt-BR"/>
        </w:rPr>
        <w:t xml:space="preserve"> e assim podemos inferir que, em animais naturalmente infectados, a piora do quadro clínico se correlaciona com a desorganização da PBE, alterações no sistema de </w:t>
      </w:r>
      <w:proofErr w:type="spellStart"/>
      <w:r w:rsidRPr="088ABA20" w:rsidR="088ABA20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2"/>
          <w:szCs w:val="22"/>
          <w:lang w:val="pt-BR"/>
        </w:rPr>
        <w:t>conduites</w:t>
      </w:r>
      <w:proofErr w:type="spellEnd"/>
      <w:r w:rsidRPr="088ABA20" w:rsidR="088ABA20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2"/>
          <w:szCs w:val="22"/>
          <w:lang w:val="pt-BR"/>
        </w:rPr>
        <w:t>, no processo de migração celular e na atividade microbicida efetora levando à falha no controle da carga parasitária e progressão da doença.</w:t>
      </w:r>
    </w:p>
    <w:p w:rsidR="69B37A90" w:rsidP="69B37A90" w:rsidRDefault="69B37A90" w14:paraId="07690030" w14:textId="48B5E8BB">
      <w:pPr>
        <w:pStyle w:val="Normal"/>
        <w:shd w:val="clear" w:color="auto" w:fill="FFFFFF" w:themeFill="background1"/>
        <w:spacing w:line="276" w:lineRule="auto"/>
        <w:ind w:firstLine="720"/>
        <w:jc w:val="both"/>
        <w:rPr>
          <w:color w:val="auto"/>
          <w:sz w:val="22"/>
          <w:szCs w:val="22"/>
          <w:highlight w:val="white"/>
        </w:rPr>
      </w:pPr>
    </w:p>
    <w:p w:rsidR="69B37A90" w:rsidP="69B37A90" w:rsidRDefault="69B37A90" w14:paraId="096387F3" w14:textId="2FE339BD">
      <w:pPr>
        <w:pStyle w:val="Normal"/>
        <w:shd w:val="clear" w:color="auto" w:fill="FFFFFF" w:themeFill="background1"/>
        <w:spacing w:line="276" w:lineRule="auto"/>
        <w:ind w:firstLine="0"/>
        <w:jc w:val="both"/>
        <w:rPr>
          <w:color w:val="auto"/>
          <w:sz w:val="22"/>
          <w:szCs w:val="22"/>
          <w:highlight w:val="white"/>
        </w:rPr>
      </w:pPr>
    </w:p>
    <w:p w:rsidR="1EA6B3D8" w:rsidP="69B37A90" w:rsidRDefault="1EA6B3D8" w14:paraId="6ADC34F1" w14:textId="37831AAA">
      <w:pPr>
        <w:pStyle w:val="Normal"/>
        <w:shd w:val="clear" w:color="auto" w:fill="FFFFFF" w:themeFill="background1"/>
        <w:spacing w:line="276" w:lineRule="auto"/>
        <w:ind w:firstLine="0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pt-BR"/>
        </w:rPr>
      </w:pPr>
    </w:p>
    <w:p w:rsidR="1EA6B3D8" w:rsidP="1EA6B3D8" w:rsidRDefault="1EA6B3D8" w14:paraId="34FFED70" w14:textId="302F2CF6">
      <w:pPr>
        <w:pStyle w:val="Normal"/>
        <w:spacing w:line="276" w:lineRule="auto"/>
        <w:ind w:firstLine="720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pt-BR"/>
        </w:rPr>
      </w:pPr>
      <w:r w:rsidRPr="1EA6B3D8" w:rsidR="1EA6B3D8">
        <w:rPr>
          <w:rFonts w:ascii="Arial" w:hAnsi="Arial" w:eastAsia="Arial" w:cs="Arial"/>
          <w:noProof w:val="0"/>
          <w:color w:val="auto"/>
          <w:sz w:val="22"/>
          <w:szCs w:val="22"/>
          <w:lang w:val="pt-BR"/>
        </w:rPr>
        <w:t xml:space="preserve"> </w:t>
      </w:r>
    </w:p>
    <w:sectPr>
      <w:headerReference w:type="default" r:id="rId7"/>
      <w:pgSz w:w="11905" w:h="16837" w:orient="portrait"/>
      <w:pgMar w:top="993" w:right="1132" w:bottom="709" w:left="1559" w:header="42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0C" wp14:textId="77777777">
    <w:pPr>
      <w:keepNext w:val="0"/>
      <w:keepLines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right"/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 w:rsidRPr="088ABA20" w:rsidDel="00000000" w:rsidR="00000000"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z w:val="24"/>
        <w:szCs w:val="24"/>
        <w:u w:val="none"/>
        <w:shd w:val="clear" w:fill="auto"/>
        <w:vertAlign w:val="baseline"/>
      </w:rPr>
      <w:t xml:space="preserve">                                                                                                         </w:t>
    </w:r>
    <w:r w:rsidRPr="00000000" w:rsidDel="00000000" w:rsidR="00000000">
      <w:rPr/>
      <w:drawing>
        <wp:inline xmlns:wp14="http://schemas.microsoft.com/office/word/2010/wordprocessingDrawing" distT="0" distB="0" distL="0" distR="0" wp14:anchorId="54F81C2A" wp14:editId="7777777">
          <wp:extent cx="1325382" cy="738188"/>
          <wp:effectExtent l="0" t="0" r="0" b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325382" cy="738188"/>
                  </a:xfrm>
                  <a:prstGeom prst="rect"/>
                  <a:ln/>
                </pic:spPr>
              </pic:pic>
            </a:graphicData>
          </a:graphic>
        </wp:inline>
      </w:drawing>
    </w: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E56EE3"/>
  <w15:docId w15:val="{135f565c-9063-46f6-9cfb-40b58f01633f}"/>
  <w:rsids>
    <w:rsidRoot w:val="7B7BE7A9"/>
    <w:rsid w:val="088ABA20"/>
    <w:rsid w:val="15B91779"/>
    <w:rsid w:val="1EA6B3D8"/>
    <w:rsid w:val="69B37A90"/>
    <w:rsid w:val="7B7BE7A9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jc w:val="both"/>
    </w:pPr>
    <w:rPr>
      <w:b w:val="1"/>
    </w:rPr>
  </w:style>
  <w:style w:type="paragraph" w:styleId="Heading2">
    <w:name w:val="heading 2"/>
    <w:basedOn w:val="Normal"/>
    <w:next w:val="Normal"/>
    <w:pPr>
      <w:keepNext w:val="1"/>
      <w:ind w:left="2160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2160"/>
      <w:jc w:val="both"/>
    </w:pPr>
    <w:rPr>
      <w:b w:val="1"/>
    </w:rPr>
  </w:style>
  <w:style w:type="paragraph" w:styleId="Heading4">
    <w:name w:val="heading 4"/>
    <w:basedOn w:val="Normal"/>
    <w:next w:val="Normal"/>
    <w:pPr>
      <w:keepNext w:val="1"/>
      <w:ind w:left="2160"/>
    </w:pPr>
    <w:rPr>
      <w:b w:val="1"/>
    </w:rPr>
  </w:style>
  <w:style w:type="paragraph" w:styleId="Heading5">
    <w:name w:val="heading 5"/>
    <w:basedOn w:val="Normal"/>
    <w:next w:val="Normal"/>
    <w:pPr>
      <w:keepNext w:val="1"/>
    </w:pPr>
    <w:rPr>
      <w:b w:val="1"/>
      <w:color w:val="0000ff"/>
      <w:sz w:val="20"/>
      <w:szCs w:val="20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0"/>
  </w:style>
  <w:style w:type="table" w:styleId="TableNormal" w:default="1">
    <w:name w:val="Normal Table0"/>
  </w:style>
  <w:style w:type="paragraph" w:styleId="Heading1">
    <w:name w:val="heading 10"/>
    <w:basedOn w:val="Normal"/>
    <w:next w:val="Normal"/>
    <w:pPr>
      <w:keepNext w:val="1"/>
      <w:jc w:val="both"/>
    </w:pPr>
    <w:rPr>
      <w:b w:val="1"/>
    </w:rPr>
  </w:style>
  <w:style w:type="paragraph" w:styleId="Heading2">
    <w:name w:val="heading 20"/>
    <w:basedOn w:val="Normal"/>
    <w:next w:val="Normal"/>
    <w:pPr>
      <w:keepNext w:val="1"/>
      <w:ind w:left="2160"/>
      <w:jc w:val="both"/>
    </w:pPr>
    <w:rPr>
      <w:b w:val="1"/>
    </w:rPr>
  </w:style>
  <w:style w:type="paragraph" w:styleId="Heading3">
    <w:name w:val="heading 30"/>
    <w:basedOn w:val="Normal"/>
    <w:next w:val="Normal"/>
    <w:pPr>
      <w:keepNext w:val="1"/>
      <w:ind w:left="2160"/>
      <w:jc w:val="both"/>
    </w:pPr>
    <w:rPr>
      <w:b w:val="1"/>
    </w:rPr>
  </w:style>
  <w:style w:type="paragraph" w:styleId="Heading4">
    <w:name w:val="heading 40"/>
    <w:basedOn w:val="Normal"/>
    <w:next w:val="Normal"/>
    <w:pPr>
      <w:keepNext w:val="1"/>
      <w:ind w:left="2160"/>
    </w:pPr>
    <w:rPr>
      <w:b w:val="1"/>
    </w:rPr>
  </w:style>
  <w:style w:type="paragraph" w:styleId="Heading5">
    <w:name w:val="heading 50"/>
    <w:basedOn w:val="Normal"/>
    <w:next w:val="Normal"/>
    <w:pPr>
      <w:keepNext w:val="1"/>
    </w:pPr>
    <w:rPr>
      <w:b w:val="1"/>
      <w:color w:val="0000ff"/>
      <w:sz w:val="20"/>
      <w:szCs w:val="20"/>
    </w:rPr>
  </w:style>
  <w:style w:type="paragraph" w:styleId="Heading6">
    <w:name w:val="heading 60"/>
    <w:basedOn w:val="Normal"/>
    <w:next w:val="Normal"/>
    <w:pPr>
      <w:keepNext w:val="1"/>
    </w:pPr>
    <w:rPr>
      <w:b w:val="1"/>
    </w:rPr>
  </w:style>
  <w:style w:type="paragraph" w:styleId="Title">
    <w:name w:val="Title0"/>
    <w:basedOn w:val="Normal"/>
    <w:next w:val="Normal"/>
    <w:pPr>
      <w:jc w:val="center"/>
    </w:pPr>
    <w:rPr>
      <w:b w:val="1"/>
    </w:rPr>
  </w:style>
  <w:style w:type="paragraph" w:styleId="Normal" w:default="1">
    <w:name w:val="Normal1"/>
  </w:style>
  <w:style w:type="paragraph" w:styleId="Ttulo1">
    <w:name w:val="heading 11"/>
    <w:basedOn w:val="Normal"/>
    <w:next w:val="Normal"/>
    <w:pPr>
      <w:keepNext w:val="1"/>
      <w:jc w:val="both"/>
      <w:outlineLvl w:val="0"/>
    </w:pPr>
    <w:rPr>
      <w:b w:val="1"/>
    </w:rPr>
  </w:style>
  <w:style w:type="paragraph" w:styleId="Ttulo2">
    <w:name w:val="heading 21"/>
    <w:basedOn w:val="Normal"/>
    <w:next w:val="Normal"/>
    <w:pPr>
      <w:keepNext w:val="1"/>
      <w:ind w:left="2160"/>
      <w:jc w:val="both"/>
      <w:outlineLvl w:val="1"/>
    </w:pPr>
    <w:rPr>
      <w:b w:val="1"/>
    </w:rPr>
  </w:style>
  <w:style w:type="paragraph" w:styleId="Ttulo3">
    <w:name w:val="heading 31"/>
    <w:basedOn w:val="Normal"/>
    <w:next w:val="Normal"/>
    <w:pPr>
      <w:keepNext w:val="1"/>
      <w:ind w:left="2160"/>
      <w:jc w:val="both"/>
      <w:outlineLvl w:val="2"/>
    </w:pPr>
    <w:rPr>
      <w:b w:val="1"/>
    </w:rPr>
  </w:style>
  <w:style w:type="paragraph" w:styleId="Ttulo4">
    <w:name w:val="heading 41"/>
    <w:basedOn w:val="Normal"/>
    <w:next w:val="Normal"/>
    <w:pPr>
      <w:keepNext w:val="1"/>
      <w:ind w:left="2160"/>
      <w:outlineLvl w:val="3"/>
    </w:pPr>
    <w:rPr>
      <w:b w:val="1"/>
    </w:rPr>
  </w:style>
  <w:style w:type="paragraph" w:styleId="Ttulo5">
    <w:name w:val="heading 51"/>
    <w:basedOn w:val="Normal"/>
    <w:next w:val="Normal"/>
    <w:pPr>
      <w:keepNext w:val="1"/>
      <w:outlineLvl w:val="4"/>
    </w:pPr>
    <w:rPr>
      <w:b w:val="1"/>
      <w:color w:val="0000ff"/>
      <w:sz w:val="20"/>
      <w:szCs w:val="20"/>
    </w:rPr>
  </w:style>
  <w:style w:type="paragraph" w:styleId="Ttulo6">
    <w:name w:val="heading 61"/>
    <w:basedOn w:val="Normal"/>
    <w:next w:val="Normal"/>
    <w:pPr>
      <w:keepNext w:val="1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1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Normal Table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1"/>
    <w:basedOn w:val="Normal"/>
    <w:next w:val="Normal"/>
    <w:pPr>
      <w:jc w:val="center"/>
    </w:pPr>
    <w:rPr>
      <w:b w:val="1"/>
    </w:rPr>
  </w:style>
  <w:style w:type="paragraph" w:styleId="Subttulo">
    <w:name w:val="Subtitle"/>
    <w:basedOn w:val="Normal"/>
    <w:next w:val="Normal"/>
    <w:pPr>
      <w:keepNext w:val="1"/>
      <w:spacing w:before="240" w:after="120"/>
      <w:jc w:val="center"/>
    </w:pPr>
    <w:rPr>
      <w:i w:val="1"/>
      <w:sz w:val="28"/>
      <w:szCs w:val="2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D2842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styleId="hps" w:customStyle="1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 w:val="1"/>
    <w:rsid w:val="00A67DE2"/>
    <w:pPr>
      <w:spacing w:before="100" w:beforeAutospacing="1" w:after="100" w:afterAutospacing="1"/>
    </w:pPr>
    <w:rPr>
      <w:rFonts w:ascii="Times New Roman" w:hAnsi="Times New Roman" w:eastAsia="Calibri" w:cs="Times New Roman"/>
    </w:rPr>
  </w:style>
  <w:style w:type="character" w:styleId="longtext" w:customStyle="1">
    <w:name w:val="long_text"/>
    <w:basedOn w:val="Fontepargpadro"/>
    <w:rsid w:val="00A67DE2"/>
  </w:style>
  <w:style w:type="paragraph" w:styleId="SemEspaamento">
    <w:name w:val="No Spacing"/>
    <w:uiPriority w:val="1"/>
    <w:qFormat w:val="1"/>
    <w:rsid w:val="00A67DE2"/>
    <w:rPr>
      <w:rFonts w:ascii="Verdana" w:hAnsi="Verdana" w:eastAsia="Calibri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 w:val="1"/>
    <w:rsid w:val="00450B11"/>
    <w:rPr>
      <w:b w:val="1"/>
      <w:bCs w:val="1"/>
    </w:rPr>
  </w:style>
  <w:style w:type="paragraph" w:styleId="Cabealho">
    <w:name w:val="header"/>
    <w:basedOn w:val="Normal"/>
    <w:link w:val="CabealhoChar"/>
    <w:uiPriority w:val="99"/>
    <w:unhideWhenUsed w:val="1"/>
    <w:rsid w:val="00947ADB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 w:val="1"/>
    <w:rsid w:val="00947ADB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947ADB"/>
  </w:style>
  <w:style w:type="paragraph" w:styleId="Subtitle">
    <w:name w:val="Subtitle0"/>
    <w:basedOn w:val="Normal"/>
    <w:next w:val="Normal"/>
    <w:pPr>
      <w:keepNext w:val="1"/>
      <w:spacing w:before="240" w:after="120" w:lineRule="auto"/>
      <w:jc w:val="center"/>
    </w:pPr>
    <w:rPr>
      <w:i w:val="1"/>
      <w:sz w:val="28"/>
      <w:szCs w:val="28"/>
    </w:rPr>
  </w:style>
  <w:style w:type="paragraph" w:styleId="Subtitle">
    <w:name w:val="Subtitle1"/>
    <w:basedOn w:val="Normal"/>
    <w:next w:val="Normal"/>
    <w:pPr>
      <w:keepNext w:val="1"/>
      <w:spacing w:before="240" w:after="120" w:lineRule="auto"/>
      <w:jc w:val="center"/>
    </w:pPr>
    <w:rPr>
      <w:i w:val="1"/>
      <w:sz w:val="28"/>
      <w:szCs w:val="28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customXml" Target="../customXML/item1.xml" Id="rId6" /><Relationship Type="http://schemas.openxmlformats.org/officeDocument/2006/relationships/header" Target="header1.xml" Id="rId7" 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CBDRLjK1VSTa7OecH7+SPVcHWQ==">AMUW2mUn1ZwEbFVgBf/5OUwL+PVIJHM3+SwukQ0qVE85P82kHwMZu1hejLVLY4dPrR9Q3xo6KwVIm0JdCZ9uQsSMWyFV93VCnPJiEDJ7rDnJP8P3se7yIq4=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2019-07-02T06:44:00.0000000Z</dcterms:created>
  <dc:creator>Juliana da Silva</dc:creator>
  <lastModifiedBy>Juliana Lória</lastModifiedBy>
  <dcterms:modified xsi:type="dcterms:W3CDTF">2020-10-17T02:17:26.1215341Z</dcterms:modified>
</coreProperties>
</file>