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A78C" w14:textId="15075385" w:rsidR="00495416" w:rsidRPr="006F763B" w:rsidRDefault="002130FB" w:rsidP="004954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Acompanhamento Terapêutico em Grupo: </w:t>
      </w:r>
      <w:r w:rsidR="007326AE">
        <w:rPr>
          <w:rFonts w:ascii="Arial" w:hAnsi="Arial" w:cs="Arial"/>
          <w:b/>
          <w:sz w:val="28"/>
          <w:szCs w:val="28"/>
        </w:rPr>
        <w:t xml:space="preserve">horizontalidade e autonomia no </w:t>
      </w:r>
      <w:r w:rsidR="001C21E2">
        <w:rPr>
          <w:rFonts w:ascii="Arial" w:hAnsi="Arial" w:cs="Arial"/>
          <w:b/>
          <w:sz w:val="28"/>
          <w:szCs w:val="28"/>
        </w:rPr>
        <w:t>cuidado pela</w:t>
      </w:r>
      <w:r w:rsidR="00B40779">
        <w:rPr>
          <w:rFonts w:ascii="Arial" w:hAnsi="Arial" w:cs="Arial"/>
          <w:b/>
          <w:sz w:val="28"/>
          <w:szCs w:val="28"/>
        </w:rPr>
        <w:t xml:space="preserve"> Cidade </w:t>
      </w:r>
    </w:p>
    <w:p w14:paraId="6CC98398" w14:textId="08581ABF" w:rsidR="00495416" w:rsidRDefault="00E24B33" w:rsidP="00495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Roberta Cristian Reis</w:t>
      </w:r>
      <w:r w:rsidR="00495416" w:rsidRPr="00495416">
        <w:rPr>
          <w:rFonts w:ascii="Arial" w:hAnsi="Arial" w:cs="Arial"/>
          <w:sz w:val="24"/>
          <w:szCs w:val="24"/>
          <w:vertAlign w:val="superscript"/>
        </w:rPr>
        <w:t>1</w:t>
      </w:r>
      <w:r w:rsidR="004954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Letícia </w:t>
      </w:r>
      <w:r w:rsidR="001462F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Sousa Rodrigues</w:t>
      </w:r>
      <w:r w:rsidR="00495416" w:rsidRPr="00495416">
        <w:rPr>
          <w:rFonts w:ascii="Arial" w:hAnsi="Arial" w:cs="Arial"/>
          <w:sz w:val="24"/>
          <w:szCs w:val="24"/>
          <w:vertAlign w:val="superscript"/>
        </w:rPr>
        <w:t>2</w:t>
      </w:r>
      <w:r w:rsidR="00495416">
        <w:rPr>
          <w:rFonts w:ascii="Arial" w:hAnsi="Arial" w:cs="Arial"/>
          <w:sz w:val="24"/>
          <w:szCs w:val="24"/>
        </w:rPr>
        <w:t xml:space="preserve">, </w:t>
      </w:r>
    </w:p>
    <w:p w14:paraId="355B1C94" w14:textId="078FBA82" w:rsidR="00E24B33" w:rsidRPr="00E24B33" w:rsidRDefault="00E24B33" w:rsidP="00E24B3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Raquel</w:t>
      </w:r>
      <w:r w:rsidR="00DB4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Bessa</w:t>
      </w:r>
      <w:r w:rsidR="00DB412C">
        <w:rPr>
          <w:rFonts w:ascii="Arial" w:hAnsi="Arial" w:cs="Arial"/>
          <w:sz w:val="24"/>
          <w:szCs w:val="24"/>
        </w:rPr>
        <w:t xml:space="preserve"> Martins Andrade</w:t>
      </w:r>
      <w:r w:rsidR="00495416" w:rsidRPr="0049541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, Rosimár Alves Querino</w:t>
      </w:r>
      <w:r>
        <w:rPr>
          <w:rFonts w:ascii="Arial" w:hAnsi="Arial" w:cs="Arial"/>
          <w:sz w:val="24"/>
          <w:szCs w:val="24"/>
          <w:vertAlign w:val="superscript"/>
        </w:rPr>
        <w:t>4</w:t>
      </w:r>
    </w:p>
    <w:p w14:paraId="2F2B79E2" w14:textId="5AE53C26" w:rsidR="00495416" w:rsidRPr="00DD6D9E" w:rsidRDefault="00495416" w:rsidP="00495416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DD6D9E">
        <w:rPr>
          <w:rFonts w:ascii="Arial" w:hAnsi="Arial" w:cs="Arial"/>
          <w:sz w:val="20"/>
          <w:szCs w:val="20"/>
          <w:vertAlign w:val="superscript"/>
        </w:rPr>
        <w:t>1</w:t>
      </w:r>
      <w:r w:rsidR="001C21E2" w:rsidRPr="00DD6D9E">
        <w:rPr>
          <w:rFonts w:ascii="Arial" w:hAnsi="Arial" w:cs="Arial"/>
          <w:i/>
          <w:sz w:val="20"/>
          <w:szCs w:val="20"/>
        </w:rPr>
        <w:t>Universidade Federal do Triângulo Mineiro</w:t>
      </w:r>
      <w:r w:rsidR="000C6819">
        <w:rPr>
          <w:rFonts w:ascii="Arial" w:hAnsi="Arial" w:cs="Arial"/>
          <w:i/>
          <w:sz w:val="20"/>
          <w:szCs w:val="20"/>
        </w:rPr>
        <w:t xml:space="preserve"> (UFTM)</w:t>
      </w:r>
      <w:r w:rsidR="001C21E2" w:rsidRPr="00DD6D9E">
        <w:rPr>
          <w:rFonts w:ascii="Arial" w:hAnsi="Arial" w:cs="Arial"/>
          <w:i/>
          <w:sz w:val="20"/>
          <w:szCs w:val="20"/>
        </w:rPr>
        <w:t>, graduanda em Psicologia, Uberaba, MG, Brasil</w:t>
      </w:r>
      <w:r w:rsidR="000C6819">
        <w:rPr>
          <w:rFonts w:ascii="Arial" w:hAnsi="Arial" w:cs="Arial"/>
          <w:i/>
          <w:sz w:val="20"/>
          <w:szCs w:val="20"/>
        </w:rPr>
        <w:t xml:space="preserve">. </w:t>
      </w:r>
      <w:r w:rsidR="000C6819" w:rsidRPr="000C6819">
        <w:rPr>
          <w:rFonts w:ascii="Arial" w:hAnsi="Arial" w:cs="Arial"/>
          <w:i/>
          <w:sz w:val="20"/>
          <w:szCs w:val="20"/>
        </w:rPr>
        <w:t>roberta.cristian.reis@gmail.com</w:t>
      </w:r>
    </w:p>
    <w:p w14:paraId="31EF9C62" w14:textId="425E9824" w:rsidR="00495416" w:rsidRPr="00DD6D9E" w:rsidRDefault="00495416" w:rsidP="00495416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DD6D9E">
        <w:rPr>
          <w:rFonts w:ascii="Arial" w:hAnsi="Arial" w:cs="Arial"/>
          <w:sz w:val="20"/>
          <w:szCs w:val="20"/>
          <w:vertAlign w:val="superscript"/>
        </w:rPr>
        <w:t>2</w:t>
      </w:r>
      <w:r w:rsidR="001C21E2" w:rsidRPr="00DD6D9E">
        <w:rPr>
          <w:rFonts w:ascii="Arial" w:hAnsi="Arial" w:cs="Arial"/>
          <w:i/>
          <w:sz w:val="20"/>
          <w:szCs w:val="20"/>
        </w:rPr>
        <w:t>U</w:t>
      </w:r>
      <w:r w:rsidR="000C6819">
        <w:rPr>
          <w:rFonts w:ascii="Arial" w:hAnsi="Arial" w:cs="Arial"/>
          <w:i/>
          <w:sz w:val="20"/>
          <w:szCs w:val="20"/>
        </w:rPr>
        <w:t xml:space="preserve">FTM, </w:t>
      </w:r>
      <w:r w:rsidR="001C21E2" w:rsidRPr="00DD6D9E">
        <w:rPr>
          <w:rFonts w:ascii="Arial" w:hAnsi="Arial" w:cs="Arial"/>
          <w:i/>
          <w:sz w:val="20"/>
          <w:szCs w:val="20"/>
        </w:rPr>
        <w:t xml:space="preserve">psicóloga, Uberaba, MG, Brasil. </w:t>
      </w:r>
      <w:r w:rsidR="000C6819" w:rsidRPr="000C6819">
        <w:rPr>
          <w:rFonts w:ascii="Arial" w:hAnsi="Arial" w:cs="Arial"/>
          <w:i/>
          <w:sz w:val="20"/>
          <w:szCs w:val="20"/>
        </w:rPr>
        <w:t>letiicia.rodrigues@gmail.com</w:t>
      </w:r>
    </w:p>
    <w:p w14:paraId="68344DB6" w14:textId="67D8892E" w:rsidR="001C21E2" w:rsidRPr="00DD6D9E" w:rsidRDefault="00495416" w:rsidP="00DB412C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DD6D9E">
        <w:rPr>
          <w:rFonts w:ascii="Arial" w:hAnsi="Arial" w:cs="Arial"/>
          <w:sz w:val="20"/>
          <w:szCs w:val="20"/>
          <w:vertAlign w:val="superscript"/>
        </w:rPr>
        <w:t>3</w:t>
      </w:r>
      <w:r w:rsidR="001C21E2" w:rsidRPr="00DD6D9E">
        <w:rPr>
          <w:rFonts w:ascii="Arial" w:hAnsi="Arial" w:cs="Arial"/>
          <w:i/>
          <w:sz w:val="20"/>
          <w:szCs w:val="20"/>
        </w:rPr>
        <w:t xml:space="preserve">Fundação Gregório F. Baremblitt, Uberaba, MG, Brasil. </w:t>
      </w:r>
      <w:r w:rsidR="00B4588C" w:rsidRPr="00B4588C">
        <w:rPr>
          <w:rFonts w:ascii="Arial" w:hAnsi="Arial" w:cs="Arial"/>
          <w:i/>
          <w:sz w:val="20"/>
          <w:szCs w:val="20"/>
        </w:rPr>
        <w:t>raquelmbessa@gmail.com</w:t>
      </w:r>
    </w:p>
    <w:p w14:paraId="5F3707E8" w14:textId="00454063" w:rsidR="00DB412C" w:rsidRDefault="00086DC8" w:rsidP="00DB412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DD6D9E">
        <w:rPr>
          <w:rFonts w:ascii="Arial" w:hAnsi="Arial" w:cs="Arial"/>
          <w:sz w:val="20"/>
          <w:szCs w:val="20"/>
          <w:vertAlign w:val="superscript"/>
        </w:rPr>
        <w:t>4</w:t>
      </w:r>
      <w:r w:rsidR="000C6819" w:rsidRPr="00DD6D9E">
        <w:rPr>
          <w:rFonts w:ascii="Arial" w:hAnsi="Arial" w:cs="Arial"/>
          <w:i/>
          <w:sz w:val="20"/>
          <w:szCs w:val="20"/>
        </w:rPr>
        <w:t>U</w:t>
      </w:r>
      <w:r w:rsidR="000C6819">
        <w:rPr>
          <w:rFonts w:ascii="Arial" w:hAnsi="Arial" w:cs="Arial"/>
          <w:i/>
          <w:sz w:val="20"/>
          <w:szCs w:val="20"/>
        </w:rPr>
        <w:t xml:space="preserve">FTM, </w:t>
      </w:r>
      <w:r w:rsidR="001C21E2" w:rsidRPr="00DD6D9E">
        <w:rPr>
          <w:rFonts w:ascii="Arial" w:hAnsi="Arial" w:cs="Arial"/>
          <w:i/>
          <w:sz w:val="20"/>
          <w:szCs w:val="20"/>
        </w:rPr>
        <w:t>Departamento de Saúde Coletiva, Uberaba, MG, Brasil. rosimar.querino@uftm.edu.br</w:t>
      </w:r>
    </w:p>
    <w:p w14:paraId="07B6D944" w14:textId="77777777" w:rsid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6C1F1B" w14:textId="7BF7AE3F" w:rsidR="00711628" w:rsidRDefault="00495416" w:rsidP="00711628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95416">
        <w:rPr>
          <w:rFonts w:ascii="Arial" w:hAnsi="Arial" w:cs="Arial"/>
          <w:b/>
        </w:rPr>
        <w:t xml:space="preserve">Resumo. </w:t>
      </w:r>
      <w:r w:rsidR="00711628">
        <w:rPr>
          <w:rFonts w:ascii="Arial" w:hAnsi="Arial" w:cs="Arial"/>
        </w:rPr>
        <w:t xml:space="preserve">O </w:t>
      </w:r>
      <w:r w:rsidR="00464561">
        <w:rPr>
          <w:rFonts w:ascii="Arial" w:hAnsi="Arial" w:cs="Arial"/>
        </w:rPr>
        <w:t xml:space="preserve">objetivo do estudo </w:t>
      </w:r>
      <w:r w:rsidR="00464561" w:rsidRPr="00464561">
        <w:rPr>
          <w:rFonts w:ascii="Arial" w:hAnsi="Arial" w:cs="Arial"/>
        </w:rPr>
        <w:t>foi acompanhar as práticas do acompanhamento terapêutico, a apropriação e circulação dos espaços públicos e de uso coletivo e analisar as suas potencialidades para a inserção comun</w:t>
      </w:r>
      <w:bookmarkStart w:id="0" w:name="_GoBack"/>
      <w:bookmarkEnd w:id="0"/>
      <w:r w:rsidR="00464561" w:rsidRPr="00464561">
        <w:rPr>
          <w:rFonts w:ascii="Arial" w:hAnsi="Arial" w:cs="Arial"/>
        </w:rPr>
        <w:t>itária e o desenvolvimento da autonomia por pessoas com transtornos mentais</w:t>
      </w:r>
      <w:r w:rsidR="00464561">
        <w:rPr>
          <w:rFonts w:ascii="Arial" w:hAnsi="Arial" w:cs="Arial"/>
        </w:rPr>
        <w:t xml:space="preserve">. </w:t>
      </w:r>
      <w:r w:rsidR="00711628">
        <w:rPr>
          <w:rFonts w:ascii="Arial" w:hAnsi="Arial" w:cs="Arial"/>
          <w:bCs/>
        </w:rPr>
        <w:t xml:space="preserve">Procurou-se delimitar as características da prática grupal e as ressonâncias da vivência entre os participantes. </w:t>
      </w:r>
      <w:r w:rsidR="001C21E2">
        <w:rPr>
          <w:rFonts w:ascii="Arial" w:hAnsi="Arial" w:cs="Arial"/>
          <w:bCs/>
        </w:rPr>
        <w:t>A</w:t>
      </w:r>
      <w:r w:rsidR="00711628">
        <w:rPr>
          <w:rFonts w:ascii="Arial" w:hAnsi="Arial" w:cs="Arial"/>
          <w:bCs/>
        </w:rPr>
        <w:t xml:space="preserve"> pesquisa-intervenção </w:t>
      </w:r>
      <w:r w:rsidR="001C21E2">
        <w:rPr>
          <w:rFonts w:ascii="Arial" w:hAnsi="Arial" w:cs="Arial"/>
          <w:bCs/>
        </w:rPr>
        <w:t>ocorreu de março a dezembro de 2019, e</w:t>
      </w:r>
      <w:r w:rsidR="00464561">
        <w:rPr>
          <w:rFonts w:ascii="Arial" w:hAnsi="Arial" w:cs="Arial"/>
          <w:bCs/>
        </w:rPr>
        <w:t xml:space="preserve">nvolveu </w:t>
      </w:r>
      <w:r w:rsidR="001C21E2">
        <w:rPr>
          <w:rFonts w:ascii="Arial" w:hAnsi="Arial" w:cs="Arial"/>
          <w:bCs/>
        </w:rPr>
        <w:t>gr</w:t>
      </w:r>
      <w:r w:rsidR="00464561">
        <w:rPr>
          <w:rFonts w:ascii="Arial" w:hAnsi="Arial" w:cs="Arial"/>
          <w:bCs/>
        </w:rPr>
        <w:t xml:space="preserve">aduandas de </w:t>
      </w:r>
      <w:r w:rsidR="001C21E2">
        <w:rPr>
          <w:rFonts w:ascii="Arial" w:hAnsi="Arial" w:cs="Arial"/>
          <w:bCs/>
        </w:rPr>
        <w:t xml:space="preserve">psicologia e usuários de Centro de Atenção Psicossocial. Foi documentada em diários de campo e produção iconográfica. </w:t>
      </w:r>
      <w:r w:rsidR="00464561">
        <w:rPr>
          <w:rFonts w:ascii="Arial" w:hAnsi="Arial" w:cs="Arial"/>
          <w:bCs/>
        </w:rPr>
        <w:t>A técnica de</w:t>
      </w:r>
      <w:r w:rsidR="00711628">
        <w:rPr>
          <w:rFonts w:ascii="Arial" w:hAnsi="Arial" w:cs="Arial"/>
          <w:bCs/>
        </w:rPr>
        <w:t xml:space="preserve"> </w:t>
      </w:r>
      <w:r w:rsidR="001C21E2">
        <w:rPr>
          <w:rFonts w:ascii="Arial" w:hAnsi="Arial" w:cs="Arial"/>
          <w:bCs/>
          <w:i/>
          <w:iCs/>
        </w:rPr>
        <w:t>p</w:t>
      </w:r>
      <w:r w:rsidR="00711628" w:rsidRPr="00711628">
        <w:rPr>
          <w:rFonts w:ascii="Arial" w:hAnsi="Arial" w:cs="Arial"/>
          <w:bCs/>
          <w:i/>
          <w:iCs/>
        </w:rPr>
        <w:t>hotovoice</w:t>
      </w:r>
      <w:r w:rsidR="00711628">
        <w:rPr>
          <w:rFonts w:ascii="Arial" w:hAnsi="Arial" w:cs="Arial"/>
          <w:bCs/>
        </w:rPr>
        <w:t xml:space="preserve"> </w:t>
      </w:r>
      <w:r w:rsidR="00464561">
        <w:rPr>
          <w:rFonts w:ascii="Arial" w:hAnsi="Arial" w:cs="Arial"/>
          <w:bCs/>
        </w:rPr>
        <w:t xml:space="preserve">ocorreu ao final da intervenção. O estudo evidenciou </w:t>
      </w:r>
      <w:r w:rsidR="003C0F81">
        <w:rPr>
          <w:rFonts w:ascii="Arial" w:hAnsi="Arial" w:cs="Arial"/>
          <w:bCs/>
        </w:rPr>
        <w:t xml:space="preserve">contribuições do </w:t>
      </w:r>
      <w:r w:rsidR="00464561">
        <w:rPr>
          <w:rFonts w:ascii="Arial" w:hAnsi="Arial" w:cs="Arial"/>
          <w:bCs/>
        </w:rPr>
        <w:t xml:space="preserve">AT </w:t>
      </w:r>
      <w:r w:rsidR="00711628">
        <w:rPr>
          <w:rFonts w:ascii="Arial" w:hAnsi="Arial" w:cs="Arial"/>
          <w:bCs/>
        </w:rPr>
        <w:t>para a construção de outros espaços e conexões com a cidade</w:t>
      </w:r>
      <w:r w:rsidR="00464561">
        <w:rPr>
          <w:rFonts w:ascii="Arial" w:hAnsi="Arial" w:cs="Arial"/>
          <w:bCs/>
        </w:rPr>
        <w:t>. A</w:t>
      </w:r>
      <w:r w:rsidR="00711628">
        <w:rPr>
          <w:rFonts w:ascii="Arial" w:hAnsi="Arial" w:cs="Arial"/>
          <w:bCs/>
        </w:rPr>
        <w:t>s particularidades da prática grupal</w:t>
      </w:r>
      <w:r w:rsidR="00464561">
        <w:rPr>
          <w:rFonts w:ascii="Arial" w:hAnsi="Arial" w:cs="Arial"/>
          <w:bCs/>
        </w:rPr>
        <w:t xml:space="preserve"> acenam para a pot</w:t>
      </w:r>
      <w:r w:rsidR="003C0F81">
        <w:rPr>
          <w:rFonts w:ascii="Arial" w:hAnsi="Arial" w:cs="Arial"/>
          <w:bCs/>
        </w:rPr>
        <w:t>ência da horizontalidade e do</w:t>
      </w:r>
      <w:r w:rsidR="00464561">
        <w:rPr>
          <w:rFonts w:ascii="Arial" w:hAnsi="Arial" w:cs="Arial"/>
          <w:bCs/>
        </w:rPr>
        <w:t xml:space="preserve"> cuidado com o outro</w:t>
      </w:r>
      <w:r w:rsidR="00711628">
        <w:rPr>
          <w:rFonts w:ascii="Arial" w:hAnsi="Arial" w:cs="Arial"/>
          <w:bCs/>
        </w:rPr>
        <w:t xml:space="preserve">. </w:t>
      </w:r>
      <w:r w:rsidR="0005431D">
        <w:rPr>
          <w:rFonts w:ascii="Arial" w:hAnsi="Arial" w:cs="Arial"/>
          <w:bCs/>
        </w:rPr>
        <w:t>Destaca-se a relevância d</w:t>
      </w:r>
      <w:r w:rsidR="001C21E2">
        <w:rPr>
          <w:rFonts w:ascii="Arial" w:hAnsi="Arial" w:cs="Arial"/>
          <w:bCs/>
        </w:rPr>
        <w:t xml:space="preserve">o AT </w:t>
      </w:r>
      <w:r w:rsidR="0005431D">
        <w:rPr>
          <w:rFonts w:ascii="Arial" w:hAnsi="Arial" w:cs="Arial"/>
          <w:bCs/>
        </w:rPr>
        <w:t xml:space="preserve">para </w:t>
      </w:r>
      <w:r w:rsidR="001C21E2">
        <w:rPr>
          <w:rFonts w:ascii="Arial" w:hAnsi="Arial" w:cs="Arial"/>
          <w:bCs/>
        </w:rPr>
        <w:t>o</w:t>
      </w:r>
      <w:r w:rsidR="0005431D">
        <w:rPr>
          <w:rFonts w:ascii="Arial" w:hAnsi="Arial" w:cs="Arial"/>
          <w:bCs/>
        </w:rPr>
        <w:t xml:space="preserve"> cuidado</w:t>
      </w:r>
      <w:r w:rsidR="001C21E2">
        <w:rPr>
          <w:rFonts w:ascii="Arial" w:hAnsi="Arial" w:cs="Arial"/>
          <w:bCs/>
        </w:rPr>
        <w:t xml:space="preserve"> com base territorial, </w:t>
      </w:r>
      <w:r w:rsidR="0005431D">
        <w:rPr>
          <w:rFonts w:ascii="Arial" w:hAnsi="Arial" w:cs="Arial"/>
          <w:bCs/>
        </w:rPr>
        <w:t xml:space="preserve">pautado na liberdade e autonomia das pessoas com transtornos mentais. </w:t>
      </w:r>
    </w:p>
    <w:p w14:paraId="495B89E7" w14:textId="49E8720C" w:rsidR="00495416" w:rsidRPr="00495416" w:rsidRDefault="00495416" w:rsidP="00711628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5416">
        <w:rPr>
          <w:rFonts w:ascii="Arial" w:hAnsi="Arial" w:cs="Arial"/>
          <w:b/>
        </w:rPr>
        <w:t xml:space="preserve">Palavras-chaves: </w:t>
      </w:r>
      <w:r w:rsidR="00DB412C" w:rsidRPr="00DB412C">
        <w:rPr>
          <w:rFonts w:ascii="Arial" w:hAnsi="Arial" w:cs="Arial"/>
          <w:bCs/>
        </w:rPr>
        <w:t xml:space="preserve">Serviços </w:t>
      </w:r>
      <w:r w:rsidR="00F22634">
        <w:rPr>
          <w:rFonts w:ascii="Arial" w:hAnsi="Arial" w:cs="Arial"/>
          <w:bCs/>
        </w:rPr>
        <w:t>c</w:t>
      </w:r>
      <w:r w:rsidR="00DB412C" w:rsidRPr="00DB412C">
        <w:rPr>
          <w:rFonts w:ascii="Arial" w:hAnsi="Arial" w:cs="Arial"/>
          <w:bCs/>
        </w:rPr>
        <w:t xml:space="preserve">omunitários de </w:t>
      </w:r>
      <w:r w:rsidR="00F22634">
        <w:rPr>
          <w:rFonts w:ascii="Arial" w:hAnsi="Arial" w:cs="Arial"/>
          <w:bCs/>
        </w:rPr>
        <w:t>s</w:t>
      </w:r>
      <w:r w:rsidR="00DB412C" w:rsidRPr="00DB412C">
        <w:rPr>
          <w:rFonts w:ascii="Arial" w:hAnsi="Arial" w:cs="Arial"/>
          <w:bCs/>
        </w:rPr>
        <w:t xml:space="preserve">aúde </w:t>
      </w:r>
      <w:r w:rsidR="00F22634">
        <w:rPr>
          <w:rFonts w:ascii="Arial" w:hAnsi="Arial" w:cs="Arial"/>
          <w:bCs/>
        </w:rPr>
        <w:t>m</w:t>
      </w:r>
      <w:r w:rsidR="00DB412C" w:rsidRPr="00DB412C">
        <w:rPr>
          <w:rFonts w:ascii="Arial" w:hAnsi="Arial" w:cs="Arial"/>
          <w:bCs/>
        </w:rPr>
        <w:t>ental</w:t>
      </w:r>
      <w:r w:rsidR="00DB412C">
        <w:rPr>
          <w:rFonts w:ascii="Arial" w:hAnsi="Arial" w:cs="Arial"/>
          <w:bCs/>
        </w:rPr>
        <w:t xml:space="preserve">; </w:t>
      </w:r>
      <w:r w:rsidR="0028116A">
        <w:rPr>
          <w:rFonts w:ascii="Arial" w:hAnsi="Arial" w:cs="Arial"/>
          <w:bCs/>
        </w:rPr>
        <w:t xml:space="preserve">Desinstitucionalização; Assistência à </w:t>
      </w:r>
      <w:r w:rsidR="00F22634">
        <w:rPr>
          <w:rFonts w:ascii="Arial" w:hAnsi="Arial" w:cs="Arial"/>
          <w:bCs/>
        </w:rPr>
        <w:t>s</w:t>
      </w:r>
      <w:r w:rsidR="0028116A">
        <w:rPr>
          <w:rFonts w:ascii="Arial" w:hAnsi="Arial" w:cs="Arial"/>
          <w:bCs/>
        </w:rPr>
        <w:t xml:space="preserve">aúde </w:t>
      </w:r>
      <w:r w:rsidR="00F22634">
        <w:rPr>
          <w:rFonts w:ascii="Arial" w:hAnsi="Arial" w:cs="Arial"/>
          <w:bCs/>
        </w:rPr>
        <w:t>m</w:t>
      </w:r>
      <w:r w:rsidR="0028116A">
        <w:rPr>
          <w:rFonts w:ascii="Arial" w:hAnsi="Arial" w:cs="Arial"/>
          <w:bCs/>
        </w:rPr>
        <w:t>ental.</w:t>
      </w:r>
    </w:p>
    <w:p w14:paraId="57C649CB" w14:textId="77777777" w:rsid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D09D9A5" w14:textId="77777777" w:rsidR="00495416" w:rsidRPr="00163582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3582">
        <w:rPr>
          <w:rFonts w:ascii="Arial" w:hAnsi="Arial" w:cs="Arial"/>
          <w:b/>
          <w:sz w:val="24"/>
          <w:szCs w:val="24"/>
        </w:rPr>
        <w:t>1. Introdução</w:t>
      </w:r>
    </w:p>
    <w:p w14:paraId="56487EBF" w14:textId="66BB1636" w:rsidR="00495416" w:rsidRDefault="001462F4" w:rsidP="002811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1462F4">
        <w:rPr>
          <w:rFonts w:ascii="Arial" w:hAnsi="Arial" w:cs="Arial"/>
          <w:sz w:val="24"/>
          <w:szCs w:val="24"/>
        </w:rPr>
        <w:t xml:space="preserve">O Acompanhamento Terapêutico (AT) é uma </w:t>
      </w:r>
      <w:r w:rsidR="008A149C">
        <w:rPr>
          <w:rFonts w:ascii="Arial" w:hAnsi="Arial" w:cs="Arial"/>
          <w:sz w:val="24"/>
          <w:szCs w:val="24"/>
        </w:rPr>
        <w:t>estratégia emergente</w:t>
      </w:r>
      <w:r w:rsidRPr="001462F4">
        <w:rPr>
          <w:rFonts w:ascii="Arial" w:hAnsi="Arial" w:cs="Arial"/>
          <w:sz w:val="24"/>
          <w:szCs w:val="24"/>
        </w:rPr>
        <w:t xml:space="preserve"> do movimento de Reforma Psiquiátrica e de </w:t>
      </w:r>
      <w:r w:rsidR="003E0B66">
        <w:rPr>
          <w:rFonts w:ascii="Arial" w:hAnsi="Arial" w:cs="Arial"/>
          <w:sz w:val="24"/>
          <w:szCs w:val="24"/>
        </w:rPr>
        <w:t xml:space="preserve">modelo de atenção psicossocial. </w:t>
      </w:r>
      <w:r w:rsidRPr="001462F4">
        <w:rPr>
          <w:rFonts w:ascii="Arial" w:hAnsi="Arial" w:cs="Arial"/>
          <w:sz w:val="24"/>
          <w:szCs w:val="24"/>
        </w:rPr>
        <w:t xml:space="preserve">Tem se </w:t>
      </w:r>
      <w:r w:rsidR="00BB16B0">
        <w:rPr>
          <w:rFonts w:ascii="Arial" w:hAnsi="Arial" w:cs="Arial"/>
          <w:sz w:val="24"/>
          <w:szCs w:val="24"/>
        </w:rPr>
        <w:t xml:space="preserve">instituído </w:t>
      </w:r>
      <w:r w:rsidRPr="001462F4">
        <w:rPr>
          <w:rFonts w:ascii="Arial" w:hAnsi="Arial" w:cs="Arial"/>
          <w:sz w:val="24"/>
          <w:szCs w:val="24"/>
        </w:rPr>
        <w:t xml:space="preserve">como </w:t>
      </w:r>
      <w:r w:rsidR="00BB16B0">
        <w:rPr>
          <w:rFonts w:ascii="Arial" w:hAnsi="Arial" w:cs="Arial"/>
          <w:sz w:val="24"/>
          <w:szCs w:val="24"/>
        </w:rPr>
        <w:t xml:space="preserve">um </w:t>
      </w:r>
      <w:r w:rsidRPr="001462F4">
        <w:rPr>
          <w:rFonts w:ascii="Arial" w:hAnsi="Arial" w:cs="Arial"/>
          <w:sz w:val="24"/>
          <w:szCs w:val="24"/>
        </w:rPr>
        <w:t xml:space="preserve">importante dispositivo para </w:t>
      </w:r>
      <w:r w:rsidR="003E0B66">
        <w:rPr>
          <w:rFonts w:ascii="Arial" w:hAnsi="Arial" w:cs="Arial"/>
          <w:sz w:val="24"/>
          <w:szCs w:val="24"/>
        </w:rPr>
        <w:t>o</w:t>
      </w:r>
      <w:r w:rsidR="008A149C">
        <w:rPr>
          <w:rFonts w:ascii="Arial" w:hAnsi="Arial" w:cs="Arial"/>
          <w:sz w:val="24"/>
          <w:szCs w:val="24"/>
        </w:rPr>
        <w:t xml:space="preserve"> </w:t>
      </w:r>
      <w:r w:rsidRPr="001462F4">
        <w:rPr>
          <w:rFonts w:ascii="Arial" w:hAnsi="Arial" w:cs="Arial"/>
          <w:sz w:val="24"/>
          <w:szCs w:val="24"/>
        </w:rPr>
        <w:t xml:space="preserve">cuidado </w:t>
      </w:r>
      <w:r w:rsidR="008A149C">
        <w:rPr>
          <w:rFonts w:ascii="Arial" w:hAnsi="Arial" w:cs="Arial"/>
          <w:sz w:val="24"/>
          <w:szCs w:val="24"/>
        </w:rPr>
        <w:t>no território</w:t>
      </w:r>
      <w:r w:rsidRPr="001462F4">
        <w:rPr>
          <w:rFonts w:ascii="Arial" w:hAnsi="Arial" w:cs="Arial"/>
          <w:sz w:val="24"/>
          <w:szCs w:val="24"/>
        </w:rPr>
        <w:t>, atu</w:t>
      </w:r>
      <w:r w:rsidR="00BB16B0">
        <w:rPr>
          <w:rFonts w:ascii="Arial" w:hAnsi="Arial" w:cs="Arial"/>
          <w:sz w:val="24"/>
          <w:szCs w:val="24"/>
        </w:rPr>
        <w:t>ação</w:t>
      </w:r>
      <w:r w:rsidRPr="001462F4">
        <w:rPr>
          <w:rFonts w:ascii="Arial" w:hAnsi="Arial" w:cs="Arial"/>
          <w:sz w:val="24"/>
          <w:szCs w:val="24"/>
        </w:rPr>
        <w:t xml:space="preserve"> no cotidiano e construção de vivências partilhadas pela</w:t>
      </w:r>
      <w:r w:rsidR="0028116A">
        <w:rPr>
          <w:rFonts w:ascii="Arial" w:hAnsi="Arial" w:cs="Arial"/>
          <w:sz w:val="24"/>
          <w:szCs w:val="24"/>
        </w:rPr>
        <w:t xml:space="preserve"> cidad</w:t>
      </w:r>
      <w:r w:rsidR="003E0B66">
        <w:rPr>
          <w:rFonts w:ascii="Arial" w:hAnsi="Arial" w:cs="Arial"/>
          <w:sz w:val="24"/>
          <w:szCs w:val="24"/>
        </w:rPr>
        <w:t>e</w:t>
      </w:r>
      <w:r w:rsidR="0093169C">
        <w:rPr>
          <w:rFonts w:ascii="Arial" w:hAnsi="Arial" w:cs="Arial"/>
          <w:sz w:val="24"/>
          <w:szCs w:val="24"/>
        </w:rPr>
        <w:t>.</w:t>
      </w:r>
      <w:r w:rsidR="0093169C">
        <w:rPr>
          <w:rFonts w:ascii="Arial" w:hAnsi="Arial" w:cs="Arial"/>
          <w:sz w:val="24"/>
          <w:szCs w:val="24"/>
          <w:vertAlign w:val="superscript"/>
        </w:rPr>
        <w:t>1</w:t>
      </w:r>
    </w:p>
    <w:p w14:paraId="67934B0F" w14:textId="4D7D528E" w:rsidR="008A149C" w:rsidRDefault="0028116A" w:rsidP="002811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 possui diversas nuances e </w:t>
      </w:r>
      <w:r w:rsidR="003E0B66">
        <w:rPr>
          <w:rFonts w:ascii="Arial" w:hAnsi="Arial" w:cs="Arial"/>
          <w:sz w:val="24"/>
          <w:szCs w:val="24"/>
        </w:rPr>
        <w:t xml:space="preserve">atende à inúmeras </w:t>
      </w:r>
      <w:r>
        <w:rPr>
          <w:rFonts w:ascii="Arial" w:hAnsi="Arial" w:cs="Arial"/>
          <w:sz w:val="24"/>
          <w:szCs w:val="24"/>
        </w:rPr>
        <w:t xml:space="preserve">demandas, </w:t>
      </w:r>
      <w:r w:rsidR="00710C35">
        <w:rPr>
          <w:rFonts w:ascii="Arial" w:hAnsi="Arial" w:cs="Arial"/>
          <w:sz w:val="24"/>
          <w:szCs w:val="24"/>
        </w:rPr>
        <w:t xml:space="preserve">predominando o </w:t>
      </w:r>
      <w:r>
        <w:rPr>
          <w:rFonts w:ascii="Arial" w:hAnsi="Arial" w:cs="Arial"/>
          <w:sz w:val="24"/>
          <w:szCs w:val="24"/>
        </w:rPr>
        <w:t xml:space="preserve">enfoque </w:t>
      </w:r>
      <w:r w:rsidRPr="0028116A">
        <w:rPr>
          <w:rFonts w:ascii="Arial" w:hAnsi="Arial" w:cs="Arial"/>
          <w:sz w:val="24"/>
          <w:szCs w:val="24"/>
        </w:rPr>
        <w:t>individual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vertAlign w:val="superscript"/>
        </w:rPr>
        <w:t>2,3</w:t>
      </w:r>
      <w:r w:rsidR="000428F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8116A">
        <w:rPr>
          <w:rFonts w:ascii="Arial" w:hAnsi="Arial" w:cs="Arial"/>
          <w:sz w:val="24"/>
          <w:szCs w:val="24"/>
        </w:rPr>
        <w:t>Nes</w:t>
      </w:r>
      <w:r>
        <w:rPr>
          <w:rFonts w:ascii="Arial" w:hAnsi="Arial" w:cs="Arial"/>
          <w:sz w:val="24"/>
          <w:szCs w:val="24"/>
        </w:rPr>
        <w:t>te</w:t>
      </w:r>
      <w:r w:rsidR="00653671">
        <w:rPr>
          <w:rFonts w:ascii="Arial" w:hAnsi="Arial" w:cs="Arial"/>
          <w:sz w:val="24"/>
          <w:szCs w:val="24"/>
        </w:rPr>
        <w:t xml:space="preserve"> trabalho</w:t>
      </w:r>
      <w:r w:rsidRPr="002811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foram</w:t>
      </w:r>
      <w:r w:rsidRPr="0028116A">
        <w:rPr>
          <w:rFonts w:ascii="Arial" w:hAnsi="Arial" w:cs="Arial"/>
          <w:sz w:val="24"/>
          <w:szCs w:val="24"/>
        </w:rPr>
        <w:t xml:space="preserve"> analisadas experiências de AT grupal em Centro de Atenção Psicossocial (CAPS) </w:t>
      </w:r>
      <w:r w:rsidR="00653671">
        <w:rPr>
          <w:rFonts w:ascii="Arial" w:hAnsi="Arial" w:cs="Arial"/>
          <w:sz w:val="24"/>
          <w:szCs w:val="24"/>
        </w:rPr>
        <w:t>visando as</w:t>
      </w:r>
      <w:r w:rsidRPr="0028116A">
        <w:rPr>
          <w:rFonts w:ascii="Arial" w:hAnsi="Arial" w:cs="Arial"/>
          <w:sz w:val="24"/>
          <w:szCs w:val="24"/>
        </w:rPr>
        <w:t xml:space="preserve"> suas contribuições para a ocupação e construção de novos territórios</w:t>
      </w:r>
      <w:r w:rsidR="00653671">
        <w:rPr>
          <w:rFonts w:ascii="Arial" w:hAnsi="Arial" w:cs="Arial"/>
          <w:sz w:val="24"/>
          <w:szCs w:val="24"/>
        </w:rPr>
        <w:t>.</w:t>
      </w:r>
      <w:r w:rsidR="00653671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Pr="0028116A">
        <w:rPr>
          <w:rFonts w:ascii="Arial" w:hAnsi="Arial" w:cs="Arial"/>
          <w:sz w:val="24"/>
          <w:szCs w:val="24"/>
        </w:rPr>
        <w:t xml:space="preserve">O AT </w:t>
      </w:r>
      <w:r w:rsidRPr="0028116A">
        <w:rPr>
          <w:rFonts w:ascii="Arial" w:hAnsi="Arial" w:cs="Arial"/>
          <w:sz w:val="24"/>
          <w:szCs w:val="24"/>
        </w:rPr>
        <w:lastRenderedPageBreak/>
        <w:t xml:space="preserve">grupal </w:t>
      </w:r>
      <w:r w:rsidR="00447905">
        <w:rPr>
          <w:rFonts w:ascii="Arial" w:hAnsi="Arial" w:cs="Arial"/>
          <w:sz w:val="24"/>
          <w:szCs w:val="24"/>
        </w:rPr>
        <w:t>é</w:t>
      </w:r>
      <w:r w:rsidRPr="0028116A">
        <w:rPr>
          <w:rFonts w:ascii="Arial" w:hAnsi="Arial" w:cs="Arial"/>
          <w:sz w:val="24"/>
          <w:szCs w:val="24"/>
        </w:rPr>
        <w:t xml:space="preserve"> caracteriza</w:t>
      </w:r>
      <w:r w:rsidR="00447905">
        <w:rPr>
          <w:rFonts w:ascii="Arial" w:hAnsi="Arial" w:cs="Arial"/>
          <w:sz w:val="24"/>
          <w:szCs w:val="24"/>
        </w:rPr>
        <w:t>do</w:t>
      </w:r>
      <w:r w:rsidRPr="0028116A">
        <w:rPr>
          <w:rFonts w:ascii="Arial" w:hAnsi="Arial" w:cs="Arial"/>
          <w:sz w:val="24"/>
          <w:szCs w:val="24"/>
        </w:rPr>
        <w:t xml:space="preserve"> pelo exercício de circulação pelo tecido urbano, ou de estar ao lado, em uma relação de vizinhança, buscando reinventar as situações de dificuldade e a reinserção social</w:t>
      </w:r>
      <w:r w:rsidR="00447905">
        <w:rPr>
          <w:rFonts w:ascii="Arial" w:hAnsi="Arial" w:cs="Arial"/>
          <w:sz w:val="24"/>
          <w:szCs w:val="24"/>
        </w:rPr>
        <w:t>.</w:t>
      </w:r>
      <w:r w:rsidR="00447905">
        <w:rPr>
          <w:rFonts w:ascii="Arial" w:hAnsi="Arial" w:cs="Arial"/>
          <w:sz w:val="24"/>
          <w:szCs w:val="24"/>
          <w:vertAlign w:val="superscript"/>
        </w:rPr>
        <w:t>5</w:t>
      </w:r>
      <w:r w:rsidRPr="0028116A">
        <w:rPr>
          <w:rFonts w:ascii="Arial" w:hAnsi="Arial" w:cs="Arial"/>
          <w:sz w:val="24"/>
          <w:szCs w:val="24"/>
        </w:rPr>
        <w:t xml:space="preserve"> Além de sua potência clínica, propõe a desinstitucionalização dos saberes, uma vez que se dá pelo fora, a céu aberto, possibilitando outras experiências de encontro entre acompanhantes e acompanhados, distintas da</w:t>
      </w:r>
      <w:r w:rsidR="000A0669">
        <w:rPr>
          <w:rFonts w:ascii="Arial" w:hAnsi="Arial" w:cs="Arial"/>
          <w:sz w:val="24"/>
          <w:szCs w:val="24"/>
        </w:rPr>
        <w:t xml:space="preserve"> vivência </w:t>
      </w:r>
      <w:r w:rsidRPr="0028116A">
        <w:rPr>
          <w:rFonts w:ascii="Arial" w:hAnsi="Arial" w:cs="Arial"/>
          <w:sz w:val="24"/>
          <w:szCs w:val="24"/>
        </w:rPr>
        <w:t>dentro dos serviços de saúde mental</w:t>
      </w:r>
      <w:r w:rsidR="000A0669">
        <w:rPr>
          <w:rFonts w:ascii="Arial" w:hAnsi="Arial" w:cs="Arial"/>
          <w:sz w:val="24"/>
          <w:szCs w:val="24"/>
        </w:rPr>
        <w:t>.</w:t>
      </w:r>
      <w:r w:rsidR="000A0669">
        <w:rPr>
          <w:rFonts w:ascii="Arial" w:hAnsi="Arial" w:cs="Arial"/>
          <w:sz w:val="24"/>
          <w:szCs w:val="24"/>
          <w:vertAlign w:val="superscript"/>
        </w:rPr>
        <w:t>6</w:t>
      </w:r>
      <w:r w:rsidRPr="0028116A">
        <w:rPr>
          <w:rFonts w:ascii="Arial" w:hAnsi="Arial" w:cs="Arial"/>
          <w:sz w:val="24"/>
          <w:szCs w:val="24"/>
        </w:rPr>
        <w:t xml:space="preserve"> </w:t>
      </w:r>
    </w:p>
    <w:p w14:paraId="1EA03CCF" w14:textId="43A4CDDC" w:rsidR="00710C35" w:rsidRDefault="007F07EB" w:rsidP="002811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</w:t>
      </w:r>
      <w:r w:rsidR="00B4588C">
        <w:rPr>
          <w:rFonts w:ascii="Arial" w:hAnsi="Arial" w:cs="Arial"/>
          <w:sz w:val="24"/>
          <w:szCs w:val="24"/>
        </w:rPr>
        <w:t>contexto</w:t>
      </w:r>
      <w:r>
        <w:rPr>
          <w:rFonts w:ascii="Arial" w:hAnsi="Arial" w:cs="Arial"/>
          <w:sz w:val="24"/>
          <w:szCs w:val="24"/>
        </w:rPr>
        <w:t xml:space="preserve">, o objetivo desde estudo foi </w:t>
      </w:r>
      <w:r w:rsidR="00710C35">
        <w:rPr>
          <w:rFonts w:ascii="Arial" w:hAnsi="Arial" w:cs="Arial"/>
          <w:sz w:val="24"/>
          <w:szCs w:val="24"/>
        </w:rPr>
        <w:t>acompanhar as</w:t>
      </w:r>
      <w:r w:rsidR="00B77BBD">
        <w:rPr>
          <w:rFonts w:ascii="Arial" w:hAnsi="Arial" w:cs="Arial"/>
          <w:sz w:val="24"/>
          <w:szCs w:val="24"/>
        </w:rPr>
        <w:t xml:space="preserve"> prática</w:t>
      </w:r>
      <w:r w:rsidR="00710C35">
        <w:rPr>
          <w:rFonts w:ascii="Arial" w:hAnsi="Arial" w:cs="Arial"/>
          <w:sz w:val="24"/>
          <w:szCs w:val="24"/>
        </w:rPr>
        <w:t>s</w:t>
      </w:r>
      <w:r w:rsidR="00B77BBD">
        <w:rPr>
          <w:rFonts w:ascii="Arial" w:hAnsi="Arial" w:cs="Arial"/>
          <w:sz w:val="24"/>
          <w:szCs w:val="24"/>
        </w:rPr>
        <w:t xml:space="preserve"> do acompanhamento terapêutico, a apropriação e circulação dos espaços públicos e de uso coletivo e </w:t>
      </w:r>
      <w:r w:rsidR="00710C35">
        <w:rPr>
          <w:rFonts w:ascii="Arial" w:hAnsi="Arial" w:cs="Arial"/>
          <w:sz w:val="24"/>
          <w:szCs w:val="24"/>
        </w:rPr>
        <w:t xml:space="preserve">analisar </w:t>
      </w:r>
      <w:r w:rsidR="00B77BBD">
        <w:rPr>
          <w:rFonts w:ascii="Arial" w:hAnsi="Arial" w:cs="Arial"/>
          <w:sz w:val="24"/>
          <w:szCs w:val="24"/>
        </w:rPr>
        <w:t>as suas potencialidades para a inserção comunitária e o desenvolvimento da autonomia por pessoas com transtornos mentais</w:t>
      </w:r>
      <w:r w:rsidR="00710C35">
        <w:rPr>
          <w:rFonts w:ascii="Arial" w:hAnsi="Arial" w:cs="Arial"/>
          <w:sz w:val="24"/>
          <w:szCs w:val="24"/>
        </w:rPr>
        <w:t>.</w:t>
      </w:r>
    </w:p>
    <w:p w14:paraId="15C3F70E" w14:textId="77777777" w:rsidR="007F07EB" w:rsidRPr="008A149C" w:rsidRDefault="007F07EB" w:rsidP="002811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333928" w14:textId="77777777" w:rsidR="00495416" w:rsidRPr="00163582" w:rsidRDefault="00495416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163582">
        <w:rPr>
          <w:rFonts w:ascii="Arial" w:hAnsi="Arial" w:cs="Arial"/>
          <w:b/>
          <w:bCs/>
          <w:sz w:val="24"/>
          <w:szCs w:val="24"/>
        </w:rPr>
        <w:t>. Método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6B216462" w14:textId="7A288F9B" w:rsidR="004735AA" w:rsidRPr="004735AA" w:rsidRDefault="004735AA" w:rsidP="004735A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35AA">
        <w:rPr>
          <w:rFonts w:ascii="Arial" w:hAnsi="Arial" w:cs="Arial"/>
          <w:sz w:val="24"/>
          <w:szCs w:val="24"/>
        </w:rPr>
        <w:t xml:space="preserve">Trata-se de pesquisa-intervenção </w:t>
      </w:r>
      <w:r w:rsidR="00464561">
        <w:rPr>
          <w:rFonts w:ascii="Arial" w:hAnsi="Arial" w:cs="Arial"/>
          <w:sz w:val="24"/>
          <w:szCs w:val="24"/>
        </w:rPr>
        <w:t xml:space="preserve">que </w:t>
      </w:r>
      <w:r w:rsidR="002857EA">
        <w:rPr>
          <w:rFonts w:ascii="Arial" w:hAnsi="Arial" w:cs="Arial"/>
          <w:sz w:val="24"/>
          <w:szCs w:val="24"/>
        </w:rPr>
        <w:t>integr</w:t>
      </w:r>
      <w:r w:rsidR="00464561">
        <w:rPr>
          <w:rFonts w:ascii="Arial" w:hAnsi="Arial" w:cs="Arial"/>
          <w:sz w:val="24"/>
          <w:szCs w:val="24"/>
        </w:rPr>
        <w:t xml:space="preserve">ou </w:t>
      </w:r>
      <w:r w:rsidRPr="004735AA">
        <w:rPr>
          <w:rFonts w:ascii="Arial" w:hAnsi="Arial" w:cs="Arial"/>
          <w:sz w:val="24"/>
          <w:szCs w:val="24"/>
        </w:rPr>
        <w:t>projeto de pesquisa e</w:t>
      </w:r>
      <w:r w:rsidR="00464561">
        <w:rPr>
          <w:rFonts w:ascii="Arial" w:hAnsi="Arial" w:cs="Arial"/>
          <w:sz w:val="24"/>
          <w:szCs w:val="24"/>
        </w:rPr>
        <w:t xml:space="preserve"> de</w:t>
      </w:r>
      <w:r w:rsidRPr="004735AA">
        <w:rPr>
          <w:rFonts w:ascii="Arial" w:hAnsi="Arial" w:cs="Arial"/>
          <w:sz w:val="24"/>
          <w:szCs w:val="24"/>
        </w:rPr>
        <w:t xml:space="preserve"> extensão. </w:t>
      </w:r>
      <w:r>
        <w:rPr>
          <w:rFonts w:ascii="Arial" w:hAnsi="Arial" w:cs="Arial"/>
          <w:sz w:val="24"/>
          <w:szCs w:val="24"/>
        </w:rPr>
        <w:t>A</w:t>
      </w:r>
      <w:r w:rsidRPr="004735AA">
        <w:rPr>
          <w:rFonts w:ascii="Arial" w:hAnsi="Arial" w:cs="Arial"/>
          <w:sz w:val="24"/>
          <w:szCs w:val="24"/>
        </w:rPr>
        <w:t xml:space="preserve"> construção de dados foi guiad</w:t>
      </w:r>
      <w:r w:rsidR="00BD7B64">
        <w:rPr>
          <w:rFonts w:ascii="Arial" w:hAnsi="Arial" w:cs="Arial"/>
          <w:sz w:val="24"/>
          <w:szCs w:val="24"/>
        </w:rPr>
        <w:t>a</w:t>
      </w:r>
      <w:r w:rsidRPr="004735AA">
        <w:rPr>
          <w:rFonts w:ascii="Arial" w:hAnsi="Arial" w:cs="Arial"/>
          <w:sz w:val="24"/>
          <w:szCs w:val="24"/>
        </w:rPr>
        <w:t xml:space="preserve"> pela metodologia qualitativa</w:t>
      </w:r>
      <w:r w:rsidR="003B02A7">
        <w:rPr>
          <w:rFonts w:ascii="Arial" w:hAnsi="Arial" w:cs="Arial"/>
          <w:sz w:val="24"/>
          <w:szCs w:val="24"/>
          <w:vertAlign w:val="superscript"/>
        </w:rPr>
        <w:t>7</w:t>
      </w:r>
      <w:r w:rsidR="00710C35">
        <w:rPr>
          <w:rFonts w:ascii="Arial" w:hAnsi="Arial" w:cs="Arial"/>
          <w:sz w:val="24"/>
          <w:szCs w:val="24"/>
        </w:rPr>
        <w:t xml:space="preserve">. </w:t>
      </w:r>
      <w:r w:rsidRPr="004735AA">
        <w:rPr>
          <w:rFonts w:ascii="Arial" w:hAnsi="Arial" w:cs="Arial"/>
          <w:sz w:val="24"/>
          <w:szCs w:val="24"/>
        </w:rPr>
        <w:t>O cenário do estudo foi</w:t>
      </w:r>
      <w:r w:rsidR="00BD7B64">
        <w:rPr>
          <w:rFonts w:ascii="Arial" w:hAnsi="Arial" w:cs="Arial"/>
          <w:sz w:val="24"/>
          <w:szCs w:val="24"/>
        </w:rPr>
        <w:t xml:space="preserve"> um CAPS tipo II do interior de Minas Gerais</w:t>
      </w:r>
      <w:r w:rsidR="002857EA">
        <w:rPr>
          <w:rFonts w:ascii="Arial" w:hAnsi="Arial" w:cs="Arial"/>
          <w:sz w:val="24"/>
          <w:szCs w:val="24"/>
        </w:rPr>
        <w:t xml:space="preserve"> no qual </w:t>
      </w:r>
      <w:r w:rsidRPr="004735AA">
        <w:rPr>
          <w:rFonts w:ascii="Arial" w:hAnsi="Arial" w:cs="Arial"/>
          <w:sz w:val="24"/>
          <w:szCs w:val="24"/>
        </w:rPr>
        <w:t xml:space="preserve">são ofertados diversos dispositivos de cuidado, dentre as quais o </w:t>
      </w:r>
      <w:r w:rsidR="00464561">
        <w:rPr>
          <w:rFonts w:ascii="Arial" w:hAnsi="Arial" w:cs="Arial"/>
          <w:sz w:val="24"/>
          <w:szCs w:val="24"/>
        </w:rPr>
        <w:t xml:space="preserve">AT. </w:t>
      </w:r>
    </w:p>
    <w:p w14:paraId="741319BA" w14:textId="58390282" w:rsidR="003E0B66" w:rsidRDefault="004735AA" w:rsidP="004735A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35AA">
        <w:rPr>
          <w:rFonts w:ascii="Arial" w:hAnsi="Arial" w:cs="Arial"/>
          <w:sz w:val="24"/>
          <w:szCs w:val="24"/>
        </w:rPr>
        <w:t xml:space="preserve">A intervenção ocorreu </w:t>
      </w:r>
      <w:r w:rsidR="00710C35">
        <w:rPr>
          <w:rFonts w:ascii="Arial" w:hAnsi="Arial" w:cs="Arial"/>
          <w:sz w:val="24"/>
          <w:szCs w:val="24"/>
        </w:rPr>
        <w:t>de</w:t>
      </w:r>
      <w:r w:rsidRPr="004735AA">
        <w:rPr>
          <w:rFonts w:ascii="Arial" w:hAnsi="Arial" w:cs="Arial"/>
          <w:sz w:val="24"/>
          <w:szCs w:val="24"/>
        </w:rPr>
        <w:t xml:space="preserve"> março a dezembro de 2019</w:t>
      </w:r>
      <w:r w:rsidR="00710C35">
        <w:rPr>
          <w:rFonts w:ascii="Arial" w:hAnsi="Arial" w:cs="Arial"/>
          <w:sz w:val="24"/>
          <w:szCs w:val="24"/>
        </w:rPr>
        <w:t>. P</w:t>
      </w:r>
      <w:r w:rsidR="009A7126">
        <w:rPr>
          <w:rFonts w:ascii="Arial" w:hAnsi="Arial" w:cs="Arial"/>
          <w:sz w:val="24"/>
          <w:szCs w:val="24"/>
        </w:rPr>
        <w:t xml:space="preserve">articiparam </w:t>
      </w:r>
      <w:r w:rsidRPr="004735AA">
        <w:rPr>
          <w:rFonts w:ascii="Arial" w:hAnsi="Arial" w:cs="Arial"/>
          <w:sz w:val="24"/>
          <w:szCs w:val="24"/>
        </w:rPr>
        <w:t>31 usuários</w:t>
      </w:r>
      <w:r w:rsidR="00710C35">
        <w:rPr>
          <w:rFonts w:ascii="Arial" w:hAnsi="Arial" w:cs="Arial"/>
          <w:sz w:val="24"/>
          <w:szCs w:val="24"/>
        </w:rPr>
        <w:t xml:space="preserve">, a </w:t>
      </w:r>
      <w:r w:rsidRPr="004735AA">
        <w:rPr>
          <w:rFonts w:ascii="Arial" w:hAnsi="Arial" w:cs="Arial"/>
          <w:sz w:val="24"/>
          <w:szCs w:val="24"/>
        </w:rPr>
        <w:t>psicóloga</w:t>
      </w:r>
      <w:r w:rsidR="003E0B66">
        <w:rPr>
          <w:rFonts w:ascii="Arial" w:hAnsi="Arial" w:cs="Arial"/>
          <w:sz w:val="24"/>
          <w:szCs w:val="24"/>
        </w:rPr>
        <w:t>-</w:t>
      </w:r>
      <w:r w:rsidRPr="004735AA">
        <w:rPr>
          <w:rFonts w:ascii="Arial" w:hAnsi="Arial" w:cs="Arial"/>
          <w:sz w:val="24"/>
          <w:szCs w:val="24"/>
        </w:rPr>
        <w:t>acompanhante terapêutica</w:t>
      </w:r>
      <w:r w:rsidR="00710C35">
        <w:rPr>
          <w:rFonts w:ascii="Arial" w:hAnsi="Arial" w:cs="Arial"/>
          <w:sz w:val="24"/>
          <w:szCs w:val="24"/>
        </w:rPr>
        <w:t xml:space="preserve"> </w:t>
      </w:r>
      <w:r w:rsidRPr="004735AA">
        <w:rPr>
          <w:rFonts w:ascii="Arial" w:hAnsi="Arial" w:cs="Arial"/>
          <w:sz w:val="24"/>
          <w:szCs w:val="24"/>
        </w:rPr>
        <w:t xml:space="preserve">e 10 alunas de graduação </w:t>
      </w:r>
      <w:r w:rsidR="003E0B66">
        <w:rPr>
          <w:rFonts w:ascii="Arial" w:hAnsi="Arial" w:cs="Arial"/>
          <w:sz w:val="24"/>
          <w:szCs w:val="24"/>
        </w:rPr>
        <w:t>em</w:t>
      </w:r>
      <w:r w:rsidRPr="004735AA">
        <w:rPr>
          <w:rFonts w:ascii="Arial" w:hAnsi="Arial" w:cs="Arial"/>
          <w:sz w:val="24"/>
          <w:szCs w:val="24"/>
        </w:rPr>
        <w:t xml:space="preserve"> Psicologia</w:t>
      </w:r>
      <w:r w:rsidR="009A7126">
        <w:rPr>
          <w:rFonts w:ascii="Arial" w:hAnsi="Arial" w:cs="Arial"/>
          <w:sz w:val="24"/>
          <w:szCs w:val="24"/>
        </w:rPr>
        <w:t xml:space="preserve"> inseridas </w:t>
      </w:r>
      <w:r w:rsidR="00710C35">
        <w:rPr>
          <w:rFonts w:ascii="Arial" w:hAnsi="Arial" w:cs="Arial"/>
          <w:sz w:val="24"/>
          <w:szCs w:val="24"/>
        </w:rPr>
        <w:t xml:space="preserve">em </w:t>
      </w:r>
      <w:r w:rsidR="003E0B66">
        <w:rPr>
          <w:rFonts w:ascii="Arial" w:hAnsi="Arial" w:cs="Arial"/>
          <w:sz w:val="24"/>
          <w:szCs w:val="24"/>
        </w:rPr>
        <w:t>p</w:t>
      </w:r>
      <w:r w:rsidR="009A7126">
        <w:rPr>
          <w:rFonts w:ascii="Arial" w:hAnsi="Arial" w:cs="Arial"/>
          <w:sz w:val="24"/>
          <w:szCs w:val="24"/>
        </w:rPr>
        <w:t xml:space="preserve">rograma de </w:t>
      </w:r>
      <w:r w:rsidR="003E0B66">
        <w:rPr>
          <w:rFonts w:ascii="Arial" w:hAnsi="Arial" w:cs="Arial"/>
          <w:sz w:val="24"/>
          <w:szCs w:val="24"/>
        </w:rPr>
        <w:t>e</w:t>
      </w:r>
      <w:r w:rsidR="009A7126">
        <w:rPr>
          <w:rFonts w:ascii="Arial" w:hAnsi="Arial" w:cs="Arial"/>
          <w:sz w:val="24"/>
          <w:szCs w:val="24"/>
        </w:rPr>
        <w:t xml:space="preserve">xtensão de </w:t>
      </w:r>
      <w:r w:rsidR="00710C35">
        <w:rPr>
          <w:rFonts w:ascii="Arial" w:hAnsi="Arial" w:cs="Arial"/>
          <w:sz w:val="24"/>
          <w:szCs w:val="24"/>
        </w:rPr>
        <w:t xml:space="preserve">universidade federal. </w:t>
      </w:r>
    </w:p>
    <w:p w14:paraId="2E492DB2" w14:textId="24672C78" w:rsidR="004735AA" w:rsidRPr="004735AA" w:rsidRDefault="00710C35" w:rsidP="004735A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B030D">
        <w:rPr>
          <w:rFonts w:ascii="Arial" w:hAnsi="Arial" w:cs="Arial"/>
          <w:sz w:val="24"/>
          <w:szCs w:val="24"/>
        </w:rPr>
        <w:t xml:space="preserve"> construção dos cadernos de campo e fotografias pel</w:t>
      </w:r>
      <w:r w:rsidR="003E0B66">
        <w:rPr>
          <w:rFonts w:ascii="Arial" w:hAnsi="Arial" w:cs="Arial"/>
          <w:sz w:val="24"/>
          <w:szCs w:val="24"/>
        </w:rPr>
        <w:t xml:space="preserve">as </w:t>
      </w:r>
      <w:r w:rsidR="00DB030D">
        <w:rPr>
          <w:rFonts w:ascii="Arial" w:hAnsi="Arial" w:cs="Arial"/>
          <w:sz w:val="24"/>
          <w:szCs w:val="24"/>
        </w:rPr>
        <w:t>extensionistas fo</w:t>
      </w:r>
      <w:r>
        <w:rPr>
          <w:rFonts w:ascii="Arial" w:hAnsi="Arial" w:cs="Arial"/>
          <w:sz w:val="24"/>
          <w:szCs w:val="24"/>
        </w:rPr>
        <w:t xml:space="preserve">i </w:t>
      </w:r>
      <w:r w:rsidR="00DB030D">
        <w:rPr>
          <w:rFonts w:ascii="Arial" w:hAnsi="Arial" w:cs="Arial"/>
          <w:sz w:val="24"/>
          <w:szCs w:val="24"/>
        </w:rPr>
        <w:t>guiada pela etnografia.</w:t>
      </w:r>
      <w:r w:rsidR="00DB030D">
        <w:rPr>
          <w:rFonts w:ascii="Arial" w:hAnsi="Arial" w:cs="Arial"/>
          <w:sz w:val="24"/>
          <w:szCs w:val="24"/>
          <w:vertAlign w:val="superscript"/>
        </w:rPr>
        <w:t>8</w:t>
      </w:r>
      <w:r w:rsidR="00DB030D">
        <w:rPr>
          <w:rFonts w:ascii="Arial" w:hAnsi="Arial" w:cs="Arial"/>
          <w:sz w:val="24"/>
          <w:szCs w:val="24"/>
        </w:rPr>
        <w:t xml:space="preserve"> Ao final da </w:t>
      </w:r>
      <w:r w:rsidR="004735AA" w:rsidRPr="004735AA">
        <w:rPr>
          <w:rFonts w:ascii="Arial" w:hAnsi="Arial" w:cs="Arial"/>
          <w:sz w:val="24"/>
          <w:szCs w:val="24"/>
        </w:rPr>
        <w:t xml:space="preserve">intervenção, foi aplicada a técnica do </w:t>
      </w:r>
      <w:r w:rsidR="004735AA" w:rsidRPr="00203ACC">
        <w:rPr>
          <w:rFonts w:ascii="Arial" w:hAnsi="Arial" w:cs="Arial"/>
          <w:i/>
          <w:iCs/>
          <w:sz w:val="24"/>
          <w:szCs w:val="24"/>
        </w:rPr>
        <w:t>photovoice</w:t>
      </w:r>
      <w:r w:rsidR="00DB030D">
        <w:rPr>
          <w:rFonts w:ascii="Arial" w:hAnsi="Arial" w:cs="Arial"/>
          <w:sz w:val="24"/>
          <w:szCs w:val="24"/>
          <w:vertAlign w:val="superscript"/>
        </w:rPr>
        <w:t>9</w:t>
      </w:r>
      <w:r w:rsidR="004735AA" w:rsidRPr="004735AA">
        <w:rPr>
          <w:rFonts w:ascii="Arial" w:hAnsi="Arial" w:cs="Arial"/>
          <w:sz w:val="24"/>
          <w:szCs w:val="24"/>
        </w:rPr>
        <w:t xml:space="preserve"> com as alunas</w:t>
      </w:r>
      <w:r w:rsidR="003E0B66">
        <w:rPr>
          <w:rFonts w:ascii="Arial" w:hAnsi="Arial" w:cs="Arial"/>
          <w:sz w:val="24"/>
          <w:szCs w:val="24"/>
        </w:rPr>
        <w:t xml:space="preserve">. Na </w:t>
      </w:r>
      <w:r w:rsidR="004735AA" w:rsidRPr="004735AA">
        <w:rPr>
          <w:rFonts w:ascii="Arial" w:hAnsi="Arial" w:cs="Arial"/>
          <w:sz w:val="24"/>
          <w:szCs w:val="24"/>
        </w:rPr>
        <w:t>análise destes dados</w:t>
      </w:r>
      <w:r w:rsidR="003E0B66">
        <w:rPr>
          <w:rFonts w:ascii="Arial" w:hAnsi="Arial" w:cs="Arial"/>
          <w:sz w:val="24"/>
          <w:szCs w:val="24"/>
        </w:rPr>
        <w:t xml:space="preserve"> empregou-se a </w:t>
      </w:r>
      <w:r w:rsidR="004735AA" w:rsidRPr="004735AA">
        <w:rPr>
          <w:rFonts w:ascii="Arial" w:hAnsi="Arial" w:cs="Arial"/>
          <w:sz w:val="24"/>
          <w:szCs w:val="24"/>
        </w:rPr>
        <w:t>análise de conteúdo temática</w:t>
      </w:r>
      <w:r w:rsidR="003E0B66">
        <w:rPr>
          <w:rFonts w:ascii="Arial" w:hAnsi="Arial" w:cs="Arial"/>
          <w:sz w:val="24"/>
          <w:szCs w:val="24"/>
        </w:rPr>
        <w:t>.</w:t>
      </w:r>
      <w:r w:rsidR="00AB7335">
        <w:rPr>
          <w:rFonts w:ascii="Arial" w:hAnsi="Arial" w:cs="Arial"/>
          <w:sz w:val="24"/>
          <w:szCs w:val="24"/>
          <w:vertAlign w:val="superscript"/>
        </w:rPr>
        <w:t>7</w:t>
      </w:r>
      <w:r w:rsidR="004735AA" w:rsidRPr="004735AA">
        <w:rPr>
          <w:rFonts w:ascii="Arial" w:hAnsi="Arial" w:cs="Arial"/>
          <w:sz w:val="24"/>
          <w:szCs w:val="24"/>
        </w:rPr>
        <w:t xml:space="preserve"> </w:t>
      </w:r>
    </w:p>
    <w:p w14:paraId="23BD8245" w14:textId="0D0018BC" w:rsidR="00495416" w:rsidRDefault="003E0B66" w:rsidP="004735A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735AA" w:rsidRPr="004735AA">
        <w:rPr>
          <w:rFonts w:ascii="Arial" w:hAnsi="Arial" w:cs="Arial"/>
          <w:sz w:val="24"/>
          <w:szCs w:val="24"/>
        </w:rPr>
        <w:t>s participantes manifestaram consentimento em termo específico. O projeto foi aprovado p</w:t>
      </w:r>
      <w:r w:rsidR="00464561">
        <w:rPr>
          <w:rFonts w:ascii="Arial" w:hAnsi="Arial" w:cs="Arial"/>
          <w:sz w:val="24"/>
          <w:szCs w:val="24"/>
        </w:rPr>
        <w:t xml:space="preserve">or </w:t>
      </w:r>
      <w:r w:rsidR="004735AA" w:rsidRPr="004735AA">
        <w:rPr>
          <w:rFonts w:ascii="Arial" w:hAnsi="Arial" w:cs="Arial"/>
          <w:sz w:val="24"/>
          <w:szCs w:val="24"/>
        </w:rPr>
        <w:t>Comitê de Ética em Pesquisa (CAAE nº 17608719.3.0000.5154 e parecer 3.607.745).</w:t>
      </w:r>
      <w:r w:rsidR="000C6819">
        <w:rPr>
          <w:rFonts w:ascii="Arial" w:hAnsi="Arial" w:cs="Arial"/>
          <w:sz w:val="24"/>
          <w:szCs w:val="24"/>
        </w:rPr>
        <w:t xml:space="preserve"> O</w:t>
      </w:r>
      <w:r w:rsidR="000C6819" w:rsidRPr="004735AA">
        <w:rPr>
          <w:rFonts w:ascii="Arial" w:hAnsi="Arial" w:cs="Arial"/>
          <w:sz w:val="24"/>
          <w:szCs w:val="24"/>
        </w:rPr>
        <w:t>s nomes d</w:t>
      </w:r>
      <w:r w:rsidR="000C6819">
        <w:rPr>
          <w:rFonts w:ascii="Arial" w:hAnsi="Arial" w:cs="Arial"/>
          <w:sz w:val="24"/>
          <w:szCs w:val="24"/>
        </w:rPr>
        <w:t>a</w:t>
      </w:r>
      <w:r w:rsidR="000C6819" w:rsidRPr="004735AA">
        <w:rPr>
          <w:rFonts w:ascii="Arial" w:hAnsi="Arial" w:cs="Arial"/>
          <w:sz w:val="24"/>
          <w:szCs w:val="24"/>
        </w:rPr>
        <w:t>s participantes foram substituídos por nomes de flores</w:t>
      </w:r>
      <w:r w:rsidR="000C6819">
        <w:rPr>
          <w:rFonts w:ascii="Arial" w:hAnsi="Arial" w:cs="Arial"/>
          <w:sz w:val="24"/>
          <w:szCs w:val="24"/>
        </w:rPr>
        <w:t>.</w:t>
      </w:r>
    </w:p>
    <w:p w14:paraId="092FF018" w14:textId="77777777" w:rsidR="005D35E9" w:rsidRPr="00C35D29" w:rsidRDefault="005D35E9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3B674F" w14:textId="77777777" w:rsidR="00495416" w:rsidRPr="00163582" w:rsidRDefault="00C05714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495416" w:rsidRPr="00163582">
        <w:rPr>
          <w:rFonts w:ascii="Arial" w:hAnsi="Arial" w:cs="Arial"/>
          <w:b/>
          <w:bCs/>
          <w:sz w:val="24"/>
          <w:szCs w:val="24"/>
        </w:rPr>
        <w:t>. Resultados</w:t>
      </w:r>
      <w:r w:rsidR="00495416">
        <w:rPr>
          <w:rFonts w:ascii="Arial" w:hAnsi="Arial" w:cs="Arial"/>
          <w:b/>
          <w:bCs/>
          <w:sz w:val="24"/>
          <w:szCs w:val="24"/>
        </w:rPr>
        <w:t xml:space="preserve"> e discussão</w:t>
      </w:r>
    </w:p>
    <w:p w14:paraId="1F0E81AF" w14:textId="3F07FD4E" w:rsidR="00201855" w:rsidRDefault="00206538" w:rsidP="004954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longo do ano, circularam pel</w:t>
      </w:r>
      <w:r w:rsidR="00203580">
        <w:rPr>
          <w:rFonts w:ascii="Arial" w:hAnsi="Arial" w:cs="Arial"/>
          <w:sz w:val="24"/>
          <w:szCs w:val="24"/>
        </w:rPr>
        <w:t xml:space="preserve">a prática do AT cerca de 31 usuários, os quais definiam e construíam em conjunto, itinerários e desejos de circulação. </w:t>
      </w:r>
      <w:r w:rsidR="00201855">
        <w:rPr>
          <w:rFonts w:ascii="Arial" w:hAnsi="Arial" w:cs="Arial"/>
          <w:sz w:val="24"/>
          <w:szCs w:val="24"/>
        </w:rPr>
        <w:t xml:space="preserve">Dentre eles, </w:t>
      </w:r>
      <w:r w:rsidR="00EC4102">
        <w:rPr>
          <w:rFonts w:ascii="Arial" w:hAnsi="Arial" w:cs="Arial"/>
          <w:sz w:val="24"/>
          <w:szCs w:val="24"/>
        </w:rPr>
        <w:t>a</w:t>
      </w:r>
      <w:r w:rsidR="00201855">
        <w:rPr>
          <w:rFonts w:ascii="Arial" w:hAnsi="Arial" w:cs="Arial"/>
          <w:sz w:val="24"/>
          <w:szCs w:val="24"/>
        </w:rPr>
        <w:t xml:space="preserve"> maioria </w:t>
      </w:r>
      <w:r w:rsidR="00EC4102">
        <w:rPr>
          <w:rFonts w:ascii="Arial" w:hAnsi="Arial" w:cs="Arial"/>
          <w:sz w:val="24"/>
          <w:szCs w:val="24"/>
        </w:rPr>
        <w:t xml:space="preserve">era </w:t>
      </w:r>
      <w:r w:rsidR="00201855">
        <w:rPr>
          <w:rFonts w:ascii="Arial" w:hAnsi="Arial" w:cs="Arial"/>
          <w:sz w:val="24"/>
          <w:szCs w:val="24"/>
        </w:rPr>
        <w:t xml:space="preserve">do sexo masculino, na faixa etária entre 30 e 59 anos, solteiros e com um nível de escolaridade baixo. </w:t>
      </w:r>
      <w:r w:rsidR="00201855" w:rsidRPr="00201855">
        <w:rPr>
          <w:rFonts w:ascii="Arial" w:hAnsi="Arial" w:cs="Arial"/>
          <w:sz w:val="24"/>
          <w:szCs w:val="24"/>
        </w:rPr>
        <w:t xml:space="preserve">Embora </w:t>
      </w:r>
      <w:r w:rsidR="00201855">
        <w:rPr>
          <w:rFonts w:ascii="Arial" w:hAnsi="Arial" w:cs="Arial"/>
          <w:sz w:val="24"/>
          <w:szCs w:val="24"/>
        </w:rPr>
        <w:t xml:space="preserve">grande parte </w:t>
      </w:r>
      <w:r w:rsidR="00201855" w:rsidRPr="00201855">
        <w:rPr>
          <w:rFonts w:ascii="Arial" w:hAnsi="Arial" w:cs="Arial"/>
          <w:sz w:val="24"/>
          <w:szCs w:val="24"/>
        </w:rPr>
        <w:t xml:space="preserve">residisse </w:t>
      </w:r>
      <w:r w:rsidR="00201855" w:rsidRPr="00201855">
        <w:rPr>
          <w:rFonts w:ascii="Arial" w:hAnsi="Arial" w:cs="Arial"/>
          <w:sz w:val="24"/>
          <w:szCs w:val="24"/>
        </w:rPr>
        <w:lastRenderedPageBreak/>
        <w:t xml:space="preserve">com familiares, notou-se a presença </w:t>
      </w:r>
      <w:r w:rsidR="00201855">
        <w:rPr>
          <w:rFonts w:ascii="Arial" w:hAnsi="Arial" w:cs="Arial"/>
          <w:sz w:val="24"/>
          <w:szCs w:val="24"/>
        </w:rPr>
        <w:t xml:space="preserve">significativa </w:t>
      </w:r>
      <w:r w:rsidR="00201855" w:rsidRPr="00201855">
        <w:rPr>
          <w:rFonts w:ascii="Arial" w:hAnsi="Arial" w:cs="Arial"/>
          <w:sz w:val="24"/>
          <w:szCs w:val="24"/>
        </w:rPr>
        <w:t>de moradores de residências terapêuticas</w:t>
      </w:r>
      <w:r w:rsidR="00201855">
        <w:rPr>
          <w:rFonts w:ascii="Arial" w:hAnsi="Arial" w:cs="Arial"/>
          <w:sz w:val="24"/>
          <w:szCs w:val="24"/>
        </w:rPr>
        <w:t xml:space="preserve">. </w:t>
      </w:r>
    </w:p>
    <w:p w14:paraId="784CEA46" w14:textId="614A0067" w:rsidR="00495416" w:rsidRDefault="00957079" w:rsidP="0020185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957079">
        <w:rPr>
          <w:rFonts w:ascii="Arial" w:hAnsi="Arial" w:cs="Arial"/>
          <w:sz w:val="24"/>
          <w:szCs w:val="24"/>
        </w:rPr>
        <w:t xml:space="preserve">De acordo com </w:t>
      </w:r>
      <w:r w:rsidR="00EC4102">
        <w:rPr>
          <w:rFonts w:ascii="Arial" w:hAnsi="Arial" w:cs="Arial"/>
          <w:sz w:val="24"/>
          <w:szCs w:val="24"/>
        </w:rPr>
        <w:t>as extensionistas, a intervenção evidenciou que</w:t>
      </w:r>
      <w:r w:rsidRPr="00957079">
        <w:rPr>
          <w:rFonts w:ascii="Arial" w:hAnsi="Arial" w:cs="Arial"/>
          <w:sz w:val="24"/>
          <w:szCs w:val="24"/>
        </w:rPr>
        <w:t xml:space="preserve"> o AT se caracteriza por ser uma construção no cotidiano, diferenciando-se de outras práticas que se desenvolvem a partir de um único cenário terapêutico. Essa compreensão é reafirmada por Reis Neto, Pinto e Oliveira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ED7423">
        <w:rPr>
          <w:rFonts w:ascii="Arial" w:hAnsi="Arial" w:cs="Arial"/>
          <w:sz w:val="24"/>
          <w:szCs w:val="24"/>
          <w:vertAlign w:val="superscript"/>
        </w:rPr>
        <w:t>0</w:t>
      </w:r>
      <w:r w:rsidRPr="00957079">
        <w:rPr>
          <w:rFonts w:ascii="Arial" w:hAnsi="Arial" w:cs="Arial"/>
          <w:sz w:val="24"/>
          <w:szCs w:val="24"/>
        </w:rPr>
        <w:t xml:space="preserve"> que ressaltam como característica desse dispositivo de cuidado, o movimento. Outro ponto essencial para a compreensão do AT neste CAPS é a abordagem grupal, </w:t>
      </w:r>
      <w:r w:rsidR="00EC4102">
        <w:rPr>
          <w:rFonts w:ascii="Arial" w:hAnsi="Arial" w:cs="Arial"/>
          <w:sz w:val="24"/>
          <w:szCs w:val="24"/>
        </w:rPr>
        <w:t>diferente de experiências individuais tratadas na literatura.</w:t>
      </w:r>
      <w:r>
        <w:rPr>
          <w:rFonts w:ascii="Arial" w:hAnsi="Arial" w:cs="Arial"/>
          <w:sz w:val="24"/>
          <w:szCs w:val="24"/>
          <w:vertAlign w:val="superscript"/>
        </w:rPr>
        <w:t>2,3</w:t>
      </w:r>
    </w:p>
    <w:p w14:paraId="460FE828" w14:textId="329FE144" w:rsidR="00957079" w:rsidRDefault="00957079" w:rsidP="009570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957079">
        <w:rPr>
          <w:rFonts w:ascii="Arial" w:hAnsi="Arial" w:cs="Arial"/>
          <w:sz w:val="24"/>
          <w:szCs w:val="24"/>
        </w:rPr>
        <w:t xml:space="preserve">Independente da abordagem utilizada ou quantidade de pessoas atendidas, a busca pela autonomia e inserção social é um dos objetivos do AT. </w:t>
      </w:r>
      <w:r w:rsidR="00EC4102">
        <w:rPr>
          <w:rFonts w:ascii="Arial" w:hAnsi="Arial" w:cs="Arial"/>
          <w:sz w:val="24"/>
          <w:szCs w:val="24"/>
        </w:rPr>
        <w:t xml:space="preserve">As participantes enfatizaram a importância de </w:t>
      </w:r>
      <w:r w:rsidRPr="00957079">
        <w:rPr>
          <w:rFonts w:ascii="Arial" w:hAnsi="Arial" w:cs="Arial"/>
          <w:sz w:val="24"/>
          <w:szCs w:val="24"/>
        </w:rPr>
        <w:t>se atentar à singularidade de cada pessoa, observando suas necessidades e capacidades. Tal compreensão encontra ressonância na literatura que tem destacado o AT como dispositivo para desinstitucionalização e exercício da cidadania</w:t>
      </w:r>
      <w:r w:rsidR="00C15EF3">
        <w:rPr>
          <w:rFonts w:ascii="Arial" w:hAnsi="Arial" w:cs="Arial"/>
          <w:sz w:val="24"/>
          <w:szCs w:val="24"/>
        </w:rPr>
        <w:t>.</w:t>
      </w:r>
      <w:r w:rsidR="00C15EF3">
        <w:rPr>
          <w:rFonts w:ascii="Arial" w:hAnsi="Arial" w:cs="Arial"/>
          <w:sz w:val="24"/>
          <w:szCs w:val="24"/>
          <w:vertAlign w:val="superscript"/>
        </w:rPr>
        <w:t>6,1</w:t>
      </w:r>
      <w:r w:rsidR="00ED7423">
        <w:rPr>
          <w:rFonts w:ascii="Arial" w:hAnsi="Arial" w:cs="Arial"/>
          <w:sz w:val="24"/>
          <w:szCs w:val="24"/>
          <w:vertAlign w:val="superscript"/>
        </w:rPr>
        <w:t>1</w:t>
      </w:r>
    </w:p>
    <w:p w14:paraId="3B611554" w14:textId="695D4D43" w:rsidR="007C6DA0" w:rsidRDefault="007C6DA0" w:rsidP="009570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DA0">
        <w:rPr>
          <w:rFonts w:ascii="Arial" w:hAnsi="Arial" w:cs="Arial"/>
          <w:sz w:val="24"/>
          <w:szCs w:val="24"/>
        </w:rPr>
        <w:t xml:space="preserve">O percurso entre as praças, igrejas próximas ao CAPS e ao </w:t>
      </w:r>
      <w:r w:rsidR="00EC4102">
        <w:rPr>
          <w:rFonts w:ascii="Arial" w:hAnsi="Arial" w:cs="Arial"/>
          <w:sz w:val="24"/>
          <w:szCs w:val="24"/>
        </w:rPr>
        <w:t>m</w:t>
      </w:r>
      <w:r w:rsidRPr="007C6DA0">
        <w:rPr>
          <w:rFonts w:ascii="Arial" w:hAnsi="Arial" w:cs="Arial"/>
          <w:sz w:val="24"/>
          <w:szCs w:val="24"/>
        </w:rPr>
        <w:t xml:space="preserve">ercado </w:t>
      </w:r>
      <w:r w:rsidR="00EC4102">
        <w:rPr>
          <w:rFonts w:ascii="Arial" w:hAnsi="Arial" w:cs="Arial"/>
          <w:sz w:val="24"/>
          <w:szCs w:val="24"/>
        </w:rPr>
        <w:t>m</w:t>
      </w:r>
      <w:r w:rsidRPr="007C6DA0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ganhavam uma constância dos espaços visitados</w:t>
      </w:r>
      <w:r w:rsidRPr="007C6DA0">
        <w:rPr>
          <w:rFonts w:ascii="Arial" w:hAnsi="Arial" w:cs="Arial"/>
          <w:sz w:val="24"/>
          <w:szCs w:val="24"/>
        </w:rPr>
        <w:t>. Lima e Yasui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ED7423">
        <w:rPr>
          <w:rFonts w:ascii="Arial" w:hAnsi="Arial" w:cs="Arial"/>
          <w:sz w:val="24"/>
          <w:szCs w:val="24"/>
          <w:vertAlign w:val="superscript"/>
        </w:rPr>
        <w:t>2</w:t>
      </w:r>
      <w:r w:rsidR="00EC4102">
        <w:rPr>
          <w:rFonts w:ascii="Arial" w:hAnsi="Arial" w:cs="Arial"/>
          <w:sz w:val="24"/>
          <w:szCs w:val="24"/>
        </w:rPr>
        <w:t xml:space="preserve"> </w:t>
      </w:r>
      <w:r w:rsidRPr="007C6DA0">
        <w:rPr>
          <w:rFonts w:ascii="Arial" w:hAnsi="Arial" w:cs="Arial"/>
          <w:sz w:val="24"/>
          <w:szCs w:val="24"/>
        </w:rPr>
        <w:t>exploram as perspectivas para a compreensão do território no campo da saúde mental e ponderam sobre as contribuições de Milton Santos, Deleuze e Guattari para sua abordagem.</w:t>
      </w:r>
      <w:r>
        <w:rPr>
          <w:rFonts w:ascii="Arial" w:hAnsi="Arial" w:cs="Arial"/>
          <w:sz w:val="24"/>
          <w:szCs w:val="24"/>
        </w:rPr>
        <w:t xml:space="preserve"> </w:t>
      </w:r>
      <w:r w:rsidR="001500E2" w:rsidRPr="001500E2">
        <w:rPr>
          <w:rFonts w:ascii="Arial" w:hAnsi="Arial" w:cs="Arial"/>
          <w:sz w:val="24"/>
          <w:szCs w:val="24"/>
        </w:rPr>
        <w:t>O território é compreendido, assim, como objeto dinâmico, vivo, composto por influências recíprocas em sua formação com a sociedade, possuindo diferentes processos históricos, sociais e políticos</w:t>
      </w:r>
      <w:r w:rsidR="001500E2">
        <w:rPr>
          <w:rFonts w:ascii="Arial" w:hAnsi="Arial" w:cs="Arial"/>
          <w:sz w:val="24"/>
          <w:szCs w:val="24"/>
        </w:rPr>
        <w:t>.</w:t>
      </w:r>
      <w:r w:rsidR="00ED7423">
        <w:rPr>
          <w:rFonts w:ascii="Arial" w:hAnsi="Arial" w:cs="Arial"/>
          <w:sz w:val="24"/>
          <w:szCs w:val="24"/>
          <w:vertAlign w:val="superscript"/>
        </w:rPr>
        <w:t>12</w:t>
      </w:r>
      <w:r w:rsidR="001500E2">
        <w:rPr>
          <w:rFonts w:ascii="Arial" w:hAnsi="Arial" w:cs="Arial"/>
          <w:sz w:val="24"/>
          <w:szCs w:val="24"/>
        </w:rPr>
        <w:t xml:space="preserve"> </w:t>
      </w:r>
    </w:p>
    <w:p w14:paraId="5B8BE4EA" w14:textId="3B69F9F4" w:rsidR="001500E2" w:rsidRDefault="001500E2" w:rsidP="009570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</w:t>
      </w:r>
      <w:r w:rsidR="000173D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sentido, há um destaque para</w:t>
      </w:r>
      <w:r w:rsidRPr="001500E2">
        <w:rPr>
          <w:rFonts w:ascii="Arial" w:hAnsi="Arial" w:cs="Arial"/>
          <w:sz w:val="24"/>
          <w:szCs w:val="24"/>
        </w:rPr>
        <w:t xml:space="preserve"> os desafios da circulação pelas ruas, </w:t>
      </w:r>
      <w:r>
        <w:rPr>
          <w:rFonts w:ascii="Arial" w:hAnsi="Arial" w:cs="Arial"/>
          <w:sz w:val="24"/>
          <w:szCs w:val="24"/>
        </w:rPr>
        <w:t xml:space="preserve">em calçadas que são irregulares e dificultam o caminhar. </w:t>
      </w:r>
      <w:r w:rsidR="009F7274">
        <w:rPr>
          <w:rFonts w:ascii="Arial" w:hAnsi="Arial" w:cs="Arial"/>
          <w:sz w:val="24"/>
          <w:szCs w:val="24"/>
        </w:rPr>
        <w:t>Por outro lado, os relatos demonstram a pot</w:t>
      </w:r>
      <w:r w:rsidR="00EC4102">
        <w:rPr>
          <w:rFonts w:ascii="Arial" w:hAnsi="Arial" w:cs="Arial"/>
          <w:sz w:val="24"/>
          <w:szCs w:val="24"/>
        </w:rPr>
        <w:t>ê</w:t>
      </w:r>
      <w:r w:rsidR="009F7274">
        <w:rPr>
          <w:rFonts w:ascii="Arial" w:hAnsi="Arial" w:cs="Arial"/>
          <w:sz w:val="24"/>
          <w:szCs w:val="24"/>
        </w:rPr>
        <w:t xml:space="preserve">ncia de uma vivência grupal, atravessada </w:t>
      </w:r>
      <w:r w:rsidR="009F7274" w:rsidRPr="009F7274">
        <w:rPr>
          <w:rFonts w:ascii="Arial" w:hAnsi="Arial" w:cs="Arial"/>
          <w:sz w:val="24"/>
          <w:szCs w:val="24"/>
        </w:rPr>
        <w:t>pela subjetividade e pelos desejos de cada participante.</w:t>
      </w:r>
      <w:r w:rsidR="009F7274">
        <w:rPr>
          <w:rFonts w:ascii="Arial" w:hAnsi="Arial" w:cs="Arial"/>
          <w:sz w:val="24"/>
          <w:szCs w:val="24"/>
        </w:rPr>
        <w:t xml:space="preserve"> </w:t>
      </w:r>
      <w:r w:rsidR="00360FA4">
        <w:rPr>
          <w:rFonts w:ascii="Arial" w:hAnsi="Arial" w:cs="Arial"/>
          <w:sz w:val="24"/>
          <w:szCs w:val="24"/>
        </w:rPr>
        <w:t>Mesmo diante da partilha e do convite, há diferentes teceres aos</w:t>
      </w:r>
      <w:r w:rsidR="00360FA4" w:rsidRPr="00360FA4">
        <w:rPr>
          <w:rFonts w:ascii="Arial" w:hAnsi="Arial" w:cs="Arial"/>
          <w:sz w:val="24"/>
          <w:szCs w:val="24"/>
        </w:rPr>
        <w:t xml:space="preserve"> lugares cotidianos e destinos</w:t>
      </w:r>
      <w:r w:rsidR="00360FA4">
        <w:rPr>
          <w:rFonts w:ascii="Arial" w:hAnsi="Arial" w:cs="Arial"/>
          <w:sz w:val="24"/>
          <w:szCs w:val="24"/>
        </w:rPr>
        <w:t xml:space="preserve">, constituindo uma </w:t>
      </w:r>
      <w:r w:rsidR="00360FA4" w:rsidRPr="00360FA4">
        <w:rPr>
          <w:rFonts w:ascii="Arial" w:hAnsi="Arial" w:cs="Arial"/>
          <w:sz w:val="24"/>
          <w:szCs w:val="24"/>
        </w:rPr>
        <w:t>experimentação distinta a cada dia e para cada participante.</w:t>
      </w:r>
    </w:p>
    <w:p w14:paraId="4448B6B1" w14:textId="1B6CCB70" w:rsidR="000633E4" w:rsidRDefault="0029487A" w:rsidP="009570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Observa-se </w:t>
      </w:r>
      <w:r w:rsidRPr="0029487A">
        <w:rPr>
          <w:rFonts w:ascii="Arial" w:hAnsi="Arial" w:cs="Arial"/>
          <w:sz w:val="24"/>
          <w:szCs w:val="24"/>
        </w:rPr>
        <w:t>que o cuidado no AT é uma experiência colaborativa e de protagonismo dos usuários</w:t>
      </w:r>
      <w:r>
        <w:rPr>
          <w:rFonts w:ascii="Arial" w:hAnsi="Arial" w:cs="Arial"/>
          <w:sz w:val="24"/>
          <w:szCs w:val="24"/>
        </w:rPr>
        <w:t>, apresentando-se</w:t>
      </w:r>
      <w:r w:rsidRPr="0029487A">
        <w:rPr>
          <w:rFonts w:ascii="Arial" w:hAnsi="Arial" w:cs="Arial"/>
          <w:sz w:val="24"/>
          <w:szCs w:val="24"/>
        </w:rPr>
        <w:t xml:space="preserve"> como forma de cuidado que circula entre os atores, seja pela mediação do autocuidado, do carinho e atenção com o outro </w:t>
      </w:r>
      <w:r>
        <w:rPr>
          <w:rFonts w:ascii="Arial" w:hAnsi="Arial" w:cs="Arial"/>
          <w:sz w:val="24"/>
          <w:szCs w:val="24"/>
        </w:rPr>
        <w:t xml:space="preserve">ou a partilha das experiências. </w:t>
      </w:r>
      <w:r w:rsidR="000173D7">
        <w:rPr>
          <w:rFonts w:ascii="Arial" w:hAnsi="Arial" w:cs="Arial"/>
          <w:sz w:val="24"/>
          <w:szCs w:val="24"/>
        </w:rPr>
        <w:t xml:space="preserve">Hibisco, comenta: </w:t>
      </w:r>
    </w:p>
    <w:p w14:paraId="3C779508" w14:textId="51615967" w:rsidR="000633E4" w:rsidRPr="00DD6D9E" w:rsidRDefault="000633E4" w:rsidP="000633E4">
      <w:pPr>
        <w:widowControl w:val="0"/>
        <w:spacing w:after="0" w:line="360" w:lineRule="auto"/>
        <w:ind w:left="2268"/>
        <w:jc w:val="both"/>
        <w:rPr>
          <w:rFonts w:ascii="Arial" w:hAnsi="Arial" w:cs="Arial"/>
          <w:szCs w:val="24"/>
        </w:rPr>
      </w:pPr>
      <w:r w:rsidRPr="00DD6D9E">
        <w:rPr>
          <w:rFonts w:ascii="Arial" w:hAnsi="Arial" w:cs="Arial"/>
          <w:szCs w:val="24"/>
        </w:rPr>
        <w:t xml:space="preserve">Dentre tantas coisas aprendidas e absorvidas no AT, o cuidado é um ponto marcante e emergente. [...] o autocuidado, o cuidado </w:t>
      </w:r>
      <w:r w:rsidRPr="00DD6D9E">
        <w:rPr>
          <w:rFonts w:ascii="Arial" w:hAnsi="Arial" w:cs="Arial"/>
          <w:szCs w:val="24"/>
        </w:rPr>
        <w:lastRenderedPageBreak/>
        <w:t>entre eles, o cuidado com aqueles que amam. O cuidado em seu sentido mais puro e primeiro, enquanto dispositivo e ferramenta de socialização, enquanto caminho para melhora.</w:t>
      </w:r>
      <w:r w:rsidRPr="00DD6D9E">
        <w:rPr>
          <w:rFonts w:ascii="Arial" w:hAnsi="Arial" w:cs="Arial"/>
          <w:szCs w:val="24"/>
        </w:rPr>
        <w:t xml:space="preserve"> </w:t>
      </w:r>
      <w:r w:rsidRPr="00DD6D9E">
        <w:rPr>
          <w:rFonts w:ascii="Arial" w:hAnsi="Arial" w:cs="Arial"/>
          <w:szCs w:val="24"/>
        </w:rPr>
        <w:t>(Hibisco</w:t>
      </w:r>
      <w:r>
        <w:rPr>
          <w:rFonts w:ascii="Arial" w:hAnsi="Arial" w:cs="Arial"/>
          <w:szCs w:val="24"/>
        </w:rPr>
        <w:t>)</w:t>
      </w:r>
    </w:p>
    <w:p w14:paraId="3D7E532D" w14:textId="41FF6F80" w:rsidR="000633E4" w:rsidRDefault="000633E4" w:rsidP="00DD6D9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173D7" w:rsidRPr="000173D7">
        <w:rPr>
          <w:rFonts w:ascii="Arial" w:hAnsi="Arial" w:cs="Arial"/>
          <w:sz w:val="24"/>
          <w:szCs w:val="24"/>
        </w:rPr>
        <w:t xml:space="preserve"> dispositivo enseja</w:t>
      </w:r>
      <w:r>
        <w:rPr>
          <w:rFonts w:ascii="Arial" w:hAnsi="Arial" w:cs="Arial"/>
          <w:sz w:val="24"/>
          <w:szCs w:val="24"/>
        </w:rPr>
        <w:t>, assim,</w:t>
      </w:r>
      <w:r w:rsidR="000173D7" w:rsidRPr="000173D7">
        <w:rPr>
          <w:rFonts w:ascii="Arial" w:hAnsi="Arial" w:cs="Arial"/>
          <w:sz w:val="24"/>
          <w:szCs w:val="24"/>
        </w:rPr>
        <w:t xml:space="preserve"> a concretização do cuidado em liberdade e com ampla inserção comunitária, conforme pro</w:t>
      </w:r>
      <w:r w:rsidR="000173D7">
        <w:rPr>
          <w:rFonts w:ascii="Arial" w:hAnsi="Arial" w:cs="Arial"/>
          <w:sz w:val="24"/>
          <w:szCs w:val="24"/>
        </w:rPr>
        <w:t>posto</w:t>
      </w:r>
      <w:r w:rsidR="000173D7" w:rsidRPr="000173D7">
        <w:rPr>
          <w:rFonts w:ascii="Arial" w:hAnsi="Arial" w:cs="Arial"/>
          <w:sz w:val="24"/>
          <w:szCs w:val="24"/>
        </w:rPr>
        <w:t xml:space="preserve"> pela Reforma Psiquiátrica</w:t>
      </w:r>
      <w:r w:rsidR="006911D6">
        <w:rPr>
          <w:rFonts w:ascii="Arial" w:hAnsi="Arial" w:cs="Arial"/>
          <w:sz w:val="24"/>
          <w:szCs w:val="24"/>
        </w:rPr>
        <w:t>.</w:t>
      </w:r>
      <w:r w:rsidR="006911D6">
        <w:rPr>
          <w:rFonts w:ascii="Arial" w:hAnsi="Arial" w:cs="Arial"/>
          <w:sz w:val="24"/>
          <w:szCs w:val="24"/>
          <w:vertAlign w:val="superscript"/>
        </w:rPr>
        <w:t>1</w:t>
      </w:r>
      <w:r w:rsidR="00ED7423">
        <w:rPr>
          <w:rFonts w:ascii="Arial" w:hAnsi="Arial" w:cs="Arial"/>
          <w:sz w:val="24"/>
          <w:szCs w:val="24"/>
          <w:vertAlign w:val="superscript"/>
        </w:rPr>
        <w:t>3</w:t>
      </w:r>
      <w:r w:rsidR="006911D6">
        <w:rPr>
          <w:rFonts w:ascii="Arial" w:hAnsi="Arial" w:cs="Arial"/>
          <w:sz w:val="24"/>
          <w:szCs w:val="24"/>
          <w:vertAlign w:val="superscript"/>
        </w:rPr>
        <w:t>,1</w:t>
      </w:r>
      <w:r w:rsidR="00ED7423">
        <w:rPr>
          <w:rFonts w:ascii="Arial" w:hAnsi="Arial" w:cs="Arial"/>
          <w:sz w:val="24"/>
          <w:szCs w:val="24"/>
          <w:vertAlign w:val="superscript"/>
        </w:rPr>
        <w:t>4</w:t>
      </w:r>
      <w:r w:rsidR="006911D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911D6" w:rsidRPr="006911D6">
        <w:rPr>
          <w:rFonts w:ascii="Arial" w:hAnsi="Arial" w:cs="Arial"/>
          <w:sz w:val="24"/>
          <w:szCs w:val="24"/>
        </w:rPr>
        <w:t>Na percepção das alunas</w:t>
      </w:r>
      <w:r w:rsidR="002857EA">
        <w:rPr>
          <w:rFonts w:ascii="Arial" w:hAnsi="Arial" w:cs="Arial"/>
          <w:sz w:val="24"/>
          <w:szCs w:val="24"/>
        </w:rPr>
        <w:t xml:space="preserve">, </w:t>
      </w:r>
      <w:r w:rsidR="006911D6" w:rsidRPr="006911D6">
        <w:rPr>
          <w:rFonts w:ascii="Arial" w:hAnsi="Arial" w:cs="Arial"/>
          <w:sz w:val="24"/>
          <w:szCs w:val="24"/>
        </w:rPr>
        <w:t>a</w:t>
      </w:r>
      <w:r w:rsidR="00B4588C">
        <w:rPr>
          <w:rFonts w:ascii="Arial" w:hAnsi="Arial" w:cs="Arial"/>
          <w:sz w:val="24"/>
          <w:szCs w:val="24"/>
        </w:rPr>
        <w:t>s</w:t>
      </w:r>
      <w:r w:rsidR="002857EA">
        <w:rPr>
          <w:rFonts w:ascii="Arial" w:hAnsi="Arial" w:cs="Arial"/>
          <w:sz w:val="24"/>
          <w:szCs w:val="24"/>
        </w:rPr>
        <w:t xml:space="preserve"> </w:t>
      </w:r>
      <w:r w:rsidR="00B4588C">
        <w:rPr>
          <w:rFonts w:ascii="Arial" w:hAnsi="Arial" w:cs="Arial"/>
          <w:sz w:val="24"/>
          <w:szCs w:val="24"/>
        </w:rPr>
        <w:t xml:space="preserve">experiências </w:t>
      </w:r>
      <w:r w:rsidR="002857EA">
        <w:rPr>
          <w:rFonts w:ascii="Arial" w:hAnsi="Arial" w:cs="Arial"/>
          <w:sz w:val="24"/>
          <w:szCs w:val="24"/>
        </w:rPr>
        <w:t xml:space="preserve">com/no AT </w:t>
      </w:r>
      <w:r w:rsidR="006911D6" w:rsidRPr="006911D6">
        <w:rPr>
          <w:rFonts w:ascii="Arial" w:hAnsi="Arial" w:cs="Arial"/>
          <w:sz w:val="24"/>
          <w:szCs w:val="24"/>
        </w:rPr>
        <w:t>expandir</w:t>
      </w:r>
      <w:r w:rsidR="00B4588C">
        <w:rPr>
          <w:rFonts w:ascii="Arial" w:hAnsi="Arial" w:cs="Arial"/>
          <w:sz w:val="24"/>
          <w:szCs w:val="24"/>
        </w:rPr>
        <w:t xml:space="preserve">am </w:t>
      </w:r>
      <w:r w:rsidR="006911D6" w:rsidRPr="006911D6">
        <w:rPr>
          <w:rFonts w:ascii="Arial" w:hAnsi="Arial" w:cs="Arial"/>
          <w:sz w:val="24"/>
          <w:szCs w:val="24"/>
        </w:rPr>
        <w:t xml:space="preserve">a compreensão do cuidado </w:t>
      </w:r>
      <w:r w:rsidR="00B4588C">
        <w:rPr>
          <w:rFonts w:ascii="Arial" w:hAnsi="Arial" w:cs="Arial"/>
          <w:sz w:val="24"/>
          <w:szCs w:val="24"/>
        </w:rPr>
        <w:t xml:space="preserve">e das relações interpessoais: </w:t>
      </w:r>
    </w:p>
    <w:p w14:paraId="1209FB57" w14:textId="09BA84A1" w:rsidR="000633E4" w:rsidRPr="00DD6D9E" w:rsidRDefault="000633E4" w:rsidP="000633E4">
      <w:pPr>
        <w:widowControl w:val="0"/>
        <w:spacing w:after="0" w:line="360" w:lineRule="auto"/>
        <w:ind w:left="2268"/>
        <w:jc w:val="both"/>
        <w:rPr>
          <w:rFonts w:ascii="Arial" w:hAnsi="Arial" w:cs="Arial"/>
          <w:szCs w:val="24"/>
        </w:rPr>
      </w:pPr>
      <w:r w:rsidRPr="00DD6D9E">
        <w:rPr>
          <w:rFonts w:ascii="Arial" w:hAnsi="Arial" w:cs="Arial"/>
          <w:szCs w:val="24"/>
        </w:rPr>
        <w:t>A Violeta de cada semana de AT se transforma pelo estar com o outro. É na importância da presença e do agora, que se desmitifica o medo de se aproximar das pessoas. É no abraço que se aprende que não existe problema em se envolver e tocar corpos e essências. (Violeta)</w:t>
      </w:r>
    </w:p>
    <w:p w14:paraId="6C03139D" w14:textId="69892F00" w:rsidR="00B4588C" w:rsidRDefault="000633E4" w:rsidP="00DD6D9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911D6" w:rsidRPr="006911D6">
        <w:rPr>
          <w:rFonts w:ascii="Arial" w:hAnsi="Arial" w:cs="Arial"/>
          <w:sz w:val="24"/>
          <w:szCs w:val="24"/>
        </w:rPr>
        <w:t>erific</w:t>
      </w:r>
      <w:r>
        <w:rPr>
          <w:rFonts w:ascii="Arial" w:hAnsi="Arial" w:cs="Arial"/>
          <w:sz w:val="24"/>
          <w:szCs w:val="24"/>
        </w:rPr>
        <w:t xml:space="preserve">ou-se, </w:t>
      </w:r>
      <w:r w:rsidR="006911D6" w:rsidRPr="006911D6">
        <w:rPr>
          <w:rFonts w:ascii="Arial" w:hAnsi="Arial" w:cs="Arial"/>
          <w:sz w:val="24"/>
          <w:szCs w:val="24"/>
        </w:rPr>
        <w:t>também, desafios para a apropriação dos espaços coletivos</w:t>
      </w:r>
      <w:r w:rsidR="002857EA">
        <w:rPr>
          <w:rFonts w:ascii="Arial" w:hAnsi="Arial" w:cs="Arial"/>
          <w:sz w:val="24"/>
          <w:szCs w:val="24"/>
        </w:rPr>
        <w:t xml:space="preserve">, </w:t>
      </w:r>
      <w:r w:rsidR="006911D6" w:rsidRPr="006911D6">
        <w:rPr>
          <w:rFonts w:ascii="Arial" w:hAnsi="Arial" w:cs="Arial"/>
          <w:sz w:val="24"/>
          <w:szCs w:val="24"/>
        </w:rPr>
        <w:t>expressos, por vezes, em olhares desconcertantes, perguntas dirigidas às alunas e não aos usuários, além da observação de que tem prevalecido na comunidade o acesso aos espaços mediados pelo consumo</w:t>
      </w:r>
      <w:r w:rsidR="006911D6">
        <w:rPr>
          <w:rFonts w:ascii="Arial" w:hAnsi="Arial" w:cs="Arial"/>
          <w:sz w:val="24"/>
          <w:szCs w:val="24"/>
        </w:rPr>
        <w:t xml:space="preserve">. </w:t>
      </w:r>
      <w:r w:rsidR="00D72BF0">
        <w:rPr>
          <w:rFonts w:ascii="Arial" w:hAnsi="Arial" w:cs="Arial"/>
          <w:sz w:val="24"/>
          <w:szCs w:val="24"/>
        </w:rPr>
        <w:t>Portanto</w:t>
      </w:r>
      <w:r w:rsidR="00D72BF0" w:rsidRPr="00D72BF0">
        <w:rPr>
          <w:rFonts w:ascii="Arial" w:hAnsi="Arial" w:cs="Arial"/>
          <w:sz w:val="24"/>
          <w:szCs w:val="24"/>
        </w:rPr>
        <w:t>, o AT pode contribuir para que, por meio da inserção comunitária se faça a (re)</w:t>
      </w:r>
      <w:r w:rsidR="002857EA">
        <w:rPr>
          <w:rFonts w:ascii="Arial" w:hAnsi="Arial" w:cs="Arial"/>
          <w:sz w:val="24"/>
          <w:szCs w:val="24"/>
        </w:rPr>
        <w:t xml:space="preserve"> </w:t>
      </w:r>
      <w:r w:rsidR="00D72BF0" w:rsidRPr="00D72BF0">
        <w:rPr>
          <w:rFonts w:ascii="Arial" w:hAnsi="Arial" w:cs="Arial"/>
          <w:sz w:val="24"/>
          <w:szCs w:val="24"/>
        </w:rPr>
        <w:t>construção do tecido urbano, conforme advogam Amarante e Torre</w:t>
      </w:r>
      <w:r w:rsidR="00711628">
        <w:rPr>
          <w:rFonts w:ascii="Arial" w:hAnsi="Arial" w:cs="Arial"/>
          <w:sz w:val="24"/>
          <w:szCs w:val="24"/>
          <w:vertAlign w:val="superscript"/>
        </w:rPr>
        <w:t>1</w:t>
      </w:r>
      <w:r w:rsidR="00ED7423">
        <w:rPr>
          <w:rFonts w:ascii="Arial" w:hAnsi="Arial" w:cs="Arial"/>
          <w:sz w:val="24"/>
          <w:szCs w:val="24"/>
          <w:vertAlign w:val="superscript"/>
        </w:rPr>
        <w:t>4</w:t>
      </w:r>
      <w:r w:rsidR="00D72BF0" w:rsidRPr="00D72BF0">
        <w:rPr>
          <w:rFonts w:ascii="Arial" w:hAnsi="Arial" w:cs="Arial"/>
          <w:sz w:val="24"/>
          <w:szCs w:val="24"/>
        </w:rPr>
        <w:t>.</w:t>
      </w:r>
    </w:p>
    <w:p w14:paraId="59754D68" w14:textId="4EDD05F0" w:rsidR="00F22634" w:rsidRDefault="00F22634" w:rsidP="00DD6D9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9C48866" w14:textId="77777777" w:rsidR="00495416" w:rsidRPr="00163582" w:rsidRDefault="00C05714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495416" w:rsidRPr="00163582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4BD5ED38" w14:textId="70B68F87" w:rsidR="00DE1696" w:rsidRDefault="00DE1696" w:rsidP="00DE169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estudo permitiu e</w:t>
      </w:r>
      <w:r w:rsidRPr="00DE1696">
        <w:rPr>
          <w:rFonts w:ascii="Arial" w:hAnsi="Arial" w:cs="Arial"/>
          <w:sz w:val="24"/>
          <w:szCs w:val="24"/>
        </w:rPr>
        <w:t>videnci</w:t>
      </w:r>
      <w:r>
        <w:rPr>
          <w:rFonts w:ascii="Arial" w:hAnsi="Arial" w:cs="Arial"/>
          <w:sz w:val="24"/>
          <w:szCs w:val="24"/>
        </w:rPr>
        <w:t>ar</w:t>
      </w:r>
      <w:r w:rsidRPr="00DE1696">
        <w:rPr>
          <w:rFonts w:ascii="Arial" w:hAnsi="Arial" w:cs="Arial"/>
          <w:sz w:val="24"/>
          <w:szCs w:val="24"/>
        </w:rPr>
        <w:t xml:space="preserve"> as contribuições do AT </w:t>
      </w:r>
      <w:bookmarkStart w:id="1" w:name="_Hlk86246592"/>
      <w:r w:rsidRPr="00DE1696">
        <w:rPr>
          <w:rFonts w:ascii="Arial" w:hAnsi="Arial" w:cs="Arial"/>
          <w:sz w:val="24"/>
          <w:szCs w:val="24"/>
        </w:rPr>
        <w:t>para o desenvolvimento e exercício da autonomia de pessoas com transtornos mentais e ampliação de sua inserção comunitária</w:t>
      </w:r>
      <w:bookmarkEnd w:id="1"/>
      <w:r w:rsidRPr="00DE1696">
        <w:rPr>
          <w:rFonts w:ascii="Arial" w:hAnsi="Arial" w:cs="Arial"/>
          <w:sz w:val="24"/>
          <w:szCs w:val="24"/>
        </w:rPr>
        <w:t>. A intervenção e, posteriormente, a</w:t>
      </w:r>
      <w:r w:rsidR="00710C35">
        <w:rPr>
          <w:rFonts w:ascii="Arial" w:hAnsi="Arial" w:cs="Arial"/>
          <w:sz w:val="24"/>
          <w:szCs w:val="24"/>
        </w:rPr>
        <w:t>s</w:t>
      </w:r>
      <w:r w:rsidRPr="00DE1696">
        <w:rPr>
          <w:rFonts w:ascii="Arial" w:hAnsi="Arial" w:cs="Arial"/>
          <w:sz w:val="24"/>
          <w:szCs w:val="24"/>
        </w:rPr>
        <w:t xml:space="preserve"> reflex</w:t>
      </w:r>
      <w:r w:rsidR="00710C35">
        <w:rPr>
          <w:rFonts w:ascii="Arial" w:hAnsi="Arial" w:cs="Arial"/>
          <w:sz w:val="24"/>
          <w:szCs w:val="24"/>
        </w:rPr>
        <w:t>ões</w:t>
      </w:r>
      <w:r w:rsidRPr="00DE1696">
        <w:rPr>
          <w:rFonts w:ascii="Arial" w:hAnsi="Arial" w:cs="Arial"/>
          <w:sz w:val="24"/>
          <w:szCs w:val="24"/>
        </w:rPr>
        <w:t xml:space="preserve"> oportunizada</w:t>
      </w:r>
      <w:r w:rsidR="00710C35">
        <w:rPr>
          <w:rFonts w:ascii="Arial" w:hAnsi="Arial" w:cs="Arial"/>
          <w:sz w:val="24"/>
          <w:szCs w:val="24"/>
        </w:rPr>
        <w:t>s</w:t>
      </w:r>
      <w:r w:rsidRPr="00DE1696">
        <w:rPr>
          <w:rFonts w:ascii="Arial" w:hAnsi="Arial" w:cs="Arial"/>
          <w:sz w:val="24"/>
          <w:szCs w:val="24"/>
        </w:rPr>
        <w:t xml:space="preserve"> pelo </w:t>
      </w:r>
      <w:r w:rsidRPr="00DE1696">
        <w:rPr>
          <w:rFonts w:ascii="Arial" w:hAnsi="Arial" w:cs="Arial"/>
          <w:i/>
          <w:iCs/>
          <w:sz w:val="24"/>
          <w:szCs w:val="24"/>
        </w:rPr>
        <w:t>photovoice</w:t>
      </w:r>
      <w:r w:rsidRPr="00DE1696">
        <w:rPr>
          <w:rFonts w:ascii="Arial" w:hAnsi="Arial" w:cs="Arial"/>
          <w:sz w:val="24"/>
          <w:szCs w:val="24"/>
        </w:rPr>
        <w:t xml:space="preserve"> permiti</w:t>
      </w:r>
      <w:r w:rsidR="00ED7423">
        <w:rPr>
          <w:rFonts w:ascii="Arial" w:hAnsi="Arial" w:cs="Arial"/>
          <w:sz w:val="24"/>
          <w:szCs w:val="24"/>
        </w:rPr>
        <w:t>ram</w:t>
      </w:r>
      <w:r w:rsidRPr="00DE1696">
        <w:rPr>
          <w:rFonts w:ascii="Arial" w:hAnsi="Arial" w:cs="Arial"/>
          <w:sz w:val="24"/>
          <w:szCs w:val="24"/>
        </w:rPr>
        <w:t xml:space="preserve"> captar as nuances do cuidado psicossocial e </w:t>
      </w:r>
      <w:r w:rsidR="00ED7423">
        <w:rPr>
          <w:rFonts w:ascii="Arial" w:hAnsi="Arial" w:cs="Arial"/>
          <w:sz w:val="24"/>
          <w:szCs w:val="24"/>
        </w:rPr>
        <w:t>a composição d</w:t>
      </w:r>
      <w:r w:rsidRPr="00DE1696">
        <w:rPr>
          <w:rFonts w:ascii="Arial" w:hAnsi="Arial" w:cs="Arial"/>
          <w:sz w:val="24"/>
          <w:szCs w:val="24"/>
        </w:rPr>
        <w:t xml:space="preserve">os territórios de vida dos usuários. </w:t>
      </w:r>
    </w:p>
    <w:p w14:paraId="0D63C248" w14:textId="653D1390" w:rsidR="00495416" w:rsidRDefault="00ED7423" w:rsidP="00DD6D9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C1207">
        <w:rPr>
          <w:rFonts w:ascii="Arial" w:hAnsi="Arial" w:cs="Arial"/>
          <w:sz w:val="24"/>
          <w:szCs w:val="24"/>
        </w:rPr>
        <w:t xml:space="preserve"> AT se</w:t>
      </w:r>
      <w:r w:rsidR="00EC4102">
        <w:rPr>
          <w:rFonts w:ascii="Arial" w:hAnsi="Arial" w:cs="Arial"/>
          <w:sz w:val="24"/>
          <w:szCs w:val="24"/>
        </w:rPr>
        <w:t xml:space="preserve"> revelou potente </w:t>
      </w:r>
      <w:r w:rsidR="003C1207">
        <w:rPr>
          <w:rFonts w:ascii="Arial" w:hAnsi="Arial" w:cs="Arial"/>
          <w:sz w:val="24"/>
          <w:szCs w:val="24"/>
        </w:rPr>
        <w:t xml:space="preserve">prática que convida ao tecer a cidade, o cotidiano, a </w:t>
      </w:r>
      <w:r w:rsidR="00EC4102">
        <w:rPr>
          <w:rFonts w:ascii="Arial" w:hAnsi="Arial" w:cs="Arial"/>
          <w:sz w:val="24"/>
          <w:szCs w:val="24"/>
        </w:rPr>
        <w:t>u</w:t>
      </w:r>
      <w:r w:rsidR="003C1207">
        <w:rPr>
          <w:rFonts w:ascii="Arial" w:hAnsi="Arial" w:cs="Arial"/>
          <w:sz w:val="24"/>
          <w:szCs w:val="24"/>
        </w:rPr>
        <w:t xml:space="preserve">niversidade. Propõe uma outra vivência e relação com as pessoas com transtornos mentais, tanto para a formação de profissionais da saúde, como a sensibilização da sociedade para o convívio com as diferenças. </w:t>
      </w:r>
      <w:r w:rsidR="00DE1696" w:rsidRPr="00DE1696">
        <w:rPr>
          <w:rFonts w:ascii="Arial" w:hAnsi="Arial" w:cs="Arial"/>
          <w:sz w:val="24"/>
          <w:szCs w:val="24"/>
        </w:rPr>
        <w:t>Considera-se que, em outros estudos, cabe ensejar o processo de escuta dos profissionais de referência dos usuários de modo a investigar as mudanças por eles percebidas e suas avaliações sobre as contribuições do AT para o cuidado desenvolvido no CAPS.</w:t>
      </w:r>
    </w:p>
    <w:p w14:paraId="55DD1E21" w14:textId="4104BB9C" w:rsidR="006559D5" w:rsidRDefault="006559D5" w:rsidP="004954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D9AA0A" w14:textId="77777777" w:rsidR="00495416" w:rsidRPr="00163582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63582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1F5CF124" w14:textId="4F3EBB58" w:rsidR="00416BA4" w:rsidRDefault="008A149C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8A149C">
        <w:rPr>
          <w:rFonts w:ascii="Arial" w:eastAsia="Arial" w:hAnsi="Arial" w:cs="Arial"/>
          <w:color w:val="000000"/>
        </w:rPr>
        <w:t>Acioli Neto</w:t>
      </w:r>
      <w:r>
        <w:rPr>
          <w:rFonts w:ascii="Arial" w:eastAsia="Arial" w:hAnsi="Arial" w:cs="Arial"/>
          <w:color w:val="000000"/>
        </w:rPr>
        <w:t xml:space="preserve"> M</w:t>
      </w:r>
      <w:r w:rsidRPr="008A149C">
        <w:rPr>
          <w:rFonts w:ascii="Arial" w:eastAsia="Arial" w:hAnsi="Arial" w:cs="Arial"/>
          <w:color w:val="000000"/>
        </w:rPr>
        <w:t>DL</w:t>
      </w:r>
      <w:r>
        <w:rPr>
          <w:rFonts w:ascii="Arial" w:eastAsia="Arial" w:hAnsi="Arial" w:cs="Arial"/>
          <w:color w:val="000000"/>
        </w:rPr>
        <w:t>,</w:t>
      </w:r>
      <w:r w:rsidRPr="008A149C">
        <w:rPr>
          <w:rFonts w:ascii="Arial" w:eastAsia="Arial" w:hAnsi="Arial" w:cs="Arial"/>
          <w:color w:val="000000"/>
        </w:rPr>
        <w:t xml:space="preserve"> Amarante</w:t>
      </w:r>
      <w:r>
        <w:rPr>
          <w:rFonts w:ascii="Arial" w:eastAsia="Arial" w:hAnsi="Arial" w:cs="Arial"/>
          <w:color w:val="000000"/>
        </w:rPr>
        <w:t xml:space="preserve"> </w:t>
      </w:r>
      <w:r w:rsidRPr="008A149C">
        <w:rPr>
          <w:rFonts w:ascii="Arial" w:eastAsia="Arial" w:hAnsi="Arial" w:cs="Arial"/>
          <w:color w:val="000000"/>
        </w:rPr>
        <w:t xml:space="preserve">PDC. O acompanhamento terapêutico como estratégia de cuidado na atenção psicossocial. Psicologia: ciência e profissão, </w:t>
      </w:r>
      <w:r w:rsidR="00BB16B0">
        <w:rPr>
          <w:rFonts w:ascii="Arial" w:eastAsia="Arial" w:hAnsi="Arial" w:cs="Arial"/>
          <w:color w:val="000000"/>
        </w:rPr>
        <w:t xml:space="preserve">2013; </w:t>
      </w:r>
      <w:r w:rsidRPr="008A149C">
        <w:rPr>
          <w:rFonts w:ascii="Arial" w:eastAsia="Arial" w:hAnsi="Arial" w:cs="Arial"/>
          <w:color w:val="000000"/>
        </w:rPr>
        <w:t>33</w:t>
      </w:r>
      <w:r w:rsidR="00BB16B0">
        <w:rPr>
          <w:rFonts w:ascii="Arial" w:eastAsia="Arial" w:hAnsi="Arial" w:cs="Arial"/>
          <w:color w:val="000000"/>
        </w:rPr>
        <w:t xml:space="preserve">: </w:t>
      </w:r>
      <w:r w:rsidRPr="008A149C">
        <w:rPr>
          <w:rFonts w:ascii="Arial" w:eastAsia="Arial" w:hAnsi="Arial" w:cs="Arial"/>
          <w:color w:val="000000"/>
        </w:rPr>
        <w:t>964-975.</w:t>
      </w:r>
    </w:p>
    <w:p w14:paraId="5A24C24C" w14:textId="4722BFC5" w:rsidR="00BB16B0" w:rsidRDefault="000428F6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0428F6">
        <w:rPr>
          <w:rFonts w:ascii="Arial" w:eastAsia="Arial" w:hAnsi="Arial" w:cs="Arial"/>
          <w:color w:val="000000"/>
        </w:rPr>
        <w:t>Neto M,</w:t>
      </w:r>
      <w:r>
        <w:rPr>
          <w:rFonts w:ascii="Arial" w:eastAsia="Arial" w:hAnsi="Arial" w:cs="Arial"/>
          <w:color w:val="000000"/>
        </w:rPr>
        <w:t xml:space="preserve"> </w:t>
      </w:r>
      <w:r w:rsidRPr="000428F6">
        <w:rPr>
          <w:rFonts w:ascii="Arial" w:eastAsia="Arial" w:hAnsi="Arial" w:cs="Arial"/>
          <w:color w:val="000000"/>
        </w:rPr>
        <w:t>Dimenstein</w:t>
      </w:r>
      <w:r>
        <w:rPr>
          <w:rFonts w:ascii="Arial" w:eastAsia="Arial" w:hAnsi="Arial" w:cs="Arial"/>
          <w:color w:val="000000"/>
        </w:rPr>
        <w:t xml:space="preserve"> </w:t>
      </w:r>
      <w:r w:rsidRPr="000428F6">
        <w:rPr>
          <w:rFonts w:ascii="Arial" w:eastAsia="Arial" w:hAnsi="Arial" w:cs="Arial"/>
          <w:color w:val="000000"/>
        </w:rPr>
        <w:t>M.</w:t>
      </w:r>
      <w:r>
        <w:rPr>
          <w:rFonts w:ascii="Arial" w:eastAsia="Arial" w:hAnsi="Arial" w:cs="Arial"/>
          <w:color w:val="000000"/>
        </w:rPr>
        <w:t xml:space="preserve"> </w:t>
      </w:r>
      <w:r w:rsidRPr="000428F6">
        <w:rPr>
          <w:rFonts w:ascii="Arial" w:eastAsia="Arial" w:hAnsi="Arial" w:cs="Arial"/>
          <w:color w:val="000000"/>
        </w:rPr>
        <w:t xml:space="preserve">Experiência de acompanhamento terapêutico: do hospital à cidade. Revista Pesquisas e Práticas Psicossociais, </w:t>
      </w:r>
      <w:r>
        <w:rPr>
          <w:rFonts w:ascii="Arial" w:eastAsia="Arial" w:hAnsi="Arial" w:cs="Arial"/>
          <w:color w:val="000000"/>
        </w:rPr>
        <w:t xml:space="preserve">2016; </w:t>
      </w:r>
      <w:r w:rsidRPr="000428F6">
        <w:rPr>
          <w:rFonts w:ascii="Arial" w:eastAsia="Arial" w:hAnsi="Arial" w:cs="Arial"/>
          <w:color w:val="000000"/>
        </w:rPr>
        <w:t>11(2), 489-498.</w:t>
      </w:r>
    </w:p>
    <w:p w14:paraId="43FCD8D8" w14:textId="409B7C06" w:rsidR="000428F6" w:rsidRDefault="000428F6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0428F6">
        <w:rPr>
          <w:rFonts w:ascii="Arial" w:eastAsia="Arial" w:hAnsi="Arial" w:cs="Arial"/>
          <w:color w:val="000000"/>
        </w:rPr>
        <w:t>Tosta</w:t>
      </w:r>
      <w:r>
        <w:rPr>
          <w:rFonts w:ascii="Arial" w:eastAsia="Arial" w:hAnsi="Arial" w:cs="Arial"/>
          <w:color w:val="000000"/>
        </w:rPr>
        <w:t xml:space="preserve"> </w:t>
      </w:r>
      <w:r w:rsidRPr="000428F6">
        <w:rPr>
          <w:rFonts w:ascii="Arial" w:eastAsia="Arial" w:hAnsi="Arial" w:cs="Arial"/>
          <w:color w:val="000000"/>
        </w:rPr>
        <w:t>LR</w:t>
      </w:r>
      <w:r>
        <w:rPr>
          <w:rFonts w:ascii="Arial" w:eastAsia="Arial" w:hAnsi="Arial" w:cs="Arial"/>
          <w:color w:val="000000"/>
        </w:rPr>
        <w:t>O</w:t>
      </w:r>
      <w:r w:rsidRPr="000428F6">
        <w:rPr>
          <w:rFonts w:ascii="Arial" w:eastAsia="Arial" w:hAnsi="Arial" w:cs="Arial"/>
          <w:color w:val="000000"/>
        </w:rPr>
        <w:t xml:space="preserve">, Silva TBF. Duas nômades e inúmeras rotas: cartografias de um processo em acompanhamento terapêutico. Revista da SPAGESP, </w:t>
      </w:r>
      <w:r>
        <w:rPr>
          <w:rFonts w:ascii="Arial" w:eastAsia="Arial" w:hAnsi="Arial" w:cs="Arial"/>
          <w:color w:val="000000"/>
        </w:rPr>
        <w:t xml:space="preserve">2016; </w:t>
      </w:r>
      <w:r w:rsidRPr="000428F6">
        <w:rPr>
          <w:rFonts w:ascii="Arial" w:eastAsia="Arial" w:hAnsi="Arial" w:cs="Arial"/>
          <w:color w:val="000000"/>
        </w:rPr>
        <w:t>17(1), 80-95.</w:t>
      </w:r>
    </w:p>
    <w:p w14:paraId="4B9BABB3" w14:textId="6B877EBF" w:rsidR="00416BA4" w:rsidRDefault="00653671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653671">
        <w:rPr>
          <w:rFonts w:ascii="Arial" w:eastAsia="Arial" w:hAnsi="Arial" w:cs="Arial"/>
          <w:color w:val="000000"/>
        </w:rPr>
        <w:t>Marques</w:t>
      </w:r>
      <w:r>
        <w:rPr>
          <w:rFonts w:ascii="Arial" w:eastAsia="Arial" w:hAnsi="Arial" w:cs="Arial"/>
          <w:color w:val="000000"/>
        </w:rPr>
        <w:t xml:space="preserve"> </w:t>
      </w:r>
      <w:r w:rsidRPr="00653671">
        <w:rPr>
          <w:rFonts w:ascii="Arial" w:eastAsia="Arial" w:hAnsi="Arial" w:cs="Arial"/>
          <w:color w:val="000000"/>
        </w:rPr>
        <w:t>MR</w:t>
      </w:r>
      <w:r w:rsidR="00447905">
        <w:rPr>
          <w:rFonts w:ascii="Arial" w:eastAsia="Arial" w:hAnsi="Arial" w:cs="Arial"/>
          <w:color w:val="000000"/>
        </w:rPr>
        <w:t>.</w:t>
      </w:r>
      <w:r w:rsidRPr="00653671">
        <w:rPr>
          <w:rFonts w:ascii="Arial" w:eastAsia="Arial" w:hAnsi="Arial" w:cs="Arial"/>
          <w:color w:val="000000"/>
        </w:rPr>
        <w:t xml:space="preserve"> A prática do acompanhamento terapêutico como estratégia de expansão territorial: uma incursão cartográfica. Psicologia &amp; Sociedade, </w:t>
      </w:r>
      <w:r>
        <w:rPr>
          <w:rFonts w:ascii="Arial" w:eastAsia="Arial" w:hAnsi="Arial" w:cs="Arial"/>
          <w:color w:val="000000"/>
        </w:rPr>
        <w:t xml:space="preserve">2013; </w:t>
      </w:r>
      <w:r w:rsidRPr="00653671">
        <w:rPr>
          <w:rFonts w:ascii="Arial" w:eastAsia="Arial" w:hAnsi="Arial" w:cs="Arial"/>
          <w:color w:val="000000"/>
        </w:rPr>
        <w:t>25, 31-40.</w:t>
      </w:r>
    </w:p>
    <w:p w14:paraId="1AA3F6C1" w14:textId="73246568" w:rsidR="00447905" w:rsidRDefault="00447905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447905">
        <w:rPr>
          <w:rFonts w:ascii="Arial" w:eastAsia="Arial" w:hAnsi="Arial" w:cs="Arial"/>
          <w:color w:val="000000"/>
        </w:rPr>
        <w:t>Pitiá</w:t>
      </w:r>
      <w:r>
        <w:rPr>
          <w:rFonts w:ascii="Arial" w:eastAsia="Arial" w:hAnsi="Arial" w:cs="Arial"/>
          <w:color w:val="000000"/>
        </w:rPr>
        <w:t xml:space="preserve"> </w:t>
      </w:r>
      <w:r w:rsidRPr="00447905">
        <w:rPr>
          <w:rFonts w:ascii="Arial" w:eastAsia="Arial" w:hAnsi="Arial" w:cs="Arial"/>
          <w:color w:val="000000"/>
        </w:rPr>
        <w:t>ACDA,</w:t>
      </w:r>
      <w:r>
        <w:rPr>
          <w:rFonts w:ascii="Arial" w:eastAsia="Arial" w:hAnsi="Arial" w:cs="Arial"/>
          <w:color w:val="000000"/>
        </w:rPr>
        <w:t xml:space="preserve"> </w:t>
      </w:r>
      <w:r w:rsidRPr="00447905">
        <w:rPr>
          <w:rFonts w:ascii="Arial" w:eastAsia="Arial" w:hAnsi="Arial" w:cs="Arial"/>
          <w:color w:val="000000"/>
        </w:rPr>
        <w:t>Furegato</w:t>
      </w:r>
      <w:r>
        <w:rPr>
          <w:rFonts w:ascii="Arial" w:eastAsia="Arial" w:hAnsi="Arial" w:cs="Arial"/>
          <w:color w:val="000000"/>
        </w:rPr>
        <w:t xml:space="preserve"> </w:t>
      </w:r>
      <w:r w:rsidRPr="00447905">
        <w:rPr>
          <w:rFonts w:ascii="Arial" w:eastAsia="Arial" w:hAnsi="Arial" w:cs="Arial"/>
          <w:color w:val="000000"/>
        </w:rPr>
        <w:t>ARF. O Acompanhamento Terapêutico (AT): dispositivo de atenção psicossocial em saúde mental. Interface</w:t>
      </w:r>
      <w:r w:rsidR="00B4588C">
        <w:rPr>
          <w:rFonts w:ascii="Arial" w:eastAsia="Arial" w:hAnsi="Arial" w:cs="Arial"/>
          <w:color w:val="000000"/>
        </w:rPr>
        <w:t>,</w:t>
      </w:r>
      <w:r w:rsidRPr="0044790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2009; </w:t>
      </w:r>
      <w:r w:rsidRPr="00447905">
        <w:rPr>
          <w:rFonts w:ascii="Arial" w:eastAsia="Arial" w:hAnsi="Arial" w:cs="Arial"/>
          <w:color w:val="000000"/>
        </w:rPr>
        <w:t>13, 67-77.</w:t>
      </w:r>
    </w:p>
    <w:p w14:paraId="0D91A844" w14:textId="2783581E" w:rsidR="00AB6BF9" w:rsidRDefault="000A0669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0A0669">
        <w:rPr>
          <w:rFonts w:ascii="Arial" w:eastAsia="Arial" w:hAnsi="Arial" w:cs="Arial"/>
          <w:color w:val="000000"/>
        </w:rPr>
        <w:t>Palombini</w:t>
      </w:r>
      <w:r>
        <w:rPr>
          <w:rFonts w:ascii="Arial" w:eastAsia="Arial" w:hAnsi="Arial" w:cs="Arial"/>
          <w:color w:val="000000"/>
        </w:rPr>
        <w:t xml:space="preserve"> </w:t>
      </w:r>
      <w:r w:rsidRPr="000A0669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L</w:t>
      </w:r>
      <w:r w:rsidRPr="000A0669">
        <w:rPr>
          <w:rFonts w:ascii="Arial" w:eastAsia="Arial" w:hAnsi="Arial" w:cs="Arial"/>
          <w:color w:val="000000"/>
        </w:rPr>
        <w:t xml:space="preserve">. Acompanhamento terapêutico: dispositivo clínico-político. Psychê, </w:t>
      </w:r>
      <w:r>
        <w:rPr>
          <w:rFonts w:ascii="Arial" w:eastAsia="Arial" w:hAnsi="Arial" w:cs="Arial"/>
          <w:color w:val="000000"/>
        </w:rPr>
        <w:t xml:space="preserve">2006; </w:t>
      </w:r>
      <w:r w:rsidRPr="000A0669">
        <w:rPr>
          <w:rFonts w:ascii="Arial" w:eastAsia="Arial" w:hAnsi="Arial" w:cs="Arial"/>
          <w:color w:val="000000"/>
        </w:rPr>
        <w:t>10(18), 115-127.</w:t>
      </w:r>
    </w:p>
    <w:p w14:paraId="2E16BFA8" w14:textId="784620B3" w:rsidR="00416BA4" w:rsidRDefault="009A7126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9A7126">
        <w:rPr>
          <w:rFonts w:ascii="Arial" w:eastAsia="Arial" w:hAnsi="Arial" w:cs="Arial"/>
          <w:color w:val="000000"/>
        </w:rPr>
        <w:t>Minayo</w:t>
      </w:r>
      <w:r>
        <w:rPr>
          <w:rFonts w:ascii="Arial" w:eastAsia="Arial" w:hAnsi="Arial" w:cs="Arial"/>
          <w:color w:val="000000"/>
        </w:rPr>
        <w:t xml:space="preserve"> </w:t>
      </w:r>
      <w:r w:rsidRPr="009A7126">
        <w:rPr>
          <w:rFonts w:ascii="Arial" w:eastAsia="Arial" w:hAnsi="Arial" w:cs="Arial"/>
          <w:color w:val="000000"/>
        </w:rPr>
        <w:t>MC</w:t>
      </w:r>
      <w:r>
        <w:rPr>
          <w:rFonts w:ascii="Arial" w:eastAsia="Arial" w:hAnsi="Arial" w:cs="Arial"/>
          <w:color w:val="000000"/>
        </w:rPr>
        <w:t>S</w:t>
      </w:r>
      <w:r w:rsidRPr="009A7126">
        <w:rPr>
          <w:rFonts w:ascii="Arial" w:eastAsia="Arial" w:hAnsi="Arial" w:cs="Arial"/>
          <w:color w:val="000000"/>
        </w:rPr>
        <w:t>. O desafio do conhecimento: metodologia qualitativa em saúde. 8ª edição. São Paulo: Hucitec</w:t>
      </w:r>
      <w:r>
        <w:rPr>
          <w:rFonts w:ascii="Arial" w:eastAsia="Arial" w:hAnsi="Arial" w:cs="Arial"/>
          <w:color w:val="000000"/>
        </w:rPr>
        <w:t>;</w:t>
      </w:r>
      <w:r w:rsidRPr="009A7126"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  <w:color w:val="000000"/>
        </w:rPr>
        <w:t>04. 269 p.</w:t>
      </w:r>
    </w:p>
    <w:p w14:paraId="35616691" w14:textId="400DAA8C" w:rsidR="00DB030D" w:rsidRDefault="00DB030D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DB030D">
        <w:rPr>
          <w:rFonts w:ascii="Arial" w:eastAsia="Arial" w:hAnsi="Arial" w:cs="Arial"/>
          <w:color w:val="000000"/>
        </w:rPr>
        <w:t>Nunes</w:t>
      </w:r>
      <w:r>
        <w:rPr>
          <w:rFonts w:ascii="Arial" w:eastAsia="Arial" w:hAnsi="Arial" w:cs="Arial"/>
          <w:color w:val="000000"/>
        </w:rPr>
        <w:t xml:space="preserve"> </w:t>
      </w:r>
      <w:r w:rsidRPr="00DB030D"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</w:rPr>
        <w:t>, T</w:t>
      </w:r>
      <w:r w:rsidRPr="00DB030D">
        <w:rPr>
          <w:rFonts w:ascii="Arial" w:eastAsia="Arial" w:hAnsi="Arial" w:cs="Arial"/>
          <w:color w:val="000000"/>
        </w:rPr>
        <w:t>orrenté</w:t>
      </w:r>
      <w:r>
        <w:rPr>
          <w:rFonts w:ascii="Arial" w:eastAsia="Arial" w:hAnsi="Arial" w:cs="Arial"/>
          <w:color w:val="000000"/>
        </w:rPr>
        <w:t xml:space="preserve"> </w:t>
      </w:r>
      <w:r w:rsidRPr="00DB030D">
        <w:rPr>
          <w:rFonts w:ascii="Arial" w:eastAsia="Arial" w:hAnsi="Arial" w:cs="Arial"/>
          <w:color w:val="000000"/>
        </w:rPr>
        <w:t>MD. Abordagem etnográfica na pesquisa e intervenção em saúde mental. Ciência &amp; Saúde Coletiva,</w:t>
      </w:r>
      <w:r>
        <w:rPr>
          <w:rFonts w:ascii="Arial" w:eastAsia="Arial" w:hAnsi="Arial" w:cs="Arial"/>
          <w:color w:val="000000"/>
        </w:rPr>
        <w:t xml:space="preserve"> 2013;</w:t>
      </w:r>
      <w:r w:rsidRPr="00DB030D">
        <w:rPr>
          <w:rFonts w:ascii="Arial" w:eastAsia="Arial" w:hAnsi="Arial" w:cs="Arial"/>
          <w:color w:val="000000"/>
        </w:rPr>
        <w:t xml:space="preserve"> 18, 2859-2868.</w:t>
      </w:r>
    </w:p>
    <w:p w14:paraId="6754A3F5" w14:textId="3C3D8F4A" w:rsidR="00DB030D" w:rsidRDefault="00886D83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886D83">
        <w:rPr>
          <w:rFonts w:ascii="Arial" w:eastAsia="Arial" w:hAnsi="Arial" w:cs="Arial"/>
          <w:color w:val="000000"/>
        </w:rPr>
        <w:t>Touso</w:t>
      </w:r>
      <w:r>
        <w:rPr>
          <w:rFonts w:ascii="Arial" w:eastAsia="Arial" w:hAnsi="Arial" w:cs="Arial"/>
          <w:color w:val="000000"/>
        </w:rPr>
        <w:t xml:space="preserve"> </w:t>
      </w:r>
      <w:r w:rsidRPr="00886D83">
        <w:rPr>
          <w:rFonts w:ascii="Arial" w:eastAsia="Arial" w:hAnsi="Arial" w:cs="Arial"/>
          <w:color w:val="000000"/>
        </w:rPr>
        <w:t>MFS, Mainegra</w:t>
      </w:r>
      <w:r>
        <w:rPr>
          <w:rFonts w:ascii="Arial" w:eastAsia="Arial" w:hAnsi="Arial" w:cs="Arial"/>
          <w:color w:val="000000"/>
        </w:rPr>
        <w:t xml:space="preserve"> </w:t>
      </w:r>
      <w:r w:rsidRPr="00886D83"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</w:rPr>
        <w:t xml:space="preserve">, </w:t>
      </w:r>
      <w:r w:rsidRPr="00886D83">
        <w:rPr>
          <w:rFonts w:ascii="Arial" w:eastAsia="Arial" w:hAnsi="Arial" w:cs="Arial"/>
          <w:color w:val="000000"/>
        </w:rPr>
        <w:t>Martins</w:t>
      </w:r>
      <w:r>
        <w:rPr>
          <w:rFonts w:ascii="Arial" w:eastAsia="Arial" w:hAnsi="Arial" w:cs="Arial"/>
          <w:color w:val="000000"/>
        </w:rPr>
        <w:t xml:space="preserve"> </w:t>
      </w:r>
      <w:r w:rsidRPr="00886D83">
        <w:rPr>
          <w:rFonts w:ascii="Arial" w:eastAsia="Arial" w:hAnsi="Arial" w:cs="Arial"/>
          <w:color w:val="000000"/>
        </w:rPr>
        <w:t>CHG</w:t>
      </w:r>
      <w:r>
        <w:rPr>
          <w:rFonts w:ascii="Arial" w:eastAsia="Arial" w:hAnsi="Arial" w:cs="Arial"/>
          <w:color w:val="000000"/>
        </w:rPr>
        <w:t xml:space="preserve">, </w:t>
      </w:r>
      <w:r w:rsidRPr="00886D83">
        <w:rPr>
          <w:rFonts w:ascii="Arial" w:eastAsia="Arial" w:hAnsi="Arial" w:cs="Arial"/>
          <w:color w:val="000000"/>
        </w:rPr>
        <w:t>Figueiredo</w:t>
      </w:r>
      <w:r>
        <w:rPr>
          <w:rFonts w:ascii="Arial" w:eastAsia="Arial" w:hAnsi="Arial" w:cs="Arial"/>
          <w:color w:val="000000"/>
        </w:rPr>
        <w:t xml:space="preserve"> </w:t>
      </w:r>
      <w:r w:rsidRPr="00886D83">
        <w:rPr>
          <w:rFonts w:ascii="Arial" w:eastAsia="Arial" w:hAnsi="Arial" w:cs="Arial"/>
          <w:color w:val="000000"/>
        </w:rPr>
        <w:t xml:space="preserve">GLA. Photovoice como modo de escuta: subsídios para a promoção da equidade. Ciência &amp; Saúde Coletiva, </w:t>
      </w:r>
      <w:r w:rsidR="00E47072">
        <w:rPr>
          <w:rFonts w:ascii="Arial" w:eastAsia="Arial" w:hAnsi="Arial" w:cs="Arial"/>
          <w:color w:val="000000"/>
        </w:rPr>
        <w:t xml:space="preserve">2017; </w:t>
      </w:r>
      <w:r w:rsidRPr="00886D83">
        <w:rPr>
          <w:rFonts w:ascii="Arial" w:eastAsia="Arial" w:hAnsi="Arial" w:cs="Arial"/>
          <w:color w:val="000000"/>
        </w:rPr>
        <w:t>22, 3883-3892.</w:t>
      </w:r>
    </w:p>
    <w:p w14:paraId="0126834C" w14:textId="4D83734D" w:rsidR="00E47072" w:rsidRDefault="00957079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957079">
        <w:rPr>
          <w:rFonts w:ascii="Arial" w:eastAsia="Arial" w:hAnsi="Arial" w:cs="Arial"/>
          <w:color w:val="000000"/>
        </w:rPr>
        <w:t>Reis Neto</w:t>
      </w:r>
      <w:r>
        <w:rPr>
          <w:rFonts w:ascii="Arial" w:eastAsia="Arial" w:hAnsi="Arial" w:cs="Arial"/>
          <w:color w:val="000000"/>
        </w:rPr>
        <w:t xml:space="preserve"> </w:t>
      </w:r>
      <w:r w:rsidRPr="00957079"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</w:rPr>
        <w:t xml:space="preserve">, </w:t>
      </w:r>
      <w:r w:rsidRPr="00957079">
        <w:rPr>
          <w:rFonts w:ascii="Arial" w:eastAsia="Arial" w:hAnsi="Arial" w:cs="Arial"/>
          <w:color w:val="000000"/>
        </w:rPr>
        <w:t>Pinto</w:t>
      </w:r>
      <w:r>
        <w:rPr>
          <w:rFonts w:ascii="Arial" w:eastAsia="Arial" w:hAnsi="Arial" w:cs="Arial"/>
          <w:color w:val="000000"/>
        </w:rPr>
        <w:t xml:space="preserve"> </w:t>
      </w:r>
      <w:r w:rsidRPr="00957079"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  <w:color w:val="000000"/>
        </w:rPr>
        <w:t>,</w:t>
      </w:r>
      <w:r w:rsidRPr="00957079">
        <w:rPr>
          <w:rFonts w:ascii="Arial" w:eastAsia="Arial" w:hAnsi="Arial" w:cs="Arial"/>
          <w:color w:val="000000"/>
        </w:rPr>
        <w:t xml:space="preserve"> Oliveira</w:t>
      </w:r>
      <w:r>
        <w:rPr>
          <w:rFonts w:ascii="Arial" w:eastAsia="Arial" w:hAnsi="Arial" w:cs="Arial"/>
          <w:color w:val="000000"/>
        </w:rPr>
        <w:t xml:space="preserve"> </w:t>
      </w:r>
      <w:r w:rsidRPr="00957079">
        <w:rPr>
          <w:rFonts w:ascii="Arial" w:eastAsia="Arial" w:hAnsi="Arial" w:cs="Arial"/>
          <w:color w:val="000000"/>
        </w:rPr>
        <w:t>LGA. Acompanhamento Terapêutico: História, Clínica e Saber.  Psicologia: Ciência e profissão,</w:t>
      </w:r>
      <w:r>
        <w:rPr>
          <w:rFonts w:ascii="Arial" w:eastAsia="Arial" w:hAnsi="Arial" w:cs="Arial"/>
          <w:color w:val="000000"/>
        </w:rPr>
        <w:t xml:space="preserve"> 2011; </w:t>
      </w:r>
      <w:r w:rsidRPr="00957079">
        <w:rPr>
          <w:rFonts w:ascii="Arial" w:eastAsia="Arial" w:hAnsi="Arial" w:cs="Arial"/>
          <w:color w:val="000000"/>
        </w:rPr>
        <w:t>v. 31, n. 1, p. 30-39</w:t>
      </w:r>
      <w:r>
        <w:rPr>
          <w:rFonts w:ascii="Arial" w:eastAsia="Arial" w:hAnsi="Arial" w:cs="Arial"/>
          <w:color w:val="000000"/>
        </w:rPr>
        <w:t>.</w:t>
      </w:r>
    </w:p>
    <w:p w14:paraId="0340D715" w14:textId="11847378" w:rsidR="00957079" w:rsidRDefault="00A17B7E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A17B7E">
        <w:rPr>
          <w:rFonts w:ascii="Arial" w:eastAsia="Arial" w:hAnsi="Arial" w:cs="Arial"/>
          <w:color w:val="000000"/>
        </w:rPr>
        <w:t>Fiorati</w:t>
      </w:r>
      <w:r>
        <w:rPr>
          <w:rFonts w:ascii="Arial" w:eastAsia="Arial" w:hAnsi="Arial" w:cs="Arial"/>
          <w:color w:val="000000"/>
        </w:rPr>
        <w:t xml:space="preserve"> </w:t>
      </w:r>
      <w:r w:rsidRPr="00A17B7E"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</w:rPr>
        <w:t>,</w:t>
      </w:r>
      <w:r w:rsidRPr="00A17B7E">
        <w:rPr>
          <w:rFonts w:ascii="Arial" w:eastAsia="Arial" w:hAnsi="Arial" w:cs="Arial"/>
          <w:color w:val="000000"/>
        </w:rPr>
        <w:t xml:space="preserve"> Saeki</w:t>
      </w:r>
      <w:r>
        <w:rPr>
          <w:rFonts w:ascii="Arial" w:eastAsia="Arial" w:hAnsi="Arial" w:cs="Arial"/>
          <w:color w:val="000000"/>
        </w:rPr>
        <w:t xml:space="preserve"> </w:t>
      </w:r>
      <w:r w:rsidRPr="00A17B7E">
        <w:rPr>
          <w:rFonts w:ascii="Arial" w:eastAsia="Arial" w:hAnsi="Arial" w:cs="Arial"/>
          <w:color w:val="000000"/>
        </w:rPr>
        <w:t>T. O acompanhamento terapêutico na internação hospitalar: inclusão social, resgate de cidadania e respeito à singularidade. Interface,</w:t>
      </w:r>
      <w:r>
        <w:rPr>
          <w:rFonts w:ascii="Arial" w:eastAsia="Arial" w:hAnsi="Arial" w:cs="Arial"/>
          <w:color w:val="000000"/>
        </w:rPr>
        <w:t xml:space="preserve"> 2008;</w:t>
      </w:r>
      <w:r w:rsidRPr="00A17B7E">
        <w:rPr>
          <w:rFonts w:ascii="Arial" w:eastAsia="Arial" w:hAnsi="Arial" w:cs="Arial"/>
          <w:color w:val="000000"/>
        </w:rPr>
        <w:t xml:space="preserve"> v. 12, n. 27, p. 763-772</w:t>
      </w:r>
      <w:r>
        <w:rPr>
          <w:rFonts w:ascii="Arial" w:eastAsia="Arial" w:hAnsi="Arial" w:cs="Arial"/>
          <w:color w:val="000000"/>
        </w:rPr>
        <w:t xml:space="preserve">. </w:t>
      </w:r>
    </w:p>
    <w:p w14:paraId="214E7972" w14:textId="6F71AC5A" w:rsidR="001D793C" w:rsidRDefault="001D793C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1D793C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ima </w:t>
      </w:r>
      <w:r w:rsidRPr="001D793C">
        <w:rPr>
          <w:rFonts w:ascii="Arial" w:eastAsia="Arial" w:hAnsi="Arial" w:cs="Arial"/>
          <w:color w:val="000000"/>
        </w:rPr>
        <w:t>EMFA</w:t>
      </w:r>
      <w:r>
        <w:rPr>
          <w:rFonts w:ascii="Arial" w:eastAsia="Arial" w:hAnsi="Arial" w:cs="Arial"/>
          <w:color w:val="000000"/>
        </w:rPr>
        <w:t xml:space="preserve">, </w:t>
      </w:r>
      <w:r w:rsidRPr="001D793C"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asui </w:t>
      </w:r>
      <w:r w:rsidRPr="001D793C">
        <w:rPr>
          <w:rFonts w:ascii="Arial" w:eastAsia="Arial" w:hAnsi="Arial" w:cs="Arial"/>
          <w:color w:val="000000"/>
        </w:rPr>
        <w:t>S. Territórios e sentidos: espaço, cultura, subjetividade e cuidado na atenção psicossocial. Saúde em debate,</w:t>
      </w:r>
      <w:r>
        <w:rPr>
          <w:rFonts w:ascii="Arial" w:eastAsia="Arial" w:hAnsi="Arial" w:cs="Arial"/>
          <w:color w:val="000000"/>
        </w:rPr>
        <w:t xml:space="preserve"> 2014,</w:t>
      </w:r>
      <w:r w:rsidRPr="001D793C">
        <w:rPr>
          <w:rFonts w:ascii="Arial" w:eastAsia="Arial" w:hAnsi="Arial" w:cs="Arial"/>
          <w:color w:val="000000"/>
        </w:rPr>
        <w:t xml:space="preserve"> v. 38, p. 593-606</w:t>
      </w:r>
      <w:r>
        <w:rPr>
          <w:rFonts w:ascii="Arial" w:eastAsia="Arial" w:hAnsi="Arial" w:cs="Arial"/>
          <w:color w:val="000000"/>
        </w:rPr>
        <w:t>.</w:t>
      </w:r>
    </w:p>
    <w:p w14:paraId="76EDFDD7" w14:textId="20AC9527" w:rsidR="006911D6" w:rsidRDefault="006911D6" w:rsidP="00886D8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6911D6">
        <w:rPr>
          <w:rFonts w:ascii="Arial" w:eastAsia="Arial" w:hAnsi="Arial" w:cs="Arial"/>
          <w:color w:val="000000"/>
        </w:rPr>
        <w:t>Amarante</w:t>
      </w:r>
      <w:r>
        <w:rPr>
          <w:rFonts w:ascii="Arial" w:eastAsia="Arial" w:hAnsi="Arial" w:cs="Arial"/>
          <w:color w:val="000000"/>
        </w:rPr>
        <w:t xml:space="preserve"> </w:t>
      </w:r>
      <w:r w:rsidRPr="006911D6"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>,</w:t>
      </w:r>
      <w:r w:rsidRPr="006911D6">
        <w:rPr>
          <w:rFonts w:ascii="Arial" w:eastAsia="Arial" w:hAnsi="Arial" w:cs="Arial"/>
          <w:color w:val="000000"/>
        </w:rPr>
        <w:t xml:space="preserve"> Nunes</w:t>
      </w:r>
      <w:r>
        <w:rPr>
          <w:rFonts w:ascii="Arial" w:eastAsia="Arial" w:hAnsi="Arial" w:cs="Arial"/>
          <w:color w:val="000000"/>
        </w:rPr>
        <w:t xml:space="preserve"> M</w:t>
      </w:r>
      <w:r w:rsidRPr="006911D6">
        <w:rPr>
          <w:rFonts w:ascii="Arial" w:eastAsia="Arial" w:hAnsi="Arial" w:cs="Arial"/>
          <w:color w:val="000000"/>
        </w:rPr>
        <w:t xml:space="preserve">. A reforma psiquiátrica no SUS e a luta por uma sociedade sem manicômios. Ciênc. saúde coletiva, </w:t>
      </w:r>
      <w:r>
        <w:rPr>
          <w:rFonts w:ascii="Arial" w:eastAsia="Arial" w:hAnsi="Arial" w:cs="Arial"/>
          <w:color w:val="000000"/>
        </w:rPr>
        <w:t xml:space="preserve">2018; </w:t>
      </w:r>
      <w:r w:rsidRPr="006911D6">
        <w:rPr>
          <w:rFonts w:ascii="Arial" w:eastAsia="Arial" w:hAnsi="Arial" w:cs="Arial"/>
          <w:color w:val="000000"/>
        </w:rPr>
        <w:t>v. 23, n. 6, p. 2067-2074</w:t>
      </w:r>
      <w:r>
        <w:rPr>
          <w:rFonts w:ascii="Arial" w:eastAsia="Arial" w:hAnsi="Arial" w:cs="Arial"/>
          <w:color w:val="000000"/>
        </w:rPr>
        <w:t xml:space="preserve">. </w:t>
      </w:r>
    </w:p>
    <w:p w14:paraId="475FC8DA" w14:textId="41D0E379" w:rsidR="00A17B7E" w:rsidRPr="00DD6D9E" w:rsidRDefault="00711628" w:rsidP="00DD6D9E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 w:rsidRPr="00DD6D9E">
        <w:rPr>
          <w:rFonts w:ascii="Arial" w:eastAsia="Arial" w:hAnsi="Arial" w:cs="Arial"/>
          <w:color w:val="000000"/>
        </w:rPr>
        <w:t>Amarante P, Torre EHG. Loucura e diversidade cultural: inovação e ruptura nas experiências de arte e cultura da Reforma Psiquiátrica e do campo da Saúde Mental no Brasil. Interface</w:t>
      </w:r>
      <w:r w:rsidR="00B4588C">
        <w:rPr>
          <w:rFonts w:ascii="Arial" w:eastAsia="Arial" w:hAnsi="Arial" w:cs="Arial"/>
          <w:color w:val="000000"/>
        </w:rPr>
        <w:t xml:space="preserve">, </w:t>
      </w:r>
      <w:r w:rsidRPr="00DD6D9E">
        <w:rPr>
          <w:rFonts w:ascii="Arial" w:eastAsia="Arial" w:hAnsi="Arial" w:cs="Arial"/>
          <w:color w:val="000000"/>
        </w:rPr>
        <w:t>2017; v. 21, p. 763-774.</w:t>
      </w:r>
    </w:p>
    <w:p w14:paraId="523D025E" w14:textId="77777777" w:rsidR="00ED7423" w:rsidRPr="00416BA4" w:rsidRDefault="00ED7423" w:rsidP="00DD6D9E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sectPr w:rsidR="00ED7423" w:rsidRPr="00416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46DC" w16cex:dateUtc="2021-10-26T12:20:00Z"/>
  <w16cex:commentExtensible w16cex:durableId="252246B2" w16cex:dateUtc="2021-10-26T12:19:00Z"/>
  <w16cex:commentExtensible w16cex:durableId="2522462F" w16cex:dateUtc="2021-10-26T12:17:00Z"/>
  <w16cex:commentExtensible w16cex:durableId="2522461B" w16cex:dateUtc="2021-10-26T12:17:00Z"/>
  <w16cex:commentExtensible w16cex:durableId="2523A856" w16cex:dateUtc="2021-10-27T13:28:00Z"/>
  <w16cex:commentExtensible w16cex:durableId="2523EE02" w16cex:dateUtc="2021-10-27T18:25:00Z"/>
  <w16cex:commentExtensible w16cex:durableId="2523AEF2" w16cex:dateUtc="2021-10-27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EB5100" w16cid:durableId="252246DC"/>
  <w16cid:commentId w16cid:paraId="05C103DA" w16cid:durableId="252246B2"/>
  <w16cid:commentId w16cid:paraId="648A0A8D" w16cid:durableId="2522462F"/>
  <w16cid:commentId w16cid:paraId="16805291" w16cid:durableId="2522461B"/>
  <w16cid:commentId w16cid:paraId="2E7AC482" w16cid:durableId="2523A856"/>
  <w16cid:commentId w16cid:paraId="0427870C" w16cid:durableId="2523EE02"/>
  <w16cid:commentId w16cid:paraId="40185643" w16cid:durableId="2523AE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CBBD6" w14:textId="77777777" w:rsidR="007A1D8F" w:rsidRDefault="007A1D8F" w:rsidP="0005431D">
      <w:pPr>
        <w:spacing w:after="0" w:line="240" w:lineRule="auto"/>
      </w:pPr>
      <w:r>
        <w:separator/>
      </w:r>
    </w:p>
  </w:endnote>
  <w:endnote w:type="continuationSeparator" w:id="0">
    <w:p w14:paraId="31D9D114" w14:textId="77777777" w:rsidR="007A1D8F" w:rsidRDefault="007A1D8F" w:rsidP="0005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F9DE5" w14:textId="77777777" w:rsidR="0005431D" w:rsidRDefault="000543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5425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ABA5A81" w14:textId="6EC080FD" w:rsidR="0005431D" w:rsidRPr="0005431D" w:rsidRDefault="0005431D">
        <w:pPr>
          <w:pStyle w:val="Rodap"/>
          <w:jc w:val="right"/>
          <w:rPr>
            <w:rFonts w:ascii="Arial" w:hAnsi="Arial" w:cs="Arial"/>
          </w:rPr>
        </w:pPr>
        <w:r w:rsidRPr="0005431D">
          <w:rPr>
            <w:rFonts w:ascii="Arial" w:hAnsi="Arial" w:cs="Arial"/>
          </w:rPr>
          <w:fldChar w:fldCharType="begin"/>
        </w:r>
        <w:r w:rsidRPr="0005431D">
          <w:rPr>
            <w:rFonts w:ascii="Arial" w:hAnsi="Arial" w:cs="Arial"/>
          </w:rPr>
          <w:instrText>PAGE   \* MERGEFORMAT</w:instrText>
        </w:r>
        <w:r w:rsidRPr="0005431D">
          <w:rPr>
            <w:rFonts w:ascii="Arial" w:hAnsi="Arial" w:cs="Arial"/>
          </w:rPr>
          <w:fldChar w:fldCharType="separate"/>
        </w:r>
        <w:r w:rsidR="007326AE">
          <w:rPr>
            <w:rFonts w:ascii="Arial" w:hAnsi="Arial" w:cs="Arial"/>
            <w:noProof/>
          </w:rPr>
          <w:t>1</w:t>
        </w:r>
        <w:r w:rsidRPr="0005431D">
          <w:rPr>
            <w:rFonts w:ascii="Arial" w:hAnsi="Arial" w:cs="Arial"/>
          </w:rPr>
          <w:fldChar w:fldCharType="end"/>
        </w:r>
      </w:p>
    </w:sdtContent>
  </w:sdt>
  <w:p w14:paraId="1D25F51C" w14:textId="77777777" w:rsidR="0005431D" w:rsidRDefault="000543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3052C" w14:textId="77777777" w:rsidR="0005431D" w:rsidRDefault="000543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FFC8" w14:textId="77777777" w:rsidR="007A1D8F" w:rsidRDefault="007A1D8F" w:rsidP="0005431D">
      <w:pPr>
        <w:spacing w:after="0" w:line="240" w:lineRule="auto"/>
      </w:pPr>
      <w:r>
        <w:separator/>
      </w:r>
    </w:p>
  </w:footnote>
  <w:footnote w:type="continuationSeparator" w:id="0">
    <w:p w14:paraId="38345CE1" w14:textId="77777777" w:rsidR="007A1D8F" w:rsidRDefault="007A1D8F" w:rsidP="0005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B537" w14:textId="77777777" w:rsidR="0005431D" w:rsidRDefault="000543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0986" w14:textId="77777777" w:rsidR="0005431D" w:rsidRDefault="0005431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E3076" w14:textId="77777777" w:rsidR="0005431D" w:rsidRDefault="000543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564D"/>
    <w:multiLevelType w:val="hybridMultilevel"/>
    <w:tmpl w:val="2CB8DBEE"/>
    <w:lvl w:ilvl="0" w:tplc="5B94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351"/>
    <w:multiLevelType w:val="hybridMultilevel"/>
    <w:tmpl w:val="7DCEE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16"/>
    <w:rsid w:val="000173D7"/>
    <w:rsid w:val="000428F6"/>
    <w:rsid w:val="00045E5F"/>
    <w:rsid w:val="0005431D"/>
    <w:rsid w:val="000633E4"/>
    <w:rsid w:val="00064E70"/>
    <w:rsid w:val="00073B48"/>
    <w:rsid w:val="00081150"/>
    <w:rsid w:val="00082683"/>
    <w:rsid w:val="00086DC8"/>
    <w:rsid w:val="000A0669"/>
    <w:rsid w:val="000C40D8"/>
    <w:rsid w:val="000C6819"/>
    <w:rsid w:val="00142595"/>
    <w:rsid w:val="0014354C"/>
    <w:rsid w:val="001462F4"/>
    <w:rsid w:val="001500E2"/>
    <w:rsid w:val="0019012F"/>
    <w:rsid w:val="0019136C"/>
    <w:rsid w:val="001C21E2"/>
    <w:rsid w:val="001D0725"/>
    <w:rsid w:val="001D793C"/>
    <w:rsid w:val="001F0B63"/>
    <w:rsid w:val="00201855"/>
    <w:rsid w:val="00203580"/>
    <w:rsid w:val="00203ACC"/>
    <w:rsid w:val="00206538"/>
    <w:rsid w:val="002130FB"/>
    <w:rsid w:val="0028116A"/>
    <w:rsid w:val="0028264C"/>
    <w:rsid w:val="002857EA"/>
    <w:rsid w:val="0029487A"/>
    <w:rsid w:val="003313EF"/>
    <w:rsid w:val="00360FA4"/>
    <w:rsid w:val="003B02A7"/>
    <w:rsid w:val="003B6EF1"/>
    <w:rsid w:val="003C0F81"/>
    <w:rsid w:val="003C1207"/>
    <w:rsid w:val="003E0B66"/>
    <w:rsid w:val="00416BA4"/>
    <w:rsid w:val="00437F1B"/>
    <w:rsid w:val="00447905"/>
    <w:rsid w:val="00464561"/>
    <w:rsid w:val="004735AA"/>
    <w:rsid w:val="004848E0"/>
    <w:rsid w:val="00495416"/>
    <w:rsid w:val="004B65F7"/>
    <w:rsid w:val="00580D69"/>
    <w:rsid w:val="005D35E9"/>
    <w:rsid w:val="006249C4"/>
    <w:rsid w:val="00653671"/>
    <w:rsid w:val="006559D5"/>
    <w:rsid w:val="006911D6"/>
    <w:rsid w:val="006B5C84"/>
    <w:rsid w:val="006F4512"/>
    <w:rsid w:val="00710C35"/>
    <w:rsid w:val="00711628"/>
    <w:rsid w:val="007326AE"/>
    <w:rsid w:val="00774D7E"/>
    <w:rsid w:val="007A1D8F"/>
    <w:rsid w:val="007C6DA0"/>
    <w:rsid w:val="007F07EB"/>
    <w:rsid w:val="00835FAC"/>
    <w:rsid w:val="00886D83"/>
    <w:rsid w:val="008A149C"/>
    <w:rsid w:val="008E584B"/>
    <w:rsid w:val="00920C36"/>
    <w:rsid w:val="0093169C"/>
    <w:rsid w:val="00937BC5"/>
    <w:rsid w:val="0094307A"/>
    <w:rsid w:val="00957079"/>
    <w:rsid w:val="00984559"/>
    <w:rsid w:val="009874E3"/>
    <w:rsid w:val="009A7126"/>
    <w:rsid w:val="009F7274"/>
    <w:rsid w:val="009F7EA2"/>
    <w:rsid w:val="00A17B7E"/>
    <w:rsid w:val="00AB6BF9"/>
    <w:rsid w:val="00AB7335"/>
    <w:rsid w:val="00B40779"/>
    <w:rsid w:val="00B4588C"/>
    <w:rsid w:val="00B52E8E"/>
    <w:rsid w:val="00B547BF"/>
    <w:rsid w:val="00B77BBD"/>
    <w:rsid w:val="00BB16B0"/>
    <w:rsid w:val="00BD4F15"/>
    <w:rsid w:val="00BD7B64"/>
    <w:rsid w:val="00C05714"/>
    <w:rsid w:val="00C15EF3"/>
    <w:rsid w:val="00C275FE"/>
    <w:rsid w:val="00C62661"/>
    <w:rsid w:val="00CF3107"/>
    <w:rsid w:val="00D34387"/>
    <w:rsid w:val="00D72BF0"/>
    <w:rsid w:val="00DB030D"/>
    <w:rsid w:val="00DB412C"/>
    <w:rsid w:val="00DD2515"/>
    <w:rsid w:val="00DD6D9E"/>
    <w:rsid w:val="00DE1696"/>
    <w:rsid w:val="00DE4F1B"/>
    <w:rsid w:val="00E06199"/>
    <w:rsid w:val="00E16EAE"/>
    <w:rsid w:val="00E24B33"/>
    <w:rsid w:val="00E42F09"/>
    <w:rsid w:val="00E47072"/>
    <w:rsid w:val="00EC097C"/>
    <w:rsid w:val="00EC4102"/>
    <w:rsid w:val="00ED7423"/>
    <w:rsid w:val="00EE064B"/>
    <w:rsid w:val="00EE37C3"/>
    <w:rsid w:val="00F01DE1"/>
    <w:rsid w:val="00F22634"/>
    <w:rsid w:val="00F969A8"/>
    <w:rsid w:val="00FC3F8B"/>
    <w:rsid w:val="00FD1D44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FB93"/>
  <w15:docId w15:val="{E8200711-0859-472F-A832-DDD1CAC0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3F8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E0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0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064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0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064B"/>
    <w:rPr>
      <w:rFonts w:eastAsiaTheme="minorEastAsia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4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31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4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31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0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3C50-5189-47E7-90A0-66A6F897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1714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 xx</cp:lastModifiedBy>
  <cp:revision>11</cp:revision>
  <dcterms:created xsi:type="dcterms:W3CDTF">2021-10-27T22:50:00Z</dcterms:created>
  <dcterms:modified xsi:type="dcterms:W3CDTF">2021-10-27T22:52:00Z</dcterms:modified>
</cp:coreProperties>
</file>