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Default Extension="odttf" ContentType="application/vnd.openxmlformats-officedocument.obfuscatedFont"/>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E3701" w:rsidRPr="00657BE9" w:rsidRDefault="00FE3701">
      <w:pPr>
        <w:pStyle w:val="Normal1"/>
        <w:spacing w:line="360" w:lineRule="auto"/>
        <w:rPr>
          <w:rFonts w:ascii="Arial" w:hAnsi="Arial" w:cs="Arial"/>
          <w:color w:val="000000" w:themeColor="text1"/>
          <w:sz w:val="24"/>
          <w:szCs w:val="24"/>
        </w:rPr>
      </w:pPr>
    </w:p>
    <w:p w:rsidR="00FE3701" w:rsidRPr="00657BE9" w:rsidRDefault="00FE3701" w:rsidP="004B2F7A">
      <w:pPr>
        <w:pStyle w:val="Normal1"/>
        <w:spacing w:line="360" w:lineRule="auto"/>
        <w:rPr>
          <w:rFonts w:ascii="Arial" w:hAnsi="Arial" w:cs="Arial"/>
          <w:b/>
          <w:bCs/>
          <w:color w:val="000000" w:themeColor="text1"/>
          <w:sz w:val="24"/>
          <w:szCs w:val="24"/>
        </w:rPr>
      </w:pPr>
    </w:p>
    <w:p w:rsidR="002C1591" w:rsidRDefault="002C1591" w:rsidP="00056AC3">
      <w:pPr>
        <w:spacing w:line="360" w:lineRule="auto"/>
        <w:ind w:firstLine="708"/>
        <w:jc w:val="center"/>
        <w:rPr>
          <w:rFonts w:ascii="Arial" w:hAnsi="Arial" w:cs="Arial"/>
          <w:b/>
          <w:color w:val="000000" w:themeColor="text1"/>
        </w:rPr>
      </w:pPr>
    </w:p>
    <w:p w:rsidR="002C1591" w:rsidRDefault="002C1591" w:rsidP="00056AC3">
      <w:pPr>
        <w:spacing w:line="360" w:lineRule="auto"/>
        <w:ind w:firstLine="708"/>
        <w:jc w:val="center"/>
        <w:rPr>
          <w:rFonts w:ascii="Arial" w:hAnsi="Arial" w:cs="Arial"/>
          <w:b/>
          <w:color w:val="000000" w:themeColor="text1"/>
        </w:rPr>
      </w:pPr>
    </w:p>
    <w:p w:rsidR="00056AC3" w:rsidRPr="002C1591" w:rsidRDefault="004B2F7A" w:rsidP="00056AC3">
      <w:pPr>
        <w:spacing w:line="360" w:lineRule="auto"/>
        <w:ind w:firstLine="708"/>
        <w:jc w:val="center"/>
        <w:rPr>
          <w:rFonts w:ascii="Arial" w:hAnsi="Arial" w:cs="Arial"/>
          <w:color w:val="000000" w:themeColor="text1"/>
          <w:sz w:val="24"/>
          <w:szCs w:val="24"/>
        </w:rPr>
      </w:pPr>
      <w:r w:rsidRPr="002C1591">
        <w:rPr>
          <w:rFonts w:ascii="Arial" w:hAnsi="Arial" w:cs="Arial"/>
          <w:b/>
          <w:color w:val="000000" w:themeColor="text1"/>
          <w:sz w:val="24"/>
          <w:szCs w:val="24"/>
        </w:rPr>
        <w:t>Etarismo</w:t>
      </w:r>
      <w:r w:rsidR="00056AC3" w:rsidRPr="002C1591">
        <w:rPr>
          <w:rFonts w:ascii="Arial" w:hAnsi="Arial" w:cs="Arial"/>
          <w:b/>
          <w:color w:val="000000" w:themeColor="text1"/>
          <w:sz w:val="24"/>
          <w:szCs w:val="24"/>
        </w:rPr>
        <w:t xml:space="preserve">: </w:t>
      </w:r>
      <w:r w:rsidR="00140F0A">
        <w:rPr>
          <w:rFonts w:ascii="Arial" w:hAnsi="Arial" w:cs="Arial"/>
          <w:color w:val="000000" w:themeColor="text1"/>
          <w:sz w:val="24"/>
          <w:szCs w:val="24"/>
        </w:rPr>
        <w:t>uma análise na Educação de Jovens e A</w:t>
      </w:r>
      <w:r w:rsidRPr="002C1591">
        <w:rPr>
          <w:rFonts w:ascii="Arial" w:hAnsi="Arial" w:cs="Arial"/>
          <w:color w:val="000000" w:themeColor="text1"/>
          <w:sz w:val="24"/>
          <w:szCs w:val="24"/>
        </w:rPr>
        <w:t>dultos</w:t>
      </w:r>
    </w:p>
    <w:p w:rsidR="00FE3701" w:rsidRPr="00657BE9" w:rsidRDefault="00FE3701">
      <w:pPr>
        <w:pStyle w:val="Normal1"/>
        <w:spacing w:line="360" w:lineRule="auto"/>
        <w:jc w:val="center"/>
        <w:rPr>
          <w:rFonts w:ascii="Arial" w:hAnsi="Arial" w:cs="Arial"/>
          <w:color w:val="000000" w:themeColor="text1"/>
        </w:rPr>
      </w:pPr>
    </w:p>
    <w:p w:rsidR="00FE3701" w:rsidRPr="00657BE9" w:rsidRDefault="00FE3701">
      <w:pPr>
        <w:pStyle w:val="Normal1"/>
        <w:tabs>
          <w:tab w:val="left" w:pos="1540"/>
        </w:tabs>
        <w:spacing w:line="360" w:lineRule="auto"/>
        <w:ind w:left="-360"/>
        <w:jc w:val="right"/>
        <w:rPr>
          <w:rFonts w:ascii="Arial" w:hAnsi="Arial" w:cs="Arial"/>
          <w:color w:val="000000" w:themeColor="text1"/>
        </w:rPr>
      </w:pPr>
    </w:p>
    <w:p w:rsidR="00056AC3" w:rsidRPr="00657BE9" w:rsidRDefault="00056AC3" w:rsidP="00056AC3">
      <w:pPr>
        <w:pStyle w:val="Normal1"/>
        <w:tabs>
          <w:tab w:val="left" w:pos="1540"/>
        </w:tabs>
        <w:spacing w:line="360" w:lineRule="auto"/>
        <w:ind w:left="-360"/>
        <w:jc w:val="right"/>
        <w:rPr>
          <w:rFonts w:ascii="Arial" w:hAnsi="Arial" w:cs="Arial"/>
          <w:color w:val="000000" w:themeColor="text1"/>
        </w:rPr>
      </w:pPr>
      <w:r w:rsidRPr="00657BE9">
        <w:rPr>
          <w:rFonts w:ascii="Arial" w:hAnsi="Arial" w:cs="Arial"/>
          <w:color w:val="000000" w:themeColor="text1"/>
        </w:rPr>
        <w:t>Francisca Fabiana de Sousa Alves Ferreira</w:t>
      </w:r>
      <w:r w:rsidR="003064D6" w:rsidRPr="00657BE9">
        <w:rPr>
          <w:rStyle w:val="Refdenotaderodap"/>
          <w:rFonts w:ascii="Arial" w:hAnsi="Arial" w:cs="Arial"/>
          <w:color w:val="000000" w:themeColor="text1"/>
        </w:rPr>
        <w:footnoteReference w:id="1"/>
      </w:r>
    </w:p>
    <w:p w:rsidR="00FE3701" w:rsidRPr="00657BE9" w:rsidRDefault="00056AC3" w:rsidP="00056AC3">
      <w:pPr>
        <w:pStyle w:val="Normal1"/>
        <w:tabs>
          <w:tab w:val="left" w:pos="1540"/>
        </w:tabs>
        <w:spacing w:line="360" w:lineRule="auto"/>
        <w:ind w:left="-360"/>
        <w:jc w:val="right"/>
        <w:rPr>
          <w:rFonts w:ascii="Arial" w:hAnsi="Arial" w:cs="Arial"/>
          <w:color w:val="000000" w:themeColor="text1"/>
          <w:sz w:val="24"/>
          <w:szCs w:val="24"/>
        </w:rPr>
      </w:pPr>
      <w:r w:rsidRPr="00657BE9">
        <w:rPr>
          <w:rFonts w:ascii="Arial" w:eastAsia="Arial" w:hAnsi="Arial" w:cs="Arial"/>
          <w:color w:val="000000" w:themeColor="text1"/>
        </w:rPr>
        <w:t>Andreza de Sousa do Nascimento</w:t>
      </w:r>
      <w:r w:rsidR="00993084" w:rsidRPr="00657BE9">
        <w:rPr>
          <w:rStyle w:val="Refdenotaderodap"/>
          <w:rFonts w:ascii="Arial" w:eastAsia="Arial" w:hAnsi="Arial" w:cs="Arial"/>
          <w:color w:val="000000" w:themeColor="text1"/>
        </w:rPr>
        <w:footnoteReference w:id="2"/>
      </w:r>
    </w:p>
    <w:p w:rsidR="00FE3701" w:rsidRPr="00657BE9" w:rsidRDefault="00056AC3">
      <w:pPr>
        <w:pStyle w:val="Normal1"/>
        <w:tabs>
          <w:tab w:val="left" w:pos="2060"/>
          <w:tab w:val="left" w:pos="7240"/>
        </w:tabs>
        <w:spacing w:line="360" w:lineRule="auto"/>
        <w:ind w:left="-360"/>
        <w:jc w:val="right"/>
        <w:rPr>
          <w:rFonts w:ascii="Arial" w:hAnsi="Arial" w:cs="Arial"/>
          <w:color w:val="000000" w:themeColor="text1"/>
          <w:sz w:val="24"/>
          <w:szCs w:val="24"/>
        </w:rPr>
      </w:pPr>
      <w:r w:rsidRPr="00657BE9">
        <w:rPr>
          <w:rFonts w:ascii="Arial" w:eastAsia="Arial" w:hAnsi="Arial" w:cs="Arial"/>
          <w:color w:val="000000" w:themeColor="text1"/>
        </w:rPr>
        <w:t>Isaac de Oliveira Rodrigues</w:t>
      </w:r>
      <w:r w:rsidR="008E1DBD" w:rsidRPr="00657BE9">
        <w:rPr>
          <w:rStyle w:val="Refdenotaderodap"/>
          <w:rFonts w:ascii="Arial" w:eastAsia="Arial" w:hAnsi="Arial" w:cs="Arial"/>
          <w:color w:val="000000" w:themeColor="text1"/>
        </w:rPr>
        <w:footnoteReference w:id="3"/>
      </w:r>
    </w:p>
    <w:p w:rsidR="004B2F7A" w:rsidRDefault="00056AC3" w:rsidP="004B2F7A">
      <w:pPr>
        <w:pStyle w:val="Normal1"/>
        <w:tabs>
          <w:tab w:val="left" w:pos="2060"/>
          <w:tab w:val="left" w:pos="7240"/>
        </w:tabs>
        <w:spacing w:line="360" w:lineRule="auto"/>
        <w:ind w:left="-360"/>
        <w:jc w:val="right"/>
        <w:rPr>
          <w:rFonts w:ascii="Arial" w:eastAsia="Arial" w:hAnsi="Arial" w:cs="Arial"/>
          <w:color w:val="000000" w:themeColor="text1"/>
        </w:rPr>
      </w:pPr>
      <w:r w:rsidRPr="00657BE9">
        <w:rPr>
          <w:rFonts w:ascii="Arial" w:eastAsia="Arial" w:hAnsi="Arial" w:cs="Arial"/>
          <w:color w:val="000000" w:themeColor="text1"/>
        </w:rPr>
        <w:t>Maria Vitória de Sousa Castro</w:t>
      </w:r>
      <w:r w:rsidR="004216E9" w:rsidRPr="00657BE9">
        <w:rPr>
          <w:rStyle w:val="Refdenotaderodap"/>
          <w:rFonts w:ascii="Arial" w:eastAsia="Arial" w:hAnsi="Arial" w:cs="Arial"/>
          <w:color w:val="000000" w:themeColor="text1"/>
        </w:rPr>
        <w:footnoteReference w:id="4"/>
      </w:r>
    </w:p>
    <w:p w:rsidR="004B2F7A" w:rsidRPr="004B2F7A" w:rsidRDefault="004B2F7A" w:rsidP="004B2F7A">
      <w:pPr>
        <w:pStyle w:val="Normal1"/>
        <w:tabs>
          <w:tab w:val="left" w:pos="2060"/>
          <w:tab w:val="left" w:pos="7240"/>
        </w:tabs>
        <w:spacing w:line="360" w:lineRule="auto"/>
        <w:ind w:left="-360"/>
        <w:jc w:val="right"/>
        <w:rPr>
          <w:rFonts w:ascii="Arial" w:eastAsia="Arial" w:hAnsi="Arial" w:cs="Arial"/>
          <w:color w:val="000000" w:themeColor="text1"/>
        </w:rPr>
      </w:pPr>
      <w:r>
        <w:rPr>
          <w:rFonts w:ascii="Arial" w:eastAsia="Arial" w:hAnsi="Arial" w:cs="Arial"/>
          <w:color w:val="000000" w:themeColor="text1"/>
        </w:rPr>
        <w:t>Guilherme Antônio Lopes de Oliveira</w:t>
      </w:r>
      <w:r>
        <w:rPr>
          <w:rStyle w:val="Refdenotaderodap"/>
          <w:rFonts w:ascii="Arial" w:eastAsia="Arial" w:hAnsi="Arial" w:cs="Arial"/>
          <w:color w:val="000000" w:themeColor="text1"/>
        </w:rPr>
        <w:footnoteReference w:id="5"/>
      </w:r>
    </w:p>
    <w:p w:rsidR="002C1591" w:rsidRDefault="002C1591" w:rsidP="002C1591">
      <w:pPr>
        <w:pStyle w:val="Normal1"/>
        <w:spacing w:line="360" w:lineRule="auto"/>
        <w:rPr>
          <w:rFonts w:ascii="Arial" w:hAnsi="Arial" w:cs="Arial"/>
          <w:color w:val="000000" w:themeColor="text1"/>
          <w:sz w:val="24"/>
          <w:szCs w:val="24"/>
        </w:rPr>
      </w:pPr>
    </w:p>
    <w:p w:rsidR="002C1591" w:rsidRDefault="002C1591" w:rsidP="002C1591">
      <w:pPr>
        <w:pStyle w:val="Normal1"/>
        <w:spacing w:line="360" w:lineRule="auto"/>
        <w:rPr>
          <w:rFonts w:ascii="Arial" w:hAnsi="Arial" w:cs="Arial"/>
          <w:color w:val="000000" w:themeColor="text1"/>
          <w:sz w:val="24"/>
          <w:szCs w:val="24"/>
        </w:rPr>
      </w:pPr>
    </w:p>
    <w:p w:rsidR="00FE3701" w:rsidRPr="00657BE9" w:rsidRDefault="002B2D1B" w:rsidP="002C1591">
      <w:pPr>
        <w:pStyle w:val="Normal1"/>
        <w:spacing w:line="360" w:lineRule="auto"/>
        <w:rPr>
          <w:rFonts w:ascii="Arial" w:hAnsi="Arial" w:cs="Arial"/>
          <w:color w:val="000000" w:themeColor="text1"/>
          <w:sz w:val="24"/>
          <w:szCs w:val="24"/>
        </w:rPr>
      </w:pPr>
      <w:r w:rsidRPr="00657BE9">
        <w:rPr>
          <w:rFonts w:ascii="Arial" w:hAnsi="Arial" w:cs="Arial"/>
          <w:b/>
          <w:bCs/>
          <w:color w:val="000000" w:themeColor="text1"/>
          <w:sz w:val="24"/>
          <w:szCs w:val="24"/>
        </w:rPr>
        <w:t>RESUMO</w:t>
      </w:r>
    </w:p>
    <w:p w:rsidR="00056AC3" w:rsidRPr="00657BE9" w:rsidRDefault="00056AC3" w:rsidP="002C1591">
      <w:pPr>
        <w:widowControl w:val="0"/>
        <w:ind w:right="-1"/>
        <w:jc w:val="both"/>
        <w:rPr>
          <w:rFonts w:ascii="Arial" w:eastAsia="Arial" w:hAnsi="Arial" w:cs="Arial"/>
          <w:color w:val="000000" w:themeColor="text1"/>
          <w:sz w:val="24"/>
          <w:szCs w:val="24"/>
        </w:rPr>
      </w:pPr>
      <w:r w:rsidRPr="00657BE9">
        <w:rPr>
          <w:rFonts w:ascii="Arial" w:eastAsia="Arial" w:hAnsi="Arial" w:cs="Arial"/>
          <w:color w:val="000000" w:themeColor="text1"/>
          <w:sz w:val="24"/>
          <w:szCs w:val="24"/>
        </w:rPr>
        <w:t>O</w:t>
      </w:r>
      <w:r w:rsidR="0013392F" w:rsidRPr="00657BE9">
        <w:rPr>
          <w:rFonts w:ascii="Arial" w:eastAsia="Arial" w:hAnsi="Arial" w:cs="Arial"/>
          <w:color w:val="000000" w:themeColor="text1"/>
          <w:sz w:val="24"/>
          <w:szCs w:val="24"/>
        </w:rPr>
        <w:t xml:space="preserve"> e</w:t>
      </w:r>
      <w:r w:rsidR="008A2176" w:rsidRPr="00657BE9">
        <w:rPr>
          <w:rFonts w:ascii="Arial" w:eastAsia="Arial" w:hAnsi="Arial" w:cs="Arial"/>
          <w:color w:val="000000" w:themeColor="text1"/>
          <w:sz w:val="24"/>
          <w:szCs w:val="24"/>
        </w:rPr>
        <w:t>tarismo é o preco</w:t>
      </w:r>
      <w:r w:rsidR="00D14EF7" w:rsidRPr="00657BE9">
        <w:rPr>
          <w:rFonts w:ascii="Arial" w:eastAsia="Arial" w:hAnsi="Arial" w:cs="Arial"/>
          <w:color w:val="000000" w:themeColor="text1"/>
          <w:sz w:val="24"/>
          <w:szCs w:val="24"/>
        </w:rPr>
        <w:t>nceito em relação à idade de outra pessoa</w:t>
      </w:r>
      <w:r w:rsidR="002C1591">
        <w:rPr>
          <w:rFonts w:ascii="Arial" w:eastAsia="Arial" w:hAnsi="Arial" w:cs="Arial"/>
          <w:color w:val="000000" w:themeColor="text1"/>
          <w:sz w:val="24"/>
          <w:szCs w:val="24"/>
        </w:rPr>
        <w:t>.</w:t>
      </w:r>
      <w:r w:rsidR="00856955" w:rsidRPr="00657BE9">
        <w:rPr>
          <w:rFonts w:ascii="Arial" w:eastAsia="Arial" w:hAnsi="Arial" w:cs="Arial"/>
          <w:color w:val="000000" w:themeColor="text1"/>
          <w:sz w:val="24"/>
          <w:szCs w:val="24"/>
        </w:rPr>
        <w:t xml:space="preserve"> </w:t>
      </w:r>
      <w:r w:rsidR="002C1591">
        <w:rPr>
          <w:rFonts w:ascii="Arial" w:eastAsia="Arial" w:hAnsi="Arial" w:cs="Arial"/>
          <w:color w:val="000000" w:themeColor="text1"/>
          <w:sz w:val="24"/>
          <w:szCs w:val="24"/>
        </w:rPr>
        <w:t>E</w:t>
      </w:r>
      <w:r w:rsidR="00856955" w:rsidRPr="00657BE9">
        <w:rPr>
          <w:rFonts w:ascii="Arial" w:eastAsia="Arial" w:hAnsi="Arial" w:cs="Arial"/>
          <w:color w:val="000000" w:themeColor="text1"/>
          <w:sz w:val="24"/>
          <w:szCs w:val="24"/>
        </w:rPr>
        <w:t>mbora se</w:t>
      </w:r>
      <w:r w:rsidR="00C6648D">
        <w:rPr>
          <w:rFonts w:ascii="Arial" w:eastAsia="Arial" w:hAnsi="Arial" w:cs="Arial"/>
          <w:color w:val="000000" w:themeColor="text1"/>
          <w:sz w:val="24"/>
          <w:szCs w:val="24"/>
        </w:rPr>
        <w:t>ja um termo pouco conhecido, o problema</w:t>
      </w:r>
      <w:r w:rsidR="00856955" w:rsidRPr="00657BE9">
        <w:rPr>
          <w:rFonts w:ascii="Arial" w:eastAsia="Arial" w:hAnsi="Arial" w:cs="Arial"/>
          <w:color w:val="000000" w:themeColor="text1"/>
          <w:sz w:val="24"/>
          <w:szCs w:val="24"/>
        </w:rPr>
        <w:t xml:space="preserve"> acontece em diversos ambientes, inclusive</w:t>
      </w:r>
      <w:r w:rsidR="0013392F" w:rsidRPr="00657BE9">
        <w:rPr>
          <w:rFonts w:ascii="Arial" w:eastAsia="Arial" w:hAnsi="Arial" w:cs="Arial"/>
          <w:color w:val="000000" w:themeColor="text1"/>
          <w:sz w:val="24"/>
          <w:szCs w:val="24"/>
        </w:rPr>
        <w:t xml:space="preserve"> no espaço escolar</w:t>
      </w:r>
      <w:r w:rsidR="00856955" w:rsidRPr="00657BE9">
        <w:rPr>
          <w:rFonts w:ascii="Arial" w:eastAsia="Arial" w:hAnsi="Arial" w:cs="Arial"/>
          <w:color w:val="000000" w:themeColor="text1"/>
          <w:sz w:val="24"/>
          <w:szCs w:val="24"/>
        </w:rPr>
        <w:t xml:space="preserve">. </w:t>
      </w:r>
      <w:r w:rsidR="002C1591">
        <w:rPr>
          <w:rFonts w:ascii="Arial" w:eastAsia="Arial" w:hAnsi="Arial" w:cs="Arial"/>
          <w:color w:val="000000" w:themeColor="text1"/>
          <w:sz w:val="24"/>
          <w:szCs w:val="24"/>
        </w:rPr>
        <w:t>Diante disso, o</w:t>
      </w:r>
      <w:r w:rsidR="00856955" w:rsidRPr="00657BE9">
        <w:rPr>
          <w:rFonts w:ascii="Arial" w:eastAsia="Arial" w:hAnsi="Arial" w:cs="Arial"/>
          <w:color w:val="000000" w:themeColor="text1"/>
          <w:sz w:val="24"/>
          <w:szCs w:val="24"/>
        </w:rPr>
        <w:t xml:space="preserve"> </w:t>
      </w:r>
      <w:r w:rsidRPr="00657BE9">
        <w:rPr>
          <w:rFonts w:ascii="Arial" w:eastAsia="Arial" w:hAnsi="Arial" w:cs="Arial"/>
          <w:color w:val="000000" w:themeColor="text1"/>
          <w:sz w:val="24"/>
          <w:szCs w:val="24"/>
        </w:rPr>
        <w:t>presente trabalho</w:t>
      </w:r>
      <w:r w:rsidR="0013392F" w:rsidRPr="00657BE9">
        <w:rPr>
          <w:rFonts w:ascii="Arial" w:eastAsia="Arial" w:hAnsi="Arial" w:cs="Arial"/>
          <w:color w:val="000000" w:themeColor="text1"/>
          <w:sz w:val="24"/>
          <w:szCs w:val="24"/>
        </w:rPr>
        <w:t xml:space="preserve"> destaca as formas de preconceito e di</w:t>
      </w:r>
      <w:r w:rsidR="008850D3">
        <w:rPr>
          <w:rFonts w:ascii="Arial" w:eastAsia="Arial" w:hAnsi="Arial" w:cs="Arial"/>
          <w:color w:val="000000" w:themeColor="text1"/>
          <w:sz w:val="24"/>
          <w:szCs w:val="24"/>
        </w:rPr>
        <w:t>scriminação</w:t>
      </w:r>
      <w:r w:rsidR="0013392F" w:rsidRPr="00657BE9">
        <w:rPr>
          <w:rFonts w:ascii="Arial" w:eastAsia="Arial" w:hAnsi="Arial" w:cs="Arial"/>
          <w:color w:val="000000" w:themeColor="text1"/>
          <w:sz w:val="24"/>
          <w:szCs w:val="24"/>
        </w:rPr>
        <w:t xml:space="preserve"> que podem se manifestar no contexto educacional. O estudo </w:t>
      </w:r>
      <w:r w:rsidR="00856955" w:rsidRPr="00657BE9">
        <w:rPr>
          <w:rFonts w:ascii="Arial" w:eastAsia="Arial" w:hAnsi="Arial" w:cs="Arial"/>
          <w:color w:val="000000" w:themeColor="text1"/>
          <w:sz w:val="24"/>
          <w:szCs w:val="24"/>
        </w:rPr>
        <w:t>tem o objetivo de</w:t>
      </w:r>
      <w:r w:rsidR="0013392F" w:rsidRPr="00657BE9">
        <w:rPr>
          <w:rFonts w:ascii="Arial" w:eastAsia="Arial" w:hAnsi="Arial" w:cs="Arial"/>
          <w:color w:val="000000" w:themeColor="text1"/>
          <w:sz w:val="24"/>
          <w:szCs w:val="24"/>
        </w:rPr>
        <w:t xml:space="preserve"> </w:t>
      </w:r>
      <w:r w:rsidR="008850D3">
        <w:rPr>
          <w:rFonts w:ascii="Arial" w:eastAsia="Arial" w:hAnsi="Arial" w:cs="Arial"/>
          <w:color w:val="000000" w:themeColor="text1"/>
          <w:sz w:val="24"/>
          <w:szCs w:val="24"/>
        </w:rPr>
        <w:t>analisar as manifestações do etarismo</w:t>
      </w:r>
      <w:r w:rsidR="0013392F" w:rsidRPr="00657BE9">
        <w:rPr>
          <w:rFonts w:ascii="Arial" w:eastAsia="Arial" w:hAnsi="Arial" w:cs="Arial"/>
          <w:color w:val="000000" w:themeColor="text1"/>
          <w:sz w:val="24"/>
          <w:szCs w:val="24"/>
        </w:rPr>
        <w:t xml:space="preserve"> na Educação de Jovens e Adultos (EJA) e suas consequências na aprendizagem, participação e permanência </w:t>
      </w:r>
      <w:r w:rsidR="005E4163" w:rsidRPr="00657BE9">
        <w:rPr>
          <w:rFonts w:ascii="Arial" w:eastAsia="Arial" w:hAnsi="Arial" w:cs="Arial"/>
          <w:color w:val="000000" w:themeColor="text1"/>
          <w:sz w:val="24"/>
          <w:szCs w:val="24"/>
        </w:rPr>
        <w:t>dos alunos</w:t>
      </w:r>
      <w:r w:rsidR="0013392F" w:rsidRPr="00657BE9">
        <w:rPr>
          <w:rFonts w:ascii="Arial" w:eastAsia="Arial" w:hAnsi="Arial" w:cs="Arial"/>
          <w:color w:val="000000" w:themeColor="text1"/>
          <w:sz w:val="24"/>
          <w:szCs w:val="24"/>
        </w:rPr>
        <w:t xml:space="preserve">. </w:t>
      </w:r>
      <w:r w:rsidR="005E4163" w:rsidRPr="00657BE9">
        <w:rPr>
          <w:rFonts w:ascii="Arial" w:hAnsi="Arial" w:cs="Arial"/>
          <w:color w:val="000000" w:themeColor="text1"/>
          <w:sz w:val="24"/>
          <w:szCs w:val="24"/>
        </w:rPr>
        <w:t>Desse modo</w:t>
      </w:r>
      <w:r w:rsidR="000A7218" w:rsidRPr="00657BE9">
        <w:rPr>
          <w:rFonts w:ascii="Arial" w:hAnsi="Arial" w:cs="Arial"/>
          <w:color w:val="000000" w:themeColor="text1"/>
          <w:sz w:val="24"/>
          <w:szCs w:val="24"/>
        </w:rPr>
        <w:t>, foi realizada uma revisão narrativa de literatura</w:t>
      </w:r>
      <w:r w:rsidR="0013392F" w:rsidRPr="00657BE9">
        <w:rPr>
          <w:rFonts w:ascii="Arial" w:hAnsi="Arial" w:cs="Arial"/>
          <w:color w:val="000000" w:themeColor="text1"/>
          <w:sz w:val="24"/>
          <w:szCs w:val="24"/>
        </w:rPr>
        <w:t>,</w:t>
      </w:r>
      <w:r w:rsidR="00D14EF7" w:rsidRPr="00657BE9">
        <w:rPr>
          <w:rFonts w:ascii="Arial" w:hAnsi="Arial" w:cs="Arial"/>
          <w:color w:val="000000" w:themeColor="text1"/>
          <w:sz w:val="24"/>
          <w:szCs w:val="24"/>
        </w:rPr>
        <w:t xml:space="preserve"> </w:t>
      </w:r>
      <w:r w:rsidR="002C1591">
        <w:rPr>
          <w:rFonts w:ascii="Arial" w:hAnsi="Arial" w:cs="Arial"/>
          <w:color w:val="000000" w:themeColor="text1"/>
          <w:sz w:val="24"/>
          <w:szCs w:val="24"/>
        </w:rPr>
        <w:t xml:space="preserve">por meio da qual </w:t>
      </w:r>
      <w:r w:rsidR="00D14EF7" w:rsidRPr="00657BE9">
        <w:rPr>
          <w:rFonts w:ascii="Arial" w:hAnsi="Arial" w:cs="Arial"/>
          <w:color w:val="000000" w:themeColor="text1"/>
          <w:sz w:val="24"/>
          <w:szCs w:val="24"/>
        </w:rPr>
        <w:t>foram</w:t>
      </w:r>
      <w:r w:rsidR="0013392F" w:rsidRPr="00657BE9">
        <w:rPr>
          <w:rFonts w:ascii="Arial" w:hAnsi="Arial" w:cs="Arial"/>
          <w:color w:val="000000" w:themeColor="text1"/>
          <w:sz w:val="24"/>
          <w:szCs w:val="24"/>
        </w:rPr>
        <w:t xml:space="preserve"> </w:t>
      </w:r>
      <w:r w:rsidR="00D14EF7" w:rsidRPr="00657BE9">
        <w:rPr>
          <w:rFonts w:ascii="Arial" w:hAnsi="Arial" w:cs="Arial"/>
          <w:color w:val="000000" w:themeColor="text1"/>
          <w:sz w:val="24"/>
          <w:szCs w:val="24"/>
        </w:rPr>
        <w:t>selecionados sete artigos fundamentados</w:t>
      </w:r>
      <w:r w:rsidR="0013392F" w:rsidRPr="00657BE9">
        <w:rPr>
          <w:rFonts w:ascii="Arial" w:hAnsi="Arial" w:cs="Arial"/>
          <w:color w:val="000000" w:themeColor="text1"/>
          <w:sz w:val="24"/>
          <w:szCs w:val="24"/>
        </w:rPr>
        <w:t xml:space="preserve"> em estudos relacionados ao etarismo, à educação inclusiva e à Educação de Jovens e Adultos. A análise mostra </w:t>
      </w:r>
      <w:r w:rsidR="005E4163" w:rsidRPr="00657BE9">
        <w:rPr>
          <w:rFonts w:ascii="Arial" w:hAnsi="Arial" w:cs="Arial"/>
          <w:color w:val="000000" w:themeColor="text1"/>
          <w:sz w:val="24"/>
          <w:szCs w:val="24"/>
        </w:rPr>
        <w:t>que discentes de</w:t>
      </w:r>
      <w:r w:rsidR="000A7218" w:rsidRPr="00657BE9">
        <w:rPr>
          <w:rFonts w:ascii="Arial" w:hAnsi="Arial" w:cs="Arial"/>
          <w:color w:val="000000" w:themeColor="text1"/>
          <w:sz w:val="24"/>
          <w:szCs w:val="24"/>
        </w:rPr>
        <w:t xml:space="preserve"> diferentes idades</w:t>
      </w:r>
      <w:r w:rsidR="00657BE9">
        <w:rPr>
          <w:rFonts w:ascii="Arial" w:hAnsi="Arial" w:cs="Arial"/>
          <w:color w:val="000000" w:themeColor="text1"/>
          <w:sz w:val="24"/>
          <w:szCs w:val="24"/>
        </w:rPr>
        <w:t xml:space="preserve"> podem enfrentar o problema</w:t>
      </w:r>
      <w:r w:rsidR="000A7218" w:rsidRPr="00657BE9">
        <w:rPr>
          <w:rFonts w:ascii="Arial" w:hAnsi="Arial" w:cs="Arial"/>
          <w:color w:val="000000" w:themeColor="text1"/>
          <w:sz w:val="24"/>
          <w:szCs w:val="24"/>
        </w:rPr>
        <w:t>, contribuindo</w:t>
      </w:r>
      <w:r w:rsidR="0013392F" w:rsidRPr="00657BE9">
        <w:rPr>
          <w:rFonts w:ascii="Arial" w:hAnsi="Arial" w:cs="Arial"/>
          <w:color w:val="000000" w:themeColor="text1"/>
          <w:sz w:val="24"/>
          <w:szCs w:val="24"/>
        </w:rPr>
        <w:t xml:space="preserve"> para sentimentos de</w:t>
      </w:r>
      <w:r w:rsidR="000A7218" w:rsidRPr="00657BE9">
        <w:rPr>
          <w:rFonts w:ascii="Arial" w:hAnsi="Arial" w:cs="Arial"/>
          <w:color w:val="000000" w:themeColor="text1"/>
          <w:sz w:val="24"/>
          <w:szCs w:val="24"/>
        </w:rPr>
        <w:t xml:space="preserve"> baixa autoestima,</w:t>
      </w:r>
      <w:r w:rsidR="0013392F" w:rsidRPr="00657BE9">
        <w:rPr>
          <w:rFonts w:ascii="Arial" w:hAnsi="Arial" w:cs="Arial"/>
          <w:color w:val="000000" w:themeColor="text1"/>
          <w:sz w:val="24"/>
          <w:szCs w:val="24"/>
        </w:rPr>
        <w:t xml:space="preserve"> exclus</w:t>
      </w:r>
      <w:r w:rsidR="000A7218" w:rsidRPr="00657BE9">
        <w:rPr>
          <w:rFonts w:ascii="Arial" w:hAnsi="Arial" w:cs="Arial"/>
          <w:color w:val="000000" w:themeColor="text1"/>
          <w:sz w:val="24"/>
          <w:szCs w:val="24"/>
        </w:rPr>
        <w:t>ão e desmotivação. Assim</w:t>
      </w:r>
      <w:r w:rsidR="0013392F" w:rsidRPr="00657BE9">
        <w:rPr>
          <w:rFonts w:ascii="Arial" w:hAnsi="Arial" w:cs="Arial"/>
          <w:color w:val="000000" w:themeColor="text1"/>
          <w:sz w:val="24"/>
          <w:szCs w:val="24"/>
        </w:rPr>
        <w:t xml:space="preserve">, destaca-se a importância de </w:t>
      </w:r>
      <w:r w:rsidR="00C6648D">
        <w:rPr>
          <w:rFonts w:ascii="Arial" w:hAnsi="Arial" w:cs="Arial"/>
          <w:color w:val="000000" w:themeColor="text1"/>
          <w:sz w:val="24"/>
          <w:szCs w:val="24"/>
        </w:rPr>
        <w:t>professores capacitados</w:t>
      </w:r>
      <w:r w:rsidR="0013392F" w:rsidRPr="00657BE9">
        <w:rPr>
          <w:rFonts w:ascii="Arial" w:hAnsi="Arial" w:cs="Arial"/>
          <w:color w:val="000000" w:themeColor="text1"/>
          <w:sz w:val="24"/>
          <w:szCs w:val="24"/>
        </w:rPr>
        <w:t xml:space="preserve"> que </w:t>
      </w:r>
      <w:r w:rsidR="00C6648D">
        <w:rPr>
          <w:rFonts w:ascii="Arial" w:hAnsi="Arial" w:cs="Arial"/>
          <w:color w:val="000000" w:themeColor="text1"/>
          <w:sz w:val="24"/>
          <w:szCs w:val="24"/>
        </w:rPr>
        <w:t xml:space="preserve">acolham e </w:t>
      </w:r>
      <w:r w:rsidR="0013392F" w:rsidRPr="00657BE9">
        <w:rPr>
          <w:rFonts w:ascii="Arial" w:hAnsi="Arial" w:cs="Arial"/>
          <w:color w:val="000000" w:themeColor="text1"/>
          <w:sz w:val="24"/>
          <w:szCs w:val="24"/>
        </w:rPr>
        <w:t>valorizem a diversidade etária, as experiências de vida e os conhecime</w:t>
      </w:r>
      <w:r w:rsidR="00C6648D">
        <w:rPr>
          <w:rFonts w:ascii="Arial" w:hAnsi="Arial" w:cs="Arial"/>
          <w:color w:val="000000" w:themeColor="text1"/>
          <w:sz w:val="24"/>
          <w:szCs w:val="24"/>
        </w:rPr>
        <w:t>ntos dos estudantes. Entende-se a necessidade de mitigar o etarismo</w:t>
      </w:r>
      <w:r w:rsidR="002C1591">
        <w:rPr>
          <w:rFonts w:ascii="Arial" w:hAnsi="Arial" w:cs="Arial"/>
          <w:color w:val="000000" w:themeColor="text1"/>
          <w:sz w:val="24"/>
          <w:szCs w:val="24"/>
        </w:rPr>
        <w:t xml:space="preserve"> </w:t>
      </w:r>
      <w:r w:rsidR="0013392F" w:rsidRPr="00657BE9">
        <w:rPr>
          <w:rFonts w:ascii="Arial" w:hAnsi="Arial" w:cs="Arial"/>
          <w:color w:val="000000" w:themeColor="text1"/>
          <w:sz w:val="24"/>
          <w:szCs w:val="24"/>
        </w:rPr>
        <w:t>para</w:t>
      </w:r>
      <w:r w:rsidR="00107D5E">
        <w:rPr>
          <w:rFonts w:ascii="Arial" w:hAnsi="Arial" w:cs="Arial"/>
          <w:color w:val="000000" w:themeColor="text1"/>
          <w:sz w:val="24"/>
          <w:szCs w:val="24"/>
        </w:rPr>
        <w:t xml:space="preserve"> garantir a</w:t>
      </w:r>
      <w:r w:rsidR="00C6648D">
        <w:rPr>
          <w:rFonts w:ascii="Arial" w:hAnsi="Arial" w:cs="Arial"/>
          <w:color w:val="000000" w:themeColor="text1"/>
          <w:sz w:val="24"/>
          <w:szCs w:val="24"/>
        </w:rPr>
        <w:t xml:space="preserve"> </w:t>
      </w:r>
      <w:r w:rsidR="000A7218" w:rsidRPr="00657BE9">
        <w:rPr>
          <w:rFonts w:ascii="Arial" w:hAnsi="Arial" w:cs="Arial"/>
          <w:color w:val="000000" w:themeColor="text1"/>
          <w:sz w:val="24"/>
          <w:szCs w:val="24"/>
        </w:rPr>
        <w:t>de</w:t>
      </w:r>
      <w:r w:rsidR="00107D5E">
        <w:rPr>
          <w:rFonts w:ascii="Arial" w:hAnsi="Arial" w:cs="Arial"/>
          <w:color w:val="000000" w:themeColor="text1"/>
          <w:sz w:val="24"/>
          <w:szCs w:val="24"/>
        </w:rPr>
        <w:t xml:space="preserve">mocracia e </w:t>
      </w:r>
      <w:r w:rsidR="0013392F" w:rsidRPr="00657BE9">
        <w:rPr>
          <w:rFonts w:ascii="Arial" w:hAnsi="Arial" w:cs="Arial"/>
          <w:color w:val="000000" w:themeColor="text1"/>
          <w:sz w:val="24"/>
          <w:szCs w:val="24"/>
        </w:rPr>
        <w:t>uma E</w:t>
      </w:r>
      <w:r w:rsidR="006E57F1">
        <w:rPr>
          <w:rFonts w:ascii="Arial" w:hAnsi="Arial" w:cs="Arial"/>
          <w:color w:val="000000" w:themeColor="text1"/>
          <w:sz w:val="24"/>
          <w:szCs w:val="24"/>
        </w:rPr>
        <w:t>JA ma</w:t>
      </w:r>
      <w:r w:rsidR="00107D5E">
        <w:rPr>
          <w:rFonts w:ascii="Arial" w:hAnsi="Arial" w:cs="Arial"/>
          <w:color w:val="000000" w:themeColor="text1"/>
          <w:sz w:val="24"/>
          <w:szCs w:val="24"/>
        </w:rPr>
        <w:t>is inclusiva,</w:t>
      </w:r>
      <w:r w:rsidR="0013392F" w:rsidRPr="00657BE9">
        <w:rPr>
          <w:rFonts w:ascii="Arial" w:hAnsi="Arial" w:cs="Arial"/>
          <w:color w:val="000000" w:themeColor="text1"/>
          <w:sz w:val="24"/>
          <w:szCs w:val="24"/>
        </w:rPr>
        <w:t xml:space="preserve"> respeitosa, garantindo a todos os estudantes o direito à educação e </w:t>
      </w:r>
      <w:r w:rsidR="006E57F1">
        <w:rPr>
          <w:rFonts w:ascii="Arial" w:hAnsi="Arial" w:cs="Arial"/>
          <w:color w:val="000000" w:themeColor="text1"/>
          <w:sz w:val="24"/>
          <w:szCs w:val="24"/>
        </w:rPr>
        <w:t>à aprendizagem ao longo da vida.</w:t>
      </w:r>
    </w:p>
    <w:p w:rsidR="002C1591" w:rsidRDefault="002C1591" w:rsidP="002C1591">
      <w:pPr>
        <w:pStyle w:val="Normal1"/>
        <w:spacing w:line="360" w:lineRule="auto"/>
        <w:jc w:val="both"/>
        <w:rPr>
          <w:rFonts w:ascii="Arial" w:hAnsi="Arial" w:cs="Arial"/>
          <w:b/>
          <w:bCs/>
          <w:color w:val="000000" w:themeColor="text1"/>
          <w:sz w:val="24"/>
          <w:szCs w:val="24"/>
        </w:rPr>
      </w:pPr>
    </w:p>
    <w:p w:rsidR="00FE3701" w:rsidRPr="00657BE9" w:rsidRDefault="002B2D1B" w:rsidP="002C1591">
      <w:pPr>
        <w:pStyle w:val="Normal1"/>
        <w:spacing w:line="360" w:lineRule="auto"/>
        <w:jc w:val="both"/>
        <w:rPr>
          <w:rFonts w:ascii="Arial" w:hAnsi="Arial" w:cs="Arial"/>
          <w:i/>
          <w:iCs/>
          <w:color w:val="000000" w:themeColor="text1"/>
          <w:sz w:val="24"/>
          <w:szCs w:val="24"/>
        </w:rPr>
      </w:pPr>
      <w:r w:rsidRPr="00657BE9">
        <w:rPr>
          <w:rFonts w:ascii="Arial" w:hAnsi="Arial" w:cs="Arial"/>
          <w:b/>
          <w:bCs/>
          <w:color w:val="000000" w:themeColor="text1"/>
          <w:sz w:val="24"/>
          <w:szCs w:val="24"/>
        </w:rPr>
        <w:t xml:space="preserve">Palavras-chave: </w:t>
      </w:r>
      <w:r w:rsidR="00632AF6" w:rsidRPr="00657BE9">
        <w:rPr>
          <w:rFonts w:ascii="Arial" w:eastAsia="Arial" w:hAnsi="Arial" w:cs="Arial"/>
          <w:color w:val="000000" w:themeColor="text1"/>
          <w:sz w:val="24"/>
          <w:szCs w:val="24"/>
        </w:rPr>
        <w:t>Etarismo; Análise; Preconceito; O</w:t>
      </w:r>
      <w:r w:rsidR="00056AC3" w:rsidRPr="00657BE9">
        <w:rPr>
          <w:rFonts w:ascii="Arial" w:eastAsia="Arial" w:hAnsi="Arial" w:cs="Arial"/>
          <w:color w:val="000000" w:themeColor="text1"/>
          <w:sz w:val="24"/>
          <w:szCs w:val="24"/>
        </w:rPr>
        <w:t>portunidades; Educação de</w:t>
      </w:r>
      <w:r w:rsidR="002C1591">
        <w:rPr>
          <w:rFonts w:ascii="Arial" w:eastAsia="Arial" w:hAnsi="Arial" w:cs="Arial"/>
          <w:color w:val="000000" w:themeColor="text1"/>
          <w:sz w:val="24"/>
          <w:szCs w:val="24"/>
        </w:rPr>
        <w:t xml:space="preserve"> </w:t>
      </w:r>
      <w:r w:rsidR="00056AC3" w:rsidRPr="00657BE9">
        <w:rPr>
          <w:rFonts w:ascii="Arial" w:eastAsia="Arial" w:hAnsi="Arial" w:cs="Arial"/>
          <w:color w:val="000000" w:themeColor="text1"/>
          <w:sz w:val="24"/>
          <w:szCs w:val="24"/>
        </w:rPr>
        <w:t>Jovens e Adultos.</w:t>
      </w:r>
    </w:p>
    <w:p w:rsidR="00FE3701" w:rsidRPr="00657BE9" w:rsidRDefault="00FE3701">
      <w:pPr>
        <w:pStyle w:val="Normal1"/>
        <w:spacing w:line="360" w:lineRule="auto"/>
        <w:rPr>
          <w:rFonts w:ascii="Arial" w:hAnsi="Arial" w:cs="Arial"/>
          <w:color w:val="000000" w:themeColor="text1"/>
          <w:sz w:val="24"/>
          <w:szCs w:val="24"/>
        </w:rPr>
      </w:pPr>
    </w:p>
    <w:p w:rsidR="002C1591" w:rsidRDefault="002C1591" w:rsidP="0002107B">
      <w:pPr>
        <w:pStyle w:val="Normal1"/>
        <w:spacing w:line="360" w:lineRule="auto"/>
        <w:rPr>
          <w:rFonts w:ascii="Arial" w:hAnsi="Arial" w:cs="Arial"/>
          <w:b/>
          <w:bCs/>
          <w:color w:val="000000" w:themeColor="text1"/>
          <w:sz w:val="24"/>
          <w:szCs w:val="24"/>
        </w:rPr>
      </w:pPr>
      <w:bookmarkStart w:id="0" w:name="f5vk82do5j7i" w:colFirst="0" w:colLast="0"/>
      <w:bookmarkEnd w:id="0"/>
    </w:p>
    <w:p w:rsidR="002C1591" w:rsidRDefault="002C1591" w:rsidP="0002107B">
      <w:pPr>
        <w:pStyle w:val="Normal1"/>
        <w:spacing w:line="360" w:lineRule="auto"/>
        <w:rPr>
          <w:rFonts w:ascii="Arial" w:hAnsi="Arial" w:cs="Arial"/>
          <w:b/>
          <w:bCs/>
          <w:color w:val="000000" w:themeColor="text1"/>
          <w:sz w:val="24"/>
          <w:szCs w:val="24"/>
        </w:rPr>
      </w:pPr>
    </w:p>
    <w:p w:rsidR="002C1591" w:rsidRDefault="002C1591" w:rsidP="0002107B">
      <w:pPr>
        <w:pStyle w:val="Normal1"/>
        <w:spacing w:line="360" w:lineRule="auto"/>
        <w:rPr>
          <w:rFonts w:ascii="Arial" w:hAnsi="Arial" w:cs="Arial"/>
          <w:b/>
          <w:bCs/>
          <w:color w:val="000000" w:themeColor="text1"/>
          <w:sz w:val="24"/>
          <w:szCs w:val="24"/>
        </w:rPr>
      </w:pPr>
    </w:p>
    <w:p w:rsidR="00FE3701" w:rsidRPr="00657BE9" w:rsidRDefault="002B2D1B" w:rsidP="0002107B">
      <w:pPr>
        <w:pStyle w:val="Normal1"/>
        <w:spacing w:line="360" w:lineRule="auto"/>
        <w:rPr>
          <w:rFonts w:ascii="Arial" w:hAnsi="Arial" w:cs="Arial"/>
          <w:color w:val="000000" w:themeColor="text1"/>
          <w:sz w:val="24"/>
          <w:szCs w:val="24"/>
        </w:rPr>
      </w:pPr>
      <w:r w:rsidRPr="00657BE9">
        <w:rPr>
          <w:rFonts w:ascii="Arial" w:hAnsi="Arial" w:cs="Arial"/>
          <w:b/>
          <w:bCs/>
          <w:color w:val="000000" w:themeColor="text1"/>
          <w:sz w:val="24"/>
          <w:szCs w:val="24"/>
        </w:rPr>
        <w:t>1 INTRODUÇÃO</w:t>
      </w:r>
    </w:p>
    <w:p w:rsidR="00056AC3" w:rsidRPr="00657BE9" w:rsidRDefault="00056AC3" w:rsidP="0002107B">
      <w:pPr>
        <w:spacing w:line="360" w:lineRule="auto"/>
        <w:ind w:firstLine="360"/>
        <w:jc w:val="both"/>
        <w:rPr>
          <w:rFonts w:ascii="Arial" w:hAnsi="Arial" w:cs="Arial"/>
          <w:color w:val="000000" w:themeColor="text1"/>
          <w:sz w:val="24"/>
          <w:szCs w:val="24"/>
          <w:shd w:val="clear" w:color="auto" w:fill="FFFFFF"/>
        </w:rPr>
      </w:pPr>
      <w:r w:rsidRPr="00657BE9">
        <w:rPr>
          <w:rFonts w:ascii="Arial" w:hAnsi="Arial" w:cs="Arial"/>
          <w:color w:val="000000" w:themeColor="text1"/>
          <w:sz w:val="24"/>
          <w:szCs w:val="24"/>
          <w:shd w:val="clear" w:color="auto" w:fill="FFFFFF"/>
        </w:rPr>
        <w:t xml:space="preserve">A Educação de Jovens e Adultos foi implantada no Brasil na década de 1960, com a Lei de Diretrizes e Bases da Educação (LDB), </w:t>
      </w:r>
      <w:r w:rsidR="002C1591">
        <w:rPr>
          <w:rFonts w:ascii="Arial" w:hAnsi="Arial" w:cs="Arial"/>
          <w:color w:val="000000" w:themeColor="text1"/>
          <w:sz w:val="24"/>
          <w:szCs w:val="24"/>
          <w:shd w:val="clear" w:color="auto" w:fill="FFFFFF"/>
        </w:rPr>
        <w:t xml:space="preserve">já </w:t>
      </w:r>
      <w:r w:rsidRPr="00657BE9">
        <w:rPr>
          <w:rFonts w:ascii="Arial" w:hAnsi="Arial" w:cs="Arial"/>
          <w:color w:val="000000" w:themeColor="text1"/>
          <w:sz w:val="24"/>
          <w:szCs w:val="24"/>
          <w:shd w:val="clear" w:color="auto" w:fill="FFFFFF"/>
        </w:rPr>
        <w:t xml:space="preserve">a EJA foi consolidada uma modalidade de ensino nas etapas de Ensino Fundamental e Ensino Médio. A modalidade abrange pessoas que não tiveram acesso à educação na idade certa ou </w:t>
      </w:r>
      <w:r w:rsidR="002C1591">
        <w:rPr>
          <w:rFonts w:ascii="Arial" w:hAnsi="Arial" w:cs="Arial"/>
          <w:color w:val="000000" w:themeColor="text1"/>
          <w:sz w:val="24"/>
          <w:szCs w:val="24"/>
          <w:shd w:val="clear" w:color="auto" w:fill="FFFFFF"/>
        </w:rPr>
        <w:t xml:space="preserve">que </w:t>
      </w:r>
      <w:r w:rsidRPr="00657BE9">
        <w:rPr>
          <w:rFonts w:ascii="Arial" w:hAnsi="Arial" w:cs="Arial"/>
          <w:color w:val="000000" w:themeColor="text1"/>
          <w:sz w:val="24"/>
          <w:szCs w:val="24"/>
          <w:shd w:val="clear" w:color="auto" w:fill="FFFFFF"/>
        </w:rPr>
        <w:t>tiveram que abdicar do estudo em detrimento de outra atividade mais urgente para suas vidas. A EJA é uma modalidade de inclusão, fruto de lutas sociais. Essa educação é essencial para garantir a todas as pessoas condições para estudar, independente da idade. É uma forma de retomar sonhos antigos que não f</w:t>
      </w:r>
      <w:r w:rsidR="00683C92">
        <w:rPr>
          <w:rFonts w:ascii="Arial" w:hAnsi="Arial" w:cs="Arial"/>
          <w:color w:val="000000" w:themeColor="text1"/>
          <w:sz w:val="24"/>
          <w:szCs w:val="24"/>
          <w:shd w:val="clear" w:color="auto" w:fill="FFFFFF"/>
        </w:rPr>
        <w:t>oram possíveis na etapa regular (Brasil,1996).</w:t>
      </w:r>
    </w:p>
    <w:p w:rsidR="00056AC3" w:rsidRPr="00657BE9" w:rsidRDefault="00056AC3" w:rsidP="0002107B">
      <w:pPr>
        <w:spacing w:line="360" w:lineRule="auto"/>
        <w:ind w:firstLine="360"/>
        <w:jc w:val="both"/>
        <w:rPr>
          <w:rFonts w:ascii="Arial" w:hAnsi="Arial" w:cs="Arial"/>
          <w:color w:val="000000" w:themeColor="text1"/>
          <w:sz w:val="24"/>
          <w:szCs w:val="24"/>
          <w:shd w:val="clear" w:color="auto" w:fill="FFFFFF"/>
        </w:rPr>
      </w:pPr>
      <w:r w:rsidRPr="00657BE9">
        <w:rPr>
          <w:rFonts w:ascii="Arial" w:hAnsi="Arial" w:cs="Arial"/>
          <w:color w:val="000000" w:themeColor="text1"/>
          <w:sz w:val="24"/>
          <w:szCs w:val="24"/>
          <w:shd w:val="clear" w:color="auto" w:fill="FFFFFF"/>
        </w:rPr>
        <w:t xml:space="preserve">A EJA é composta por um público de alunos diversificados como: pessoas de diferentes idades </w:t>
      </w:r>
      <w:r w:rsidR="002C1591">
        <w:rPr>
          <w:rFonts w:ascii="Arial" w:hAnsi="Arial" w:cs="Arial"/>
          <w:color w:val="000000" w:themeColor="text1"/>
          <w:sz w:val="24"/>
          <w:szCs w:val="24"/>
          <w:shd w:val="clear" w:color="auto" w:fill="FFFFFF"/>
        </w:rPr>
        <w:t>(</w:t>
      </w:r>
      <w:r w:rsidRPr="00657BE9">
        <w:rPr>
          <w:rFonts w:ascii="Arial" w:hAnsi="Arial" w:cs="Arial"/>
          <w:color w:val="000000" w:themeColor="text1"/>
          <w:sz w:val="24"/>
          <w:szCs w:val="24"/>
          <w:shd w:val="clear" w:color="auto" w:fill="FFFFFF"/>
        </w:rPr>
        <w:t>18, 50, 30 anos</w:t>
      </w:r>
      <w:r w:rsidR="002C1591">
        <w:rPr>
          <w:rFonts w:ascii="Arial" w:hAnsi="Arial" w:cs="Arial"/>
          <w:color w:val="000000" w:themeColor="text1"/>
          <w:sz w:val="24"/>
          <w:szCs w:val="24"/>
          <w:shd w:val="clear" w:color="auto" w:fill="FFFFFF"/>
        </w:rPr>
        <w:t>)</w:t>
      </w:r>
      <w:r w:rsidRPr="00657BE9">
        <w:rPr>
          <w:rFonts w:ascii="Arial" w:hAnsi="Arial" w:cs="Arial"/>
          <w:color w:val="000000" w:themeColor="text1"/>
          <w:sz w:val="24"/>
          <w:szCs w:val="24"/>
          <w:shd w:val="clear" w:color="auto" w:fill="FFFFFF"/>
        </w:rPr>
        <w:t>, com diferentes experiências de vida</w:t>
      </w:r>
      <w:r w:rsidR="00A07B71">
        <w:rPr>
          <w:rFonts w:ascii="Arial" w:hAnsi="Arial" w:cs="Arial"/>
          <w:color w:val="000000" w:themeColor="text1"/>
          <w:sz w:val="24"/>
          <w:szCs w:val="24"/>
          <w:shd w:val="clear" w:color="auto" w:fill="FFFFFF"/>
        </w:rPr>
        <w:t>:</w:t>
      </w:r>
      <w:r w:rsidRPr="00657BE9">
        <w:rPr>
          <w:rFonts w:ascii="Arial" w:hAnsi="Arial" w:cs="Arial"/>
          <w:color w:val="000000" w:themeColor="text1"/>
          <w:sz w:val="24"/>
          <w:szCs w:val="24"/>
          <w:shd w:val="clear" w:color="auto" w:fill="FFFFFF"/>
        </w:rPr>
        <w:t xml:space="preserve"> algumas que trabalharam na infância tendo que desistir dos estudos, mulheres que engravidaram ainda na adolescência, homens que foram pais cedo, pessoas que nunca imaginavam estar em uma sala de aula. Alguns jovens outros idosos, mas</w:t>
      </w:r>
      <w:r w:rsidR="00A07B71">
        <w:rPr>
          <w:rFonts w:ascii="Arial" w:hAnsi="Arial" w:cs="Arial"/>
          <w:color w:val="000000" w:themeColor="text1"/>
          <w:sz w:val="24"/>
          <w:szCs w:val="24"/>
          <w:shd w:val="clear" w:color="auto" w:fill="FFFFFF"/>
        </w:rPr>
        <w:t xml:space="preserve"> isso</w:t>
      </w:r>
      <w:r w:rsidRPr="00657BE9">
        <w:rPr>
          <w:rFonts w:ascii="Arial" w:hAnsi="Arial" w:cs="Arial"/>
          <w:color w:val="000000" w:themeColor="text1"/>
          <w:sz w:val="24"/>
          <w:szCs w:val="24"/>
          <w:shd w:val="clear" w:color="auto" w:fill="FFFFFF"/>
        </w:rPr>
        <w:t xml:space="preserve"> que faz com que essa educação seja única. Todas essas pessoas podem comp</w:t>
      </w:r>
      <w:r w:rsidR="00525E61">
        <w:rPr>
          <w:rFonts w:ascii="Arial" w:hAnsi="Arial" w:cs="Arial"/>
          <w:color w:val="000000" w:themeColor="text1"/>
          <w:sz w:val="24"/>
          <w:szCs w:val="24"/>
          <w:shd w:val="clear" w:color="auto" w:fill="FFFFFF"/>
        </w:rPr>
        <w:t>artilhar o mesmo espaço escolar (Feitosa, 2025).</w:t>
      </w:r>
    </w:p>
    <w:p w:rsidR="00C64620" w:rsidRPr="00657BE9" w:rsidRDefault="00C64620" w:rsidP="00CD38EC">
      <w:pPr>
        <w:spacing w:line="360" w:lineRule="auto"/>
        <w:ind w:firstLine="360"/>
        <w:jc w:val="both"/>
        <w:rPr>
          <w:rFonts w:ascii="Arial" w:hAnsi="Arial" w:cs="Arial"/>
          <w:color w:val="000000" w:themeColor="text1"/>
          <w:sz w:val="24"/>
          <w:szCs w:val="24"/>
          <w:shd w:val="clear" w:color="auto" w:fill="FFFFFF"/>
        </w:rPr>
      </w:pPr>
      <w:r w:rsidRPr="00657BE9">
        <w:rPr>
          <w:rFonts w:ascii="Arial" w:hAnsi="Arial" w:cs="Arial"/>
          <w:color w:val="000000" w:themeColor="text1"/>
          <w:sz w:val="24"/>
          <w:szCs w:val="24"/>
          <w:shd w:val="clear" w:color="auto" w:fill="FFFFFF"/>
        </w:rPr>
        <w:t xml:space="preserve">Além disso, deve-se compreender que esses discentes </w:t>
      </w:r>
      <w:r w:rsidR="00FB1552" w:rsidRPr="00657BE9">
        <w:rPr>
          <w:rFonts w:ascii="Arial" w:hAnsi="Arial" w:cs="Arial"/>
          <w:color w:val="000000" w:themeColor="text1"/>
          <w:sz w:val="24"/>
          <w:szCs w:val="24"/>
          <w:shd w:val="clear" w:color="auto" w:fill="FFFFFF"/>
        </w:rPr>
        <w:t>trazem diversos conhecimentos de mundo</w:t>
      </w:r>
      <w:r w:rsidR="00A07B71">
        <w:rPr>
          <w:rFonts w:ascii="Arial" w:hAnsi="Arial" w:cs="Arial"/>
          <w:color w:val="000000" w:themeColor="text1"/>
          <w:sz w:val="24"/>
          <w:szCs w:val="24"/>
          <w:shd w:val="clear" w:color="auto" w:fill="FFFFFF"/>
        </w:rPr>
        <w:t>.</w:t>
      </w:r>
      <w:r w:rsidR="00FB1552" w:rsidRPr="00657BE9">
        <w:rPr>
          <w:rFonts w:ascii="Arial" w:hAnsi="Arial" w:cs="Arial"/>
          <w:color w:val="000000" w:themeColor="text1"/>
          <w:sz w:val="24"/>
          <w:szCs w:val="24"/>
          <w:shd w:val="clear" w:color="auto" w:fill="FFFFFF"/>
        </w:rPr>
        <w:t xml:space="preserve"> </w:t>
      </w:r>
      <w:r w:rsidR="00A07B71">
        <w:rPr>
          <w:rFonts w:ascii="Arial" w:hAnsi="Arial" w:cs="Arial"/>
          <w:color w:val="000000" w:themeColor="text1"/>
          <w:sz w:val="24"/>
          <w:szCs w:val="24"/>
          <w:shd w:val="clear" w:color="auto" w:fill="FFFFFF"/>
        </w:rPr>
        <w:t>A</w:t>
      </w:r>
      <w:r w:rsidR="00FB1552" w:rsidRPr="00657BE9">
        <w:rPr>
          <w:rFonts w:ascii="Arial" w:hAnsi="Arial" w:cs="Arial"/>
          <w:color w:val="000000" w:themeColor="text1"/>
          <w:sz w:val="24"/>
          <w:szCs w:val="24"/>
          <w:shd w:val="clear" w:color="auto" w:fill="FFFFFF"/>
        </w:rPr>
        <w:t xml:space="preserve">través de suas vivências é possível adquirir saberes que devem ser aproveitados durante a aula, </w:t>
      </w:r>
      <w:r w:rsidR="00A07B71">
        <w:rPr>
          <w:rFonts w:ascii="Arial" w:hAnsi="Arial" w:cs="Arial"/>
          <w:color w:val="000000" w:themeColor="text1"/>
          <w:sz w:val="24"/>
          <w:szCs w:val="24"/>
          <w:shd w:val="clear" w:color="auto" w:fill="FFFFFF"/>
        </w:rPr>
        <w:t xml:space="preserve">assim </w:t>
      </w:r>
      <w:r w:rsidR="00FB1552" w:rsidRPr="00657BE9">
        <w:rPr>
          <w:rFonts w:ascii="Arial" w:hAnsi="Arial" w:cs="Arial"/>
          <w:color w:val="000000" w:themeColor="text1"/>
          <w:sz w:val="24"/>
          <w:szCs w:val="24"/>
          <w:shd w:val="clear" w:color="auto" w:fill="FFFFFF"/>
        </w:rPr>
        <w:t>o professor deve compreender, resgatar os conhecimentos prévios dos estudantes sobre o assunto e aplicá-los em sala, pois muitos dos alunos conhecem o campo, agricultura, participam de culturas como farinhada</w:t>
      </w:r>
      <w:r w:rsidR="00A07B71">
        <w:rPr>
          <w:rFonts w:ascii="Arial" w:hAnsi="Arial" w:cs="Arial"/>
          <w:color w:val="000000" w:themeColor="text1"/>
          <w:sz w:val="24"/>
          <w:szCs w:val="24"/>
          <w:shd w:val="clear" w:color="auto" w:fill="FFFFFF"/>
        </w:rPr>
        <w:t>, por exemplo</w:t>
      </w:r>
      <w:r w:rsidR="00BF159A" w:rsidRPr="00657BE9">
        <w:rPr>
          <w:rFonts w:ascii="Arial" w:hAnsi="Arial" w:cs="Arial"/>
          <w:color w:val="000000" w:themeColor="text1"/>
          <w:sz w:val="24"/>
          <w:szCs w:val="24"/>
          <w:shd w:val="clear" w:color="auto" w:fill="FFFFFF"/>
        </w:rPr>
        <w:t>. D</w:t>
      </w:r>
      <w:r w:rsidR="00FB1552" w:rsidRPr="00657BE9">
        <w:rPr>
          <w:rFonts w:ascii="Arial" w:hAnsi="Arial" w:cs="Arial"/>
          <w:color w:val="000000" w:themeColor="text1"/>
          <w:sz w:val="24"/>
          <w:szCs w:val="24"/>
          <w:shd w:val="clear" w:color="auto" w:fill="FFFFFF"/>
        </w:rPr>
        <w:t xml:space="preserve">esse modo o aluno </w:t>
      </w:r>
      <w:r w:rsidR="00BF159A" w:rsidRPr="00657BE9">
        <w:rPr>
          <w:rFonts w:ascii="Arial" w:hAnsi="Arial" w:cs="Arial"/>
          <w:color w:val="000000" w:themeColor="text1"/>
          <w:sz w:val="24"/>
          <w:szCs w:val="24"/>
          <w:shd w:val="clear" w:color="auto" w:fill="FFFFFF"/>
        </w:rPr>
        <w:t>ficará mais inserido no meio acadêmico, possi</w:t>
      </w:r>
      <w:r w:rsidR="00525E61">
        <w:rPr>
          <w:rFonts w:ascii="Arial" w:hAnsi="Arial" w:cs="Arial"/>
          <w:color w:val="000000" w:themeColor="text1"/>
          <w:sz w:val="24"/>
          <w:szCs w:val="24"/>
          <w:shd w:val="clear" w:color="auto" w:fill="FFFFFF"/>
        </w:rPr>
        <w:t>bilitando sua inclusão e avanço</w:t>
      </w:r>
      <w:r w:rsidR="00A07B71">
        <w:rPr>
          <w:rFonts w:ascii="Arial" w:hAnsi="Arial" w:cs="Arial"/>
          <w:color w:val="000000" w:themeColor="text1"/>
          <w:sz w:val="24"/>
          <w:szCs w:val="24"/>
          <w:shd w:val="clear" w:color="auto" w:fill="FFFFFF"/>
        </w:rPr>
        <w:t xml:space="preserve"> acadêmico</w:t>
      </w:r>
      <w:r w:rsidR="00525E61">
        <w:rPr>
          <w:rFonts w:ascii="Arial" w:hAnsi="Arial" w:cs="Arial"/>
          <w:color w:val="000000" w:themeColor="text1"/>
          <w:sz w:val="24"/>
          <w:szCs w:val="24"/>
          <w:shd w:val="clear" w:color="auto" w:fill="FFFFFF"/>
        </w:rPr>
        <w:t xml:space="preserve"> (Feitosa, 2025).</w:t>
      </w:r>
    </w:p>
    <w:p w:rsidR="00A07B71" w:rsidRDefault="00CD38EC" w:rsidP="00A07B71">
      <w:pPr>
        <w:spacing w:line="360" w:lineRule="auto"/>
        <w:ind w:firstLine="360"/>
        <w:jc w:val="both"/>
        <w:rPr>
          <w:rFonts w:ascii="Arial" w:hAnsi="Arial" w:cs="Arial"/>
          <w:color w:val="000000" w:themeColor="text1"/>
          <w:sz w:val="24"/>
          <w:szCs w:val="24"/>
          <w:shd w:val="clear" w:color="auto" w:fill="FFFFFF"/>
        </w:rPr>
        <w:sectPr w:rsidR="00A07B71" w:rsidSect="008207A0">
          <w:headerReference w:type="default" r:id="rId8"/>
          <w:footerReference w:type="default" r:id="rId9"/>
          <w:pgSz w:w="11906" w:h="16840"/>
          <w:pgMar w:top="1276" w:right="1134" w:bottom="1134" w:left="1701" w:header="709" w:footer="709" w:gutter="0"/>
          <w:pgNumType w:start="1"/>
          <w:cols w:space="720"/>
        </w:sectPr>
      </w:pPr>
      <w:r>
        <w:rPr>
          <w:rFonts w:ascii="Arial" w:hAnsi="Arial" w:cs="Arial"/>
          <w:color w:val="000000" w:themeColor="text1"/>
          <w:sz w:val="24"/>
          <w:szCs w:val="24"/>
          <w:shd w:val="clear" w:color="auto" w:fill="FFFFFF"/>
        </w:rPr>
        <w:t xml:space="preserve">    </w:t>
      </w:r>
      <w:r w:rsidR="00A07B71">
        <w:rPr>
          <w:rFonts w:ascii="Arial" w:hAnsi="Arial" w:cs="Arial"/>
          <w:color w:val="000000" w:themeColor="text1"/>
          <w:sz w:val="24"/>
          <w:szCs w:val="24"/>
          <w:shd w:val="clear" w:color="auto" w:fill="FFFFFF"/>
        </w:rPr>
        <w:t>Além disso, deve-se considerar que a</w:t>
      </w:r>
      <w:r w:rsidR="00056AC3" w:rsidRPr="00657BE9">
        <w:rPr>
          <w:rFonts w:ascii="Arial" w:hAnsi="Arial" w:cs="Arial"/>
          <w:color w:val="000000" w:themeColor="text1"/>
          <w:sz w:val="24"/>
          <w:szCs w:val="24"/>
          <w:shd w:val="clear" w:color="auto" w:fill="FFFFFF"/>
        </w:rPr>
        <w:t xml:space="preserve"> população está </w:t>
      </w:r>
      <w:r w:rsidR="00A07B71" w:rsidRPr="00657BE9">
        <w:rPr>
          <w:rFonts w:ascii="Arial" w:hAnsi="Arial" w:cs="Arial"/>
          <w:color w:val="000000" w:themeColor="text1"/>
          <w:sz w:val="24"/>
          <w:szCs w:val="24"/>
          <w:shd w:val="clear" w:color="auto" w:fill="FFFFFF"/>
        </w:rPr>
        <w:t>envelhecendo</w:t>
      </w:r>
      <w:r w:rsidR="00056AC3" w:rsidRPr="00657BE9">
        <w:rPr>
          <w:rFonts w:ascii="Arial" w:hAnsi="Arial" w:cs="Arial"/>
          <w:color w:val="000000" w:themeColor="text1"/>
          <w:sz w:val="24"/>
          <w:szCs w:val="24"/>
          <w:shd w:val="clear" w:color="auto" w:fill="FFFFFF"/>
        </w:rPr>
        <w:t xml:space="preserve">, ao passo que a taxa de natalidade diminui a cada dia. É importante garantir oportunidades ao longo da vida dos estudantes, pois a educação pode acontecer durante toda a vida do ser humano. </w:t>
      </w:r>
      <w:r w:rsidR="00A07B71">
        <w:rPr>
          <w:rFonts w:ascii="Arial" w:hAnsi="Arial" w:cs="Arial"/>
          <w:color w:val="000000" w:themeColor="text1"/>
          <w:sz w:val="24"/>
          <w:szCs w:val="24"/>
          <w:shd w:val="clear" w:color="auto" w:fill="FFFFFF"/>
        </w:rPr>
        <w:t>Assim, é</w:t>
      </w:r>
      <w:r w:rsidR="00056AC3" w:rsidRPr="00657BE9">
        <w:rPr>
          <w:rFonts w:ascii="Arial" w:hAnsi="Arial" w:cs="Arial"/>
          <w:color w:val="000000" w:themeColor="text1"/>
          <w:sz w:val="24"/>
          <w:szCs w:val="24"/>
          <w:shd w:val="clear" w:color="auto" w:fill="FFFFFF"/>
        </w:rPr>
        <w:t xml:space="preserve"> importante erradicar o pensamento de que a educação é somente para a juventude, e introduzir a ideia de que a</w:t>
      </w:r>
      <w:r w:rsidR="00C64620" w:rsidRPr="00657BE9">
        <w:rPr>
          <w:rFonts w:ascii="Arial" w:hAnsi="Arial" w:cs="Arial"/>
          <w:color w:val="000000" w:themeColor="text1"/>
          <w:sz w:val="24"/>
          <w:szCs w:val="24"/>
          <w:shd w:val="clear" w:color="auto" w:fill="FFFFFF"/>
        </w:rPr>
        <w:t>s</w:t>
      </w:r>
      <w:r w:rsidR="00056AC3" w:rsidRPr="00657BE9">
        <w:rPr>
          <w:rFonts w:ascii="Arial" w:hAnsi="Arial" w:cs="Arial"/>
          <w:color w:val="000000" w:themeColor="text1"/>
          <w:sz w:val="24"/>
          <w:szCs w:val="24"/>
          <w:shd w:val="clear" w:color="auto" w:fill="FFFFFF"/>
        </w:rPr>
        <w:t xml:space="preserve"> pessoas mais avançadas </w:t>
      </w:r>
    </w:p>
    <w:p w:rsidR="00A07B71" w:rsidRDefault="00A07B71" w:rsidP="00A07B71">
      <w:pPr>
        <w:spacing w:line="360" w:lineRule="auto"/>
        <w:jc w:val="both"/>
        <w:rPr>
          <w:rFonts w:ascii="Arial" w:hAnsi="Arial" w:cs="Arial"/>
          <w:color w:val="000000" w:themeColor="text1"/>
          <w:sz w:val="24"/>
          <w:szCs w:val="24"/>
          <w:shd w:val="clear" w:color="auto" w:fill="FFFFFF"/>
        </w:rPr>
      </w:pPr>
    </w:p>
    <w:p w:rsidR="00A07B71" w:rsidRDefault="00A07B71" w:rsidP="00A07B71">
      <w:pPr>
        <w:spacing w:line="360" w:lineRule="auto"/>
        <w:jc w:val="both"/>
        <w:rPr>
          <w:rFonts w:ascii="Arial" w:hAnsi="Arial" w:cs="Arial"/>
          <w:color w:val="000000" w:themeColor="text1"/>
          <w:sz w:val="24"/>
          <w:szCs w:val="24"/>
          <w:shd w:val="clear" w:color="auto" w:fill="FFFFFF"/>
        </w:rPr>
      </w:pPr>
    </w:p>
    <w:p w:rsidR="00A07B71" w:rsidRDefault="00A07B71" w:rsidP="00A07B71">
      <w:pPr>
        <w:spacing w:line="360" w:lineRule="auto"/>
        <w:jc w:val="both"/>
        <w:rPr>
          <w:rFonts w:ascii="Arial" w:hAnsi="Arial" w:cs="Arial"/>
          <w:color w:val="000000" w:themeColor="text1"/>
          <w:sz w:val="24"/>
          <w:szCs w:val="24"/>
          <w:shd w:val="clear" w:color="auto" w:fill="FFFFFF"/>
        </w:rPr>
      </w:pPr>
    </w:p>
    <w:p w:rsidR="00056AC3" w:rsidRPr="00657BE9" w:rsidRDefault="00056AC3" w:rsidP="00A07B71">
      <w:pPr>
        <w:spacing w:line="360" w:lineRule="auto"/>
        <w:jc w:val="both"/>
        <w:rPr>
          <w:rFonts w:ascii="Arial" w:hAnsi="Arial" w:cs="Arial"/>
          <w:color w:val="000000" w:themeColor="text1"/>
          <w:sz w:val="24"/>
          <w:szCs w:val="24"/>
          <w:shd w:val="clear" w:color="auto" w:fill="FFFFFF"/>
        </w:rPr>
      </w:pPr>
      <w:r w:rsidRPr="00657BE9">
        <w:rPr>
          <w:rFonts w:ascii="Arial" w:hAnsi="Arial" w:cs="Arial"/>
          <w:color w:val="000000" w:themeColor="text1"/>
          <w:sz w:val="24"/>
          <w:szCs w:val="24"/>
          <w:shd w:val="clear" w:color="auto" w:fill="FFFFFF"/>
        </w:rPr>
        <w:t xml:space="preserve">na idade podem e devem ter </w:t>
      </w:r>
      <w:r w:rsidRPr="00657BE9">
        <w:rPr>
          <w:rFonts w:ascii="Arial" w:hAnsi="Arial" w:cs="Arial"/>
          <w:color w:val="000000" w:themeColor="text1"/>
          <w:sz w:val="24"/>
          <w:szCs w:val="24"/>
        </w:rPr>
        <w:t>direito à formação, ao desenvolvimento e à participação social.</w:t>
      </w:r>
    </w:p>
    <w:p w:rsidR="00056AC3" w:rsidRPr="00657BE9" w:rsidRDefault="00056AC3" w:rsidP="0002107B">
      <w:pPr>
        <w:spacing w:line="360" w:lineRule="auto"/>
        <w:ind w:firstLine="708"/>
        <w:jc w:val="both"/>
        <w:rPr>
          <w:rFonts w:ascii="Arial" w:hAnsi="Arial" w:cs="Arial"/>
          <w:color w:val="000000" w:themeColor="text1"/>
          <w:sz w:val="24"/>
          <w:szCs w:val="24"/>
        </w:rPr>
      </w:pPr>
      <w:r w:rsidRPr="00657BE9">
        <w:rPr>
          <w:rFonts w:ascii="Arial" w:hAnsi="Arial" w:cs="Arial"/>
          <w:color w:val="000000" w:themeColor="text1"/>
          <w:sz w:val="24"/>
          <w:szCs w:val="24"/>
        </w:rPr>
        <w:t xml:space="preserve">O </w:t>
      </w:r>
      <w:r w:rsidR="00A07B71">
        <w:rPr>
          <w:rFonts w:ascii="Arial" w:hAnsi="Arial" w:cs="Arial"/>
          <w:color w:val="000000" w:themeColor="text1"/>
          <w:sz w:val="24"/>
          <w:szCs w:val="24"/>
        </w:rPr>
        <w:t>e</w:t>
      </w:r>
      <w:r w:rsidRPr="00657BE9">
        <w:rPr>
          <w:rFonts w:ascii="Arial" w:hAnsi="Arial" w:cs="Arial"/>
          <w:color w:val="000000" w:themeColor="text1"/>
          <w:sz w:val="24"/>
          <w:szCs w:val="24"/>
        </w:rPr>
        <w:t xml:space="preserve">tarismo, é o </w:t>
      </w:r>
      <w:r w:rsidR="00A07B71" w:rsidRPr="00657BE9">
        <w:rPr>
          <w:rFonts w:ascii="Arial" w:hAnsi="Arial" w:cs="Arial"/>
          <w:color w:val="000000" w:themeColor="text1"/>
          <w:sz w:val="24"/>
          <w:szCs w:val="24"/>
        </w:rPr>
        <w:t>estereótipo</w:t>
      </w:r>
      <w:r w:rsidRPr="00657BE9">
        <w:rPr>
          <w:rFonts w:ascii="Arial" w:hAnsi="Arial" w:cs="Arial"/>
          <w:color w:val="000000" w:themeColor="text1"/>
          <w:sz w:val="24"/>
          <w:szCs w:val="24"/>
        </w:rPr>
        <w:t xml:space="preserve"> (pensar), preconceito (sentir) e a discriminação (agir) em relação à idade de outra pessoa ou de si próprio. Esse problema atinge jovens e, principalmente, idosos e é recorrente em vários ambientes da sociedade: escolas, faculdades, trabalho e os mais diversos ambientes sociais. Isso se deve a</w:t>
      </w:r>
      <w:r w:rsidR="00A07B71">
        <w:rPr>
          <w:rFonts w:ascii="Arial" w:hAnsi="Arial" w:cs="Arial"/>
          <w:color w:val="000000" w:themeColor="text1"/>
          <w:sz w:val="24"/>
          <w:szCs w:val="24"/>
        </w:rPr>
        <w:t>o fato de</w:t>
      </w:r>
      <w:r w:rsidRPr="00657BE9">
        <w:rPr>
          <w:rFonts w:ascii="Arial" w:hAnsi="Arial" w:cs="Arial"/>
          <w:color w:val="000000" w:themeColor="text1"/>
          <w:sz w:val="24"/>
          <w:szCs w:val="24"/>
        </w:rPr>
        <w:t xml:space="preserve"> alguns indivíduos internalizarem que determinada pessoa não é capaz</w:t>
      </w:r>
      <w:r w:rsidR="00A07B71">
        <w:rPr>
          <w:rFonts w:ascii="Arial" w:hAnsi="Arial" w:cs="Arial"/>
          <w:color w:val="000000" w:themeColor="text1"/>
          <w:sz w:val="24"/>
          <w:szCs w:val="24"/>
        </w:rPr>
        <w:t xml:space="preserve"> </w:t>
      </w:r>
      <w:r w:rsidRPr="00657BE9">
        <w:rPr>
          <w:rFonts w:ascii="Arial" w:hAnsi="Arial" w:cs="Arial"/>
          <w:color w:val="000000" w:themeColor="text1"/>
          <w:sz w:val="24"/>
          <w:szCs w:val="24"/>
        </w:rPr>
        <w:t>ou que não deveria frequentar determinados lugares</w:t>
      </w:r>
      <w:r w:rsidR="00A07B71">
        <w:rPr>
          <w:rFonts w:ascii="Arial" w:hAnsi="Arial" w:cs="Arial"/>
          <w:color w:val="000000" w:themeColor="text1"/>
          <w:sz w:val="24"/>
          <w:szCs w:val="24"/>
        </w:rPr>
        <w:t xml:space="preserve"> ou</w:t>
      </w:r>
      <w:r w:rsidRPr="00657BE9">
        <w:rPr>
          <w:rFonts w:ascii="Arial" w:hAnsi="Arial" w:cs="Arial"/>
          <w:color w:val="000000" w:themeColor="text1"/>
          <w:sz w:val="24"/>
          <w:szCs w:val="24"/>
        </w:rPr>
        <w:t xml:space="preserve"> exercer um cargo. É um sentimento que acontece quase que inconsciente, mas </w:t>
      </w:r>
      <w:r w:rsidR="00A07B71">
        <w:rPr>
          <w:rFonts w:ascii="Arial" w:hAnsi="Arial" w:cs="Arial"/>
          <w:color w:val="000000" w:themeColor="text1"/>
          <w:sz w:val="24"/>
          <w:szCs w:val="24"/>
        </w:rPr>
        <w:t xml:space="preserve">que </w:t>
      </w:r>
      <w:r w:rsidRPr="00657BE9">
        <w:rPr>
          <w:rFonts w:ascii="Arial" w:hAnsi="Arial" w:cs="Arial"/>
          <w:color w:val="000000" w:themeColor="text1"/>
          <w:sz w:val="24"/>
          <w:szCs w:val="24"/>
        </w:rPr>
        <w:t>quando expressado, pod</w:t>
      </w:r>
      <w:r w:rsidR="00525E61">
        <w:rPr>
          <w:rFonts w:ascii="Arial" w:hAnsi="Arial" w:cs="Arial"/>
          <w:color w:val="000000" w:themeColor="text1"/>
          <w:sz w:val="24"/>
          <w:szCs w:val="24"/>
        </w:rPr>
        <w:t>erá prejudicar uma vida inteira (Feitosa,2025)</w:t>
      </w:r>
    </w:p>
    <w:p w:rsidR="00056AC3" w:rsidRPr="00657BE9" w:rsidRDefault="00056AC3" w:rsidP="0002107B">
      <w:pPr>
        <w:spacing w:line="360" w:lineRule="auto"/>
        <w:ind w:firstLine="708"/>
        <w:jc w:val="both"/>
        <w:rPr>
          <w:rFonts w:ascii="Arial" w:hAnsi="Arial" w:cs="Arial"/>
          <w:color w:val="000000" w:themeColor="text1"/>
          <w:sz w:val="24"/>
          <w:szCs w:val="24"/>
          <w:shd w:val="clear" w:color="auto" w:fill="FFFFFF"/>
        </w:rPr>
      </w:pPr>
      <w:r w:rsidRPr="00657BE9">
        <w:rPr>
          <w:rFonts w:ascii="Arial" w:hAnsi="Arial" w:cs="Arial"/>
          <w:color w:val="000000" w:themeColor="text1"/>
          <w:sz w:val="24"/>
          <w:szCs w:val="24"/>
        </w:rPr>
        <w:t xml:space="preserve">Diversos são os casos desse impasse. No âmbito educacional, pessoas que estudam, escolheram estudar um pouco mais tarde ou não tiveram as mesmas oportunidades e </w:t>
      </w:r>
      <w:r w:rsidR="00A07B71">
        <w:rPr>
          <w:rFonts w:ascii="Arial" w:hAnsi="Arial" w:cs="Arial"/>
          <w:color w:val="000000" w:themeColor="text1"/>
          <w:sz w:val="24"/>
          <w:szCs w:val="24"/>
        </w:rPr>
        <w:t xml:space="preserve">que, </w:t>
      </w:r>
      <w:r w:rsidRPr="00657BE9">
        <w:rPr>
          <w:rFonts w:ascii="Arial" w:hAnsi="Arial" w:cs="Arial"/>
          <w:color w:val="000000" w:themeColor="text1"/>
          <w:sz w:val="24"/>
          <w:szCs w:val="24"/>
        </w:rPr>
        <w:t>depois de algum tempo</w:t>
      </w:r>
      <w:r w:rsidR="00A07B71">
        <w:rPr>
          <w:rFonts w:ascii="Arial" w:hAnsi="Arial" w:cs="Arial"/>
          <w:color w:val="000000" w:themeColor="text1"/>
          <w:sz w:val="24"/>
          <w:szCs w:val="24"/>
        </w:rPr>
        <w:t>,</w:t>
      </w:r>
      <w:r w:rsidRPr="00657BE9">
        <w:rPr>
          <w:rFonts w:ascii="Arial" w:hAnsi="Arial" w:cs="Arial"/>
          <w:color w:val="000000" w:themeColor="text1"/>
          <w:sz w:val="24"/>
          <w:szCs w:val="24"/>
        </w:rPr>
        <w:t xml:space="preserve"> retornam aos estudos podem ser as vítimas desse conceito. Em 2023, três estudantes do curso de Biomedicina</w:t>
      </w:r>
      <w:r w:rsidR="00A07B71">
        <w:rPr>
          <w:rFonts w:ascii="Arial" w:hAnsi="Arial" w:cs="Arial"/>
          <w:color w:val="000000" w:themeColor="text1"/>
          <w:sz w:val="24"/>
          <w:szCs w:val="24"/>
        </w:rPr>
        <w:t xml:space="preserve"> -</w:t>
      </w:r>
      <w:r w:rsidRPr="00657BE9">
        <w:rPr>
          <w:rFonts w:ascii="Arial" w:hAnsi="Arial" w:cs="Arial"/>
          <w:color w:val="000000" w:themeColor="text1"/>
          <w:sz w:val="24"/>
          <w:szCs w:val="24"/>
        </w:rPr>
        <w:t xml:space="preserve"> </w:t>
      </w:r>
      <w:r w:rsidRPr="00657BE9">
        <w:rPr>
          <w:rFonts w:ascii="Arial" w:hAnsi="Arial" w:cs="Arial"/>
          <w:color w:val="000000" w:themeColor="text1"/>
          <w:sz w:val="24"/>
          <w:szCs w:val="24"/>
          <w:shd w:val="clear" w:color="auto" w:fill="FFFFFF"/>
        </w:rPr>
        <w:t>Giovana Cassalatti, Bárbara Calixto e Beatriz Pontes</w:t>
      </w:r>
      <w:r w:rsidR="00A07B71">
        <w:rPr>
          <w:rFonts w:ascii="Arial" w:hAnsi="Arial" w:cs="Arial"/>
          <w:color w:val="000000" w:themeColor="text1"/>
          <w:sz w:val="24"/>
          <w:szCs w:val="24"/>
          <w:shd w:val="clear" w:color="auto" w:fill="FFFFFF"/>
        </w:rPr>
        <w:t xml:space="preserve"> -</w:t>
      </w:r>
      <w:r w:rsidRPr="00657BE9">
        <w:rPr>
          <w:rFonts w:ascii="Arial" w:hAnsi="Arial" w:cs="Arial"/>
          <w:color w:val="000000" w:themeColor="text1"/>
          <w:sz w:val="24"/>
          <w:szCs w:val="24"/>
          <w:shd w:val="clear" w:color="auto" w:fill="FFFFFF"/>
        </w:rPr>
        <w:t xml:space="preserve"> gravaram um vídeo em que debochavam e praticavam  </w:t>
      </w:r>
      <w:hyperlink r:id="rId10" w:history="1">
        <w:r w:rsidRPr="00657BE9">
          <w:rPr>
            <w:rStyle w:val="Hyperlink"/>
            <w:rFonts w:ascii="Arial" w:hAnsi="Arial" w:cs="Arial"/>
            <w:bCs/>
            <w:color w:val="000000" w:themeColor="text1"/>
            <w:sz w:val="24"/>
            <w:szCs w:val="24"/>
            <w:u w:val="none"/>
            <w:bdr w:val="none" w:sz="0" w:space="0" w:color="auto" w:frame="1"/>
            <w:shd w:val="clear" w:color="auto" w:fill="FFFFFF"/>
          </w:rPr>
          <w:t xml:space="preserve"> etarismo contra a aluna Patrícia Linares</w:t>
        </w:r>
      </w:hyperlink>
      <w:r w:rsidRPr="00657BE9">
        <w:rPr>
          <w:rFonts w:ascii="Arial" w:hAnsi="Arial" w:cs="Arial"/>
          <w:color w:val="000000" w:themeColor="text1"/>
          <w:sz w:val="24"/>
          <w:szCs w:val="24"/>
          <w:shd w:val="clear" w:color="auto" w:fill="FFFFFF"/>
        </w:rPr>
        <w:t>, de 45 anos, na faculdade Unisagrado, em Bauru (SP). Assim como essas jovens, muitas pessoas acreditam que uma pessoa que apresenta a idade superior a idade delas não são capazes de estudar, de adquirir conhecimento e não deve</w:t>
      </w:r>
      <w:r w:rsidR="00683C92">
        <w:rPr>
          <w:rFonts w:ascii="Arial" w:hAnsi="Arial" w:cs="Arial"/>
          <w:color w:val="000000" w:themeColor="text1"/>
          <w:sz w:val="24"/>
          <w:szCs w:val="24"/>
          <w:shd w:val="clear" w:color="auto" w:fill="FFFFFF"/>
        </w:rPr>
        <w:t>riam frequentar esses ambientes (Silva</w:t>
      </w:r>
      <w:r w:rsidR="00A07B71">
        <w:rPr>
          <w:rFonts w:ascii="Arial" w:hAnsi="Arial" w:cs="Arial"/>
          <w:color w:val="000000" w:themeColor="text1"/>
          <w:sz w:val="24"/>
          <w:szCs w:val="24"/>
          <w:shd w:val="clear" w:color="auto" w:fill="FFFFFF"/>
        </w:rPr>
        <w:t>;</w:t>
      </w:r>
      <w:r w:rsidR="00683C92">
        <w:rPr>
          <w:rFonts w:ascii="Arial" w:hAnsi="Arial" w:cs="Arial"/>
          <w:color w:val="000000" w:themeColor="text1"/>
          <w:sz w:val="24"/>
          <w:szCs w:val="24"/>
          <w:shd w:val="clear" w:color="auto" w:fill="FFFFFF"/>
        </w:rPr>
        <w:t xml:space="preserve"> Campezzi, 2023).</w:t>
      </w:r>
    </w:p>
    <w:p w:rsidR="00056AC3" w:rsidRPr="00657BE9" w:rsidRDefault="00056AC3" w:rsidP="0002107B">
      <w:pPr>
        <w:spacing w:line="360" w:lineRule="auto"/>
        <w:ind w:firstLine="708"/>
        <w:jc w:val="both"/>
        <w:rPr>
          <w:rFonts w:ascii="Arial" w:hAnsi="Arial" w:cs="Arial"/>
          <w:color w:val="000000" w:themeColor="text1"/>
          <w:sz w:val="24"/>
          <w:szCs w:val="24"/>
          <w:shd w:val="clear" w:color="auto" w:fill="FFFFFF"/>
        </w:rPr>
      </w:pPr>
      <w:r w:rsidRPr="00657BE9">
        <w:rPr>
          <w:rFonts w:ascii="Arial" w:hAnsi="Arial" w:cs="Arial"/>
          <w:color w:val="000000" w:themeColor="text1"/>
          <w:sz w:val="24"/>
          <w:szCs w:val="24"/>
          <w:shd w:val="clear" w:color="auto" w:fill="FFFFFF"/>
        </w:rPr>
        <w:t>O problema também atinge outros níveis da vida humana, como o mercado de trabalho. Nesse ambiente, muitas pessoas são reprovadas pelo fato da idade, pois</w:t>
      </w:r>
      <w:r w:rsidR="00A07B71">
        <w:rPr>
          <w:rFonts w:ascii="Arial" w:hAnsi="Arial" w:cs="Arial"/>
          <w:color w:val="000000" w:themeColor="text1"/>
          <w:sz w:val="24"/>
          <w:szCs w:val="24"/>
          <w:shd w:val="clear" w:color="auto" w:fill="FFFFFF"/>
        </w:rPr>
        <w:t>,</w:t>
      </w:r>
      <w:r w:rsidRPr="00657BE9">
        <w:rPr>
          <w:rFonts w:ascii="Arial" w:hAnsi="Arial" w:cs="Arial"/>
          <w:color w:val="000000" w:themeColor="text1"/>
          <w:sz w:val="24"/>
          <w:szCs w:val="24"/>
          <w:shd w:val="clear" w:color="auto" w:fill="FFFFFF"/>
        </w:rPr>
        <w:t xml:space="preserve"> em alguns casos, o empregador faz um pré-julgamento do candidato ao emprego. Pensamentos como: “essa pessoa é muito idosa, não tem capacidade de trabalhar na minha empresa”</w:t>
      </w:r>
      <w:r w:rsidR="00A07B71">
        <w:rPr>
          <w:rFonts w:ascii="Arial" w:hAnsi="Arial" w:cs="Arial"/>
          <w:color w:val="000000" w:themeColor="text1"/>
          <w:sz w:val="24"/>
          <w:szCs w:val="24"/>
          <w:shd w:val="clear" w:color="auto" w:fill="FFFFFF"/>
        </w:rPr>
        <w:t xml:space="preserve"> e</w:t>
      </w:r>
      <w:r w:rsidRPr="00657BE9">
        <w:rPr>
          <w:rFonts w:ascii="Arial" w:hAnsi="Arial" w:cs="Arial"/>
          <w:color w:val="000000" w:themeColor="text1"/>
          <w:sz w:val="24"/>
          <w:szCs w:val="24"/>
          <w:shd w:val="clear" w:color="auto" w:fill="FFFFFF"/>
        </w:rPr>
        <w:t xml:space="preserve"> “essa pessoa já tem uma idade avançada, não trabalhará com a mesma disposição que uma pessoa mais nova” são recorrentes e limitam o acesso ao trabalho, podendo deixar pessoas com grandes talentos desempregadas. </w:t>
      </w:r>
    </w:p>
    <w:p w:rsidR="00A07B71" w:rsidRDefault="00056AC3" w:rsidP="00A07B71">
      <w:pPr>
        <w:spacing w:line="360" w:lineRule="auto"/>
        <w:ind w:firstLine="708"/>
        <w:jc w:val="both"/>
        <w:rPr>
          <w:rFonts w:ascii="Arial" w:hAnsi="Arial" w:cs="Arial"/>
          <w:color w:val="000000" w:themeColor="text1"/>
          <w:sz w:val="24"/>
          <w:szCs w:val="24"/>
          <w:shd w:val="clear" w:color="auto" w:fill="FFFFFF"/>
        </w:rPr>
      </w:pPr>
      <w:r w:rsidRPr="00657BE9">
        <w:rPr>
          <w:rFonts w:ascii="Arial" w:hAnsi="Arial" w:cs="Arial"/>
          <w:color w:val="000000" w:themeColor="text1"/>
          <w:sz w:val="24"/>
          <w:szCs w:val="24"/>
          <w:shd w:val="clear" w:color="auto" w:fill="FFFFFF"/>
        </w:rPr>
        <w:t>O problema também acontece no seio familiar, em algumas situações, os próprios familiares são os autores da discriminação, pois veem de modo negativo</w:t>
      </w:r>
      <w:r w:rsidR="00A07B71">
        <w:rPr>
          <w:rFonts w:ascii="Arial" w:hAnsi="Arial" w:cs="Arial"/>
          <w:color w:val="000000" w:themeColor="text1"/>
          <w:sz w:val="24"/>
          <w:szCs w:val="24"/>
          <w:shd w:val="clear" w:color="auto" w:fill="FFFFFF"/>
        </w:rPr>
        <w:t xml:space="preserve"> tu-</w:t>
      </w:r>
    </w:p>
    <w:p w:rsidR="00A07B71" w:rsidRDefault="00A07B71" w:rsidP="00A07B71">
      <w:pPr>
        <w:spacing w:line="360" w:lineRule="auto"/>
        <w:ind w:firstLine="708"/>
        <w:jc w:val="both"/>
        <w:rPr>
          <w:rFonts w:ascii="Arial" w:hAnsi="Arial" w:cs="Arial"/>
          <w:color w:val="000000" w:themeColor="text1"/>
          <w:sz w:val="24"/>
          <w:szCs w:val="24"/>
          <w:shd w:val="clear" w:color="auto" w:fill="FFFFFF"/>
        </w:rPr>
      </w:pPr>
    </w:p>
    <w:p w:rsidR="00A07B71" w:rsidRDefault="00A07B71" w:rsidP="00A07B71">
      <w:pPr>
        <w:spacing w:line="360" w:lineRule="auto"/>
        <w:ind w:firstLine="708"/>
        <w:jc w:val="both"/>
        <w:rPr>
          <w:rFonts w:ascii="Arial" w:hAnsi="Arial" w:cs="Arial"/>
          <w:color w:val="000000" w:themeColor="text1"/>
          <w:sz w:val="24"/>
          <w:szCs w:val="24"/>
          <w:shd w:val="clear" w:color="auto" w:fill="FFFFFF"/>
        </w:rPr>
      </w:pPr>
    </w:p>
    <w:p w:rsidR="00A07B71" w:rsidRDefault="00A07B71" w:rsidP="00A07B71">
      <w:pPr>
        <w:spacing w:line="360" w:lineRule="auto"/>
        <w:ind w:firstLine="708"/>
        <w:jc w:val="both"/>
        <w:rPr>
          <w:rFonts w:ascii="Arial" w:hAnsi="Arial" w:cs="Arial"/>
          <w:color w:val="000000" w:themeColor="text1"/>
          <w:sz w:val="24"/>
          <w:szCs w:val="24"/>
          <w:shd w:val="clear" w:color="auto" w:fill="FFFFFF"/>
        </w:rPr>
      </w:pPr>
    </w:p>
    <w:p w:rsidR="00A07B71" w:rsidRDefault="00A07B71" w:rsidP="00A07B71">
      <w:pPr>
        <w:spacing w:line="360" w:lineRule="auto"/>
        <w:ind w:firstLine="708"/>
        <w:jc w:val="both"/>
        <w:rPr>
          <w:rFonts w:ascii="Arial" w:hAnsi="Arial" w:cs="Arial"/>
          <w:color w:val="000000" w:themeColor="text1"/>
          <w:sz w:val="24"/>
          <w:szCs w:val="24"/>
          <w:shd w:val="clear" w:color="auto" w:fill="FFFFFF"/>
        </w:rPr>
      </w:pPr>
    </w:p>
    <w:p w:rsidR="00A07B71" w:rsidRDefault="00A07B71" w:rsidP="00A07B71">
      <w:pPr>
        <w:spacing w:line="360" w:lineRule="auto"/>
        <w:ind w:firstLine="708"/>
        <w:jc w:val="both"/>
        <w:rPr>
          <w:rFonts w:ascii="Arial" w:hAnsi="Arial" w:cs="Arial"/>
          <w:color w:val="000000" w:themeColor="text1"/>
          <w:sz w:val="24"/>
          <w:szCs w:val="24"/>
          <w:shd w:val="clear" w:color="auto" w:fill="FFFFFF"/>
        </w:rPr>
      </w:pPr>
    </w:p>
    <w:p w:rsidR="00056AC3" w:rsidRPr="00657BE9" w:rsidRDefault="00056AC3" w:rsidP="00A07B71">
      <w:pPr>
        <w:spacing w:line="360" w:lineRule="auto"/>
        <w:jc w:val="both"/>
        <w:rPr>
          <w:rFonts w:ascii="Arial" w:hAnsi="Arial" w:cs="Arial"/>
          <w:color w:val="000000" w:themeColor="text1"/>
          <w:sz w:val="24"/>
          <w:szCs w:val="24"/>
          <w:shd w:val="clear" w:color="auto" w:fill="FFFFFF"/>
        </w:rPr>
      </w:pPr>
      <w:r w:rsidRPr="00657BE9">
        <w:rPr>
          <w:rFonts w:ascii="Arial" w:hAnsi="Arial" w:cs="Arial"/>
          <w:color w:val="000000" w:themeColor="text1"/>
          <w:sz w:val="24"/>
          <w:szCs w:val="24"/>
          <w:shd w:val="clear" w:color="auto" w:fill="FFFFFF"/>
        </w:rPr>
        <w:t>do relacionado à pessoa que tem idade mais avançada que elas. Isso acontece quando</w:t>
      </w:r>
      <w:r w:rsidR="00A07B71">
        <w:rPr>
          <w:rFonts w:ascii="Arial" w:hAnsi="Arial" w:cs="Arial"/>
          <w:color w:val="000000" w:themeColor="text1"/>
          <w:sz w:val="24"/>
          <w:szCs w:val="24"/>
          <w:shd w:val="clear" w:color="auto" w:fill="FFFFFF"/>
        </w:rPr>
        <w:t xml:space="preserve"> </w:t>
      </w:r>
      <w:r w:rsidRPr="00657BE9">
        <w:rPr>
          <w:rFonts w:ascii="Arial" w:hAnsi="Arial" w:cs="Arial"/>
          <w:color w:val="000000" w:themeColor="text1"/>
          <w:sz w:val="24"/>
          <w:szCs w:val="24"/>
          <w:shd w:val="clear" w:color="auto" w:fill="FFFFFF"/>
        </w:rPr>
        <w:t xml:space="preserve">há uma decisão em voltar a estudar, </w:t>
      </w:r>
      <w:r w:rsidR="00A07B71">
        <w:rPr>
          <w:rFonts w:ascii="Arial" w:hAnsi="Arial" w:cs="Arial"/>
          <w:color w:val="000000" w:themeColor="text1"/>
          <w:sz w:val="24"/>
          <w:szCs w:val="24"/>
          <w:shd w:val="clear" w:color="auto" w:fill="FFFFFF"/>
        </w:rPr>
        <w:t xml:space="preserve">pois, </w:t>
      </w:r>
      <w:r w:rsidRPr="00657BE9">
        <w:rPr>
          <w:rFonts w:ascii="Arial" w:hAnsi="Arial" w:cs="Arial"/>
          <w:color w:val="000000" w:themeColor="text1"/>
          <w:sz w:val="24"/>
          <w:szCs w:val="24"/>
          <w:shd w:val="clear" w:color="auto" w:fill="FFFFFF"/>
        </w:rPr>
        <w:t>diante disso</w:t>
      </w:r>
      <w:r w:rsidR="00A07B71">
        <w:rPr>
          <w:rFonts w:ascii="Arial" w:hAnsi="Arial" w:cs="Arial"/>
          <w:color w:val="000000" w:themeColor="text1"/>
          <w:sz w:val="24"/>
          <w:szCs w:val="24"/>
          <w:shd w:val="clear" w:color="auto" w:fill="FFFFFF"/>
        </w:rPr>
        <w:t xml:space="preserve">, surgem </w:t>
      </w:r>
      <w:r w:rsidRPr="00657BE9">
        <w:rPr>
          <w:rFonts w:ascii="Arial" w:hAnsi="Arial" w:cs="Arial"/>
          <w:color w:val="000000" w:themeColor="text1"/>
          <w:sz w:val="24"/>
          <w:szCs w:val="24"/>
          <w:shd w:val="clear" w:color="auto" w:fill="FFFFFF"/>
        </w:rPr>
        <w:t>comentários como: “Estudando agora? Isso não vai dar certo”</w:t>
      </w:r>
      <w:r w:rsidR="00A07B71">
        <w:rPr>
          <w:rFonts w:ascii="Arial" w:hAnsi="Arial" w:cs="Arial"/>
          <w:color w:val="000000" w:themeColor="text1"/>
          <w:sz w:val="24"/>
          <w:szCs w:val="24"/>
          <w:shd w:val="clear" w:color="auto" w:fill="FFFFFF"/>
        </w:rPr>
        <w:t>;</w:t>
      </w:r>
      <w:r w:rsidRPr="00657BE9">
        <w:rPr>
          <w:rFonts w:ascii="Arial" w:hAnsi="Arial" w:cs="Arial"/>
          <w:color w:val="000000" w:themeColor="text1"/>
          <w:sz w:val="24"/>
          <w:szCs w:val="24"/>
          <w:shd w:val="clear" w:color="auto" w:fill="FFFFFF"/>
        </w:rPr>
        <w:t xml:space="preserve"> “Com a sua idade, não aprenderá mais nada”</w:t>
      </w:r>
      <w:r w:rsidR="00A07B71">
        <w:rPr>
          <w:rFonts w:ascii="Arial" w:hAnsi="Arial" w:cs="Arial"/>
          <w:color w:val="000000" w:themeColor="text1"/>
          <w:sz w:val="24"/>
          <w:szCs w:val="24"/>
          <w:shd w:val="clear" w:color="auto" w:fill="FFFFFF"/>
        </w:rPr>
        <w:t>;</w:t>
      </w:r>
      <w:r w:rsidR="00496405" w:rsidRPr="00657BE9">
        <w:rPr>
          <w:rFonts w:ascii="Arial" w:hAnsi="Arial" w:cs="Arial"/>
          <w:color w:val="000000" w:themeColor="text1"/>
          <w:sz w:val="24"/>
          <w:szCs w:val="24"/>
          <w:shd w:val="clear" w:color="auto" w:fill="FFFFFF"/>
        </w:rPr>
        <w:t xml:space="preserve"> “Já passou da idade de aprender”</w:t>
      </w:r>
      <w:r w:rsidR="00A07B71">
        <w:rPr>
          <w:rFonts w:ascii="Arial" w:hAnsi="Arial" w:cs="Arial"/>
          <w:color w:val="000000" w:themeColor="text1"/>
          <w:sz w:val="24"/>
          <w:szCs w:val="24"/>
          <w:shd w:val="clear" w:color="auto" w:fill="FFFFFF"/>
        </w:rPr>
        <w:t>, os quais</w:t>
      </w:r>
      <w:r w:rsidRPr="00657BE9">
        <w:rPr>
          <w:rFonts w:ascii="Arial" w:hAnsi="Arial" w:cs="Arial"/>
          <w:color w:val="000000" w:themeColor="text1"/>
          <w:sz w:val="24"/>
          <w:szCs w:val="24"/>
          <w:shd w:val="clear" w:color="auto" w:fill="FFFFFF"/>
        </w:rPr>
        <w:t xml:space="preserve"> são vivenciados pelas pessoas que decidem fazer coisas novas ou retomar sonhos antigos. </w:t>
      </w:r>
    </w:p>
    <w:p w:rsidR="00056AC3" w:rsidRPr="00657BE9" w:rsidRDefault="00056AC3" w:rsidP="0002107B">
      <w:pPr>
        <w:spacing w:line="360" w:lineRule="auto"/>
        <w:ind w:firstLine="708"/>
        <w:jc w:val="both"/>
        <w:rPr>
          <w:rFonts w:ascii="Arial" w:hAnsi="Arial" w:cs="Arial"/>
          <w:color w:val="000000" w:themeColor="text1"/>
          <w:sz w:val="24"/>
          <w:szCs w:val="24"/>
          <w:shd w:val="clear" w:color="auto" w:fill="FFFFFF"/>
        </w:rPr>
      </w:pPr>
      <w:r w:rsidRPr="00657BE9">
        <w:rPr>
          <w:rFonts w:ascii="Arial" w:hAnsi="Arial" w:cs="Arial"/>
          <w:color w:val="000000" w:themeColor="text1"/>
          <w:sz w:val="24"/>
          <w:szCs w:val="24"/>
          <w:shd w:val="clear" w:color="auto" w:fill="FFFFFF"/>
        </w:rPr>
        <w:t xml:space="preserve">A Constituição Federal de 1988, norma de maior hierarquia do sistema judicial brasileiro, garante a todos os cidadãos o direito à igualdade, mas na prática esse direito vem sendo negligenciado. </w:t>
      </w:r>
      <w:r w:rsidR="00A07B71">
        <w:rPr>
          <w:rFonts w:ascii="Arial" w:hAnsi="Arial" w:cs="Arial"/>
          <w:color w:val="000000" w:themeColor="text1"/>
          <w:sz w:val="24"/>
          <w:szCs w:val="24"/>
          <w:shd w:val="clear" w:color="auto" w:fill="FFFFFF"/>
        </w:rPr>
        <w:t>A</w:t>
      </w:r>
      <w:r w:rsidRPr="00657BE9">
        <w:rPr>
          <w:rFonts w:ascii="Arial" w:hAnsi="Arial" w:cs="Arial"/>
          <w:color w:val="000000" w:themeColor="text1"/>
          <w:sz w:val="24"/>
          <w:szCs w:val="24"/>
          <w:shd w:val="clear" w:color="auto" w:fill="FFFFFF"/>
        </w:rPr>
        <w:t>lgumas pessoas sofrem com o etarismo, além do preconceito diário, sentem-se excluídas, podendo desencadear problemas sérios como: isolamento, reflexos na saúde mental dos indivíduos, sentimento de incapacidade diante das situações vividas, dúvidas em relação ao futuro, desmotivação, sentimento de exclusão e</w:t>
      </w:r>
      <w:r w:rsidR="00525E61">
        <w:rPr>
          <w:rFonts w:ascii="Arial" w:hAnsi="Arial" w:cs="Arial"/>
          <w:color w:val="000000" w:themeColor="text1"/>
          <w:sz w:val="24"/>
          <w:szCs w:val="24"/>
          <w:shd w:val="clear" w:color="auto" w:fill="FFFFFF"/>
        </w:rPr>
        <w:t xml:space="preserve"> até mesmo abandono dos estudos (Brasil,1988).</w:t>
      </w:r>
      <w:r w:rsidRPr="00657BE9">
        <w:rPr>
          <w:rFonts w:ascii="Arial" w:hAnsi="Arial" w:cs="Arial"/>
          <w:color w:val="000000" w:themeColor="text1"/>
          <w:sz w:val="24"/>
          <w:szCs w:val="24"/>
          <w:shd w:val="clear" w:color="auto" w:fill="FFFFFF"/>
        </w:rPr>
        <w:tab/>
      </w:r>
    </w:p>
    <w:p w:rsidR="00056AC3" w:rsidRPr="00657BE9" w:rsidRDefault="00056AC3" w:rsidP="00725F83">
      <w:pPr>
        <w:spacing w:line="360" w:lineRule="auto"/>
        <w:ind w:firstLine="708"/>
        <w:jc w:val="both"/>
        <w:rPr>
          <w:rFonts w:ascii="Arial" w:hAnsi="Arial" w:cs="Arial"/>
          <w:color w:val="000000" w:themeColor="text1"/>
          <w:sz w:val="24"/>
          <w:szCs w:val="24"/>
          <w:shd w:val="clear" w:color="auto" w:fill="FFFFFF"/>
        </w:rPr>
      </w:pPr>
      <w:r w:rsidRPr="00657BE9">
        <w:rPr>
          <w:rFonts w:ascii="Arial" w:hAnsi="Arial" w:cs="Arial"/>
          <w:color w:val="000000" w:themeColor="text1"/>
          <w:sz w:val="24"/>
          <w:szCs w:val="24"/>
          <w:shd w:val="clear" w:color="auto" w:fill="FFFFFF"/>
        </w:rPr>
        <w:t>Diante disso, a presente pesquisa se justifica na busca de investigar possíveis casos de discriminação no EJA, entender se</w:t>
      </w:r>
      <w:r w:rsidR="00853336" w:rsidRPr="00657BE9">
        <w:rPr>
          <w:rFonts w:ascii="Arial" w:hAnsi="Arial" w:cs="Arial"/>
          <w:color w:val="000000" w:themeColor="text1"/>
          <w:sz w:val="24"/>
          <w:szCs w:val="24"/>
          <w:shd w:val="clear" w:color="auto" w:fill="FFFFFF"/>
        </w:rPr>
        <w:t xml:space="preserve"> algumas</w:t>
      </w:r>
      <w:r w:rsidRPr="00657BE9">
        <w:rPr>
          <w:rFonts w:ascii="Arial" w:hAnsi="Arial" w:cs="Arial"/>
          <w:color w:val="000000" w:themeColor="text1"/>
          <w:sz w:val="24"/>
          <w:szCs w:val="24"/>
          <w:shd w:val="clear" w:color="auto" w:fill="FFFFFF"/>
        </w:rPr>
        <w:t xml:space="preserve"> pessoas já passaram por situações de preconceito</w:t>
      </w:r>
      <w:r w:rsidR="00853336" w:rsidRPr="00657BE9">
        <w:rPr>
          <w:rFonts w:ascii="Arial" w:hAnsi="Arial" w:cs="Arial"/>
          <w:color w:val="000000" w:themeColor="text1"/>
          <w:sz w:val="24"/>
          <w:szCs w:val="24"/>
          <w:shd w:val="clear" w:color="auto" w:fill="FFFFFF"/>
        </w:rPr>
        <w:t xml:space="preserve"> pelo fato de estarem estudando,</w:t>
      </w:r>
      <w:r w:rsidR="00737E62" w:rsidRPr="00657BE9">
        <w:rPr>
          <w:rFonts w:ascii="Arial" w:hAnsi="Arial" w:cs="Arial"/>
          <w:color w:val="000000" w:themeColor="text1"/>
          <w:sz w:val="24"/>
          <w:szCs w:val="24"/>
          <w:shd w:val="clear" w:color="auto" w:fill="FFFFFF"/>
        </w:rPr>
        <w:t xml:space="preserve"> quais foram suas reações diante desse problema, como enfrentaram. Além de apresentar a essas pessoas os seus direitos previstos e garantir formas de atenuar o impasse no âmbito escolar e social. Garantindo maneiras de inclusão e incentivo na busca pelo conhecimento, </w:t>
      </w:r>
      <w:r w:rsidR="00853336" w:rsidRPr="00657BE9">
        <w:rPr>
          <w:rFonts w:ascii="Arial" w:hAnsi="Arial" w:cs="Arial"/>
          <w:color w:val="000000" w:themeColor="text1"/>
          <w:sz w:val="24"/>
          <w:szCs w:val="24"/>
          <w:shd w:val="clear" w:color="auto" w:fill="FFFFFF"/>
        </w:rPr>
        <w:t>fazê-los acreditar</w:t>
      </w:r>
      <w:r w:rsidRPr="00657BE9">
        <w:rPr>
          <w:rFonts w:ascii="Arial" w:hAnsi="Arial" w:cs="Arial"/>
          <w:color w:val="000000" w:themeColor="text1"/>
          <w:sz w:val="24"/>
          <w:szCs w:val="24"/>
          <w:shd w:val="clear" w:color="auto" w:fill="FFFFFF"/>
        </w:rPr>
        <w:t xml:space="preserve"> nessa modalidade </w:t>
      </w:r>
      <w:r w:rsidR="00853336" w:rsidRPr="00657BE9">
        <w:rPr>
          <w:rFonts w:ascii="Arial" w:hAnsi="Arial" w:cs="Arial"/>
          <w:color w:val="000000" w:themeColor="text1"/>
          <w:sz w:val="24"/>
          <w:szCs w:val="24"/>
          <w:shd w:val="clear" w:color="auto" w:fill="FFFFFF"/>
        </w:rPr>
        <w:t xml:space="preserve">de ensino e investir </w:t>
      </w:r>
      <w:r w:rsidRPr="00657BE9">
        <w:rPr>
          <w:rFonts w:ascii="Arial" w:hAnsi="Arial" w:cs="Arial"/>
          <w:color w:val="000000" w:themeColor="text1"/>
          <w:sz w:val="24"/>
          <w:szCs w:val="24"/>
          <w:shd w:val="clear" w:color="auto" w:fill="FFFFFF"/>
        </w:rPr>
        <w:t>nos seus sonhos</w:t>
      </w:r>
      <w:r w:rsidR="00853336" w:rsidRPr="00657BE9">
        <w:rPr>
          <w:rFonts w:ascii="Arial" w:hAnsi="Arial" w:cs="Arial"/>
          <w:color w:val="000000" w:themeColor="text1"/>
          <w:sz w:val="24"/>
          <w:szCs w:val="24"/>
          <w:shd w:val="clear" w:color="auto" w:fill="FFFFFF"/>
        </w:rPr>
        <w:t>.</w:t>
      </w:r>
    </w:p>
    <w:p w:rsidR="00FE3701" w:rsidRPr="00657BE9" w:rsidRDefault="00FE3701" w:rsidP="0002107B">
      <w:pPr>
        <w:pStyle w:val="Normal1"/>
        <w:spacing w:line="360" w:lineRule="auto"/>
        <w:rPr>
          <w:rFonts w:ascii="Arial" w:hAnsi="Arial" w:cs="Arial"/>
          <w:b/>
          <w:bCs/>
          <w:color w:val="000000" w:themeColor="text1"/>
          <w:sz w:val="24"/>
          <w:szCs w:val="24"/>
        </w:rPr>
      </w:pPr>
    </w:p>
    <w:p w:rsidR="00FE3701" w:rsidRPr="00657BE9" w:rsidRDefault="002B2D1B" w:rsidP="00A60E9B">
      <w:pPr>
        <w:pStyle w:val="Normal1"/>
        <w:spacing w:line="360" w:lineRule="auto"/>
        <w:rPr>
          <w:rFonts w:ascii="Arial" w:hAnsi="Arial" w:cs="Arial"/>
          <w:b/>
          <w:bCs/>
          <w:color w:val="000000" w:themeColor="text1"/>
          <w:sz w:val="24"/>
          <w:szCs w:val="24"/>
        </w:rPr>
      </w:pPr>
      <w:r w:rsidRPr="00657BE9">
        <w:rPr>
          <w:rFonts w:ascii="Arial" w:hAnsi="Arial" w:cs="Arial"/>
          <w:b/>
          <w:bCs/>
          <w:color w:val="000000" w:themeColor="text1"/>
          <w:sz w:val="24"/>
          <w:szCs w:val="24"/>
        </w:rPr>
        <w:t>2 OBJETIVOS</w:t>
      </w:r>
    </w:p>
    <w:p w:rsidR="00496405" w:rsidRPr="00657BE9" w:rsidRDefault="00496405" w:rsidP="00A60E9B">
      <w:pPr>
        <w:pStyle w:val="Normal1"/>
        <w:spacing w:line="360" w:lineRule="auto"/>
        <w:rPr>
          <w:rFonts w:ascii="Arial" w:hAnsi="Arial" w:cs="Arial"/>
          <w:b/>
          <w:color w:val="000000" w:themeColor="text1"/>
          <w:sz w:val="24"/>
          <w:szCs w:val="24"/>
        </w:rPr>
      </w:pPr>
      <w:r w:rsidRPr="00657BE9">
        <w:rPr>
          <w:rFonts w:ascii="Arial" w:hAnsi="Arial" w:cs="Arial"/>
          <w:b/>
          <w:color w:val="000000" w:themeColor="text1"/>
          <w:sz w:val="24"/>
          <w:szCs w:val="24"/>
        </w:rPr>
        <w:t>Objetivo Geral</w:t>
      </w:r>
    </w:p>
    <w:p w:rsidR="00496405" w:rsidRPr="00657BE9" w:rsidRDefault="00265060" w:rsidP="002902BC">
      <w:pPr>
        <w:pStyle w:val="Normal1"/>
        <w:spacing w:line="360" w:lineRule="auto"/>
        <w:ind w:firstLine="720"/>
        <w:jc w:val="both"/>
        <w:rPr>
          <w:rFonts w:ascii="Arial" w:hAnsi="Arial" w:cs="Arial"/>
          <w:color w:val="000000" w:themeColor="text1"/>
          <w:sz w:val="24"/>
          <w:szCs w:val="24"/>
        </w:rPr>
      </w:pPr>
      <w:r>
        <w:rPr>
          <w:rFonts w:ascii="Arial" w:hAnsi="Arial" w:cs="Arial"/>
          <w:color w:val="000000" w:themeColor="text1"/>
          <w:sz w:val="24"/>
          <w:szCs w:val="24"/>
        </w:rPr>
        <w:t>A</w:t>
      </w:r>
      <w:r w:rsidR="00496405" w:rsidRPr="00657BE9">
        <w:rPr>
          <w:rFonts w:ascii="Arial" w:hAnsi="Arial" w:cs="Arial"/>
          <w:color w:val="000000" w:themeColor="text1"/>
          <w:sz w:val="24"/>
          <w:szCs w:val="24"/>
        </w:rPr>
        <w:t>nalisar a ocorrência do etarismo na Educação de Jovens e Adultos</w:t>
      </w:r>
      <w:r w:rsidR="00D93395" w:rsidRPr="00657BE9">
        <w:rPr>
          <w:rFonts w:ascii="Arial" w:hAnsi="Arial" w:cs="Arial"/>
          <w:color w:val="000000" w:themeColor="text1"/>
          <w:sz w:val="24"/>
          <w:szCs w:val="24"/>
        </w:rPr>
        <w:t xml:space="preserve"> (EJA), com a finalidade de compreender como o preconceito relacionado à idade pode influenciar na aprendizagem, na participação, no desempenho, </w:t>
      </w:r>
      <w:r w:rsidR="00CD38EC">
        <w:rPr>
          <w:rFonts w:ascii="Arial" w:hAnsi="Arial" w:cs="Arial"/>
          <w:color w:val="000000" w:themeColor="text1"/>
          <w:sz w:val="24"/>
          <w:szCs w:val="24"/>
        </w:rPr>
        <w:t xml:space="preserve">na </w:t>
      </w:r>
      <w:r w:rsidR="00D93395" w:rsidRPr="00657BE9">
        <w:rPr>
          <w:rFonts w:ascii="Arial" w:hAnsi="Arial" w:cs="Arial"/>
          <w:color w:val="000000" w:themeColor="text1"/>
          <w:sz w:val="24"/>
          <w:szCs w:val="24"/>
        </w:rPr>
        <w:t xml:space="preserve">convivência e </w:t>
      </w:r>
      <w:r w:rsidR="00CD38EC">
        <w:rPr>
          <w:rFonts w:ascii="Arial" w:hAnsi="Arial" w:cs="Arial"/>
          <w:color w:val="000000" w:themeColor="text1"/>
          <w:sz w:val="24"/>
          <w:szCs w:val="24"/>
        </w:rPr>
        <w:t xml:space="preserve">na </w:t>
      </w:r>
      <w:r w:rsidR="00D93395" w:rsidRPr="00657BE9">
        <w:rPr>
          <w:rFonts w:ascii="Arial" w:hAnsi="Arial" w:cs="Arial"/>
          <w:color w:val="000000" w:themeColor="text1"/>
          <w:sz w:val="24"/>
          <w:szCs w:val="24"/>
        </w:rPr>
        <w:t xml:space="preserve">permanência dos estudantes na educação.  </w:t>
      </w:r>
      <w:r w:rsidR="00496405" w:rsidRPr="00657BE9">
        <w:rPr>
          <w:rFonts w:ascii="Arial" w:hAnsi="Arial" w:cs="Arial"/>
          <w:color w:val="000000" w:themeColor="text1"/>
          <w:sz w:val="24"/>
          <w:szCs w:val="24"/>
        </w:rPr>
        <w:t xml:space="preserve"> </w:t>
      </w:r>
    </w:p>
    <w:p w:rsidR="00CD38EC" w:rsidRDefault="00CD38EC" w:rsidP="00A60E9B">
      <w:pPr>
        <w:pStyle w:val="Normal1"/>
        <w:spacing w:line="360" w:lineRule="auto"/>
        <w:rPr>
          <w:rFonts w:ascii="Arial" w:hAnsi="Arial" w:cs="Arial"/>
          <w:b/>
          <w:color w:val="000000" w:themeColor="text1"/>
          <w:sz w:val="24"/>
          <w:szCs w:val="24"/>
        </w:rPr>
      </w:pPr>
    </w:p>
    <w:p w:rsidR="00496405" w:rsidRDefault="00496405" w:rsidP="00A60E9B">
      <w:pPr>
        <w:pStyle w:val="Normal1"/>
        <w:spacing w:line="360" w:lineRule="auto"/>
        <w:rPr>
          <w:rFonts w:ascii="Arial" w:hAnsi="Arial" w:cs="Arial"/>
          <w:b/>
          <w:color w:val="000000" w:themeColor="text1"/>
          <w:sz w:val="24"/>
          <w:szCs w:val="24"/>
        </w:rPr>
      </w:pPr>
      <w:r w:rsidRPr="00657BE9">
        <w:rPr>
          <w:rFonts w:ascii="Arial" w:hAnsi="Arial" w:cs="Arial"/>
          <w:b/>
          <w:color w:val="000000" w:themeColor="text1"/>
          <w:sz w:val="24"/>
          <w:szCs w:val="24"/>
        </w:rPr>
        <w:t xml:space="preserve">Objetivos Específicos </w:t>
      </w:r>
    </w:p>
    <w:p w:rsidR="00CD38EC" w:rsidRDefault="00CD38EC" w:rsidP="00A60E9B">
      <w:pPr>
        <w:pStyle w:val="Normal1"/>
        <w:spacing w:line="360" w:lineRule="auto"/>
        <w:rPr>
          <w:rFonts w:ascii="Arial" w:hAnsi="Arial" w:cs="Arial"/>
          <w:b/>
          <w:color w:val="000000" w:themeColor="text1"/>
          <w:sz w:val="24"/>
          <w:szCs w:val="24"/>
        </w:rPr>
      </w:pPr>
    </w:p>
    <w:p w:rsidR="00CD38EC" w:rsidRDefault="00CD38EC" w:rsidP="00A60E9B">
      <w:pPr>
        <w:pStyle w:val="Normal1"/>
        <w:spacing w:line="360" w:lineRule="auto"/>
        <w:rPr>
          <w:rFonts w:ascii="Arial" w:hAnsi="Arial" w:cs="Arial"/>
          <w:b/>
          <w:color w:val="000000" w:themeColor="text1"/>
          <w:sz w:val="24"/>
          <w:szCs w:val="24"/>
        </w:rPr>
      </w:pPr>
    </w:p>
    <w:p w:rsidR="00CD38EC" w:rsidRDefault="00CD38EC" w:rsidP="00A60E9B">
      <w:pPr>
        <w:pStyle w:val="Normal1"/>
        <w:spacing w:line="360" w:lineRule="auto"/>
        <w:rPr>
          <w:rFonts w:ascii="Arial" w:hAnsi="Arial" w:cs="Arial"/>
          <w:b/>
          <w:color w:val="000000" w:themeColor="text1"/>
          <w:sz w:val="24"/>
          <w:szCs w:val="24"/>
        </w:rPr>
      </w:pPr>
    </w:p>
    <w:p w:rsidR="00CD38EC" w:rsidRPr="00657BE9" w:rsidRDefault="00CD38EC" w:rsidP="00A60E9B">
      <w:pPr>
        <w:pStyle w:val="Normal1"/>
        <w:spacing w:line="360" w:lineRule="auto"/>
        <w:rPr>
          <w:rFonts w:ascii="Arial" w:hAnsi="Arial" w:cs="Arial"/>
          <w:b/>
          <w:color w:val="000000" w:themeColor="text1"/>
          <w:sz w:val="24"/>
          <w:szCs w:val="24"/>
        </w:rPr>
      </w:pPr>
    </w:p>
    <w:p w:rsidR="00265060" w:rsidRDefault="004A0725" w:rsidP="00DF3682">
      <w:pPr>
        <w:pStyle w:val="PargrafodaLista"/>
        <w:numPr>
          <w:ilvl w:val="0"/>
          <w:numId w:val="2"/>
        </w:numPr>
        <w:spacing w:line="360" w:lineRule="auto"/>
        <w:rPr>
          <w:rFonts w:ascii="Arial" w:hAnsi="Arial" w:cs="Arial"/>
          <w:color w:val="000000" w:themeColor="text1"/>
          <w:sz w:val="24"/>
          <w:szCs w:val="24"/>
        </w:rPr>
      </w:pPr>
      <w:r w:rsidRPr="00265060">
        <w:rPr>
          <w:rFonts w:ascii="Arial" w:hAnsi="Arial" w:cs="Arial"/>
          <w:color w:val="000000" w:themeColor="text1"/>
          <w:sz w:val="24"/>
          <w:szCs w:val="24"/>
        </w:rPr>
        <w:t xml:space="preserve">Entender o que é o </w:t>
      </w:r>
      <w:r w:rsidR="00D93395" w:rsidRPr="00265060">
        <w:rPr>
          <w:rFonts w:ascii="Arial" w:hAnsi="Arial" w:cs="Arial"/>
          <w:color w:val="000000" w:themeColor="text1"/>
          <w:sz w:val="24"/>
          <w:szCs w:val="24"/>
        </w:rPr>
        <w:t>etarismo e suas principais manife</w:t>
      </w:r>
      <w:r w:rsidRPr="00265060">
        <w:rPr>
          <w:rFonts w:ascii="Arial" w:hAnsi="Arial" w:cs="Arial"/>
          <w:color w:val="000000" w:themeColor="text1"/>
          <w:sz w:val="24"/>
          <w:szCs w:val="24"/>
        </w:rPr>
        <w:t>stações na Educação de Jovens e Adultos</w:t>
      </w:r>
      <w:r w:rsidR="002902BC" w:rsidRPr="00265060">
        <w:rPr>
          <w:rFonts w:ascii="Arial" w:hAnsi="Arial" w:cs="Arial"/>
          <w:color w:val="000000" w:themeColor="text1"/>
          <w:sz w:val="24"/>
          <w:szCs w:val="24"/>
        </w:rPr>
        <w:t>;</w:t>
      </w:r>
    </w:p>
    <w:p w:rsidR="00265060" w:rsidRDefault="00D93395" w:rsidP="00DF3682">
      <w:pPr>
        <w:pStyle w:val="PargrafodaLista"/>
        <w:numPr>
          <w:ilvl w:val="0"/>
          <w:numId w:val="2"/>
        </w:numPr>
        <w:spacing w:line="360" w:lineRule="auto"/>
        <w:rPr>
          <w:rFonts w:ascii="Arial" w:hAnsi="Arial" w:cs="Arial"/>
          <w:color w:val="000000" w:themeColor="text1"/>
          <w:sz w:val="24"/>
          <w:szCs w:val="24"/>
        </w:rPr>
      </w:pPr>
      <w:r w:rsidRPr="00265060">
        <w:rPr>
          <w:rFonts w:ascii="Arial" w:hAnsi="Arial" w:cs="Arial"/>
          <w:color w:val="000000" w:themeColor="text1"/>
          <w:sz w:val="24"/>
          <w:szCs w:val="24"/>
        </w:rPr>
        <w:t xml:space="preserve"> Identificar situações </w:t>
      </w:r>
      <w:r w:rsidR="007410F9" w:rsidRPr="00265060">
        <w:rPr>
          <w:rFonts w:ascii="Arial" w:hAnsi="Arial" w:cs="Arial"/>
          <w:color w:val="000000" w:themeColor="text1"/>
          <w:sz w:val="24"/>
          <w:szCs w:val="24"/>
        </w:rPr>
        <w:t>de etarismo</w:t>
      </w:r>
      <w:r w:rsidRPr="00265060">
        <w:rPr>
          <w:rFonts w:ascii="Arial" w:hAnsi="Arial" w:cs="Arial"/>
          <w:color w:val="000000" w:themeColor="text1"/>
          <w:sz w:val="24"/>
          <w:szCs w:val="24"/>
        </w:rPr>
        <w:t xml:space="preserve"> vi</w:t>
      </w:r>
      <w:r w:rsidR="002902BC" w:rsidRPr="00265060">
        <w:rPr>
          <w:rFonts w:ascii="Arial" w:hAnsi="Arial" w:cs="Arial"/>
          <w:color w:val="000000" w:themeColor="text1"/>
          <w:sz w:val="24"/>
          <w:szCs w:val="24"/>
        </w:rPr>
        <w:t>venciadas por estudantes da EJA;</w:t>
      </w:r>
    </w:p>
    <w:p w:rsidR="00555C4D" w:rsidRPr="00265060" w:rsidRDefault="007410F9" w:rsidP="00DF3682">
      <w:pPr>
        <w:pStyle w:val="PargrafodaLista"/>
        <w:numPr>
          <w:ilvl w:val="0"/>
          <w:numId w:val="2"/>
        </w:numPr>
        <w:spacing w:line="360" w:lineRule="auto"/>
        <w:rPr>
          <w:rFonts w:ascii="Arial" w:hAnsi="Arial" w:cs="Arial"/>
          <w:color w:val="000000" w:themeColor="text1"/>
          <w:sz w:val="24"/>
          <w:szCs w:val="24"/>
        </w:rPr>
      </w:pPr>
      <w:r w:rsidRPr="00265060">
        <w:rPr>
          <w:rFonts w:ascii="Arial" w:hAnsi="Arial" w:cs="Arial"/>
          <w:color w:val="000000" w:themeColor="text1"/>
          <w:sz w:val="24"/>
          <w:szCs w:val="24"/>
        </w:rPr>
        <w:t>Analisar consequências</w:t>
      </w:r>
      <w:r w:rsidR="00D93395" w:rsidRPr="00265060">
        <w:rPr>
          <w:rFonts w:ascii="Arial" w:hAnsi="Arial" w:cs="Arial"/>
          <w:color w:val="000000" w:themeColor="text1"/>
          <w:sz w:val="24"/>
          <w:szCs w:val="24"/>
        </w:rPr>
        <w:t xml:space="preserve"> do etarismo no processo de ensino e aprendizagem dos alunos </w:t>
      </w:r>
      <w:r w:rsidR="002902BC" w:rsidRPr="00265060">
        <w:rPr>
          <w:rFonts w:ascii="Arial" w:hAnsi="Arial" w:cs="Arial"/>
          <w:color w:val="000000" w:themeColor="text1"/>
          <w:sz w:val="24"/>
          <w:szCs w:val="24"/>
        </w:rPr>
        <w:t>da Educação de Jovens e Adultos</w:t>
      </w:r>
      <w:r w:rsidR="00CD38EC">
        <w:rPr>
          <w:rFonts w:ascii="Arial" w:hAnsi="Arial" w:cs="Arial"/>
          <w:color w:val="000000" w:themeColor="text1"/>
          <w:sz w:val="24"/>
          <w:szCs w:val="24"/>
        </w:rPr>
        <w:t>.</w:t>
      </w:r>
    </w:p>
    <w:p w:rsidR="008207A0" w:rsidRDefault="008207A0" w:rsidP="00A60E9B">
      <w:pPr>
        <w:pStyle w:val="Normal1"/>
        <w:spacing w:line="360" w:lineRule="auto"/>
        <w:rPr>
          <w:rFonts w:ascii="Arial" w:hAnsi="Arial" w:cs="Arial"/>
          <w:b/>
          <w:bCs/>
          <w:color w:val="000000" w:themeColor="text1"/>
          <w:sz w:val="24"/>
          <w:szCs w:val="24"/>
        </w:rPr>
      </w:pPr>
    </w:p>
    <w:p w:rsidR="00FE3701" w:rsidRPr="00657BE9" w:rsidRDefault="002B2D1B" w:rsidP="00A60E9B">
      <w:pPr>
        <w:pStyle w:val="Normal1"/>
        <w:spacing w:line="360" w:lineRule="auto"/>
        <w:rPr>
          <w:rFonts w:ascii="Arial" w:hAnsi="Arial" w:cs="Arial"/>
          <w:color w:val="000000" w:themeColor="text1"/>
          <w:sz w:val="24"/>
          <w:szCs w:val="24"/>
        </w:rPr>
      </w:pPr>
      <w:r w:rsidRPr="00657BE9">
        <w:rPr>
          <w:rFonts w:ascii="Arial" w:hAnsi="Arial" w:cs="Arial"/>
          <w:b/>
          <w:bCs/>
          <w:color w:val="000000" w:themeColor="text1"/>
          <w:sz w:val="24"/>
          <w:szCs w:val="24"/>
        </w:rPr>
        <w:t>3 MÉTODO</w:t>
      </w:r>
    </w:p>
    <w:p w:rsidR="0002107B" w:rsidRPr="00657BE9" w:rsidRDefault="0002107B" w:rsidP="00CD38EC">
      <w:pPr>
        <w:spacing w:line="360" w:lineRule="auto"/>
        <w:jc w:val="both"/>
        <w:rPr>
          <w:rFonts w:ascii="Arial" w:hAnsi="Arial" w:cs="Arial"/>
          <w:bCs/>
          <w:color w:val="000000" w:themeColor="text1"/>
          <w:sz w:val="24"/>
          <w:szCs w:val="24"/>
        </w:rPr>
      </w:pPr>
      <w:r w:rsidRPr="00657BE9">
        <w:rPr>
          <w:b/>
          <w:bCs/>
          <w:color w:val="000000" w:themeColor="text1"/>
          <w:sz w:val="24"/>
          <w:szCs w:val="24"/>
        </w:rPr>
        <w:t xml:space="preserve"> </w:t>
      </w:r>
      <w:r w:rsidR="00156990" w:rsidRPr="00657BE9">
        <w:rPr>
          <w:rFonts w:ascii="Arial" w:hAnsi="Arial" w:cs="Arial"/>
          <w:b/>
          <w:bCs/>
          <w:color w:val="000000" w:themeColor="text1"/>
          <w:sz w:val="24"/>
          <w:szCs w:val="24"/>
        </w:rPr>
        <w:tab/>
      </w:r>
      <w:r w:rsidRPr="00657BE9">
        <w:rPr>
          <w:rFonts w:ascii="Arial" w:hAnsi="Arial" w:cs="Arial"/>
          <w:color w:val="000000" w:themeColor="text1"/>
          <w:sz w:val="24"/>
          <w:szCs w:val="24"/>
        </w:rPr>
        <w:t xml:space="preserve">Trata-se de uma revisão narrativa da literatura, </w:t>
      </w:r>
      <w:r w:rsidRPr="00657BE9">
        <w:rPr>
          <w:rFonts w:ascii="Arial" w:hAnsi="Arial" w:cs="Arial"/>
          <w:bCs/>
          <w:color w:val="000000" w:themeColor="text1"/>
          <w:sz w:val="24"/>
          <w:szCs w:val="24"/>
        </w:rPr>
        <w:t xml:space="preserve">realizada no mês de agosto de 2026. Foi consultada a base Google acadêmico, sendo incluídos os artigos completos escritos em </w:t>
      </w:r>
      <w:r w:rsidR="00092511" w:rsidRPr="00657BE9">
        <w:rPr>
          <w:rFonts w:ascii="Arial" w:hAnsi="Arial" w:cs="Arial"/>
          <w:bCs/>
          <w:color w:val="000000" w:themeColor="text1"/>
          <w:sz w:val="24"/>
          <w:szCs w:val="24"/>
        </w:rPr>
        <w:t>português,</w:t>
      </w:r>
      <w:r w:rsidRPr="00657BE9">
        <w:rPr>
          <w:rFonts w:ascii="Arial" w:hAnsi="Arial" w:cs="Arial"/>
          <w:bCs/>
          <w:color w:val="000000" w:themeColor="text1"/>
          <w:sz w:val="24"/>
          <w:szCs w:val="24"/>
        </w:rPr>
        <w:t xml:space="preserve"> compreend</w:t>
      </w:r>
      <w:r w:rsidR="007F32F9" w:rsidRPr="00657BE9">
        <w:rPr>
          <w:rFonts w:ascii="Arial" w:hAnsi="Arial" w:cs="Arial"/>
          <w:bCs/>
          <w:color w:val="000000" w:themeColor="text1"/>
          <w:sz w:val="24"/>
          <w:szCs w:val="24"/>
        </w:rPr>
        <w:t>idos no recorte temporal de 2024</w:t>
      </w:r>
      <w:r w:rsidRPr="00657BE9">
        <w:rPr>
          <w:rFonts w:ascii="Arial" w:hAnsi="Arial" w:cs="Arial"/>
          <w:bCs/>
          <w:color w:val="000000" w:themeColor="text1"/>
          <w:sz w:val="24"/>
          <w:szCs w:val="24"/>
        </w:rPr>
        <w:t xml:space="preserve"> a 2026, disponíveis de forma gratuita. Os</w:t>
      </w:r>
      <w:r w:rsidR="00C864EC" w:rsidRPr="00657BE9">
        <w:rPr>
          <w:rFonts w:ascii="Arial" w:hAnsi="Arial" w:cs="Arial"/>
          <w:bCs/>
          <w:color w:val="000000" w:themeColor="text1"/>
          <w:sz w:val="24"/>
          <w:szCs w:val="24"/>
        </w:rPr>
        <w:t xml:space="preserve"> descritores utilizados </w:t>
      </w:r>
      <w:r w:rsidRPr="00657BE9">
        <w:rPr>
          <w:rFonts w:ascii="Arial" w:hAnsi="Arial" w:cs="Arial"/>
          <w:bCs/>
          <w:color w:val="000000" w:themeColor="text1"/>
          <w:sz w:val="24"/>
          <w:szCs w:val="24"/>
        </w:rPr>
        <w:t xml:space="preserve">foram os seguintes termos: </w:t>
      </w:r>
      <w:r w:rsidR="00AB6A24" w:rsidRPr="00657BE9">
        <w:rPr>
          <w:rFonts w:ascii="Arial" w:hAnsi="Arial" w:cs="Arial"/>
          <w:bCs/>
          <w:color w:val="000000" w:themeColor="text1"/>
          <w:sz w:val="24"/>
          <w:szCs w:val="24"/>
        </w:rPr>
        <w:t>“</w:t>
      </w:r>
      <w:r w:rsidR="009907C6" w:rsidRPr="00657BE9">
        <w:rPr>
          <w:rFonts w:ascii="Arial" w:hAnsi="Arial" w:cs="Arial"/>
          <w:bCs/>
          <w:i/>
          <w:color w:val="000000" w:themeColor="text1"/>
          <w:sz w:val="24"/>
          <w:szCs w:val="24"/>
        </w:rPr>
        <w:t>E</w:t>
      </w:r>
      <w:r w:rsidR="00555C4D" w:rsidRPr="00657BE9">
        <w:rPr>
          <w:rFonts w:ascii="Arial" w:hAnsi="Arial" w:cs="Arial"/>
          <w:bCs/>
          <w:i/>
          <w:color w:val="000000" w:themeColor="text1"/>
          <w:sz w:val="24"/>
          <w:szCs w:val="24"/>
        </w:rPr>
        <w:t>tarismo</w:t>
      </w:r>
      <w:r w:rsidR="00AB6A24" w:rsidRPr="00657BE9">
        <w:rPr>
          <w:rFonts w:ascii="Arial" w:hAnsi="Arial" w:cs="Arial"/>
          <w:bCs/>
          <w:i/>
          <w:color w:val="000000" w:themeColor="text1"/>
          <w:sz w:val="24"/>
          <w:szCs w:val="24"/>
        </w:rPr>
        <w:t>”</w:t>
      </w:r>
      <w:r w:rsidRPr="00657BE9">
        <w:rPr>
          <w:rFonts w:ascii="Arial" w:hAnsi="Arial" w:cs="Arial"/>
          <w:bCs/>
          <w:color w:val="000000" w:themeColor="text1"/>
          <w:sz w:val="24"/>
          <w:szCs w:val="24"/>
        </w:rPr>
        <w:t xml:space="preserve"> AND </w:t>
      </w:r>
      <w:r w:rsidR="00AB6A24" w:rsidRPr="00657BE9">
        <w:rPr>
          <w:rFonts w:ascii="Arial" w:hAnsi="Arial" w:cs="Arial"/>
          <w:bCs/>
          <w:color w:val="000000" w:themeColor="text1"/>
          <w:sz w:val="24"/>
          <w:szCs w:val="24"/>
        </w:rPr>
        <w:t>“</w:t>
      </w:r>
      <w:r w:rsidR="00555C4D" w:rsidRPr="00657BE9">
        <w:rPr>
          <w:rFonts w:ascii="Arial" w:hAnsi="Arial" w:cs="Arial"/>
          <w:bCs/>
          <w:color w:val="000000" w:themeColor="text1"/>
          <w:sz w:val="24"/>
          <w:szCs w:val="24"/>
        </w:rPr>
        <w:t>Educação de Jovens e Adultos</w:t>
      </w:r>
      <w:r w:rsidR="00AB6A24" w:rsidRPr="00657BE9">
        <w:rPr>
          <w:rFonts w:ascii="Arial" w:hAnsi="Arial" w:cs="Arial"/>
          <w:bCs/>
          <w:color w:val="000000" w:themeColor="text1"/>
          <w:sz w:val="24"/>
          <w:szCs w:val="24"/>
        </w:rPr>
        <w:t>”</w:t>
      </w:r>
      <w:r w:rsidR="00555C4D" w:rsidRPr="00657BE9">
        <w:rPr>
          <w:rFonts w:ascii="Arial" w:hAnsi="Arial" w:cs="Arial"/>
          <w:bCs/>
          <w:color w:val="000000" w:themeColor="text1"/>
          <w:sz w:val="24"/>
          <w:szCs w:val="24"/>
        </w:rPr>
        <w:t xml:space="preserve"> (EJA) </w:t>
      </w:r>
      <w:r w:rsidRPr="00657BE9">
        <w:rPr>
          <w:rFonts w:ascii="Arial" w:hAnsi="Arial" w:cs="Arial"/>
          <w:bCs/>
          <w:color w:val="000000" w:themeColor="text1"/>
          <w:sz w:val="24"/>
          <w:szCs w:val="24"/>
        </w:rPr>
        <w:t>AND</w:t>
      </w:r>
      <w:r w:rsidR="00C864EC" w:rsidRPr="00657BE9">
        <w:rPr>
          <w:rFonts w:ascii="Arial" w:hAnsi="Arial" w:cs="Arial"/>
          <w:bCs/>
          <w:color w:val="000000" w:themeColor="text1"/>
          <w:sz w:val="24"/>
          <w:szCs w:val="24"/>
        </w:rPr>
        <w:t xml:space="preserve"> </w:t>
      </w:r>
      <w:r w:rsidR="00AB6A24" w:rsidRPr="00657BE9">
        <w:rPr>
          <w:rFonts w:ascii="Arial" w:hAnsi="Arial" w:cs="Arial"/>
          <w:bCs/>
          <w:color w:val="000000" w:themeColor="text1"/>
          <w:sz w:val="24"/>
          <w:szCs w:val="24"/>
        </w:rPr>
        <w:t>“</w:t>
      </w:r>
      <w:r w:rsidR="008617EC" w:rsidRPr="00657BE9">
        <w:rPr>
          <w:rFonts w:ascii="Arial" w:hAnsi="Arial" w:cs="Arial"/>
          <w:bCs/>
          <w:color w:val="000000" w:themeColor="text1"/>
          <w:sz w:val="24"/>
          <w:szCs w:val="24"/>
        </w:rPr>
        <w:t>Inclusão” AND</w:t>
      </w:r>
      <w:r w:rsidRPr="00657BE9">
        <w:rPr>
          <w:rFonts w:ascii="Arial" w:hAnsi="Arial" w:cs="Arial"/>
          <w:bCs/>
          <w:color w:val="000000" w:themeColor="text1"/>
          <w:sz w:val="24"/>
          <w:szCs w:val="24"/>
        </w:rPr>
        <w:t xml:space="preserve"> </w:t>
      </w:r>
      <w:r w:rsidR="00AB6A24" w:rsidRPr="00657BE9">
        <w:rPr>
          <w:rFonts w:ascii="Arial" w:hAnsi="Arial" w:cs="Arial"/>
          <w:bCs/>
          <w:color w:val="000000" w:themeColor="text1"/>
          <w:sz w:val="24"/>
          <w:szCs w:val="24"/>
        </w:rPr>
        <w:t>“</w:t>
      </w:r>
      <w:r w:rsidR="009907C6" w:rsidRPr="00657BE9">
        <w:rPr>
          <w:rFonts w:ascii="Arial" w:hAnsi="Arial" w:cs="Arial"/>
          <w:bCs/>
          <w:color w:val="000000" w:themeColor="text1"/>
          <w:sz w:val="24"/>
          <w:szCs w:val="24"/>
        </w:rPr>
        <w:t>D</w:t>
      </w:r>
      <w:r w:rsidR="00555C4D" w:rsidRPr="00657BE9">
        <w:rPr>
          <w:rFonts w:ascii="Arial" w:hAnsi="Arial" w:cs="Arial"/>
          <w:bCs/>
          <w:color w:val="000000" w:themeColor="text1"/>
          <w:sz w:val="24"/>
          <w:szCs w:val="24"/>
        </w:rPr>
        <w:t>ireitos</w:t>
      </w:r>
      <w:r w:rsidR="00AB6A24" w:rsidRPr="00657BE9">
        <w:rPr>
          <w:rFonts w:ascii="Arial" w:hAnsi="Arial" w:cs="Arial"/>
          <w:bCs/>
          <w:color w:val="000000" w:themeColor="text1"/>
          <w:sz w:val="24"/>
          <w:szCs w:val="24"/>
        </w:rPr>
        <w:t>”</w:t>
      </w:r>
      <w:r w:rsidRPr="00657BE9">
        <w:rPr>
          <w:rFonts w:ascii="Arial" w:hAnsi="Arial" w:cs="Arial"/>
          <w:bCs/>
          <w:color w:val="000000" w:themeColor="text1"/>
          <w:sz w:val="24"/>
          <w:szCs w:val="24"/>
        </w:rPr>
        <w:t xml:space="preserve"> AND </w:t>
      </w:r>
      <w:r w:rsidR="00AB6A24" w:rsidRPr="00657BE9">
        <w:rPr>
          <w:rFonts w:ascii="Arial" w:hAnsi="Arial" w:cs="Arial"/>
          <w:bCs/>
          <w:color w:val="000000" w:themeColor="text1"/>
          <w:sz w:val="24"/>
          <w:szCs w:val="24"/>
        </w:rPr>
        <w:t>“Preconceito”</w:t>
      </w:r>
      <w:r w:rsidRPr="00657BE9">
        <w:rPr>
          <w:rFonts w:ascii="Arial" w:hAnsi="Arial" w:cs="Arial"/>
          <w:bCs/>
          <w:color w:val="000000" w:themeColor="text1"/>
          <w:sz w:val="24"/>
          <w:szCs w:val="24"/>
        </w:rPr>
        <w:t xml:space="preserve">. A seleção inicial foi feita a partir da aplicação do filtro de recorte temporal nas bases de dados. </w:t>
      </w:r>
      <w:r w:rsidR="008617EC">
        <w:rPr>
          <w:rFonts w:ascii="Arial" w:hAnsi="Arial" w:cs="Arial"/>
          <w:bCs/>
          <w:color w:val="000000" w:themeColor="text1"/>
          <w:sz w:val="24"/>
          <w:szCs w:val="24"/>
        </w:rPr>
        <w:t>Por c</w:t>
      </w:r>
      <w:r w:rsidRPr="00657BE9">
        <w:rPr>
          <w:rFonts w:ascii="Arial" w:hAnsi="Arial" w:cs="Arial"/>
          <w:bCs/>
          <w:color w:val="000000" w:themeColor="text1"/>
          <w:sz w:val="24"/>
          <w:szCs w:val="24"/>
        </w:rPr>
        <w:t xml:space="preserve">onseguinte, foram selecionados para análise, por meio da leitura dos títulos e resumos, os artigos científicos que mencionavam </w:t>
      </w:r>
      <w:r w:rsidR="007410F9" w:rsidRPr="00657BE9">
        <w:rPr>
          <w:rFonts w:ascii="Arial" w:hAnsi="Arial" w:cs="Arial"/>
          <w:bCs/>
          <w:color w:val="000000" w:themeColor="text1"/>
          <w:sz w:val="24"/>
          <w:szCs w:val="24"/>
        </w:rPr>
        <w:t>o etarismo na Educação de Jovens e Adultos.</w:t>
      </w:r>
    </w:p>
    <w:p w:rsidR="00FE3701" w:rsidRPr="00657BE9" w:rsidRDefault="00FE3701">
      <w:pPr>
        <w:pStyle w:val="Normal1"/>
        <w:spacing w:line="360" w:lineRule="auto"/>
        <w:rPr>
          <w:rFonts w:ascii="Arial" w:hAnsi="Arial" w:cs="Arial"/>
          <w:b/>
          <w:bCs/>
          <w:color w:val="000000" w:themeColor="text1"/>
          <w:sz w:val="24"/>
          <w:szCs w:val="24"/>
        </w:rPr>
      </w:pPr>
    </w:p>
    <w:p w:rsidR="00FE3701" w:rsidRPr="00657BE9" w:rsidRDefault="002B2D1B">
      <w:pPr>
        <w:pStyle w:val="Normal1"/>
        <w:spacing w:line="360" w:lineRule="auto"/>
        <w:rPr>
          <w:rFonts w:ascii="Arial" w:hAnsi="Arial" w:cs="Arial"/>
          <w:b/>
          <w:bCs/>
          <w:color w:val="000000" w:themeColor="text1"/>
          <w:sz w:val="24"/>
          <w:szCs w:val="24"/>
        </w:rPr>
      </w:pPr>
      <w:r w:rsidRPr="00657BE9">
        <w:rPr>
          <w:rFonts w:ascii="Arial" w:hAnsi="Arial" w:cs="Arial"/>
          <w:b/>
          <w:bCs/>
          <w:color w:val="000000" w:themeColor="text1"/>
          <w:sz w:val="24"/>
          <w:szCs w:val="24"/>
        </w:rPr>
        <w:t>4 RESULTADOS E DISCUSSÃO</w:t>
      </w:r>
    </w:p>
    <w:p w:rsidR="00FE3701" w:rsidRPr="005C1C74" w:rsidRDefault="00B212CE" w:rsidP="008617EC">
      <w:pPr>
        <w:pStyle w:val="Normal1"/>
        <w:spacing w:line="360" w:lineRule="auto"/>
        <w:ind w:firstLine="720"/>
        <w:jc w:val="both"/>
        <w:rPr>
          <w:rFonts w:ascii="Arial" w:hAnsi="Arial" w:cs="Arial"/>
          <w:bCs/>
          <w:color w:val="000000" w:themeColor="text1"/>
          <w:sz w:val="24"/>
          <w:szCs w:val="24"/>
        </w:rPr>
      </w:pPr>
      <w:r w:rsidRPr="005C1C74">
        <w:rPr>
          <w:rFonts w:ascii="Arial" w:hAnsi="Arial" w:cs="Arial"/>
          <w:bCs/>
          <w:color w:val="000000" w:themeColor="text1"/>
          <w:sz w:val="24"/>
          <w:szCs w:val="24"/>
        </w:rPr>
        <w:t>Com as c</w:t>
      </w:r>
      <w:r w:rsidR="00466B5A" w:rsidRPr="005C1C74">
        <w:rPr>
          <w:rFonts w:ascii="Arial" w:hAnsi="Arial" w:cs="Arial"/>
          <w:bCs/>
          <w:color w:val="000000" w:themeColor="text1"/>
          <w:sz w:val="24"/>
          <w:szCs w:val="24"/>
        </w:rPr>
        <w:t>onsultas às bases de dados, 565</w:t>
      </w:r>
      <w:r w:rsidRPr="005C1C74">
        <w:rPr>
          <w:rFonts w:ascii="Arial" w:hAnsi="Arial" w:cs="Arial"/>
          <w:bCs/>
          <w:color w:val="000000" w:themeColor="text1"/>
          <w:sz w:val="24"/>
          <w:szCs w:val="24"/>
        </w:rPr>
        <w:t xml:space="preserve"> artigos foram identificados</w:t>
      </w:r>
      <w:r w:rsidR="008617EC">
        <w:rPr>
          <w:rFonts w:ascii="Arial" w:hAnsi="Arial" w:cs="Arial"/>
          <w:bCs/>
          <w:color w:val="000000" w:themeColor="text1"/>
          <w:sz w:val="24"/>
          <w:szCs w:val="24"/>
        </w:rPr>
        <w:t xml:space="preserve">. </w:t>
      </w:r>
      <w:r w:rsidRPr="005C1C74">
        <w:rPr>
          <w:rFonts w:ascii="Arial" w:hAnsi="Arial" w:cs="Arial"/>
          <w:bCs/>
          <w:color w:val="000000" w:themeColor="text1"/>
          <w:sz w:val="24"/>
          <w:szCs w:val="24"/>
        </w:rPr>
        <w:t>Inicialmente</w:t>
      </w:r>
      <w:r w:rsidR="00DC5854" w:rsidRPr="005C1C74">
        <w:rPr>
          <w:rFonts w:ascii="Arial" w:hAnsi="Arial" w:cs="Arial"/>
          <w:bCs/>
          <w:color w:val="000000" w:themeColor="text1"/>
          <w:sz w:val="24"/>
          <w:szCs w:val="24"/>
        </w:rPr>
        <w:t>, na Google acadêmico</w:t>
      </w:r>
      <w:r w:rsidR="00433E07" w:rsidRPr="005C1C74">
        <w:rPr>
          <w:rFonts w:ascii="Arial" w:hAnsi="Arial" w:cs="Arial"/>
          <w:bCs/>
          <w:color w:val="000000" w:themeColor="text1"/>
          <w:sz w:val="24"/>
          <w:szCs w:val="24"/>
        </w:rPr>
        <w:t>; destes, somente 7</w:t>
      </w:r>
      <w:r w:rsidRPr="005C1C74">
        <w:rPr>
          <w:rFonts w:ascii="Arial" w:hAnsi="Arial" w:cs="Arial"/>
          <w:bCs/>
          <w:color w:val="000000" w:themeColor="text1"/>
          <w:sz w:val="24"/>
          <w:szCs w:val="24"/>
        </w:rPr>
        <w:t xml:space="preserve"> serão utilizados para compor esse resumo.</w:t>
      </w:r>
    </w:p>
    <w:tbl>
      <w:tblPr>
        <w:tblpPr w:leftFromText="141" w:rightFromText="141" w:vertAnchor="text" w:tblpX="-65" w:tblpY="145"/>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146"/>
        <w:gridCol w:w="8983"/>
      </w:tblGrid>
      <w:tr w:rsidR="00F91098" w:rsidRPr="005C1C74" w:rsidTr="004E4B0C">
        <w:trPr>
          <w:trHeight w:val="589"/>
        </w:trPr>
        <w:tc>
          <w:tcPr>
            <w:tcW w:w="9000" w:type="dxa"/>
            <w:gridSpan w:val="2"/>
            <w:tcBorders>
              <w:top w:val="nil"/>
              <w:left w:val="nil"/>
              <w:bottom w:val="nil"/>
              <w:right w:val="nil"/>
            </w:tcBorders>
          </w:tcPr>
          <w:p w:rsidR="00F91098" w:rsidRPr="005C1C74" w:rsidRDefault="00F91098" w:rsidP="004E4B0C">
            <w:pPr>
              <w:pStyle w:val="Normal1"/>
              <w:spacing w:line="360" w:lineRule="auto"/>
              <w:jc w:val="center"/>
              <w:rPr>
                <w:rFonts w:ascii="Arial" w:hAnsi="Arial" w:cs="Arial"/>
                <w:b/>
                <w:bCs/>
                <w:color w:val="000000" w:themeColor="text1"/>
                <w:sz w:val="24"/>
                <w:szCs w:val="24"/>
              </w:rPr>
            </w:pPr>
          </w:p>
        </w:tc>
      </w:tr>
      <w:tr w:rsidR="00F91098" w:rsidRPr="00657BE9" w:rsidTr="004E4B0C">
        <w:trPr>
          <w:trHeight w:val="1450"/>
        </w:trPr>
        <w:tc>
          <w:tcPr>
            <w:tcW w:w="212" w:type="dxa"/>
            <w:tcBorders>
              <w:top w:val="nil"/>
              <w:left w:val="nil"/>
              <w:bottom w:val="nil"/>
              <w:right w:val="nil"/>
            </w:tcBorders>
          </w:tcPr>
          <w:p w:rsidR="00F91098" w:rsidRPr="00657BE9" w:rsidRDefault="00F91098" w:rsidP="004E4B0C">
            <w:pPr>
              <w:pStyle w:val="Normal1"/>
              <w:spacing w:line="360" w:lineRule="auto"/>
              <w:rPr>
                <w:rFonts w:ascii="Arial" w:hAnsi="Arial" w:cs="Arial"/>
                <w:b/>
                <w:bCs/>
                <w:color w:val="000000" w:themeColor="text1"/>
                <w:sz w:val="24"/>
                <w:szCs w:val="24"/>
              </w:rPr>
            </w:pPr>
          </w:p>
        </w:tc>
        <w:tc>
          <w:tcPr>
            <w:tcW w:w="8788" w:type="dxa"/>
            <w:tcBorders>
              <w:top w:val="nil"/>
              <w:left w:val="nil"/>
              <w:bottom w:val="nil"/>
              <w:right w:val="nil"/>
            </w:tcBorders>
          </w:tcPr>
          <w:p w:rsidR="00F91098" w:rsidRPr="00657BE9" w:rsidRDefault="00F91098" w:rsidP="004F3F05">
            <w:pPr>
              <w:jc w:val="both"/>
              <w:rPr>
                <w:rFonts w:ascii="Arial" w:hAnsi="Arial" w:cs="Arial"/>
                <w:b/>
                <w:bCs/>
                <w:color w:val="000000" w:themeColor="text1"/>
                <w:sz w:val="24"/>
                <w:szCs w:val="24"/>
              </w:rPr>
            </w:pPr>
          </w:p>
          <w:p w:rsidR="00F91098" w:rsidRPr="00657BE9" w:rsidRDefault="00F91098" w:rsidP="004F3F05">
            <w:pPr>
              <w:jc w:val="both"/>
              <w:rPr>
                <w:rFonts w:ascii="Arial" w:hAnsi="Arial" w:cs="Arial"/>
                <w:b/>
                <w:bCs/>
                <w:color w:val="000000" w:themeColor="text1"/>
                <w:sz w:val="24"/>
                <w:szCs w:val="24"/>
              </w:rPr>
            </w:pPr>
          </w:p>
          <w:p w:rsidR="00F91098" w:rsidRPr="00657BE9" w:rsidRDefault="00F91098" w:rsidP="004F3F05">
            <w:pPr>
              <w:jc w:val="both"/>
              <w:rPr>
                <w:rFonts w:ascii="Arial" w:hAnsi="Arial" w:cs="Arial"/>
                <w:b/>
                <w:bCs/>
                <w:color w:val="000000" w:themeColor="text1"/>
                <w:sz w:val="24"/>
                <w:szCs w:val="24"/>
              </w:rPr>
            </w:pPr>
          </w:p>
          <w:tbl>
            <w:tblPr>
              <w:tblStyle w:val="Tabelacomgrade"/>
              <w:tblW w:w="0" w:type="auto"/>
              <w:jc w:val="center"/>
              <w:tblLook w:val="04A0"/>
            </w:tblPr>
            <w:tblGrid>
              <w:gridCol w:w="1924"/>
              <w:gridCol w:w="1390"/>
              <w:gridCol w:w="750"/>
              <w:gridCol w:w="1898"/>
              <w:gridCol w:w="2871"/>
            </w:tblGrid>
            <w:tr w:rsidR="00EA4F9C" w:rsidRPr="00FE1B8D" w:rsidTr="004E4B0C">
              <w:trPr>
                <w:tblHeader/>
                <w:jc w:val="center"/>
              </w:trPr>
              <w:tc>
                <w:tcPr>
                  <w:tcW w:w="1468" w:type="dxa"/>
                  <w:vAlign w:val="center"/>
                </w:tcPr>
                <w:p w:rsidR="00EA4F9C" w:rsidRPr="008617EC" w:rsidRDefault="00EA4F9C" w:rsidP="004B661F">
                  <w:pPr>
                    <w:framePr w:hSpace="141" w:wrap="around" w:vAnchor="text" w:hAnchor="text" w:x="-65" w:y="145"/>
                    <w:jc w:val="both"/>
                    <w:rPr>
                      <w:rFonts w:ascii="Arial" w:hAnsi="Arial" w:cs="Arial"/>
                      <w:color w:val="000000" w:themeColor="text1"/>
                    </w:rPr>
                  </w:pPr>
                  <w:r w:rsidRPr="008617EC">
                    <w:rPr>
                      <w:rFonts w:ascii="Arial" w:hAnsi="Arial" w:cs="Arial"/>
                      <w:b/>
                      <w:color w:val="000000" w:themeColor="text1"/>
                    </w:rPr>
                    <w:t>TÍTULO</w:t>
                  </w:r>
                </w:p>
              </w:tc>
              <w:tc>
                <w:tcPr>
                  <w:tcW w:w="1245" w:type="dxa"/>
                  <w:vAlign w:val="center"/>
                </w:tcPr>
                <w:p w:rsidR="00EA4F9C" w:rsidRPr="008617EC" w:rsidRDefault="00EA4F9C" w:rsidP="004B661F">
                  <w:pPr>
                    <w:framePr w:hSpace="141" w:wrap="around" w:vAnchor="text" w:hAnchor="text" w:x="-65" w:y="145"/>
                    <w:jc w:val="both"/>
                    <w:rPr>
                      <w:rFonts w:ascii="Arial" w:hAnsi="Arial" w:cs="Arial"/>
                      <w:color w:val="000000" w:themeColor="text1"/>
                    </w:rPr>
                  </w:pPr>
                  <w:r w:rsidRPr="008617EC">
                    <w:rPr>
                      <w:rFonts w:ascii="Arial" w:hAnsi="Arial" w:cs="Arial"/>
                      <w:b/>
                      <w:color w:val="000000" w:themeColor="text1"/>
                    </w:rPr>
                    <w:t>AUTORES</w:t>
                  </w:r>
                </w:p>
              </w:tc>
              <w:tc>
                <w:tcPr>
                  <w:tcW w:w="796" w:type="dxa"/>
                  <w:vAlign w:val="center"/>
                </w:tcPr>
                <w:p w:rsidR="00EA4F9C" w:rsidRPr="008617EC" w:rsidRDefault="00EA4F9C" w:rsidP="004B661F">
                  <w:pPr>
                    <w:framePr w:hSpace="141" w:wrap="around" w:vAnchor="text" w:hAnchor="text" w:x="-65" w:y="145"/>
                    <w:jc w:val="both"/>
                    <w:rPr>
                      <w:rFonts w:ascii="Arial" w:hAnsi="Arial" w:cs="Arial"/>
                      <w:color w:val="000000" w:themeColor="text1"/>
                    </w:rPr>
                  </w:pPr>
                  <w:r w:rsidRPr="008617EC">
                    <w:rPr>
                      <w:rFonts w:ascii="Arial" w:hAnsi="Arial" w:cs="Arial"/>
                      <w:b/>
                      <w:color w:val="000000" w:themeColor="text1"/>
                    </w:rPr>
                    <w:t>ANO</w:t>
                  </w:r>
                </w:p>
              </w:tc>
              <w:tc>
                <w:tcPr>
                  <w:tcW w:w="1507" w:type="dxa"/>
                  <w:vAlign w:val="center"/>
                </w:tcPr>
                <w:p w:rsidR="00EA4F9C" w:rsidRPr="008617EC" w:rsidRDefault="00EA4F9C" w:rsidP="004B661F">
                  <w:pPr>
                    <w:framePr w:hSpace="141" w:wrap="around" w:vAnchor="text" w:hAnchor="text" w:x="-65" w:y="145"/>
                    <w:jc w:val="both"/>
                    <w:rPr>
                      <w:rFonts w:ascii="Arial" w:hAnsi="Arial" w:cs="Arial"/>
                      <w:color w:val="000000" w:themeColor="text1"/>
                    </w:rPr>
                  </w:pPr>
                  <w:r w:rsidRPr="008617EC">
                    <w:rPr>
                      <w:rFonts w:ascii="Arial" w:hAnsi="Arial" w:cs="Arial"/>
                      <w:b/>
                      <w:color w:val="000000" w:themeColor="text1"/>
                    </w:rPr>
                    <w:t>OBJETIVOS</w:t>
                  </w:r>
                </w:p>
              </w:tc>
              <w:tc>
                <w:tcPr>
                  <w:tcW w:w="2126" w:type="dxa"/>
                  <w:vAlign w:val="center"/>
                </w:tcPr>
                <w:p w:rsidR="00EA4F9C" w:rsidRPr="008617EC" w:rsidRDefault="00EA4F9C" w:rsidP="004B661F">
                  <w:pPr>
                    <w:framePr w:hSpace="141" w:wrap="around" w:vAnchor="text" w:hAnchor="text" w:x="-65" w:y="145"/>
                    <w:jc w:val="both"/>
                    <w:rPr>
                      <w:rFonts w:ascii="Arial" w:hAnsi="Arial" w:cs="Arial"/>
                      <w:color w:val="000000" w:themeColor="text1"/>
                    </w:rPr>
                  </w:pPr>
                  <w:r w:rsidRPr="008617EC">
                    <w:rPr>
                      <w:rFonts w:ascii="Arial" w:hAnsi="Arial" w:cs="Arial"/>
                      <w:b/>
                      <w:color w:val="000000" w:themeColor="text1"/>
                    </w:rPr>
                    <w:t>DESENHO DO ESTUDO</w:t>
                  </w:r>
                </w:p>
              </w:tc>
            </w:tr>
            <w:tr w:rsidR="00EA4F9C" w:rsidRPr="00FE1B8D" w:rsidTr="008617EC">
              <w:trPr>
                <w:jc w:val="center"/>
              </w:trPr>
              <w:tc>
                <w:tcPr>
                  <w:tcW w:w="1468" w:type="dxa"/>
                  <w:vAlign w:val="center"/>
                </w:tcPr>
                <w:p w:rsidR="00EA4F9C" w:rsidRPr="00FE1B8D" w:rsidRDefault="00EA4F9C" w:rsidP="004B661F">
                  <w:pPr>
                    <w:framePr w:hSpace="141" w:wrap="around" w:vAnchor="text" w:hAnchor="text" w:x="-65" w:y="145"/>
                    <w:jc w:val="center"/>
                    <w:rPr>
                      <w:rFonts w:ascii="Arial" w:hAnsi="Arial" w:cs="Arial"/>
                      <w:color w:val="000000" w:themeColor="text1"/>
                      <w:sz w:val="24"/>
                      <w:szCs w:val="24"/>
                    </w:rPr>
                  </w:pPr>
                  <w:r w:rsidRPr="00FE1B8D">
                    <w:rPr>
                      <w:rFonts w:ascii="Arial" w:hAnsi="Arial" w:cs="Arial"/>
                      <w:color w:val="000000" w:themeColor="text1"/>
                      <w:sz w:val="24"/>
                      <w:szCs w:val="24"/>
                    </w:rPr>
                    <w:t>Etarismo: uma questão delicada</w:t>
                  </w:r>
                </w:p>
              </w:tc>
              <w:tc>
                <w:tcPr>
                  <w:tcW w:w="1245" w:type="dxa"/>
                  <w:vAlign w:val="center"/>
                </w:tcPr>
                <w:p w:rsidR="00EA4F9C" w:rsidRPr="00FE1B8D" w:rsidRDefault="00EA4F9C" w:rsidP="004B661F">
                  <w:pPr>
                    <w:framePr w:hSpace="141" w:wrap="around" w:vAnchor="text" w:hAnchor="text" w:x="-65" w:y="145"/>
                    <w:jc w:val="center"/>
                    <w:rPr>
                      <w:rFonts w:ascii="Arial" w:hAnsi="Arial" w:cs="Arial"/>
                      <w:color w:val="000000" w:themeColor="text1"/>
                      <w:sz w:val="24"/>
                      <w:szCs w:val="24"/>
                    </w:rPr>
                  </w:pPr>
                  <w:r w:rsidRPr="00FE1B8D">
                    <w:rPr>
                      <w:rFonts w:ascii="Arial" w:hAnsi="Arial" w:cs="Arial"/>
                      <w:color w:val="000000" w:themeColor="text1"/>
                      <w:sz w:val="24"/>
                      <w:szCs w:val="24"/>
                    </w:rPr>
                    <w:t>Maria Joaquina Dias</w:t>
                  </w:r>
                </w:p>
              </w:tc>
              <w:tc>
                <w:tcPr>
                  <w:tcW w:w="796" w:type="dxa"/>
                  <w:vAlign w:val="center"/>
                </w:tcPr>
                <w:p w:rsidR="00EA4F9C" w:rsidRPr="00FE1B8D" w:rsidRDefault="00EA4F9C" w:rsidP="004B661F">
                  <w:pPr>
                    <w:framePr w:hSpace="141" w:wrap="around" w:vAnchor="text" w:hAnchor="text" w:x="-65" w:y="145"/>
                    <w:jc w:val="center"/>
                    <w:rPr>
                      <w:rFonts w:ascii="Arial" w:hAnsi="Arial" w:cs="Arial"/>
                      <w:color w:val="000000" w:themeColor="text1"/>
                      <w:sz w:val="24"/>
                      <w:szCs w:val="24"/>
                    </w:rPr>
                  </w:pPr>
                  <w:r w:rsidRPr="00FE1B8D">
                    <w:rPr>
                      <w:rFonts w:ascii="Arial" w:hAnsi="Arial" w:cs="Arial"/>
                      <w:color w:val="000000" w:themeColor="text1"/>
                      <w:sz w:val="24"/>
                      <w:szCs w:val="24"/>
                    </w:rPr>
                    <w:t>2025</w:t>
                  </w:r>
                </w:p>
              </w:tc>
              <w:tc>
                <w:tcPr>
                  <w:tcW w:w="1507" w:type="dxa"/>
                  <w:vAlign w:val="center"/>
                </w:tcPr>
                <w:p w:rsidR="00EA4F9C" w:rsidRPr="00FE1B8D" w:rsidRDefault="00EA4F9C" w:rsidP="004B661F">
                  <w:pPr>
                    <w:framePr w:hSpace="141" w:wrap="around" w:vAnchor="text" w:hAnchor="text" w:x="-65" w:y="145"/>
                    <w:jc w:val="center"/>
                    <w:rPr>
                      <w:rFonts w:ascii="Arial" w:hAnsi="Arial" w:cs="Arial"/>
                      <w:color w:val="000000" w:themeColor="text1"/>
                      <w:sz w:val="24"/>
                      <w:szCs w:val="24"/>
                    </w:rPr>
                  </w:pPr>
                  <w:r w:rsidRPr="00FE1B8D">
                    <w:rPr>
                      <w:rFonts w:ascii="Arial" w:hAnsi="Arial" w:cs="Arial"/>
                      <w:color w:val="000000" w:themeColor="text1"/>
                      <w:sz w:val="24"/>
                      <w:szCs w:val="24"/>
                    </w:rPr>
                    <w:t xml:space="preserve">Investigar e analisar o etarismo no contexto universitário, especialmente entre estudantes </w:t>
                  </w:r>
                  <w:r w:rsidRPr="00FE1B8D">
                    <w:rPr>
                      <w:rFonts w:ascii="Arial" w:hAnsi="Arial" w:cs="Arial"/>
                      <w:color w:val="000000" w:themeColor="text1"/>
                      <w:sz w:val="24"/>
                      <w:szCs w:val="24"/>
                    </w:rPr>
                    <w:lastRenderedPageBreak/>
                    <w:t>jovens e pessoas com 50 anos ou mais, identificando causas, efeitos, conflitos geracionais e impactos sobre a cidadania.</w:t>
                  </w:r>
                </w:p>
              </w:tc>
              <w:tc>
                <w:tcPr>
                  <w:tcW w:w="2126" w:type="dxa"/>
                  <w:vAlign w:val="center"/>
                </w:tcPr>
                <w:p w:rsidR="00EA4F9C" w:rsidRPr="00FE1B8D" w:rsidRDefault="00EA4F9C" w:rsidP="004B661F">
                  <w:pPr>
                    <w:framePr w:hSpace="141" w:wrap="around" w:vAnchor="text" w:hAnchor="text" w:x="-65" w:y="145"/>
                    <w:jc w:val="center"/>
                    <w:rPr>
                      <w:rFonts w:ascii="Arial" w:hAnsi="Arial" w:cs="Arial"/>
                      <w:color w:val="000000" w:themeColor="text1"/>
                      <w:sz w:val="24"/>
                      <w:szCs w:val="24"/>
                    </w:rPr>
                  </w:pPr>
                  <w:r w:rsidRPr="00FE1B8D">
                    <w:rPr>
                      <w:rFonts w:ascii="Arial" w:hAnsi="Arial" w:cs="Arial"/>
                      <w:color w:val="000000" w:themeColor="text1"/>
                      <w:sz w:val="24"/>
                      <w:szCs w:val="24"/>
                    </w:rPr>
                    <w:lastRenderedPageBreak/>
                    <w:t>Pesquisa qualitativa e quantitativa, com revisão bibliográfica, fundamentação teórica, entrevistas e aplicação de questionário com discentes.</w:t>
                  </w:r>
                </w:p>
              </w:tc>
            </w:tr>
            <w:tr w:rsidR="00EA4F9C" w:rsidRPr="00FE1B8D" w:rsidTr="008617EC">
              <w:trPr>
                <w:jc w:val="center"/>
              </w:trPr>
              <w:tc>
                <w:tcPr>
                  <w:tcW w:w="1468" w:type="dxa"/>
                  <w:vAlign w:val="center"/>
                </w:tcPr>
                <w:p w:rsidR="00EA4F9C" w:rsidRPr="00FE1B8D" w:rsidRDefault="00EA4F9C" w:rsidP="004B661F">
                  <w:pPr>
                    <w:framePr w:hSpace="141" w:wrap="around" w:vAnchor="text" w:hAnchor="text" w:x="-65" w:y="145"/>
                    <w:jc w:val="center"/>
                    <w:rPr>
                      <w:rFonts w:ascii="Arial" w:hAnsi="Arial" w:cs="Arial"/>
                      <w:color w:val="000000" w:themeColor="text1"/>
                      <w:sz w:val="24"/>
                      <w:szCs w:val="24"/>
                    </w:rPr>
                  </w:pPr>
                  <w:r w:rsidRPr="00FE1B8D">
                    <w:rPr>
                      <w:rFonts w:ascii="Arial" w:hAnsi="Arial" w:cs="Arial"/>
                      <w:color w:val="000000" w:themeColor="text1"/>
                      <w:sz w:val="24"/>
                      <w:szCs w:val="24"/>
                    </w:rPr>
                    <w:lastRenderedPageBreak/>
                    <w:t>Relato de experiência: roda de conversa com estudantes da Educação de Jovens e Adultos (EJA)</w:t>
                  </w:r>
                </w:p>
              </w:tc>
              <w:tc>
                <w:tcPr>
                  <w:tcW w:w="1245" w:type="dxa"/>
                  <w:vAlign w:val="center"/>
                </w:tcPr>
                <w:p w:rsidR="00EA4F9C" w:rsidRPr="00FE1B8D" w:rsidRDefault="00EA4F9C" w:rsidP="004B661F">
                  <w:pPr>
                    <w:framePr w:hSpace="141" w:wrap="around" w:vAnchor="text" w:hAnchor="text" w:x="-65" w:y="145"/>
                    <w:jc w:val="center"/>
                    <w:rPr>
                      <w:rFonts w:ascii="Arial" w:hAnsi="Arial" w:cs="Arial"/>
                      <w:color w:val="000000" w:themeColor="text1"/>
                      <w:sz w:val="24"/>
                      <w:szCs w:val="24"/>
                    </w:rPr>
                  </w:pPr>
                  <w:r w:rsidRPr="00FE1B8D">
                    <w:rPr>
                      <w:rFonts w:ascii="Arial" w:hAnsi="Arial" w:cs="Arial"/>
                      <w:color w:val="000000" w:themeColor="text1"/>
                      <w:sz w:val="24"/>
                      <w:szCs w:val="24"/>
                    </w:rPr>
                    <w:t>Sabrina Barros Feitosa</w:t>
                  </w:r>
                </w:p>
              </w:tc>
              <w:tc>
                <w:tcPr>
                  <w:tcW w:w="796" w:type="dxa"/>
                  <w:vAlign w:val="center"/>
                </w:tcPr>
                <w:p w:rsidR="00EA4F9C" w:rsidRPr="00FE1B8D" w:rsidRDefault="00EA4F9C" w:rsidP="004B661F">
                  <w:pPr>
                    <w:framePr w:hSpace="141" w:wrap="around" w:vAnchor="text" w:hAnchor="text" w:x="-65" w:y="145"/>
                    <w:jc w:val="center"/>
                    <w:rPr>
                      <w:rFonts w:ascii="Arial" w:hAnsi="Arial" w:cs="Arial"/>
                      <w:color w:val="000000" w:themeColor="text1"/>
                      <w:sz w:val="24"/>
                      <w:szCs w:val="24"/>
                    </w:rPr>
                  </w:pPr>
                  <w:r w:rsidRPr="00FE1B8D">
                    <w:rPr>
                      <w:rFonts w:ascii="Arial" w:hAnsi="Arial" w:cs="Arial"/>
                      <w:color w:val="000000" w:themeColor="text1"/>
                      <w:sz w:val="24"/>
                      <w:szCs w:val="24"/>
                    </w:rPr>
                    <w:t>2025</w:t>
                  </w:r>
                </w:p>
              </w:tc>
              <w:tc>
                <w:tcPr>
                  <w:tcW w:w="1507" w:type="dxa"/>
                  <w:vAlign w:val="center"/>
                </w:tcPr>
                <w:p w:rsidR="00EA4F9C" w:rsidRPr="00FE1B8D" w:rsidRDefault="00EA4F9C" w:rsidP="004B661F">
                  <w:pPr>
                    <w:framePr w:hSpace="141" w:wrap="around" w:vAnchor="text" w:hAnchor="text" w:x="-65" w:y="145"/>
                    <w:jc w:val="center"/>
                    <w:rPr>
                      <w:rFonts w:ascii="Arial" w:hAnsi="Arial" w:cs="Arial"/>
                      <w:color w:val="000000" w:themeColor="text1"/>
                      <w:sz w:val="24"/>
                      <w:szCs w:val="24"/>
                    </w:rPr>
                  </w:pPr>
                  <w:r w:rsidRPr="00FE1B8D">
                    <w:rPr>
                      <w:rFonts w:ascii="Arial" w:hAnsi="Arial" w:cs="Arial"/>
                      <w:color w:val="000000" w:themeColor="text1"/>
                      <w:sz w:val="24"/>
                      <w:szCs w:val="24"/>
                    </w:rPr>
                    <w:t>Compreender o contexto psicossocial dos estudantes da EJA, suas percepções sobre a escola e a inclusão, além de identificar como as experiências vividas influenciaram a permanência e a trajetória escolar, incluindo relatos de etarismo.</w:t>
                  </w:r>
                </w:p>
              </w:tc>
              <w:tc>
                <w:tcPr>
                  <w:tcW w:w="2126" w:type="dxa"/>
                  <w:vAlign w:val="center"/>
                </w:tcPr>
                <w:p w:rsidR="00EA4F9C" w:rsidRPr="00FE1B8D" w:rsidRDefault="00EA4F9C" w:rsidP="004B661F">
                  <w:pPr>
                    <w:framePr w:hSpace="141" w:wrap="around" w:vAnchor="text" w:hAnchor="text" w:x="-65" w:y="145"/>
                    <w:jc w:val="center"/>
                    <w:rPr>
                      <w:rFonts w:ascii="Arial" w:hAnsi="Arial" w:cs="Arial"/>
                      <w:color w:val="000000" w:themeColor="text1"/>
                      <w:sz w:val="24"/>
                      <w:szCs w:val="24"/>
                    </w:rPr>
                  </w:pPr>
                  <w:r w:rsidRPr="00FE1B8D">
                    <w:rPr>
                      <w:rFonts w:ascii="Arial" w:hAnsi="Arial" w:cs="Arial"/>
                      <w:color w:val="000000" w:themeColor="text1"/>
                      <w:sz w:val="24"/>
                      <w:szCs w:val="24"/>
                    </w:rPr>
                    <w:t>Relato de experiência: roda de conversa com 6 estudantes da EJA, de 18 a 55 anos, realizada em uma escola pública municipal de Guanambi-BA.</w:t>
                  </w:r>
                </w:p>
              </w:tc>
            </w:tr>
            <w:tr w:rsidR="00EA4F9C" w:rsidRPr="00FE1B8D" w:rsidTr="008617EC">
              <w:trPr>
                <w:jc w:val="center"/>
              </w:trPr>
              <w:tc>
                <w:tcPr>
                  <w:tcW w:w="1468" w:type="dxa"/>
                  <w:vAlign w:val="center"/>
                </w:tcPr>
                <w:p w:rsidR="00EA4F9C" w:rsidRPr="00FE1B8D" w:rsidRDefault="00EA4F9C" w:rsidP="004B661F">
                  <w:pPr>
                    <w:framePr w:hSpace="141" w:wrap="around" w:vAnchor="text" w:hAnchor="text" w:x="-65" w:y="145"/>
                    <w:jc w:val="center"/>
                    <w:rPr>
                      <w:rFonts w:ascii="Arial" w:hAnsi="Arial" w:cs="Arial"/>
                      <w:color w:val="000000" w:themeColor="text1"/>
                      <w:sz w:val="24"/>
                      <w:szCs w:val="24"/>
                    </w:rPr>
                  </w:pPr>
                  <w:r w:rsidRPr="00FE1B8D">
                    <w:rPr>
                      <w:rFonts w:ascii="Arial" w:hAnsi="Arial" w:cs="Arial"/>
                      <w:color w:val="000000" w:themeColor="text1"/>
                      <w:sz w:val="24"/>
                      <w:szCs w:val="24"/>
                    </w:rPr>
                    <w:t>Etarismo acadêmico e as desigualdades etárias no ensino superior: desafios à participação de estudantes adultos/idosos</w:t>
                  </w:r>
                </w:p>
              </w:tc>
              <w:tc>
                <w:tcPr>
                  <w:tcW w:w="1245" w:type="dxa"/>
                  <w:vAlign w:val="center"/>
                </w:tcPr>
                <w:p w:rsidR="00EA4F9C" w:rsidRPr="00FE1B8D" w:rsidRDefault="00EA4F9C" w:rsidP="004B661F">
                  <w:pPr>
                    <w:framePr w:hSpace="141" w:wrap="around" w:vAnchor="text" w:hAnchor="text" w:x="-65" w:y="145"/>
                    <w:jc w:val="center"/>
                    <w:rPr>
                      <w:rFonts w:ascii="Arial" w:hAnsi="Arial" w:cs="Arial"/>
                      <w:color w:val="000000" w:themeColor="text1"/>
                      <w:sz w:val="24"/>
                      <w:szCs w:val="24"/>
                    </w:rPr>
                  </w:pPr>
                  <w:r w:rsidRPr="00FE1B8D">
                    <w:rPr>
                      <w:rFonts w:ascii="Arial" w:hAnsi="Arial" w:cs="Arial"/>
                      <w:color w:val="000000" w:themeColor="text1"/>
                      <w:sz w:val="24"/>
                      <w:szCs w:val="24"/>
                    </w:rPr>
                    <w:t>Ana Cecília Franklin Leal; Edmilson Francisco Cordeiro; Francisco Davi Gomes de Souza; Maria Eduarda Rodrigues Angelim; Marcos Alexandre dos Santos Silva</w:t>
                  </w:r>
                </w:p>
              </w:tc>
              <w:tc>
                <w:tcPr>
                  <w:tcW w:w="796" w:type="dxa"/>
                  <w:vAlign w:val="center"/>
                </w:tcPr>
                <w:p w:rsidR="00EA4F9C" w:rsidRPr="00FE1B8D" w:rsidRDefault="00EA4F9C" w:rsidP="004B661F">
                  <w:pPr>
                    <w:framePr w:hSpace="141" w:wrap="around" w:vAnchor="text" w:hAnchor="text" w:x="-65" w:y="145"/>
                    <w:jc w:val="center"/>
                    <w:rPr>
                      <w:rFonts w:ascii="Arial" w:hAnsi="Arial" w:cs="Arial"/>
                      <w:color w:val="000000" w:themeColor="text1"/>
                      <w:sz w:val="24"/>
                      <w:szCs w:val="24"/>
                    </w:rPr>
                  </w:pPr>
                  <w:r w:rsidRPr="00FE1B8D">
                    <w:rPr>
                      <w:rFonts w:ascii="Arial" w:hAnsi="Arial" w:cs="Arial"/>
                      <w:color w:val="000000" w:themeColor="text1"/>
                      <w:sz w:val="24"/>
                      <w:szCs w:val="24"/>
                    </w:rPr>
                    <w:t>2025</w:t>
                  </w:r>
                </w:p>
              </w:tc>
              <w:tc>
                <w:tcPr>
                  <w:tcW w:w="1507" w:type="dxa"/>
                  <w:vAlign w:val="center"/>
                </w:tcPr>
                <w:p w:rsidR="00EA4F9C" w:rsidRPr="00FE1B8D" w:rsidRDefault="00EA4F9C" w:rsidP="004B661F">
                  <w:pPr>
                    <w:framePr w:hSpace="141" w:wrap="around" w:vAnchor="text" w:hAnchor="text" w:x="-65" w:y="145"/>
                    <w:jc w:val="center"/>
                    <w:rPr>
                      <w:rFonts w:ascii="Arial" w:hAnsi="Arial" w:cs="Arial"/>
                      <w:color w:val="000000" w:themeColor="text1"/>
                      <w:sz w:val="24"/>
                      <w:szCs w:val="24"/>
                    </w:rPr>
                  </w:pPr>
                  <w:r w:rsidRPr="00FE1B8D">
                    <w:rPr>
                      <w:rFonts w:ascii="Arial" w:hAnsi="Arial" w:cs="Arial"/>
                      <w:color w:val="000000" w:themeColor="text1"/>
                      <w:sz w:val="24"/>
                      <w:szCs w:val="24"/>
                    </w:rPr>
                    <w:t>Analisar as relações sociais que constroem desigualdades etárias no contexto acadêmico, destacando desafios à inserção e permanência de estudantes adultos/idosos e as barreiras relacionadas ao preconceito etário e às tecnologias.</w:t>
                  </w:r>
                </w:p>
              </w:tc>
              <w:tc>
                <w:tcPr>
                  <w:tcW w:w="2126" w:type="dxa"/>
                  <w:vAlign w:val="center"/>
                </w:tcPr>
                <w:p w:rsidR="00EA4F9C" w:rsidRPr="00FE1B8D" w:rsidRDefault="00EA4F9C" w:rsidP="004B661F">
                  <w:pPr>
                    <w:framePr w:hSpace="141" w:wrap="around" w:vAnchor="text" w:hAnchor="text" w:x="-65" w:y="145"/>
                    <w:jc w:val="center"/>
                    <w:rPr>
                      <w:rFonts w:ascii="Arial" w:hAnsi="Arial" w:cs="Arial"/>
                      <w:color w:val="000000" w:themeColor="text1"/>
                      <w:sz w:val="24"/>
                      <w:szCs w:val="24"/>
                    </w:rPr>
                  </w:pPr>
                  <w:r w:rsidRPr="00FE1B8D">
                    <w:rPr>
                      <w:rFonts w:ascii="Arial" w:hAnsi="Arial" w:cs="Arial"/>
                      <w:color w:val="000000" w:themeColor="text1"/>
                      <w:sz w:val="24"/>
                      <w:szCs w:val="24"/>
                    </w:rPr>
                    <w:t>Estudo de caso, descritivo e qualitativo; 2 estudantes de 42 e 65 anos; questionário com perguntas abertas e análise do discurso.</w:t>
                  </w:r>
                </w:p>
              </w:tc>
            </w:tr>
            <w:tr w:rsidR="00EA4F9C" w:rsidRPr="00FE1B8D" w:rsidTr="008617EC">
              <w:trPr>
                <w:jc w:val="center"/>
              </w:trPr>
              <w:tc>
                <w:tcPr>
                  <w:tcW w:w="1468" w:type="dxa"/>
                  <w:vAlign w:val="center"/>
                </w:tcPr>
                <w:p w:rsidR="00EA4F9C" w:rsidRPr="00FE1B8D" w:rsidRDefault="00EA4F9C" w:rsidP="004B661F">
                  <w:pPr>
                    <w:framePr w:hSpace="141" w:wrap="around" w:vAnchor="text" w:hAnchor="text" w:x="-65" w:y="145"/>
                    <w:jc w:val="center"/>
                    <w:rPr>
                      <w:rFonts w:ascii="Arial" w:hAnsi="Arial" w:cs="Arial"/>
                      <w:color w:val="000000" w:themeColor="text1"/>
                      <w:sz w:val="24"/>
                      <w:szCs w:val="24"/>
                    </w:rPr>
                  </w:pPr>
                  <w:r w:rsidRPr="00FE1B8D">
                    <w:rPr>
                      <w:rFonts w:ascii="Arial" w:hAnsi="Arial" w:cs="Arial"/>
                      <w:color w:val="000000" w:themeColor="text1"/>
                      <w:sz w:val="24"/>
                      <w:szCs w:val="24"/>
                    </w:rPr>
                    <w:t xml:space="preserve">Educação </w:t>
                  </w:r>
                  <w:r w:rsidRPr="00FE1B8D">
                    <w:rPr>
                      <w:rFonts w:ascii="Arial" w:hAnsi="Arial" w:cs="Arial"/>
                      <w:color w:val="000000" w:themeColor="text1"/>
                      <w:sz w:val="24"/>
                      <w:szCs w:val="24"/>
                    </w:rPr>
                    <w:lastRenderedPageBreak/>
                    <w:t>continuada para formação de novas competências: uma alternativa para transpor o ageísmo</w:t>
                  </w:r>
                </w:p>
              </w:tc>
              <w:tc>
                <w:tcPr>
                  <w:tcW w:w="1245" w:type="dxa"/>
                  <w:vAlign w:val="center"/>
                </w:tcPr>
                <w:p w:rsidR="00EA4F9C" w:rsidRPr="00FE1B8D" w:rsidRDefault="00EA4F9C" w:rsidP="004B661F">
                  <w:pPr>
                    <w:framePr w:hSpace="141" w:wrap="around" w:vAnchor="text" w:hAnchor="text" w:x="-65" w:y="145"/>
                    <w:jc w:val="center"/>
                    <w:rPr>
                      <w:rFonts w:ascii="Arial" w:hAnsi="Arial" w:cs="Arial"/>
                      <w:color w:val="000000" w:themeColor="text1"/>
                      <w:sz w:val="24"/>
                      <w:szCs w:val="24"/>
                    </w:rPr>
                  </w:pPr>
                  <w:r w:rsidRPr="00FE1B8D">
                    <w:rPr>
                      <w:rFonts w:ascii="Arial" w:hAnsi="Arial" w:cs="Arial"/>
                      <w:color w:val="000000" w:themeColor="text1"/>
                      <w:sz w:val="24"/>
                      <w:szCs w:val="24"/>
                    </w:rPr>
                    <w:lastRenderedPageBreak/>
                    <w:t xml:space="preserve">Idio </w:t>
                  </w:r>
                  <w:r w:rsidRPr="00FE1B8D">
                    <w:rPr>
                      <w:rFonts w:ascii="Arial" w:hAnsi="Arial" w:cs="Arial"/>
                      <w:color w:val="000000" w:themeColor="text1"/>
                      <w:sz w:val="24"/>
                      <w:szCs w:val="24"/>
                    </w:rPr>
                    <w:lastRenderedPageBreak/>
                    <w:t>Fridolino Altmann; Charlene Bitencourt Soster Luz; Ingridi Vargas Bortolaso; Paulo Fossatti</w:t>
                  </w:r>
                </w:p>
              </w:tc>
              <w:tc>
                <w:tcPr>
                  <w:tcW w:w="796" w:type="dxa"/>
                  <w:vAlign w:val="center"/>
                </w:tcPr>
                <w:p w:rsidR="00EA4F9C" w:rsidRPr="00FE1B8D" w:rsidRDefault="00EA4F9C" w:rsidP="004B661F">
                  <w:pPr>
                    <w:framePr w:hSpace="141" w:wrap="around" w:vAnchor="text" w:hAnchor="text" w:x="-65" w:y="145"/>
                    <w:jc w:val="center"/>
                    <w:rPr>
                      <w:rFonts w:ascii="Arial" w:hAnsi="Arial" w:cs="Arial"/>
                      <w:color w:val="000000" w:themeColor="text1"/>
                      <w:sz w:val="24"/>
                      <w:szCs w:val="24"/>
                    </w:rPr>
                  </w:pPr>
                  <w:r w:rsidRPr="00FE1B8D">
                    <w:rPr>
                      <w:rFonts w:ascii="Arial" w:hAnsi="Arial" w:cs="Arial"/>
                      <w:color w:val="000000" w:themeColor="text1"/>
                      <w:sz w:val="24"/>
                      <w:szCs w:val="24"/>
                    </w:rPr>
                    <w:lastRenderedPageBreak/>
                    <w:t>2026</w:t>
                  </w:r>
                </w:p>
              </w:tc>
              <w:tc>
                <w:tcPr>
                  <w:tcW w:w="1507" w:type="dxa"/>
                  <w:vAlign w:val="center"/>
                </w:tcPr>
                <w:p w:rsidR="00EA4F9C" w:rsidRPr="00FE1B8D" w:rsidRDefault="00EA4F9C" w:rsidP="004B661F">
                  <w:pPr>
                    <w:framePr w:hSpace="141" w:wrap="around" w:vAnchor="text" w:hAnchor="text" w:x="-65" w:y="145"/>
                    <w:jc w:val="center"/>
                    <w:rPr>
                      <w:rFonts w:ascii="Arial" w:hAnsi="Arial" w:cs="Arial"/>
                      <w:color w:val="000000" w:themeColor="text1"/>
                      <w:sz w:val="24"/>
                      <w:szCs w:val="24"/>
                    </w:rPr>
                  </w:pPr>
                  <w:r w:rsidRPr="00FE1B8D">
                    <w:rPr>
                      <w:rFonts w:ascii="Arial" w:hAnsi="Arial" w:cs="Arial"/>
                      <w:color w:val="000000" w:themeColor="text1"/>
                      <w:sz w:val="24"/>
                      <w:szCs w:val="24"/>
                    </w:rPr>
                    <w:t xml:space="preserve">Analisar de que </w:t>
                  </w:r>
                  <w:r w:rsidRPr="00FE1B8D">
                    <w:rPr>
                      <w:rFonts w:ascii="Arial" w:hAnsi="Arial" w:cs="Arial"/>
                      <w:color w:val="000000" w:themeColor="text1"/>
                      <w:sz w:val="24"/>
                      <w:szCs w:val="24"/>
                    </w:rPr>
                    <w:lastRenderedPageBreak/>
                    <w:t>forma a educação continuada contribui para desenvolver novas competências em profissionais seniores, favorecendo sua permanência e valorização no mundo do trabalho e constituindo alternativa para superar práticas de ageísmo nas organizações.</w:t>
                  </w:r>
                </w:p>
              </w:tc>
              <w:tc>
                <w:tcPr>
                  <w:tcW w:w="2126" w:type="dxa"/>
                  <w:vAlign w:val="center"/>
                </w:tcPr>
                <w:p w:rsidR="00EA4F9C" w:rsidRPr="00FE1B8D" w:rsidRDefault="00EA4F9C" w:rsidP="004B661F">
                  <w:pPr>
                    <w:framePr w:hSpace="141" w:wrap="around" w:vAnchor="text" w:hAnchor="text" w:x="-65" w:y="145"/>
                    <w:jc w:val="center"/>
                    <w:rPr>
                      <w:rFonts w:ascii="Arial" w:hAnsi="Arial" w:cs="Arial"/>
                      <w:color w:val="000000" w:themeColor="text1"/>
                      <w:sz w:val="24"/>
                      <w:szCs w:val="24"/>
                    </w:rPr>
                  </w:pPr>
                  <w:r w:rsidRPr="00FE1B8D">
                    <w:rPr>
                      <w:rFonts w:ascii="Arial" w:hAnsi="Arial" w:cs="Arial"/>
                      <w:color w:val="000000" w:themeColor="text1"/>
                      <w:sz w:val="24"/>
                      <w:szCs w:val="24"/>
                    </w:rPr>
                    <w:lastRenderedPageBreak/>
                    <w:t xml:space="preserve">Pesquisa qualitativa, de </w:t>
                  </w:r>
                  <w:r w:rsidRPr="00FE1B8D">
                    <w:rPr>
                      <w:rFonts w:ascii="Arial" w:hAnsi="Arial" w:cs="Arial"/>
                      <w:color w:val="000000" w:themeColor="text1"/>
                      <w:sz w:val="24"/>
                      <w:szCs w:val="24"/>
                    </w:rPr>
                    <w:lastRenderedPageBreak/>
                    <w:t>caráter bibliográfico, fundamentada na análise hermenêutica do referencial teórico.</w:t>
                  </w:r>
                </w:p>
              </w:tc>
            </w:tr>
            <w:tr w:rsidR="00EA4F9C" w:rsidRPr="00FE1B8D" w:rsidTr="008617EC">
              <w:trPr>
                <w:jc w:val="center"/>
              </w:trPr>
              <w:tc>
                <w:tcPr>
                  <w:tcW w:w="1468" w:type="dxa"/>
                  <w:vAlign w:val="center"/>
                </w:tcPr>
                <w:p w:rsidR="00EA4F9C" w:rsidRPr="00FE1B8D" w:rsidRDefault="00EA4F9C" w:rsidP="004B661F">
                  <w:pPr>
                    <w:framePr w:hSpace="141" w:wrap="around" w:vAnchor="text" w:hAnchor="text" w:x="-65" w:y="145"/>
                    <w:jc w:val="center"/>
                    <w:rPr>
                      <w:rFonts w:ascii="Arial" w:hAnsi="Arial" w:cs="Arial"/>
                      <w:color w:val="000000" w:themeColor="text1"/>
                      <w:sz w:val="24"/>
                      <w:szCs w:val="24"/>
                    </w:rPr>
                  </w:pPr>
                  <w:r w:rsidRPr="00FE1B8D">
                    <w:rPr>
                      <w:rFonts w:ascii="Arial" w:hAnsi="Arial" w:cs="Arial"/>
                      <w:color w:val="000000" w:themeColor="text1"/>
                      <w:sz w:val="24"/>
                      <w:szCs w:val="24"/>
                    </w:rPr>
                    <w:lastRenderedPageBreak/>
                    <w:t>Envelhecimento e políticas públicas educacionais: promoção da aprendizagem para inclusão da pessoa idosa</w:t>
                  </w:r>
                </w:p>
              </w:tc>
              <w:tc>
                <w:tcPr>
                  <w:tcW w:w="1245" w:type="dxa"/>
                  <w:vAlign w:val="center"/>
                </w:tcPr>
                <w:p w:rsidR="00EA4F9C" w:rsidRPr="00FE1B8D" w:rsidRDefault="00EA4F9C" w:rsidP="004B661F">
                  <w:pPr>
                    <w:framePr w:hSpace="141" w:wrap="around" w:vAnchor="text" w:hAnchor="text" w:x="-65" w:y="145"/>
                    <w:jc w:val="center"/>
                    <w:rPr>
                      <w:rFonts w:ascii="Arial" w:hAnsi="Arial" w:cs="Arial"/>
                      <w:color w:val="000000" w:themeColor="text1"/>
                      <w:sz w:val="24"/>
                      <w:szCs w:val="24"/>
                    </w:rPr>
                  </w:pPr>
                  <w:r w:rsidRPr="00FE1B8D">
                    <w:rPr>
                      <w:rFonts w:ascii="Arial" w:hAnsi="Arial" w:cs="Arial"/>
                      <w:color w:val="000000" w:themeColor="text1"/>
                      <w:sz w:val="24"/>
                      <w:szCs w:val="24"/>
                    </w:rPr>
                    <w:t>Josiette de Nazaré Silva da Costa</w:t>
                  </w:r>
                </w:p>
              </w:tc>
              <w:tc>
                <w:tcPr>
                  <w:tcW w:w="796" w:type="dxa"/>
                  <w:vAlign w:val="center"/>
                </w:tcPr>
                <w:p w:rsidR="00EA4F9C" w:rsidRPr="00FE1B8D" w:rsidRDefault="00EA4F9C" w:rsidP="004B661F">
                  <w:pPr>
                    <w:framePr w:hSpace="141" w:wrap="around" w:vAnchor="text" w:hAnchor="text" w:x="-65" w:y="145"/>
                    <w:jc w:val="center"/>
                    <w:rPr>
                      <w:rFonts w:ascii="Arial" w:hAnsi="Arial" w:cs="Arial"/>
                      <w:color w:val="000000" w:themeColor="text1"/>
                      <w:sz w:val="24"/>
                      <w:szCs w:val="24"/>
                    </w:rPr>
                  </w:pPr>
                  <w:r w:rsidRPr="00FE1B8D">
                    <w:rPr>
                      <w:rFonts w:ascii="Arial" w:hAnsi="Arial" w:cs="Arial"/>
                      <w:color w:val="000000" w:themeColor="text1"/>
                      <w:sz w:val="24"/>
                      <w:szCs w:val="24"/>
                    </w:rPr>
                    <w:t>2026</w:t>
                  </w:r>
                </w:p>
              </w:tc>
              <w:tc>
                <w:tcPr>
                  <w:tcW w:w="1507" w:type="dxa"/>
                  <w:vAlign w:val="center"/>
                </w:tcPr>
                <w:p w:rsidR="00EA4F9C" w:rsidRPr="00FE1B8D" w:rsidRDefault="00EA4F9C" w:rsidP="004B661F">
                  <w:pPr>
                    <w:framePr w:hSpace="141" w:wrap="around" w:vAnchor="text" w:hAnchor="text" w:x="-65" w:y="145"/>
                    <w:jc w:val="center"/>
                    <w:rPr>
                      <w:rFonts w:ascii="Arial" w:hAnsi="Arial" w:cs="Arial"/>
                      <w:color w:val="000000" w:themeColor="text1"/>
                      <w:sz w:val="24"/>
                      <w:szCs w:val="24"/>
                    </w:rPr>
                  </w:pPr>
                  <w:r w:rsidRPr="00FE1B8D">
                    <w:rPr>
                      <w:rFonts w:ascii="Arial" w:hAnsi="Arial" w:cs="Arial"/>
                      <w:color w:val="000000" w:themeColor="text1"/>
                      <w:sz w:val="24"/>
                      <w:szCs w:val="24"/>
                    </w:rPr>
                    <w:t>Discutir o envelhecimento populacional no Brasil e as políticas educacionais voltadas à aprendizagem e à inclusão social da pessoa idosa, destacando o direito à educação, a aprendizagem ao longo da vida e as barreiras estruturais, incluindo o etarismo nas instituições de ensino.</w:t>
                  </w:r>
                </w:p>
              </w:tc>
              <w:tc>
                <w:tcPr>
                  <w:tcW w:w="2126" w:type="dxa"/>
                  <w:vAlign w:val="center"/>
                </w:tcPr>
                <w:p w:rsidR="00EA4F9C" w:rsidRPr="00FE1B8D" w:rsidRDefault="00EA4F9C" w:rsidP="004B661F">
                  <w:pPr>
                    <w:framePr w:hSpace="141" w:wrap="around" w:vAnchor="text" w:hAnchor="text" w:x="-65" w:y="145"/>
                    <w:jc w:val="center"/>
                    <w:rPr>
                      <w:rFonts w:ascii="Arial" w:hAnsi="Arial" w:cs="Arial"/>
                      <w:color w:val="000000" w:themeColor="text1"/>
                      <w:sz w:val="24"/>
                      <w:szCs w:val="24"/>
                    </w:rPr>
                  </w:pPr>
                  <w:r w:rsidRPr="00FE1B8D">
                    <w:rPr>
                      <w:rFonts w:ascii="Arial" w:hAnsi="Arial" w:cs="Arial"/>
                      <w:color w:val="000000" w:themeColor="text1"/>
                      <w:sz w:val="24"/>
                      <w:szCs w:val="24"/>
                    </w:rPr>
                    <w:t>Pesquisa de caráter bibliográfico/documental, com discussão de políticas públicas, marcos legais e programas educacionais como EJA e UnATI.</w:t>
                  </w:r>
                </w:p>
              </w:tc>
            </w:tr>
            <w:tr w:rsidR="00EA4F9C" w:rsidRPr="00FE1B8D" w:rsidTr="008617EC">
              <w:trPr>
                <w:jc w:val="center"/>
              </w:trPr>
              <w:tc>
                <w:tcPr>
                  <w:tcW w:w="1468" w:type="dxa"/>
                  <w:vAlign w:val="center"/>
                </w:tcPr>
                <w:p w:rsidR="00EA4F9C" w:rsidRPr="00FE1B8D" w:rsidRDefault="00EA4F9C" w:rsidP="004B661F">
                  <w:pPr>
                    <w:framePr w:hSpace="141" w:wrap="around" w:vAnchor="text" w:hAnchor="text" w:x="-65" w:y="145"/>
                    <w:jc w:val="center"/>
                    <w:rPr>
                      <w:rFonts w:ascii="Arial" w:hAnsi="Arial" w:cs="Arial"/>
                      <w:color w:val="000000" w:themeColor="text1"/>
                      <w:sz w:val="24"/>
                      <w:szCs w:val="24"/>
                    </w:rPr>
                  </w:pPr>
                  <w:r w:rsidRPr="00FE1B8D">
                    <w:rPr>
                      <w:rFonts w:ascii="Arial" w:hAnsi="Arial" w:cs="Arial"/>
                      <w:color w:val="000000" w:themeColor="text1"/>
                      <w:sz w:val="24"/>
                      <w:szCs w:val="24"/>
                    </w:rPr>
                    <w:t>Etarismo nos tempos atuais</w:t>
                  </w:r>
                </w:p>
              </w:tc>
              <w:tc>
                <w:tcPr>
                  <w:tcW w:w="1245" w:type="dxa"/>
                  <w:vAlign w:val="center"/>
                </w:tcPr>
                <w:p w:rsidR="00EA4F9C" w:rsidRPr="00FE1B8D" w:rsidRDefault="00EA4F9C" w:rsidP="004B661F">
                  <w:pPr>
                    <w:framePr w:hSpace="141" w:wrap="around" w:vAnchor="text" w:hAnchor="text" w:x="-65" w:y="145"/>
                    <w:jc w:val="center"/>
                    <w:rPr>
                      <w:rFonts w:ascii="Arial" w:hAnsi="Arial" w:cs="Arial"/>
                      <w:color w:val="000000" w:themeColor="text1"/>
                      <w:sz w:val="24"/>
                      <w:szCs w:val="24"/>
                    </w:rPr>
                  </w:pPr>
                  <w:r w:rsidRPr="00FE1B8D">
                    <w:rPr>
                      <w:rFonts w:ascii="Arial" w:hAnsi="Arial" w:cs="Arial"/>
                      <w:color w:val="000000" w:themeColor="text1"/>
                      <w:sz w:val="24"/>
                      <w:szCs w:val="24"/>
                    </w:rPr>
                    <w:t xml:space="preserve">Jaedson Capitó de Santana; Veridiana Câmara </w:t>
                  </w:r>
                  <w:r w:rsidRPr="00FE1B8D">
                    <w:rPr>
                      <w:rFonts w:ascii="Arial" w:hAnsi="Arial" w:cs="Arial"/>
                      <w:color w:val="000000" w:themeColor="text1"/>
                      <w:sz w:val="24"/>
                      <w:szCs w:val="24"/>
                    </w:rPr>
                    <w:lastRenderedPageBreak/>
                    <w:t>Furtado; Jack Roberto Silva Fhon; Alexandre Pereira dos Santos Neto; Rianne Rodrigues de Lira; Fábia Maria de Lima</w:t>
                  </w:r>
                </w:p>
              </w:tc>
              <w:tc>
                <w:tcPr>
                  <w:tcW w:w="796" w:type="dxa"/>
                  <w:vAlign w:val="center"/>
                </w:tcPr>
                <w:p w:rsidR="00EA4F9C" w:rsidRPr="00FE1B8D" w:rsidRDefault="00EA4F9C" w:rsidP="004B661F">
                  <w:pPr>
                    <w:framePr w:hSpace="141" w:wrap="around" w:vAnchor="text" w:hAnchor="text" w:x="-65" w:y="145"/>
                    <w:jc w:val="center"/>
                    <w:rPr>
                      <w:rFonts w:ascii="Arial" w:hAnsi="Arial" w:cs="Arial"/>
                      <w:color w:val="000000" w:themeColor="text1"/>
                      <w:sz w:val="24"/>
                      <w:szCs w:val="24"/>
                    </w:rPr>
                  </w:pPr>
                  <w:r w:rsidRPr="00FE1B8D">
                    <w:rPr>
                      <w:rFonts w:ascii="Arial" w:hAnsi="Arial" w:cs="Arial"/>
                      <w:color w:val="000000" w:themeColor="text1"/>
                      <w:sz w:val="24"/>
                      <w:szCs w:val="24"/>
                    </w:rPr>
                    <w:lastRenderedPageBreak/>
                    <w:t>2024</w:t>
                  </w:r>
                </w:p>
              </w:tc>
              <w:tc>
                <w:tcPr>
                  <w:tcW w:w="1507" w:type="dxa"/>
                  <w:vAlign w:val="center"/>
                </w:tcPr>
                <w:p w:rsidR="00EA4F9C" w:rsidRPr="00FE1B8D" w:rsidRDefault="00EA4F9C" w:rsidP="004B661F">
                  <w:pPr>
                    <w:framePr w:hSpace="141" w:wrap="around" w:vAnchor="text" w:hAnchor="text" w:x="-65" w:y="145"/>
                    <w:jc w:val="center"/>
                    <w:rPr>
                      <w:rFonts w:ascii="Arial" w:hAnsi="Arial" w:cs="Arial"/>
                      <w:color w:val="000000" w:themeColor="text1"/>
                      <w:sz w:val="24"/>
                      <w:szCs w:val="24"/>
                    </w:rPr>
                  </w:pPr>
                  <w:r w:rsidRPr="00FE1B8D">
                    <w:rPr>
                      <w:rFonts w:ascii="Arial" w:hAnsi="Arial" w:cs="Arial"/>
                      <w:color w:val="000000" w:themeColor="text1"/>
                      <w:sz w:val="24"/>
                      <w:szCs w:val="24"/>
                    </w:rPr>
                    <w:t xml:space="preserve">Apresentar o ageísmo nos tempos atuais, discutindo suas formas de </w:t>
                  </w:r>
                  <w:r w:rsidRPr="00FE1B8D">
                    <w:rPr>
                      <w:rFonts w:ascii="Arial" w:hAnsi="Arial" w:cs="Arial"/>
                      <w:color w:val="000000" w:themeColor="text1"/>
                      <w:sz w:val="24"/>
                      <w:szCs w:val="24"/>
                    </w:rPr>
                    <w:lastRenderedPageBreak/>
                    <w:t>manifestação, fatores associados, consequências e estratégias para seu enfrentamento.</w:t>
                  </w:r>
                </w:p>
              </w:tc>
              <w:tc>
                <w:tcPr>
                  <w:tcW w:w="2126" w:type="dxa"/>
                  <w:vAlign w:val="center"/>
                </w:tcPr>
                <w:p w:rsidR="00EA4F9C" w:rsidRPr="00FE1B8D" w:rsidRDefault="00EA4F9C" w:rsidP="004B661F">
                  <w:pPr>
                    <w:framePr w:hSpace="141" w:wrap="around" w:vAnchor="text" w:hAnchor="text" w:x="-65" w:y="145"/>
                    <w:jc w:val="center"/>
                    <w:rPr>
                      <w:rFonts w:ascii="Arial" w:hAnsi="Arial" w:cs="Arial"/>
                      <w:color w:val="000000" w:themeColor="text1"/>
                      <w:sz w:val="24"/>
                      <w:szCs w:val="24"/>
                    </w:rPr>
                  </w:pPr>
                  <w:r w:rsidRPr="00FE1B8D">
                    <w:rPr>
                      <w:rFonts w:ascii="Arial" w:hAnsi="Arial" w:cs="Arial"/>
                      <w:color w:val="000000" w:themeColor="text1"/>
                      <w:sz w:val="24"/>
                      <w:szCs w:val="24"/>
                    </w:rPr>
                    <w:lastRenderedPageBreak/>
                    <w:t xml:space="preserve">Revisão narrativa da literatura, com busca de artigos publicados entre 2013 e 2023 nas bases LILACS, SciELO e </w:t>
                  </w:r>
                  <w:r w:rsidRPr="00FE1B8D">
                    <w:rPr>
                      <w:rFonts w:ascii="Arial" w:hAnsi="Arial" w:cs="Arial"/>
                      <w:color w:val="000000" w:themeColor="text1"/>
                      <w:sz w:val="24"/>
                      <w:szCs w:val="24"/>
                    </w:rPr>
                    <w:lastRenderedPageBreak/>
                    <w:t>PubMed; 12 artigos selecionados.</w:t>
                  </w:r>
                </w:p>
              </w:tc>
            </w:tr>
            <w:tr w:rsidR="00EA4F9C" w:rsidRPr="00FE1B8D" w:rsidTr="008617EC">
              <w:trPr>
                <w:jc w:val="center"/>
              </w:trPr>
              <w:tc>
                <w:tcPr>
                  <w:tcW w:w="1468" w:type="dxa"/>
                  <w:vAlign w:val="center"/>
                </w:tcPr>
                <w:p w:rsidR="00EA4F9C" w:rsidRPr="00FE1B8D" w:rsidRDefault="00EA4F9C" w:rsidP="004B661F">
                  <w:pPr>
                    <w:framePr w:hSpace="141" w:wrap="around" w:vAnchor="text" w:hAnchor="text" w:x="-65" w:y="145"/>
                    <w:jc w:val="center"/>
                    <w:rPr>
                      <w:rFonts w:ascii="Arial" w:hAnsi="Arial" w:cs="Arial"/>
                      <w:color w:val="000000" w:themeColor="text1"/>
                      <w:sz w:val="24"/>
                      <w:szCs w:val="24"/>
                    </w:rPr>
                  </w:pPr>
                  <w:r w:rsidRPr="00FE1B8D">
                    <w:rPr>
                      <w:rFonts w:ascii="Arial" w:hAnsi="Arial" w:cs="Arial"/>
                      <w:color w:val="000000" w:themeColor="text1"/>
                      <w:sz w:val="24"/>
                      <w:szCs w:val="24"/>
                    </w:rPr>
                    <w:lastRenderedPageBreak/>
                    <w:t>O direito humano à educação para pessoas idosas: as bases legais do aprender ao longo da vida</w:t>
                  </w:r>
                </w:p>
              </w:tc>
              <w:tc>
                <w:tcPr>
                  <w:tcW w:w="1245" w:type="dxa"/>
                  <w:vAlign w:val="center"/>
                </w:tcPr>
                <w:p w:rsidR="00EA4F9C" w:rsidRPr="00FE1B8D" w:rsidRDefault="00EA4F9C" w:rsidP="004B661F">
                  <w:pPr>
                    <w:framePr w:hSpace="141" w:wrap="around" w:vAnchor="text" w:hAnchor="text" w:x="-65" w:y="145"/>
                    <w:jc w:val="center"/>
                    <w:rPr>
                      <w:rFonts w:ascii="Arial" w:hAnsi="Arial" w:cs="Arial"/>
                      <w:color w:val="000000" w:themeColor="text1"/>
                      <w:sz w:val="24"/>
                      <w:szCs w:val="24"/>
                    </w:rPr>
                  </w:pPr>
                  <w:r w:rsidRPr="00FE1B8D">
                    <w:rPr>
                      <w:rFonts w:ascii="Arial" w:hAnsi="Arial" w:cs="Arial"/>
                      <w:color w:val="000000" w:themeColor="text1"/>
                      <w:sz w:val="24"/>
                      <w:szCs w:val="24"/>
                    </w:rPr>
                    <w:t>Eduardo Adriano Oliveira Côrtez; Helena Cristina Guimarães Queiroz Simões</w:t>
                  </w:r>
                </w:p>
              </w:tc>
              <w:tc>
                <w:tcPr>
                  <w:tcW w:w="796" w:type="dxa"/>
                  <w:vAlign w:val="center"/>
                </w:tcPr>
                <w:p w:rsidR="00EA4F9C" w:rsidRPr="00FE1B8D" w:rsidRDefault="00EA4F9C" w:rsidP="004B661F">
                  <w:pPr>
                    <w:framePr w:hSpace="141" w:wrap="around" w:vAnchor="text" w:hAnchor="text" w:x="-65" w:y="145"/>
                    <w:jc w:val="center"/>
                    <w:rPr>
                      <w:rFonts w:ascii="Arial" w:hAnsi="Arial" w:cs="Arial"/>
                      <w:color w:val="000000" w:themeColor="text1"/>
                      <w:sz w:val="24"/>
                      <w:szCs w:val="24"/>
                    </w:rPr>
                  </w:pPr>
                  <w:r w:rsidRPr="00FE1B8D">
                    <w:rPr>
                      <w:rFonts w:ascii="Arial" w:hAnsi="Arial" w:cs="Arial"/>
                      <w:color w:val="000000" w:themeColor="text1"/>
                      <w:sz w:val="24"/>
                      <w:szCs w:val="24"/>
                    </w:rPr>
                    <w:t>2024</w:t>
                  </w:r>
                </w:p>
              </w:tc>
              <w:tc>
                <w:tcPr>
                  <w:tcW w:w="1507" w:type="dxa"/>
                  <w:vAlign w:val="center"/>
                </w:tcPr>
                <w:p w:rsidR="00EA4F9C" w:rsidRPr="00FE1B8D" w:rsidRDefault="00EA4F9C" w:rsidP="004B661F">
                  <w:pPr>
                    <w:framePr w:hSpace="141" w:wrap="around" w:vAnchor="text" w:hAnchor="text" w:x="-65" w:y="145"/>
                    <w:jc w:val="center"/>
                    <w:rPr>
                      <w:rFonts w:ascii="Arial" w:hAnsi="Arial" w:cs="Arial"/>
                      <w:color w:val="000000" w:themeColor="text1"/>
                      <w:sz w:val="24"/>
                      <w:szCs w:val="24"/>
                    </w:rPr>
                  </w:pPr>
                  <w:r w:rsidRPr="00FE1B8D">
                    <w:rPr>
                      <w:rFonts w:ascii="Arial" w:hAnsi="Arial" w:cs="Arial"/>
                      <w:color w:val="000000" w:themeColor="text1"/>
                      <w:sz w:val="24"/>
                      <w:szCs w:val="24"/>
                    </w:rPr>
                    <w:t>Apresentar as bases legais do direito à educação para a pessoa idosa e analisar as normativas vigentes e suas alterações, discutindo a fragilidade das políticas públicas educacionais específicas para essa população.</w:t>
                  </w:r>
                </w:p>
              </w:tc>
              <w:tc>
                <w:tcPr>
                  <w:tcW w:w="2126" w:type="dxa"/>
                  <w:vAlign w:val="center"/>
                </w:tcPr>
                <w:p w:rsidR="00EA4F9C" w:rsidRPr="00FE1B8D" w:rsidRDefault="00EA4F9C" w:rsidP="004B661F">
                  <w:pPr>
                    <w:framePr w:hSpace="141" w:wrap="around" w:vAnchor="text" w:hAnchor="text" w:x="-65" w:y="145"/>
                    <w:jc w:val="center"/>
                    <w:rPr>
                      <w:rFonts w:ascii="Arial" w:hAnsi="Arial" w:cs="Arial"/>
                      <w:color w:val="000000" w:themeColor="text1"/>
                      <w:sz w:val="24"/>
                      <w:szCs w:val="24"/>
                    </w:rPr>
                  </w:pPr>
                  <w:r w:rsidRPr="00FE1B8D">
                    <w:rPr>
                      <w:rFonts w:ascii="Arial" w:hAnsi="Arial" w:cs="Arial"/>
                      <w:color w:val="000000" w:themeColor="text1"/>
                      <w:sz w:val="24"/>
                      <w:szCs w:val="24"/>
                    </w:rPr>
                    <w:t>Pesquisa documental, exploratória e qualitativa, articulando bases legais e referenciais teóricos sobre envelhecimento, direitos, etarismo e educação ao longo da vida.</w:t>
                  </w:r>
                </w:p>
              </w:tc>
            </w:tr>
          </w:tbl>
          <w:p w:rsidR="00DF3682" w:rsidRPr="00657BE9" w:rsidRDefault="00DF3682" w:rsidP="004F3F05">
            <w:pPr>
              <w:jc w:val="both"/>
              <w:rPr>
                <w:rFonts w:ascii="Arial" w:hAnsi="Arial" w:cs="Arial"/>
                <w:b/>
                <w:bCs/>
                <w:color w:val="000000" w:themeColor="text1"/>
                <w:sz w:val="24"/>
                <w:szCs w:val="24"/>
              </w:rPr>
            </w:pPr>
          </w:p>
          <w:p w:rsidR="00B87625" w:rsidRDefault="00424C88" w:rsidP="00B87625">
            <w:pPr>
              <w:spacing w:line="360" w:lineRule="auto"/>
              <w:ind w:firstLine="563"/>
              <w:jc w:val="both"/>
              <w:rPr>
                <w:rFonts w:ascii="Arial" w:hAnsi="Arial" w:cs="Arial"/>
                <w:color w:val="000000" w:themeColor="text1"/>
                <w:sz w:val="24"/>
                <w:szCs w:val="24"/>
              </w:rPr>
            </w:pPr>
            <w:r w:rsidRPr="00657BE9">
              <w:rPr>
                <w:rFonts w:ascii="Arial" w:hAnsi="Arial" w:cs="Arial"/>
                <w:color w:val="000000" w:themeColor="text1"/>
                <w:sz w:val="24"/>
                <w:szCs w:val="24"/>
              </w:rPr>
              <w:t>De acordo com Feitosa (2025)</w:t>
            </w:r>
            <w:r w:rsidR="00945D28" w:rsidRPr="00657BE9">
              <w:rPr>
                <w:rFonts w:ascii="Arial" w:hAnsi="Arial" w:cs="Arial"/>
                <w:color w:val="000000" w:themeColor="text1"/>
                <w:sz w:val="24"/>
                <w:szCs w:val="24"/>
              </w:rPr>
              <w:t>,</w:t>
            </w:r>
            <w:r w:rsidR="00043D8C" w:rsidRPr="00657BE9">
              <w:rPr>
                <w:rFonts w:ascii="Arial" w:hAnsi="Arial" w:cs="Arial"/>
                <w:color w:val="000000" w:themeColor="text1"/>
                <w:sz w:val="24"/>
                <w:szCs w:val="24"/>
              </w:rPr>
              <w:t xml:space="preserve"> o etarismo está presente na EJA, </w:t>
            </w:r>
            <w:r w:rsidR="005C1C74">
              <w:rPr>
                <w:rFonts w:ascii="Arial" w:hAnsi="Arial" w:cs="Arial"/>
                <w:color w:val="000000" w:themeColor="text1"/>
                <w:sz w:val="24"/>
                <w:szCs w:val="24"/>
              </w:rPr>
              <w:t>através</w:t>
            </w:r>
            <w:r w:rsidR="00F05F59">
              <w:rPr>
                <w:rFonts w:ascii="Arial" w:hAnsi="Arial" w:cs="Arial"/>
                <w:color w:val="000000" w:themeColor="text1"/>
                <w:sz w:val="24"/>
                <w:szCs w:val="24"/>
              </w:rPr>
              <w:t xml:space="preserve">, </w:t>
            </w:r>
            <w:r w:rsidR="005C1C74">
              <w:rPr>
                <w:rFonts w:ascii="Arial" w:hAnsi="Arial" w:cs="Arial"/>
                <w:color w:val="000000" w:themeColor="text1"/>
                <w:sz w:val="24"/>
                <w:szCs w:val="24"/>
              </w:rPr>
              <w:t>especialmente</w:t>
            </w:r>
            <w:r w:rsidR="00F05F59">
              <w:rPr>
                <w:rFonts w:ascii="Arial" w:hAnsi="Arial" w:cs="Arial"/>
                <w:color w:val="000000" w:themeColor="text1"/>
                <w:sz w:val="24"/>
                <w:szCs w:val="24"/>
              </w:rPr>
              <w:t>,</w:t>
            </w:r>
            <w:r w:rsidR="005C1C74">
              <w:rPr>
                <w:rFonts w:ascii="Arial" w:hAnsi="Arial" w:cs="Arial"/>
                <w:color w:val="000000" w:themeColor="text1"/>
                <w:sz w:val="24"/>
                <w:szCs w:val="24"/>
              </w:rPr>
              <w:t xml:space="preserve"> </w:t>
            </w:r>
            <w:r w:rsidR="00043D8C" w:rsidRPr="00657BE9">
              <w:rPr>
                <w:rFonts w:ascii="Arial" w:hAnsi="Arial" w:cs="Arial"/>
                <w:color w:val="000000" w:themeColor="text1"/>
                <w:sz w:val="24"/>
                <w:szCs w:val="24"/>
              </w:rPr>
              <w:t xml:space="preserve">do preconceito contra estudantes mais velhos, </w:t>
            </w:r>
            <w:r w:rsidR="005C1C74">
              <w:rPr>
                <w:rFonts w:ascii="Arial" w:hAnsi="Arial" w:cs="Arial"/>
                <w:color w:val="000000" w:themeColor="text1"/>
                <w:sz w:val="24"/>
                <w:szCs w:val="24"/>
              </w:rPr>
              <w:t>que podem se sentir inferiores</w:t>
            </w:r>
            <w:r w:rsidR="004E4B0C" w:rsidRPr="00657BE9">
              <w:rPr>
                <w:rFonts w:ascii="Arial" w:hAnsi="Arial" w:cs="Arial"/>
                <w:color w:val="000000" w:themeColor="text1"/>
                <w:sz w:val="24"/>
                <w:szCs w:val="24"/>
              </w:rPr>
              <w:t xml:space="preserve"> diante dos colegas </w:t>
            </w:r>
            <w:r w:rsidR="005C1C74">
              <w:rPr>
                <w:rFonts w:ascii="Arial" w:hAnsi="Arial" w:cs="Arial"/>
                <w:color w:val="000000" w:themeColor="text1"/>
                <w:sz w:val="24"/>
                <w:szCs w:val="24"/>
              </w:rPr>
              <w:t xml:space="preserve">mais </w:t>
            </w:r>
            <w:r w:rsidR="004E4B0C" w:rsidRPr="00657BE9">
              <w:rPr>
                <w:rFonts w:ascii="Arial" w:hAnsi="Arial" w:cs="Arial"/>
                <w:color w:val="000000" w:themeColor="text1"/>
                <w:sz w:val="24"/>
                <w:szCs w:val="24"/>
              </w:rPr>
              <w:t xml:space="preserve">jovens. </w:t>
            </w:r>
            <w:r w:rsidR="00001B38">
              <w:rPr>
                <w:rFonts w:ascii="Arial" w:hAnsi="Arial" w:cs="Arial"/>
                <w:color w:val="000000" w:themeColor="text1"/>
                <w:sz w:val="24"/>
                <w:szCs w:val="24"/>
              </w:rPr>
              <w:t>A autora enfatiza</w:t>
            </w:r>
            <w:r w:rsidR="00F05F59">
              <w:rPr>
                <w:rFonts w:ascii="Arial" w:hAnsi="Arial" w:cs="Arial"/>
                <w:color w:val="000000" w:themeColor="text1"/>
                <w:sz w:val="24"/>
                <w:szCs w:val="24"/>
              </w:rPr>
              <w:t xml:space="preserve"> que</w:t>
            </w:r>
            <w:r w:rsidR="00043D8C" w:rsidRPr="00657BE9">
              <w:rPr>
                <w:rFonts w:ascii="Arial" w:hAnsi="Arial" w:cs="Arial"/>
                <w:color w:val="000000" w:themeColor="text1"/>
                <w:sz w:val="24"/>
                <w:szCs w:val="24"/>
              </w:rPr>
              <w:t xml:space="preserve"> o etarismo</w:t>
            </w:r>
            <w:r w:rsidR="00F05F59">
              <w:rPr>
                <w:rFonts w:ascii="Arial" w:hAnsi="Arial" w:cs="Arial"/>
                <w:color w:val="000000" w:themeColor="text1"/>
                <w:sz w:val="24"/>
                <w:szCs w:val="24"/>
              </w:rPr>
              <w:t xml:space="preserve"> é enfrentado pelos estudantes e que eles veem </w:t>
            </w:r>
            <w:r w:rsidR="00043D8C" w:rsidRPr="00657BE9">
              <w:rPr>
                <w:rFonts w:ascii="Arial" w:hAnsi="Arial" w:cs="Arial"/>
                <w:color w:val="000000" w:themeColor="text1"/>
                <w:sz w:val="24"/>
                <w:szCs w:val="24"/>
              </w:rPr>
              <w:t xml:space="preserve">a EJA </w:t>
            </w:r>
            <w:r w:rsidR="00F05F59">
              <w:rPr>
                <w:rFonts w:ascii="Arial" w:hAnsi="Arial" w:cs="Arial"/>
                <w:color w:val="000000" w:themeColor="text1"/>
                <w:sz w:val="24"/>
                <w:szCs w:val="24"/>
              </w:rPr>
              <w:t>como uma oportunidade de alcançar seus</w:t>
            </w:r>
            <w:r w:rsidR="00043D8C" w:rsidRPr="00657BE9">
              <w:rPr>
                <w:rFonts w:ascii="Arial" w:hAnsi="Arial" w:cs="Arial"/>
                <w:color w:val="000000" w:themeColor="text1"/>
                <w:sz w:val="24"/>
                <w:szCs w:val="24"/>
              </w:rPr>
              <w:t xml:space="preserve"> sonh</w:t>
            </w:r>
            <w:r w:rsidR="00F05F59">
              <w:rPr>
                <w:rFonts w:ascii="Arial" w:hAnsi="Arial" w:cs="Arial"/>
                <w:color w:val="000000" w:themeColor="text1"/>
                <w:sz w:val="24"/>
                <w:szCs w:val="24"/>
              </w:rPr>
              <w:t>os, conseguir um bom emprego e ser inclus</w:t>
            </w:r>
            <w:r w:rsidR="00043D8C" w:rsidRPr="00657BE9">
              <w:rPr>
                <w:rFonts w:ascii="Arial" w:hAnsi="Arial" w:cs="Arial"/>
                <w:color w:val="000000" w:themeColor="text1"/>
                <w:sz w:val="24"/>
                <w:szCs w:val="24"/>
              </w:rPr>
              <w:t>o</w:t>
            </w:r>
            <w:r w:rsidR="00F05F59">
              <w:rPr>
                <w:rFonts w:ascii="Arial" w:hAnsi="Arial" w:cs="Arial"/>
                <w:color w:val="000000" w:themeColor="text1"/>
                <w:sz w:val="24"/>
                <w:szCs w:val="24"/>
              </w:rPr>
              <w:t xml:space="preserve"> no meio acadêmico e na sociedade. Feitosa também ressalta</w:t>
            </w:r>
            <w:r w:rsidR="00043D8C" w:rsidRPr="00657BE9">
              <w:rPr>
                <w:rFonts w:ascii="Arial" w:hAnsi="Arial" w:cs="Arial"/>
                <w:color w:val="000000" w:themeColor="text1"/>
                <w:sz w:val="24"/>
                <w:szCs w:val="24"/>
              </w:rPr>
              <w:t xml:space="preserve"> a importância da </w:t>
            </w:r>
            <w:r w:rsidR="006C5660">
              <w:rPr>
                <w:rFonts w:ascii="Arial" w:hAnsi="Arial" w:cs="Arial"/>
                <w:color w:val="000000" w:themeColor="text1"/>
                <w:sz w:val="24"/>
                <w:szCs w:val="24"/>
              </w:rPr>
              <w:t>capacitação dos docentes</w:t>
            </w:r>
            <w:r w:rsidR="00043D8C" w:rsidRPr="00657BE9">
              <w:rPr>
                <w:rFonts w:ascii="Arial" w:hAnsi="Arial" w:cs="Arial"/>
                <w:color w:val="000000" w:themeColor="text1"/>
                <w:sz w:val="24"/>
                <w:szCs w:val="24"/>
              </w:rPr>
              <w:t xml:space="preserve"> para atender às necessidades desses alunos. </w:t>
            </w:r>
          </w:p>
          <w:p w:rsidR="008617EC" w:rsidRDefault="00043D8C" w:rsidP="008617EC">
            <w:pPr>
              <w:spacing w:line="360" w:lineRule="auto"/>
              <w:ind w:firstLine="563"/>
              <w:jc w:val="both"/>
              <w:rPr>
                <w:rFonts w:ascii="Arial" w:hAnsi="Arial" w:cs="Arial"/>
                <w:color w:val="000000" w:themeColor="text1"/>
                <w:sz w:val="24"/>
                <w:szCs w:val="24"/>
              </w:rPr>
            </w:pPr>
            <w:r w:rsidRPr="00657BE9">
              <w:rPr>
                <w:rFonts w:ascii="Arial" w:hAnsi="Arial" w:cs="Arial"/>
                <w:color w:val="000000" w:themeColor="text1"/>
                <w:sz w:val="24"/>
                <w:szCs w:val="24"/>
              </w:rPr>
              <w:t xml:space="preserve">Segundo os autores Leal </w:t>
            </w:r>
            <w:r w:rsidRPr="008617EC">
              <w:rPr>
                <w:rFonts w:ascii="Arial" w:hAnsi="Arial" w:cs="Arial"/>
                <w:i/>
                <w:iCs/>
                <w:color w:val="000000" w:themeColor="text1"/>
                <w:sz w:val="24"/>
                <w:szCs w:val="24"/>
              </w:rPr>
              <w:t>et al</w:t>
            </w:r>
            <w:r w:rsidRPr="00657BE9">
              <w:rPr>
                <w:rFonts w:ascii="Arial" w:hAnsi="Arial" w:cs="Arial"/>
                <w:color w:val="000000" w:themeColor="text1"/>
                <w:sz w:val="24"/>
                <w:szCs w:val="24"/>
              </w:rPr>
              <w:t xml:space="preserve">. (2025), </w:t>
            </w:r>
            <w:r w:rsidR="00884617">
              <w:rPr>
                <w:rFonts w:ascii="Arial" w:hAnsi="Arial" w:cs="Arial"/>
                <w:color w:val="000000" w:themeColor="text1"/>
                <w:sz w:val="24"/>
                <w:szCs w:val="24"/>
              </w:rPr>
              <w:t>n</w:t>
            </w:r>
            <w:r w:rsidRPr="00657BE9">
              <w:rPr>
                <w:rFonts w:ascii="Arial" w:hAnsi="Arial" w:cs="Arial"/>
                <w:color w:val="000000" w:themeColor="text1"/>
                <w:sz w:val="24"/>
                <w:szCs w:val="24"/>
              </w:rPr>
              <w:t>o</w:t>
            </w:r>
            <w:r w:rsidR="00884617">
              <w:rPr>
                <w:rFonts w:ascii="Arial" w:hAnsi="Arial" w:cs="Arial"/>
                <w:color w:val="000000" w:themeColor="text1"/>
                <w:sz w:val="24"/>
                <w:szCs w:val="24"/>
              </w:rPr>
              <w:t xml:space="preserve"> artigo, o</w:t>
            </w:r>
            <w:r w:rsidRPr="00657BE9">
              <w:rPr>
                <w:rFonts w:ascii="Arial" w:hAnsi="Arial" w:cs="Arial"/>
                <w:color w:val="000000" w:themeColor="text1"/>
                <w:sz w:val="24"/>
                <w:szCs w:val="24"/>
              </w:rPr>
              <w:t xml:space="preserve"> etarismo</w:t>
            </w:r>
            <w:r w:rsidR="00884617">
              <w:rPr>
                <w:rFonts w:ascii="Arial" w:hAnsi="Arial" w:cs="Arial"/>
                <w:color w:val="000000" w:themeColor="text1"/>
                <w:sz w:val="24"/>
                <w:szCs w:val="24"/>
              </w:rPr>
              <w:t xml:space="preserve"> é associado </w:t>
            </w:r>
            <w:r w:rsidRPr="00657BE9">
              <w:rPr>
                <w:rFonts w:ascii="Arial" w:hAnsi="Arial" w:cs="Arial"/>
                <w:color w:val="000000" w:themeColor="text1"/>
                <w:sz w:val="24"/>
                <w:szCs w:val="24"/>
              </w:rPr>
              <w:t xml:space="preserve">à ideia de que </w:t>
            </w:r>
            <w:r w:rsidR="00884617">
              <w:rPr>
                <w:rFonts w:ascii="Arial" w:hAnsi="Arial" w:cs="Arial"/>
                <w:color w:val="000000" w:themeColor="text1"/>
                <w:sz w:val="24"/>
                <w:szCs w:val="24"/>
              </w:rPr>
              <w:t xml:space="preserve">o conhecimento </w:t>
            </w:r>
            <w:r w:rsidRPr="00657BE9">
              <w:rPr>
                <w:rFonts w:ascii="Arial" w:hAnsi="Arial" w:cs="Arial"/>
                <w:color w:val="000000" w:themeColor="text1"/>
                <w:sz w:val="24"/>
                <w:szCs w:val="24"/>
              </w:rPr>
              <w:t>é algo</w:t>
            </w:r>
            <w:r w:rsidR="00884617">
              <w:rPr>
                <w:rFonts w:ascii="Arial" w:hAnsi="Arial" w:cs="Arial"/>
                <w:color w:val="000000" w:themeColor="text1"/>
                <w:sz w:val="24"/>
                <w:szCs w:val="24"/>
              </w:rPr>
              <w:t xml:space="preserve"> exclusivo de pessoas </w:t>
            </w:r>
            <w:r w:rsidRPr="00657BE9">
              <w:rPr>
                <w:rFonts w:ascii="Arial" w:hAnsi="Arial" w:cs="Arial"/>
                <w:color w:val="000000" w:themeColor="text1"/>
                <w:sz w:val="24"/>
                <w:szCs w:val="24"/>
              </w:rPr>
              <w:t>jovens</w:t>
            </w:r>
            <w:r w:rsidR="00884617">
              <w:rPr>
                <w:rFonts w:ascii="Arial" w:hAnsi="Arial" w:cs="Arial"/>
                <w:color w:val="000000" w:themeColor="text1"/>
                <w:sz w:val="24"/>
                <w:szCs w:val="24"/>
              </w:rPr>
              <w:t>, somente esses têm o direito de estudar, gerando assim</w:t>
            </w:r>
            <w:r w:rsidRPr="00657BE9">
              <w:rPr>
                <w:rFonts w:ascii="Arial" w:hAnsi="Arial" w:cs="Arial"/>
                <w:color w:val="000000" w:themeColor="text1"/>
                <w:sz w:val="24"/>
                <w:szCs w:val="24"/>
              </w:rPr>
              <w:t xml:space="preserve"> </w:t>
            </w:r>
            <w:r w:rsidR="00884617">
              <w:rPr>
                <w:rFonts w:ascii="Arial" w:hAnsi="Arial" w:cs="Arial"/>
                <w:color w:val="000000" w:themeColor="text1"/>
                <w:sz w:val="24"/>
                <w:szCs w:val="24"/>
              </w:rPr>
              <w:t>exclusão, preconceito e evasão</w:t>
            </w:r>
            <w:r w:rsidRPr="00657BE9">
              <w:rPr>
                <w:rFonts w:ascii="Arial" w:hAnsi="Arial" w:cs="Arial"/>
                <w:color w:val="000000" w:themeColor="text1"/>
                <w:sz w:val="24"/>
                <w:szCs w:val="24"/>
              </w:rPr>
              <w:t xml:space="preserve"> dos estudos por adultos e idosos</w:t>
            </w:r>
            <w:r w:rsidR="004A2C72" w:rsidRPr="00657BE9">
              <w:rPr>
                <w:rFonts w:ascii="Arial" w:hAnsi="Arial" w:cs="Arial"/>
                <w:color w:val="000000" w:themeColor="text1"/>
                <w:sz w:val="24"/>
                <w:szCs w:val="24"/>
              </w:rPr>
              <w:t>. Ademais, os</w:t>
            </w:r>
            <w:r w:rsidR="004F3F05" w:rsidRPr="00657BE9">
              <w:rPr>
                <w:rFonts w:ascii="Arial" w:hAnsi="Arial" w:cs="Arial"/>
                <w:color w:val="000000" w:themeColor="text1"/>
                <w:sz w:val="24"/>
                <w:szCs w:val="24"/>
              </w:rPr>
              <w:t xml:space="preserve"> </w:t>
            </w:r>
            <w:r w:rsidR="00884617">
              <w:rPr>
                <w:rFonts w:ascii="Arial" w:hAnsi="Arial" w:cs="Arial"/>
                <w:color w:val="000000" w:themeColor="text1"/>
                <w:sz w:val="24"/>
                <w:szCs w:val="24"/>
              </w:rPr>
              <w:t>autores explicam</w:t>
            </w:r>
            <w:r w:rsidR="004A2C72" w:rsidRPr="00657BE9">
              <w:rPr>
                <w:rFonts w:ascii="Arial" w:hAnsi="Arial" w:cs="Arial"/>
                <w:color w:val="000000" w:themeColor="text1"/>
                <w:sz w:val="24"/>
                <w:szCs w:val="24"/>
              </w:rPr>
              <w:t xml:space="preserve"> </w:t>
            </w:r>
            <w:r w:rsidRPr="00657BE9">
              <w:rPr>
                <w:rFonts w:ascii="Arial" w:hAnsi="Arial" w:cs="Arial"/>
                <w:color w:val="000000" w:themeColor="text1"/>
                <w:sz w:val="24"/>
                <w:szCs w:val="24"/>
              </w:rPr>
              <w:t>que</w:t>
            </w:r>
            <w:r w:rsidR="00884617">
              <w:rPr>
                <w:rFonts w:ascii="Arial" w:hAnsi="Arial" w:cs="Arial"/>
                <w:color w:val="000000" w:themeColor="text1"/>
                <w:sz w:val="24"/>
                <w:szCs w:val="24"/>
              </w:rPr>
              <w:t xml:space="preserve"> os meio</w:t>
            </w:r>
            <w:r w:rsidR="008617EC">
              <w:rPr>
                <w:rFonts w:ascii="Arial" w:hAnsi="Arial" w:cs="Arial"/>
                <w:color w:val="000000" w:themeColor="text1"/>
                <w:sz w:val="24"/>
                <w:szCs w:val="24"/>
              </w:rPr>
              <w:t>s tecnoló-</w:t>
            </w:r>
          </w:p>
          <w:p w:rsidR="008617EC" w:rsidRDefault="008617EC" w:rsidP="008617EC">
            <w:pPr>
              <w:spacing w:line="360" w:lineRule="auto"/>
              <w:ind w:firstLine="563"/>
              <w:jc w:val="both"/>
              <w:rPr>
                <w:rFonts w:ascii="Arial" w:hAnsi="Arial" w:cs="Arial"/>
                <w:color w:val="000000" w:themeColor="text1"/>
                <w:sz w:val="24"/>
                <w:szCs w:val="24"/>
              </w:rPr>
            </w:pPr>
          </w:p>
          <w:p w:rsidR="008617EC" w:rsidRDefault="008617EC" w:rsidP="008617EC">
            <w:pPr>
              <w:spacing w:line="360" w:lineRule="auto"/>
              <w:ind w:firstLine="563"/>
              <w:jc w:val="both"/>
              <w:rPr>
                <w:rFonts w:ascii="Arial" w:hAnsi="Arial" w:cs="Arial"/>
                <w:color w:val="000000" w:themeColor="text1"/>
                <w:sz w:val="24"/>
                <w:szCs w:val="24"/>
              </w:rPr>
            </w:pPr>
          </w:p>
          <w:p w:rsidR="008617EC" w:rsidRDefault="008617EC" w:rsidP="008617EC">
            <w:pPr>
              <w:spacing w:line="360" w:lineRule="auto"/>
              <w:ind w:firstLine="563"/>
              <w:jc w:val="both"/>
              <w:rPr>
                <w:rFonts w:ascii="Arial" w:hAnsi="Arial" w:cs="Arial"/>
                <w:color w:val="000000" w:themeColor="text1"/>
                <w:sz w:val="24"/>
                <w:szCs w:val="24"/>
              </w:rPr>
            </w:pPr>
          </w:p>
          <w:p w:rsidR="008207A0" w:rsidRDefault="008617EC" w:rsidP="008617EC">
            <w:pPr>
              <w:spacing w:line="360" w:lineRule="auto"/>
              <w:jc w:val="both"/>
              <w:rPr>
                <w:rFonts w:ascii="Arial" w:hAnsi="Arial" w:cs="Arial"/>
                <w:color w:val="000000" w:themeColor="text1"/>
                <w:sz w:val="24"/>
                <w:szCs w:val="24"/>
              </w:rPr>
            </w:pPr>
            <w:r>
              <w:rPr>
                <w:rFonts w:ascii="Arial" w:hAnsi="Arial" w:cs="Arial"/>
                <w:color w:val="000000" w:themeColor="text1"/>
                <w:sz w:val="24"/>
                <w:szCs w:val="24"/>
              </w:rPr>
              <w:t xml:space="preserve">gicos </w:t>
            </w:r>
            <w:r w:rsidR="00884617">
              <w:rPr>
                <w:rFonts w:ascii="Arial" w:hAnsi="Arial" w:cs="Arial"/>
                <w:color w:val="000000" w:themeColor="text1"/>
                <w:sz w:val="24"/>
                <w:szCs w:val="24"/>
              </w:rPr>
              <w:t>são cruciais para prejudicar a</w:t>
            </w:r>
            <w:r w:rsidR="00043D8C" w:rsidRPr="00657BE9">
              <w:rPr>
                <w:rFonts w:ascii="Arial" w:hAnsi="Arial" w:cs="Arial"/>
                <w:color w:val="000000" w:themeColor="text1"/>
                <w:sz w:val="24"/>
                <w:szCs w:val="24"/>
              </w:rPr>
              <w:t xml:space="preserve"> participação de estudantes mais velhos</w:t>
            </w:r>
            <w:r w:rsidR="00884617">
              <w:rPr>
                <w:rFonts w:ascii="Arial" w:hAnsi="Arial" w:cs="Arial"/>
                <w:color w:val="000000" w:themeColor="text1"/>
                <w:sz w:val="24"/>
                <w:szCs w:val="24"/>
              </w:rPr>
              <w:t xml:space="preserve"> nas aulas, todavia</w:t>
            </w:r>
            <w:r w:rsidR="00043D8C" w:rsidRPr="00657BE9">
              <w:rPr>
                <w:rFonts w:ascii="Arial" w:hAnsi="Arial" w:cs="Arial"/>
                <w:color w:val="000000" w:themeColor="text1"/>
                <w:sz w:val="24"/>
                <w:szCs w:val="24"/>
              </w:rPr>
              <w:t xml:space="preserve"> defendem que essas dificuldades não devem ser associadas à incapacidade causada pela idade. </w:t>
            </w:r>
            <w:r w:rsidR="004A2C72" w:rsidRPr="00657BE9">
              <w:rPr>
                <w:rFonts w:ascii="Arial" w:hAnsi="Arial" w:cs="Arial"/>
                <w:color w:val="000000" w:themeColor="text1"/>
                <w:sz w:val="24"/>
                <w:szCs w:val="24"/>
              </w:rPr>
              <w:t xml:space="preserve"> </w:t>
            </w:r>
          </w:p>
          <w:p w:rsidR="00B87625" w:rsidRDefault="004F3F05" w:rsidP="007B2302">
            <w:pPr>
              <w:spacing w:line="360" w:lineRule="auto"/>
              <w:ind w:firstLine="563"/>
              <w:jc w:val="both"/>
              <w:rPr>
                <w:rFonts w:ascii="Arial" w:hAnsi="Arial" w:cs="Arial"/>
                <w:color w:val="000000" w:themeColor="text1"/>
                <w:sz w:val="24"/>
                <w:szCs w:val="24"/>
              </w:rPr>
            </w:pPr>
            <w:r w:rsidRPr="00657BE9">
              <w:rPr>
                <w:rFonts w:ascii="Arial" w:hAnsi="Arial" w:cs="Arial"/>
                <w:color w:val="000000" w:themeColor="text1"/>
                <w:sz w:val="24"/>
                <w:szCs w:val="24"/>
              </w:rPr>
              <w:t xml:space="preserve"> </w:t>
            </w:r>
            <w:r w:rsidR="006C5660">
              <w:rPr>
                <w:rFonts w:ascii="Arial" w:hAnsi="Arial" w:cs="Arial"/>
                <w:color w:val="000000" w:themeColor="text1"/>
                <w:sz w:val="24"/>
                <w:szCs w:val="24"/>
              </w:rPr>
              <w:t xml:space="preserve">Já </w:t>
            </w:r>
            <w:r w:rsidR="004A2C72" w:rsidRPr="00657BE9">
              <w:rPr>
                <w:rFonts w:ascii="Arial" w:hAnsi="Arial" w:cs="Arial"/>
                <w:color w:val="000000" w:themeColor="text1"/>
                <w:sz w:val="24"/>
                <w:szCs w:val="24"/>
              </w:rPr>
              <w:t xml:space="preserve">Dias (2025) </w:t>
            </w:r>
            <w:r w:rsidR="00F9172B">
              <w:rPr>
                <w:rFonts w:ascii="Arial" w:hAnsi="Arial" w:cs="Arial"/>
                <w:color w:val="000000" w:themeColor="text1"/>
                <w:sz w:val="24"/>
                <w:szCs w:val="24"/>
              </w:rPr>
              <w:t>observa</w:t>
            </w:r>
            <w:r w:rsidR="00043D8C" w:rsidRPr="00657BE9">
              <w:rPr>
                <w:rFonts w:ascii="Arial" w:hAnsi="Arial" w:cs="Arial"/>
                <w:color w:val="000000" w:themeColor="text1"/>
                <w:sz w:val="24"/>
                <w:szCs w:val="24"/>
              </w:rPr>
              <w:t xml:space="preserve"> o preconceito etário entre estudantes jovens e pessoa</w:t>
            </w:r>
            <w:r w:rsidR="008A6472">
              <w:rPr>
                <w:rFonts w:ascii="Arial" w:hAnsi="Arial" w:cs="Arial"/>
                <w:color w:val="000000" w:themeColor="text1"/>
                <w:sz w:val="24"/>
                <w:szCs w:val="24"/>
              </w:rPr>
              <w:t>s com 50 anos ou mais, evidenciando</w:t>
            </w:r>
            <w:r w:rsidR="00F974A8">
              <w:rPr>
                <w:rFonts w:ascii="Arial" w:hAnsi="Arial" w:cs="Arial"/>
                <w:color w:val="000000" w:themeColor="text1"/>
                <w:sz w:val="24"/>
                <w:szCs w:val="24"/>
              </w:rPr>
              <w:t xml:space="preserve"> que as diferentes</w:t>
            </w:r>
            <w:r w:rsidR="00043D8C" w:rsidRPr="00657BE9">
              <w:rPr>
                <w:rFonts w:ascii="Arial" w:hAnsi="Arial" w:cs="Arial"/>
                <w:color w:val="000000" w:themeColor="text1"/>
                <w:sz w:val="24"/>
                <w:szCs w:val="24"/>
              </w:rPr>
              <w:t xml:space="preserve"> idade</w:t>
            </w:r>
            <w:r w:rsidR="00F974A8">
              <w:rPr>
                <w:rFonts w:ascii="Arial" w:hAnsi="Arial" w:cs="Arial"/>
                <w:color w:val="000000" w:themeColor="text1"/>
                <w:sz w:val="24"/>
                <w:szCs w:val="24"/>
              </w:rPr>
              <w:t>s</w:t>
            </w:r>
            <w:r w:rsidR="002A30CA">
              <w:rPr>
                <w:rFonts w:ascii="Arial" w:hAnsi="Arial" w:cs="Arial"/>
                <w:color w:val="000000" w:themeColor="text1"/>
                <w:sz w:val="24"/>
                <w:szCs w:val="24"/>
              </w:rPr>
              <w:t xml:space="preserve"> podem ser</w:t>
            </w:r>
            <w:r w:rsidR="00F974A8">
              <w:rPr>
                <w:rFonts w:ascii="Arial" w:hAnsi="Arial" w:cs="Arial"/>
                <w:color w:val="000000" w:themeColor="text1"/>
                <w:sz w:val="24"/>
                <w:szCs w:val="24"/>
              </w:rPr>
              <w:t xml:space="preserve"> geradores de</w:t>
            </w:r>
            <w:r w:rsidR="002A30CA">
              <w:rPr>
                <w:rFonts w:ascii="Arial" w:hAnsi="Arial" w:cs="Arial"/>
                <w:color w:val="000000" w:themeColor="text1"/>
                <w:sz w:val="24"/>
                <w:szCs w:val="24"/>
              </w:rPr>
              <w:t xml:space="preserve"> conflitos e difícil </w:t>
            </w:r>
            <w:r w:rsidR="00043D8C" w:rsidRPr="00657BE9">
              <w:rPr>
                <w:rFonts w:ascii="Arial" w:hAnsi="Arial" w:cs="Arial"/>
                <w:color w:val="000000" w:themeColor="text1"/>
                <w:sz w:val="24"/>
                <w:szCs w:val="24"/>
              </w:rPr>
              <w:t>convivência no ambiente educacional. O estudo c</w:t>
            </w:r>
            <w:r w:rsidR="00F9172B">
              <w:rPr>
                <w:rFonts w:ascii="Arial" w:hAnsi="Arial" w:cs="Arial"/>
                <w:color w:val="000000" w:themeColor="text1"/>
                <w:sz w:val="24"/>
                <w:szCs w:val="24"/>
              </w:rPr>
              <w:t>ontribui para mostrar de que maneira</w:t>
            </w:r>
            <w:r w:rsidR="009F7625">
              <w:rPr>
                <w:rFonts w:ascii="Arial" w:hAnsi="Arial" w:cs="Arial"/>
                <w:color w:val="000000" w:themeColor="text1"/>
                <w:sz w:val="24"/>
                <w:szCs w:val="24"/>
              </w:rPr>
              <w:t xml:space="preserve"> o ambiente educacional </w:t>
            </w:r>
            <w:r w:rsidR="00043D8C" w:rsidRPr="00657BE9">
              <w:rPr>
                <w:rFonts w:ascii="Arial" w:hAnsi="Arial" w:cs="Arial"/>
                <w:color w:val="000000" w:themeColor="text1"/>
                <w:sz w:val="24"/>
                <w:szCs w:val="24"/>
              </w:rPr>
              <w:t>pode reproduzir preconceitos presentes na sociedade.</w:t>
            </w:r>
            <w:r w:rsidRPr="00657BE9">
              <w:rPr>
                <w:rFonts w:ascii="Arial" w:hAnsi="Arial" w:cs="Arial"/>
                <w:color w:val="000000" w:themeColor="text1"/>
                <w:sz w:val="24"/>
                <w:szCs w:val="24"/>
              </w:rPr>
              <w:t xml:space="preserve"> </w:t>
            </w:r>
            <w:r w:rsidR="00B12063" w:rsidRPr="00657BE9">
              <w:rPr>
                <w:rFonts w:ascii="Arial" w:hAnsi="Arial" w:cs="Arial"/>
                <w:color w:val="000000" w:themeColor="text1"/>
                <w:sz w:val="24"/>
                <w:szCs w:val="24"/>
              </w:rPr>
              <w:t xml:space="preserve">Conforme </w:t>
            </w:r>
            <w:r w:rsidR="00043D8C" w:rsidRPr="00657BE9">
              <w:rPr>
                <w:rFonts w:ascii="Arial" w:hAnsi="Arial" w:cs="Arial"/>
                <w:color w:val="000000" w:themeColor="text1"/>
                <w:sz w:val="24"/>
                <w:szCs w:val="24"/>
              </w:rPr>
              <w:t xml:space="preserve">Altman </w:t>
            </w:r>
            <w:r w:rsidR="00043D8C" w:rsidRPr="008617EC">
              <w:rPr>
                <w:rFonts w:ascii="Arial" w:hAnsi="Arial" w:cs="Arial"/>
                <w:i/>
                <w:iCs/>
                <w:color w:val="000000" w:themeColor="text1"/>
                <w:sz w:val="24"/>
                <w:szCs w:val="24"/>
              </w:rPr>
              <w:t>et al</w:t>
            </w:r>
            <w:r w:rsidR="00043D8C" w:rsidRPr="00657BE9">
              <w:rPr>
                <w:rFonts w:ascii="Arial" w:hAnsi="Arial" w:cs="Arial"/>
                <w:color w:val="000000" w:themeColor="text1"/>
                <w:sz w:val="24"/>
                <w:szCs w:val="24"/>
              </w:rPr>
              <w:t>.</w:t>
            </w:r>
            <w:r w:rsidR="008617EC">
              <w:rPr>
                <w:rFonts w:ascii="Arial" w:hAnsi="Arial" w:cs="Arial"/>
                <w:color w:val="000000" w:themeColor="text1"/>
                <w:sz w:val="24"/>
                <w:szCs w:val="24"/>
              </w:rPr>
              <w:t xml:space="preserve"> </w:t>
            </w:r>
            <w:r w:rsidR="00DF3682">
              <w:rPr>
                <w:rFonts w:ascii="Arial" w:hAnsi="Arial" w:cs="Arial"/>
                <w:color w:val="000000" w:themeColor="text1"/>
                <w:sz w:val="24"/>
                <w:szCs w:val="24"/>
              </w:rPr>
              <w:t>(2026</w:t>
            </w:r>
            <w:r w:rsidR="00B12063" w:rsidRPr="00657BE9">
              <w:rPr>
                <w:rFonts w:ascii="Arial" w:hAnsi="Arial" w:cs="Arial"/>
                <w:color w:val="000000" w:themeColor="text1"/>
                <w:sz w:val="24"/>
                <w:szCs w:val="24"/>
              </w:rPr>
              <w:t>)</w:t>
            </w:r>
            <w:r w:rsidR="007B2302">
              <w:rPr>
                <w:rFonts w:ascii="Arial" w:hAnsi="Arial" w:cs="Arial"/>
                <w:color w:val="000000" w:themeColor="text1"/>
                <w:sz w:val="24"/>
                <w:szCs w:val="24"/>
              </w:rPr>
              <w:t>,</w:t>
            </w:r>
            <w:r w:rsidR="008617EC">
              <w:rPr>
                <w:rFonts w:ascii="Arial" w:hAnsi="Arial" w:cs="Arial"/>
                <w:color w:val="000000" w:themeColor="text1"/>
                <w:sz w:val="24"/>
                <w:szCs w:val="24"/>
              </w:rPr>
              <w:t xml:space="preserve"> a</w:t>
            </w:r>
            <w:r w:rsidR="00F9172B">
              <w:rPr>
                <w:rFonts w:ascii="Arial" w:hAnsi="Arial" w:cs="Arial"/>
                <w:color w:val="000000" w:themeColor="text1"/>
                <w:sz w:val="24"/>
                <w:szCs w:val="24"/>
              </w:rPr>
              <w:t xml:space="preserve"> educação ao longo da vida</w:t>
            </w:r>
            <w:r w:rsidR="00043D8C" w:rsidRPr="00657BE9">
              <w:rPr>
                <w:rFonts w:ascii="Arial" w:hAnsi="Arial" w:cs="Arial"/>
                <w:color w:val="000000" w:themeColor="text1"/>
                <w:sz w:val="24"/>
                <w:szCs w:val="24"/>
              </w:rPr>
              <w:t xml:space="preserve"> como</w:t>
            </w:r>
            <w:r w:rsidR="00F9172B">
              <w:rPr>
                <w:rFonts w:ascii="Arial" w:hAnsi="Arial" w:cs="Arial"/>
                <w:color w:val="000000" w:themeColor="text1"/>
                <w:sz w:val="24"/>
                <w:szCs w:val="24"/>
              </w:rPr>
              <w:t xml:space="preserve"> uma forma de combater o etarismo</w:t>
            </w:r>
            <w:r w:rsidR="00043D8C" w:rsidRPr="00657BE9">
              <w:rPr>
                <w:rFonts w:ascii="Arial" w:hAnsi="Arial" w:cs="Arial"/>
                <w:color w:val="000000" w:themeColor="text1"/>
                <w:sz w:val="24"/>
                <w:szCs w:val="24"/>
              </w:rPr>
              <w:t xml:space="preserve">, permitindo </w:t>
            </w:r>
            <w:r w:rsidR="00F9172B">
              <w:rPr>
                <w:rFonts w:ascii="Arial" w:hAnsi="Arial" w:cs="Arial"/>
                <w:color w:val="000000" w:themeColor="text1"/>
                <w:sz w:val="24"/>
                <w:szCs w:val="24"/>
              </w:rPr>
              <w:t>a participação de diferentes gerações em um mesmo lugar.</w:t>
            </w:r>
          </w:p>
          <w:p w:rsidR="00B87625" w:rsidRDefault="00527343" w:rsidP="00B87625">
            <w:pPr>
              <w:spacing w:line="360" w:lineRule="auto"/>
              <w:ind w:firstLine="563"/>
              <w:jc w:val="both"/>
              <w:rPr>
                <w:rFonts w:ascii="Arial" w:hAnsi="Arial" w:cs="Arial"/>
                <w:color w:val="000000" w:themeColor="text1"/>
                <w:sz w:val="24"/>
                <w:szCs w:val="24"/>
              </w:rPr>
            </w:pPr>
            <w:r>
              <w:rPr>
                <w:rFonts w:ascii="Arial" w:hAnsi="Arial" w:cs="Arial"/>
                <w:color w:val="000000" w:themeColor="text1"/>
                <w:sz w:val="24"/>
                <w:szCs w:val="24"/>
              </w:rPr>
              <w:t xml:space="preserve">Segundo </w:t>
            </w:r>
            <w:r w:rsidR="00043D8C" w:rsidRPr="00657BE9">
              <w:rPr>
                <w:rFonts w:ascii="Arial" w:hAnsi="Arial" w:cs="Arial"/>
                <w:color w:val="000000" w:themeColor="text1"/>
                <w:sz w:val="24"/>
                <w:szCs w:val="24"/>
              </w:rPr>
              <w:t>Costa</w:t>
            </w:r>
            <w:r>
              <w:rPr>
                <w:rFonts w:ascii="Arial" w:hAnsi="Arial" w:cs="Arial"/>
                <w:color w:val="000000" w:themeColor="text1"/>
                <w:sz w:val="24"/>
                <w:szCs w:val="24"/>
              </w:rPr>
              <w:t xml:space="preserve"> (2026)</w:t>
            </w:r>
            <w:r w:rsidR="007B2302">
              <w:rPr>
                <w:rFonts w:ascii="Arial" w:hAnsi="Arial" w:cs="Arial"/>
                <w:color w:val="000000" w:themeColor="text1"/>
                <w:sz w:val="24"/>
                <w:szCs w:val="24"/>
              </w:rPr>
              <w:t>,</w:t>
            </w:r>
            <w:r>
              <w:rPr>
                <w:rFonts w:ascii="Arial" w:hAnsi="Arial" w:cs="Arial"/>
                <w:color w:val="000000" w:themeColor="text1"/>
                <w:sz w:val="24"/>
                <w:szCs w:val="24"/>
              </w:rPr>
              <w:t xml:space="preserve"> a educação</w:t>
            </w:r>
            <w:r w:rsidR="002B4337">
              <w:rPr>
                <w:rFonts w:ascii="Arial" w:hAnsi="Arial" w:cs="Arial"/>
                <w:color w:val="000000" w:themeColor="text1"/>
                <w:sz w:val="24"/>
                <w:szCs w:val="24"/>
              </w:rPr>
              <w:t xml:space="preserve"> não é apenas destinada aos jovens, mas também</w:t>
            </w:r>
            <w:r>
              <w:rPr>
                <w:rFonts w:ascii="Arial" w:hAnsi="Arial" w:cs="Arial"/>
                <w:color w:val="000000" w:themeColor="text1"/>
                <w:sz w:val="24"/>
                <w:szCs w:val="24"/>
              </w:rPr>
              <w:t xml:space="preserve"> é </w:t>
            </w:r>
            <w:r w:rsidR="00043D8C" w:rsidRPr="00657BE9">
              <w:rPr>
                <w:rFonts w:ascii="Arial" w:hAnsi="Arial" w:cs="Arial"/>
                <w:color w:val="000000" w:themeColor="text1"/>
                <w:sz w:val="24"/>
                <w:szCs w:val="24"/>
              </w:rPr>
              <w:t>direito da pessoa idosa</w:t>
            </w:r>
            <w:r w:rsidR="007B2302">
              <w:rPr>
                <w:rFonts w:ascii="Arial" w:hAnsi="Arial" w:cs="Arial"/>
                <w:color w:val="000000" w:themeColor="text1"/>
                <w:sz w:val="24"/>
                <w:szCs w:val="24"/>
              </w:rPr>
              <w:t>. Nessa perspectiva,</w:t>
            </w:r>
            <w:r w:rsidR="002B4337">
              <w:rPr>
                <w:rFonts w:ascii="Arial" w:hAnsi="Arial" w:cs="Arial"/>
                <w:color w:val="000000" w:themeColor="text1"/>
                <w:sz w:val="24"/>
                <w:szCs w:val="24"/>
              </w:rPr>
              <w:t xml:space="preserve"> a EJA como ambiente que possibilita </w:t>
            </w:r>
            <w:r w:rsidR="00043D8C" w:rsidRPr="00657BE9">
              <w:rPr>
                <w:rFonts w:ascii="Arial" w:hAnsi="Arial" w:cs="Arial"/>
                <w:color w:val="000000" w:themeColor="text1"/>
                <w:sz w:val="24"/>
                <w:szCs w:val="24"/>
              </w:rPr>
              <w:t>i</w:t>
            </w:r>
            <w:r w:rsidR="002B4337">
              <w:rPr>
                <w:rFonts w:ascii="Arial" w:hAnsi="Arial" w:cs="Arial"/>
                <w:color w:val="000000" w:themeColor="text1"/>
                <w:sz w:val="24"/>
                <w:szCs w:val="24"/>
              </w:rPr>
              <w:t xml:space="preserve">nclusão e aprendizagem por toda a vida. É </w:t>
            </w:r>
            <w:r w:rsidR="00043D8C" w:rsidRPr="00657BE9">
              <w:rPr>
                <w:rFonts w:ascii="Arial" w:hAnsi="Arial" w:cs="Arial"/>
                <w:color w:val="000000" w:themeColor="text1"/>
                <w:sz w:val="24"/>
                <w:szCs w:val="24"/>
              </w:rPr>
              <w:t>identifica</w:t>
            </w:r>
            <w:r w:rsidR="002B4337">
              <w:rPr>
                <w:rFonts w:ascii="Arial" w:hAnsi="Arial" w:cs="Arial"/>
                <w:color w:val="000000" w:themeColor="text1"/>
                <w:sz w:val="24"/>
                <w:szCs w:val="24"/>
              </w:rPr>
              <w:t>do alguns</w:t>
            </w:r>
            <w:r w:rsidR="00043D8C" w:rsidRPr="00657BE9">
              <w:rPr>
                <w:rFonts w:ascii="Arial" w:hAnsi="Arial" w:cs="Arial"/>
                <w:color w:val="000000" w:themeColor="text1"/>
                <w:sz w:val="24"/>
                <w:szCs w:val="24"/>
              </w:rPr>
              <w:t xml:space="preserve"> obstáculos como</w:t>
            </w:r>
            <w:r w:rsidR="002B4337">
              <w:rPr>
                <w:rFonts w:ascii="Arial" w:hAnsi="Arial" w:cs="Arial"/>
                <w:color w:val="000000" w:themeColor="text1"/>
                <w:sz w:val="24"/>
                <w:szCs w:val="24"/>
              </w:rPr>
              <w:t>:</w:t>
            </w:r>
            <w:r w:rsidR="00043D8C" w:rsidRPr="00657BE9">
              <w:rPr>
                <w:rFonts w:ascii="Arial" w:hAnsi="Arial" w:cs="Arial"/>
                <w:color w:val="000000" w:themeColor="text1"/>
                <w:sz w:val="24"/>
                <w:szCs w:val="24"/>
              </w:rPr>
              <w:t xml:space="preserve"> falta de políticas específicas, financiamento, profissionais capacitados e a presença do etarismo nas instituições educacionais.</w:t>
            </w:r>
            <w:r w:rsidR="004F3F05" w:rsidRPr="00657BE9">
              <w:rPr>
                <w:rFonts w:ascii="Arial" w:hAnsi="Arial" w:cs="Arial"/>
                <w:color w:val="000000" w:themeColor="text1"/>
                <w:sz w:val="24"/>
                <w:szCs w:val="24"/>
              </w:rPr>
              <w:t xml:space="preserve"> </w:t>
            </w:r>
            <w:r w:rsidR="00CC6227" w:rsidRPr="00657BE9">
              <w:rPr>
                <w:rFonts w:ascii="Arial" w:hAnsi="Arial" w:cs="Arial"/>
                <w:color w:val="000000" w:themeColor="text1"/>
                <w:sz w:val="24"/>
                <w:szCs w:val="24"/>
              </w:rPr>
              <w:t>De acordo</w:t>
            </w:r>
            <w:r w:rsidR="007B2302">
              <w:rPr>
                <w:rFonts w:ascii="Arial" w:hAnsi="Arial" w:cs="Arial"/>
                <w:color w:val="000000" w:themeColor="text1"/>
                <w:sz w:val="24"/>
                <w:szCs w:val="24"/>
              </w:rPr>
              <w:t xml:space="preserve"> </w:t>
            </w:r>
            <w:r w:rsidR="00CC6227" w:rsidRPr="00657BE9">
              <w:rPr>
                <w:rFonts w:ascii="Arial" w:hAnsi="Arial" w:cs="Arial"/>
                <w:color w:val="000000" w:themeColor="text1"/>
                <w:sz w:val="24"/>
                <w:szCs w:val="24"/>
              </w:rPr>
              <w:t>com</w:t>
            </w:r>
            <w:r w:rsidR="007B2302">
              <w:rPr>
                <w:rFonts w:ascii="Arial" w:hAnsi="Arial" w:cs="Arial"/>
                <w:color w:val="000000" w:themeColor="text1"/>
                <w:sz w:val="24"/>
                <w:szCs w:val="24"/>
              </w:rPr>
              <w:t xml:space="preserve"> </w:t>
            </w:r>
            <w:r w:rsidR="00043D8C" w:rsidRPr="00657BE9">
              <w:rPr>
                <w:rFonts w:ascii="Arial" w:hAnsi="Arial" w:cs="Arial"/>
                <w:color w:val="000000" w:themeColor="text1"/>
                <w:sz w:val="24"/>
                <w:szCs w:val="24"/>
              </w:rPr>
              <w:t>Santana</w:t>
            </w:r>
            <w:r w:rsidR="007B2302">
              <w:rPr>
                <w:rFonts w:ascii="Arial" w:hAnsi="Arial" w:cs="Arial"/>
                <w:color w:val="000000" w:themeColor="text1"/>
                <w:sz w:val="24"/>
                <w:szCs w:val="24"/>
              </w:rPr>
              <w:t xml:space="preserve"> </w:t>
            </w:r>
            <w:r w:rsidR="00043D8C" w:rsidRPr="007B2302">
              <w:rPr>
                <w:rFonts w:ascii="Arial" w:hAnsi="Arial" w:cs="Arial"/>
                <w:i/>
                <w:iCs/>
                <w:color w:val="000000" w:themeColor="text1"/>
                <w:sz w:val="24"/>
                <w:szCs w:val="24"/>
              </w:rPr>
              <w:t>et</w:t>
            </w:r>
            <w:r w:rsidR="007B2302">
              <w:rPr>
                <w:rFonts w:ascii="Arial" w:hAnsi="Arial" w:cs="Arial"/>
                <w:i/>
                <w:iCs/>
                <w:color w:val="000000" w:themeColor="text1"/>
                <w:sz w:val="24"/>
                <w:szCs w:val="24"/>
              </w:rPr>
              <w:t xml:space="preserve"> </w:t>
            </w:r>
            <w:r w:rsidR="00043D8C" w:rsidRPr="007B2302">
              <w:rPr>
                <w:rFonts w:ascii="Arial" w:hAnsi="Arial" w:cs="Arial"/>
                <w:i/>
                <w:iCs/>
                <w:color w:val="000000" w:themeColor="text1"/>
                <w:sz w:val="24"/>
                <w:szCs w:val="24"/>
              </w:rPr>
              <w:t>al</w:t>
            </w:r>
            <w:r w:rsidR="00043D8C" w:rsidRPr="00657BE9">
              <w:rPr>
                <w:rFonts w:ascii="Arial" w:hAnsi="Arial" w:cs="Arial"/>
                <w:color w:val="000000" w:themeColor="text1"/>
                <w:sz w:val="24"/>
                <w:szCs w:val="24"/>
              </w:rPr>
              <w:t>.</w:t>
            </w:r>
            <w:r w:rsidR="007B2302">
              <w:rPr>
                <w:rFonts w:ascii="Arial" w:hAnsi="Arial" w:cs="Arial"/>
                <w:color w:val="000000" w:themeColor="text1"/>
                <w:sz w:val="24"/>
                <w:szCs w:val="24"/>
              </w:rPr>
              <w:t xml:space="preserve"> </w:t>
            </w:r>
            <w:r w:rsidR="00DF3682">
              <w:rPr>
                <w:rFonts w:ascii="Arial" w:hAnsi="Arial" w:cs="Arial"/>
                <w:color w:val="000000" w:themeColor="text1"/>
                <w:sz w:val="24"/>
                <w:szCs w:val="24"/>
              </w:rPr>
              <w:t>(2024</w:t>
            </w:r>
            <w:r w:rsidR="00CC6227" w:rsidRPr="00657BE9">
              <w:rPr>
                <w:rFonts w:ascii="Arial" w:hAnsi="Arial" w:cs="Arial"/>
                <w:color w:val="000000" w:themeColor="text1"/>
                <w:sz w:val="24"/>
                <w:szCs w:val="24"/>
              </w:rPr>
              <w:t>)</w:t>
            </w:r>
            <w:r w:rsidR="0036138F">
              <w:rPr>
                <w:rFonts w:ascii="Arial" w:hAnsi="Arial" w:cs="Arial"/>
                <w:color w:val="000000" w:themeColor="text1"/>
                <w:sz w:val="24"/>
                <w:szCs w:val="24"/>
              </w:rPr>
              <w:t>,</w:t>
            </w:r>
            <w:r w:rsidR="007B2302">
              <w:rPr>
                <w:rFonts w:ascii="Arial" w:hAnsi="Arial" w:cs="Arial"/>
                <w:color w:val="000000" w:themeColor="text1"/>
                <w:sz w:val="24"/>
                <w:szCs w:val="24"/>
              </w:rPr>
              <w:t xml:space="preserve"> </w:t>
            </w:r>
            <w:r w:rsidR="0036138F">
              <w:rPr>
                <w:rFonts w:ascii="Arial" w:hAnsi="Arial" w:cs="Arial"/>
                <w:color w:val="000000" w:themeColor="text1"/>
                <w:sz w:val="24"/>
                <w:szCs w:val="24"/>
              </w:rPr>
              <w:t>o</w:t>
            </w:r>
            <w:r w:rsidR="00043D8C" w:rsidRPr="00657BE9">
              <w:rPr>
                <w:rFonts w:ascii="Arial" w:hAnsi="Arial" w:cs="Arial"/>
                <w:color w:val="000000" w:themeColor="text1"/>
                <w:sz w:val="24"/>
                <w:szCs w:val="24"/>
              </w:rPr>
              <w:t>s autores definem o etarismo como preconceito e discriminação baseada na idade, que pode causar</w:t>
            </w:r>
            <w:r w:rsidR="00B42117">
              <w:rPr>
                <w:rFonts w:ascii="Arial" w:hAnsi="Arial" w:cs="Arial"/>
                <w:color w:val="000000" w:themeColor="text1"/>
                <w:sz w:val="24"/>
                <w:szCs w:val="24"/>
              </w:rPr>
              <w:t xml:space="preserve"> </w:t>
            </w:r>
            <w:r w:rsidR="002B4337">
              <w:rPr>
                <w:rFonts w:ascii="Arial" w:hAnsi="Arial" w:cs="Arial"/>
                <w:color w:val="000000" w:themeColor="text1"/>
                <w:sz w:val="24"/>
                <w:szCs w:val="24"/>
              </w:rPr>
              <w:t xml:space="preserve">diversos problemas nos alunos como: </w:t>
            </w:r>
            <w:r w:rsidR="00043D8C" w:rsidRPr="00657BE9">
              <w:rPr>
                <w:rFonts w:ascii="Arial" w:hAnsi="Arial" w:cs="Arial"/>
                <w:color w:val="000000" w:themeColor="text1"/>
                <w:sz w:val="24"/>
                <w:szCs w:val="24"/>
              </w:rPr>
              <w:t>exclusão, baixa aut</w:t>
            </w:r>
            <w:r w:rsidR="002B4337">
              <w:rPr>
                <w:rFonts w:ascii="Arial" w:hAnsi="Arial" w:cs="Arial"/>
                <w:color w:val="000000" w:themeColor="text1"/>
                <w:sz w:val="24"/>
                <w:szCs w:val="24"/>
              </w:rPr>
              <w:t>oestima e evasão escolar, fazendo com que muitos alunos não tenham oportunidades</w:t>
            </w:r>
            <w:r w:rsidR="00043D8C" w:rsidRPr="00657BE9">
              <w:rPr>
                <w:rFonts w:ascii="Arial" w:hAnsi="Arial" w:cs="Arial"/>
                <w:color w:val="000000" w:themeColor="text1"/>
                <w:sz w:val="24"/>
                <w:szCs w:val="24"/>
              </w:rPr>
              <w:t>. Defendem</w:t>
            </w:r>
            <w:r w:rsidR="002B4337">
              <w:rPr>
                <w:rFonts w:ascii="Arial" w:hAnsi="Arial" w:cs="Arial"/>
                <w:color w:val="000000" w:themeColor="text1"/>
                <w:sz w:val="24"/>
                <w:szCs w:val="24"/>
              </w:rPr>
              <w:t xml:space="preserve"> ainda</w:t>
            </w:r>
            <w:r w:rsidR="00043D8C" w:rsidRPr="00657BE9">
              <w:rPr>
                <w:rFonts w:ascii="Arial" w:hAnsi="Arial" w:cs="Arial"/>
                <w:color w:val="000000" w:themeColor="text1"/>
                <w:sz w:val="24"/>
                <w:szCs w:val="24"/>
              </w:rPr>
              <w:t xml:space="preserve"> ações sociais, políticas e educacionais para combater esse preconceito, inclusive nas instituições de ensino.</w:t>
            </w:r>
            <w:r w:rsidR="004F3F05" w:rsidRPr="00657BE9">
              <w:rPr>
                <w:rFonts w:ascii="Arial" w:hAnsi="Arial" w:cs="Arial"/>
                <w:color w:val="000000" w:themeColor="text1"/>
                <w:sz w:val="24"/>
                <w:szCs w:val="24"/>
              </w:rPr>
              <w:t xml:space="preserve"> </w:t>
            </w:r>
          </w:p>
          <w:p w:rsidR="0036138F" w:rsidRDefault="00DF3682" w:rsidP="00B87625">
            <w:pPr>
              <w:spacing w:line="360" w:lineRule="auto"/>
              <w:ind w:firstLine="563"/>
              <w:jc w:val="both"/>
              <w:rPr>
                <w:rFonts w:ascii="Arial" w:hAnsi="Arial" w:cs="Arial"/>
                <w:color w:val="000000" w:themeColor="text1"/>
                <w:sz w:val="24"/>
                <w:szCs w:val="24"/>
              </w:rPr>
            </w:pPr>
            <w:r>
              <w:rPr>
                <w:rFonts w:ascii="Arial" w:hAnsi="Arial" w:cs="Arial"/>
                <w:color w:val="000000" w:themeColor="text1"/>
                <w:sz w:val="24"/>
                <w:szCs w:val="24"/>
              </w:rPr>
              <w:t>Segundo</w:t>
            </w:r>
            <w:r w:rsidRPr="00657BE9">
              <w:rPr>
                <w:color w:val="000000" w:themeColor="text1"/>
                <w:sz w:val="17"/>
              </w:rPr>
              <w:t xml:space="preserve"> </w:t>
            </w:r>
            <w:r w:rsidRPr="00DF3682">
              <w:rPr>
                <w:rFonts w:ascii="Arial" w:hAnsi="Arial" w:cs="Arial"/>
                <w:color w:val="000000" w:themeColor="text1"/>
                <w:sz w:val="24"/>
                <w:szCs w:val="24"/>
              </w:rPr>
              <w:t>Côrtez</w:t>
            </w:r>
            <w:r w:rsidR="004F3F05" w:rsidRPr="00DF3682">
              <w:rPr>
                <w:rFonts w:ascii="Arial" w:hAnsi="Arial" w:cs="Arial"/>
                <w:color w:val="000000" w:themeColor="text1"/>
                <w:sz w:val="24"/>
                <w:szCs w:val="24"/>
              </w:rPr>
              <w:t xml:space="preserve"> </w:t>
            </w:r>
            <w:r w:rsidR="004F3F05" w:rsidRPr="00B42117">
              <w:rPr>
                <w:rFonts w:ascii="Arial" w:hAnsi="Arial" w:cs="Arial"/>
                <w:i/>
                <w:iCs/>
                <w:color w:val="000000" w:themeColor="text1"/>
                <w:sz w:val="24"/>
                <w:szCs w:val="24"/>
              </w:rPr>
              <w:t>et</w:t>
            </w:r>
            <w:r w:rsidRPr="00B42117">
              <w:rPr>
                <w:rFonts w:ascii="Arial" w:hAnsi="Arial" w:cs="Arial"/>
                <w:i/>
                <w:iCs/>
                <w:color w:val="000000" w:themeColor="text1"/>
                <w:sz w:val="24"/>
                <w:szCs w:val="24"/>
              </w:rPr>
              <w:t xml:space="preserve"> </w:t>
            </w:r>
            <w:r w:rsidR="00043D8C" w:rsidRPr="00B42117">
              <w:rPr>
                <w:rFonts w:ascii="Arial" w:hAnsi="Arial" w:cs="Arial"/>
                <w:i/>
                <w:iCs/>
                <w:color w:val="000000" w:themeColor="text1"/>
                <w:sz w:val="24"/>
                <w:szCs w:val="24"/>
              </w:rPr>
              <w:t>a</w:t>
            </w:r>
            <w:r w:rsidR="00043D8C" w:rsidRPr="00DF3682">
              <w:rPr>
                <w:rFonts w:ascii="Arial" w:hAnsi="Arial" w:cs="Arial"/>
                <w:color w:val="000000" w:themeColor="text1"/>
                <w:sz w:val="24"/>
                <w:szCs w:val="24"/>
              </w:rPr>
              <w:t>l</w:t>
            </w:r>
            <w:r w:rsidR="00B42117">
              <w:rPr>
                <w:rFonts w:ascii="Arial" w:hAnsi="Arial" w:cs="Arial"/>
                <w:color w:val="000000" w:themeColor="text1"/>
                <w:sz w:val="24"/>
                <w:szCs w:val="24"/>
              </w:rPr>
              <w:t>.</w:t>
            </w:r>
            <w:r>
              <w:rPr>
                <w:rFonts w:ascii="Arial" w:hAnsi="Arial" w:cs="Arial"/>
                <w:color w:val="000000" w:themeColor="text1"/>
                <w:sz w:val="24"/>
                <w:szCs w:val="24"/>
              </w:rPr>
              <w:t xml:space="preserve"> (2024)</w:t>
            </w:r>
            <w:r w:rsidR="00B42117">
              <w:rPr>
                <w:rFonts w:ascii="Arial" w:hAnsi="Arial" w:cs="Arial"/>
                <w:color w:val="000000" w:themeColor="text1"/>
                <w:sz w:val="24"/>
                <w:szCs w:val="24"/>
              </w:rPr>
              <w:t xml:space="preserve">, </w:t>
            </w:r>
            <w:r>
              <w:rPr>
                <w:rFonts w:ascii="Arial" w:hAnsi="Arial" w:cs="Arial"/>
                <w:color w:val="000000" w:themeColor="text1"/>
                <w:sz w:val="24"/>
                <w:szCs w:val="24"/>
              </w:rPr>
              <w:t>o</w:t>
            </w:r>
            <w:r w:rsidR="00043D8C" w:rsidRPr="00657BE9">
              <w:rPr>
                <w:rFonts w:ascii="Arial" w:hAnsi="Arial" w:cs="Arial"/>
                <w:color w:val="000000" w:themeColor="text1"/>
                <w:sz w:val="24"/>
                <w:szCs w:val="24"/>
              </w:rPr>
              <w:t>s autores defendem a educação como um direito humano que deve ser garantido durante t</w:t>
            </w:r>
            <w:r w:rsidR="00600EDD">
              <w:rPr>
                <w:rFonts w:ascii="Arial" w:hAnsi="Arial" w:cs="Arial"/>
                <w:color w:val="000000" w:themeColor="text1"/>
                <w:sz w:val="24"/>
                <w:szCs w:val="24"/>
              </w:rPr>
              <w:t>oda a vida</w:t>
            </w:r>
            <w:r w:rsidR="00043D8C" w:rsidRPr="00657BE9">
              <w:rPr>
                <w:rFonts w:ascii="Arial" w:hAnsi="Arial" w:cs="Arial"/>
                <w:color w:val="000000" w:themeColor="text1"/>
                <w:sz w:val="24"/>
                <w:szCs w:val="24"/>
              </w:rPr>
              <w:t xml:space="preserve">. O artigo mostra que a EJA </w:t>
            </w:r>
            <w:r w:rsidR="00600EDD">
              <w:rPr>
                <w:rFonts w:ascii="Arial" w:hAnsi="Arial" w:cs="Arial"/>
                <w:color w:val="000000" w:themeColor="text1"/>
                <w:sz w:val="24"/>
                <w:szCs w:val="24"/>
              </w:rPr>
              <w:t>é o caminho para garantir o direito e afirma a necessidade da criação de</w:t>
            </w:r>
            <w:r w:rsidR="00043D8C" w:rsidRPr="00657BE9">
              <w:rPr>
                <w:rFonts w:ascii="Arial" w:hAnsi="Arial" w:cs="Arial"/>
                <w:color w:val="000000" w:themeColor="text1"/>
                <w:sz w:val="24"/>
                <w:szCs w:val="24"/>
              </w:rPr>
              <w:t xml:space="preserve"> políticas públicas que garantam o acesso e a permanência das pessoas idosas na educação.</w:t>
            </w:r>
            <w:r w:rsidR="004F3F05" w:rsidRPr="00657BE9">
              <w:rPr>
                <w:rFonts w:ascii="Arial" w:hAnsi="Arial" w:cs="Arial"/>
                <w:color w:val="000000" w:themeColor="text1"/>
                <w:sz w:val="24"/>
                <w:szCs w:val="24"/>
              </w:rPr>
              <w:t xml:space="preserve"> </w:t>
            </w:r>
            <w:r w:rsidR="0036138F">
              <w:rPr>
                <w:rFonts w:ascii="Arial" w:hAnsi="Arial" w:cs="Arial"/>
                <w:color w:val="000000" w:themeColor="text1"/>
                <w:sz w:val="24"/>
                <w:szCs w:val="24"/>
              </w:rPr>
              <w:t xml:space="preserve">Os artigos especificam o etarismo como algo negativo para o público EJA, pois não só causa grandes prejuízos aos que usufruem da educação, como também retrocede a democracia do país, uma vez que a educação é um direito de todos, por isso é necessário combater toda forma de discriminação.   </w:t>
            </w:r>
          </w:p>
          <w:p w:rsidR="00043D8C" w:rsidRPr="00657BE9" w:rsidRDefault="00043D8C" w:rsidP="004F3F05">
            <w:pPr>
              <w:pStyle w:val="Normal1"/>
              <w:spacing w:line="360" w:lineRule="auto"/>
              <w:jc w:val="both"/>
              <w:rPr>
                <w:rFonts w:ascii="Arial" w:hAnsi="Arial" w:cs="Arial"/>
                <w:bCs/>
                <w:color w:val="000000" w:themeColor="text1"/>
                <w:sz w:val="24"/>
                <w:szCs w:val="24"/>
              </w:rPr>
            </w:pPr>
          </w:p>
        </w:tc>
      </w:tr>
      <w:tr w:rsidR="0036138F" w:rsidRPr="00657BE9" w:rsidTr="004E4B0C">
        <w:trPr>
          <w:trHeight w:val="1450"/>
        </w:trPr>
        <w:tc>
          <w:tcPr>
            <w:tcW w:w="212" w:type="dxa"/>
            <w:tcBorders>
              <w:top w:val="nil"/>
              <w:left w:val="nil"/>
              <w:bottom w:val="nil"/>
              <w:right w:val="nil"/>
            </w:tcBorders>
          </w:tcPr>
          <w:p w:rsidR="0036138F" w:rsidRPr="00657BE9" w:rsidRDefault="0036138F" w:rsidP="004E4B0C">
            <w:pPr>
              <w:pStyle w:val="Normal1"/>
              <w:spacing w:line="360" w:lineRule="auto"/>
              <w:rPr>
                <w:rFonts w:ascii="Arial" w:hAnsi="Arial" w:cs="Arial"/>
                <w:b/>
                <w:bCs/>
                <w:color w:val="000000" w:themeColor="text1"/>
                <w:sz w:val="24"/>
                <w:szCs w:val="24"/>
              </w:rPr>
            </w:pPr>
          </w:p>
        </w:tc>
        <w:tc>
          <w:tcPr>
            <w:tcW w:w="8788" w:type="dxa"/>
            <w:tcBorders>
              <w:top w:val="nil"/>
              <w:left w:val="nil"/>
              <w:bottom w:val="nil"/>
              <w:right w:val="nil"/>
            </w:tcBorders>
          </w:tcPr>
          <w:p w:rsidR="0036138F" w:rsidRPr="00657BE9" w:rsidRDefault="0036138F" w:rsidP="004F3F05">
            <w:pPr>
              <w:jc w:val="both"/>
              <w:rPr>
                <w:rFonts w:ascii="Arial" w:hAnsi="Arial" w:cs="Arial"/>
                <w:b/>
                <w:bCs/>
                <w:color w:val="000000" w:themeColor="text1"/>
                <w:sz w:val="24"/>
                <w:szCs w:val="24"/>
              </w:rPr>
            </w:pPr>
          </w:p>
        </w:tc>
      </w:tr>
    </w:tbl>
    <w:p w:rsidR="00FE3701" w:rsidRPr="00657BE9" w:rsidRDefault="002B2D1B">
      <w:pPr>
        <w:pStyle w:val="Normal1"/>
        <w:spacing w:line="360" w:lineRule="auto"/>
        <w:rPr>
          <w:rFonts w:ascii="Arial" w:hAnsi="Arial" w:cs="Arial"/>
          <w:b/>
          <w:bCs/>
          <w:color w:val="000000" w:themeColor="text1"/>
          <w:sz w:val="24"/>
          <w:szCs w:val="24"/>
        </w:rPr>
      </w:pPr>
      <w:r w:rsidRPr="00657BE9">
        <w:rPr>
          <w:rFonts w:ascii="Arial" w:hAnsi="Arial" w:cs="Arial"/>
          <w:b/>
          <w:bCs/>
          <w:color w:val="000000" w:themeColor="text1"/>
          <w:sz w:val="24"/>
          <w:szCs w:val="24"/>
        </w:rPr>
        <w:t>5 CONSIDERAÇÕES FINAIS</w:t>
      </w:r>
    </w:p>
    <w:p w:rsidR="001A34DC" w:rsidRPr="00657BE9" w:rsidRDefault="001B12E8" w:rsidP="002137B4">
      <w:pPr>
        <w:pStyle w:val="Normal1"/>
        <w:spacing w:line="360" w:lineRule="auto"/>
        <w:ind w:firstLine="720"/>
        <w:jc w:val="both"/>
        <w:rPr>
          <w:rFonts w:ascii="Arial" w:hAnsi="Arial" w:cs="Arial"/>
          <w:bCs/>
          <w:color w:val="000000" w:themeColor="text1"/>
          <w:sz w:val="24"/>
          <w:szCs w:val="24"/>
        </w:rPr>
      </w:pPr>
      <w:r w:rsidRPr="00657BE9">
        <w:rPr>
          <w:rFonts w:ascii="Arial" w:hAnsi="Arial" w:cs="Arial"/>
          <w:bCs/>
          <w:color w:val="000000" w:themeColor="text1"/>
          <w:sz w:val="24"/>
          <w:szCs w:val="24"/>
        </w:rPr>
        <w:t>Dessa forma, entende-se que</w:t>
      </w:r>
      <w:r w:rsidR="00BF3116" w:rsidRPr="00657BE9">
        <w:rPr>
          <w:rFonts w:ascii="Arial" w:hAnsi="Arial" w:cs="Arial"/>
          <w:bCs/>
          <w:color w:val="000000" w:themeColor="text1"/>
          <w:sz w:val="24"/>
          <w:szCs w:val="24"/>
        </w:rPr>
        <w:t xml:space="preserve"> este trabalho </w:t>
      </w:r>
      <w:r w:rsidR="0046518C" w:rsidRPr="00657BE9">
        <w:rPr>
          <w:rFonts w:ascii="Arial" w:hAnsi="Arial" w:cs="Arial"/>
          <w:bCs/>
          <w:color w:val="000000" w:themeColor="text1"/>
          <w:sz w:val="24"/>
          <w:szCs w:val="24"/>
        </w:rPr>
        <w:t>buscou analisar</w:t>
      </w:r>
      <w:r w:rsidR="00BF3116" w:rsidRPr="00657BE9">
        <w:rPr>
          <w:rFonts w:ascii="Arial" w:hAnsi="Arial" w:cs="Arial"/>
          <w:bCs/>
          <w:color w:val="000000" w:themeColor="text1"/>
          <w:sz w:val="24"/>
          <w:szCs w:val="24"/>
        </w:rPr>
        <w:t xml:space="preserve"> as</w:t>
      </w:r>
      <w:r w:rsidR="0046518C" w:rsidRPr="00657BE9">
        <w:rPr>
          <w:rFonts w:ascii="Arial" w:hAnsi="Arial" w:cs="Arial"/>
          <w:bCs/>
          <w:color w:val="000000" w:themeColor="text1"/>
          <w:sz w:val="24"/>
          <w:szCs w:val="24"/>
        </w:rPr>
        <w:t xml:space="preserve"> manifestações</w:t>
      </w:r>
      <w:r w:rsidR="00BF3116" w:rsidRPr="00657BE9">
        <w:rPr>
          <w:rFonts w:ascii="Arial" w:hAnsi="Arial" w:cs="Arial"/>
          <w:bCs/>
          <w:color w:val="000000" w:themeColor="text1"/>
          <w:sz w:val="24"/>
          <w:szCs w:val="24"/>
        </w:rPr>
        <w:t xml:space="preserve"> de etarismo</w:t>
      </w:r>
      <w:r w:rsidR="0046518C" w:rsidRPr="00657BE9">
        <w:rPr>
          <w:rFonts w:ascii="Arial" w:hAnsi="Arial" w:cs="Arial"/>
          <w:bCs/>
          <w:color w:val="000000" w:themeColor="text1"/>
          <w:sz w:val="24"/>
          <w:szCs w:val="24"/>
        </w:rPr>
        <w:t xml:space="preserve"> na Educação de Jovens e Adultos</w:t>
      </w:r>
      <w:r w:rsidR="00BF3116" w:rsidRPr="00657BE9">
        <w:rPr>
          <w:rFonts w:ascii="Arial" w:hAnsi="Arial" w:cs="Arial"/>
          <w:bCs/>
          <w:color w:val="000000" w:themeColor="text1"/>
          <w:sz w:val="24"/>
          <w:szCs w:val="24"/>
        </w:rPr>
        <w:t>, suas causas e consequências</w:t>
      </w:r>
      <w:r w:rsidR="006C27E0" w:rsidRPr="00657BE9">
        <w:rPr>
          <w:rFonts w:ascii="Arial" w:hAnsi="Arial" w:cs="Arial"/>
          <w:bCs/>
          <w:color w:val="000000" w:themeColor="text1"/>
          <w:sz w:val="24"/>
          <w:szCs w:val="24"/>
        </w:rPr>
        <w:t>. Foi observado que</w:t>
      </w:r>
      <w:r w:rsidR="00BF3116" w:rsidRPr="00657BE9">
        <w:rPr>
          <w:rFonts w:ascii="Arial" w:hAnsi="Arial" w:cs="Arial"/>
          <w:bCs/>
          <w:color w:val="000000" w:themeColor="text1"/>
          <w:sz w:val="24"/>
          <w:szCs w:val="24"/>
        </w:rPr>
        <w:t xml:space="preserve"> </w:t>
      </w:r>
      <w:r w:rsidRPr="00657BE9">
        <w:rPr>
          <w:rFonts w:ascii="Arial" w:hAnsi="Arial" w:cs="Arial"/>
          <w:bCs/>
          <w:color w:val="000000" w:themeColor="text1"/>
          <w:sz w:val="24"/>
          <w:szCs w:val="24"/>
        </w:rPr>
        <w:t xml:space="preserve">o </w:t>
      </w:r>
      <w:r w:rsidR="001A34DC" w:rsidRPr="00657BE9">
        <w:rPr>
          <w:rFonts w:ascii="Arial" w:hAnsi="Arial" w:cs="Arial"/>
          <w:bCs/>
          <w:color w:val="000000" w:themeColor="text1"/>
          <w:sz w:val="24"/>
          <w:szCs w:val="24"/>
        </w:rPr>
        <w:t>etarismo</w:t>
      </w:r>
      <w:r w:rsidRPr="00657BE9">
        <w:rPr>
          <w:rFonts w:ascii="Arial" w:hAnsi="Arial" w:cs="Arial"/>
          <w:bCs/>
          <w:color w:val="000000" w:themeColor="text1"/>
          <w:sz w:val="24"/>
          <w:szCs w:val="24"/>
        </w:rPr>
        <w:t xml:space="preserve"> é um grave problema proveniente da intolerância, preconceito de algumas pessoas</w:t>
      </w:r>
      <w:r w:rsidR="00007F02" w:rsidRPr="00657BE9">
        <w:rPr>
          <w:rFonts w:ascii="Arial" w:hAnsi="Arial" w:cs="Arial"/>
          <w:bCs/>
          <w:color w:val="000000" w:themeColor="text1"/>
          <w:sz w:val="24"/>
          <w:szCs w:val="24"/>
        </w:rPr>
        <w:t>. Esse problema é capaz de</w:t>
      </w:r>
      <w:r w:rsidR="001A34DC" w:rsidRPr="00657BE9">
        <w:rPr>
          <w:rFonts w:ascii="Arial" w:hAnsi="Arial" w:cs="Arial"/>
          <w:bCs/>
          <w:color w:val="000000" w:themeColor="text1"/>
          <w:sz w:val="24"/>
          <w:szCs w:val="24"/>
        </w:rPr>
        <w:t xml:space="preserve"> </w:t>
      </w:r>
      <w:r w:rsidR="00007F02" w:rsidRPr="00657BE9">
        <w:rPr>
          <w:rFonts w:ascii="Arial" w:hAnsi="Arial" w:cs="Arial"/>
          <w:bCs/>
          <w:color w:val="000000" w:themeColor="text1"/>
          <w:sz w:val="24"/>
          <w:szCs w:val="24"/>
        </w:rPr>
        <w:t>atingir</w:t>
      </w:r>
      <w:r w:rsidRPr="00657BE9">
        <w:rPr>
          <w:rFonts w:ascii="Arial" w:hAnsi="Arial" w:cs="Arial"/>
          <w:bCs/>
          <w:color w:val="000000" w:themeColor="text1"/>
          <w:sz w:val="24"/>
          <w:szCs w:val="24"/>
        </w:rPr>
        <w:t xml:space="preserve"> um grande número de pessoas</w:t>
      </w:r>
      <w:r w:rsidR="006C27E0" w:rsidRPr="00657BE9">
        <w:rPr>
          <w:rFonts w:ascii="Arial" w:hAnsi="Arial" w:cs="Arial"/>
          <w:bCs/>
          <w:color w:val="000000" w:themeColor="text1"/>
          <w:sz w:val="24"/>
          <w:szCs w:val="24"/>
        </w:rPr>
        <w:t>, especialmente aquelas</w:t>
      </w:r>
      <w:r w:rsidR="00007F02" w:rsidRPr="00657BE9">
        <w:rPr>
          <w:rFonts w:ascii="Arial" w:hAnsi="Arial" w:cs="Arial"/>
          <w:bCs/>
          <w:color w:val="000000" w:themeColor="text1"/>
          <w:sz w:val="24"/>
          <w:szCs w:val="24"/>
        </w:rPr>
        <w:t xml:space="preserve"> </w:t>
      </w:r>
      <w:r w:rsidR="006C27E0" w:rsidRPr="00657BE9">
        <w:rPr>
          <w:rFonts w:ascii="Arial" w:hAnsi="Arial" w:cs="Arial"/>
          <w:bCs/>
          <w:color w:val="000000" w:themeColor="text1"/>
          <w:sz w:val="24"/>
          <w:szCs w:val="24"/>
        </w:rPr>
        <w:t>que buscam retomar os estudos.</w:t>
      </w:r>
    </w:p>
    <w:p w:rsidR="00FE3701" w:rsidRPr="00657BE9" w:rsidRDefault="00B42117" w:rsidP="00657BE9">
      <w:pPr>
        <w:pStyle w:val="Normal1"/>
        <w:spacing w:line="360" w:lineRule="auto"/>
        <w:ind w:firstLine="720"/>
        <w:jc w:val="both"/>
        <w:rPr>
          <w:rFonts w:ascii="Arial" w:hAnsi="Arial" w:cs="Arial"/>
          <w:color w:val="000000" w:themeColor="text1"/>
          <w:sz w:val="24"/>
          <w:szCs w:val="24"/>
        </w:rPr>
      </w:pPr>
      <w:r>
        <w:rPr>
          <w:rFonts w:ascii="Arial" w:hAnsi="Arial" w:cs="Arial"/>
          <w:bCs/>
          <w:color w:val="000000" w:themeColor="text1"/>
          <w:sz w:val="24"/>
          <w:szCs w:val="24"/>
        </w:rPr>
        <w:t>Assim, c</w:t>
      </w:r>
      <w:r w:rsidR="00115968" w:rsidRPr="00657BE9">
        <w:rPr>
          <w:rFonts w:ascii="Arial" w:hAnsi="Arial" w:cs="Arial"/>
          <w:bCs/>
          <w:color w:val="000000" w:themeColor="text1"/>
          <w:sz w:val="24"/>
          <w:szCs w:val="24"/>
        </w:rPr>
        <w:t>ombater o etarismo n</w:t>
      </w:r>
      <w:r>
        <w:rPr>
          <w:rFonts w:ascii="Arial" w:hAnsi="Arial" w:cs="Arial"/>
          <w:bCs/>
          <w:color w:val="000000" w:themeColor="text1"/>
          <w:sz w:val="24"/>
          <w:szCs w:val="24"/>
        </w:rPr>
        <w:t>a</w:t>
      </w:r>
      <w:r w:rsidR="00115968" w:rsidRPr="00657BE9">
        <w:rPr>
          <w:rFonts w:ascii="Arial" w:hAnsi="Arial" w:cs="Arial"/>
          <w:bCs/>
          <w:color w:val="000000" w:themeColor="text1"/>
          <w:sz w:val="24"/>
          <w:szCs w:val="24"/>
        </w:rPr>
        <w:t xml:space="preserve"> EJA é fundamental para um estado democrático de direito</w:t>
      </w:r>
      <w:r w:rsidR="006B2607" w:rsidRPr="00657BE9">
        <w:rPr>
          <w:rFonts w:ascii="Arial" w:hAnsi="Arial" w:cs="Arial"/>
          <w:bCs/>
          <w:color w:val="000000" w:themeColor="text1"/>
          <w:sz w:val="24"/>
          <w:szCs w:val="24"/>
        </w:rPr>
        <w:t>,</w:t>
      </w:r>
      <w:r>
        <w:rPr>
          <w:rFonts w:ascii="Arial" w:hAnsi="Arial" w:cs="Arial"/>
          <w:bCs/>
          <w:color w:val="000000" w:themeColor="text1"/>
          <w:sz w:val="24"/>
          <w:szCs w:val="24"/>
        </w:rPr>
        <w:t xml:space="preserve"> diante disso os</w:t>
      </w:r>
      <w:r w:rsidR="006B2607" w:rsidRPr="00657BE9">
        <w:rPr>
          <w:rFonts w:ascii="Arial" w:hAnsi="Arial" w:cs="Arial"/>
          <w:bCs/>
          <w:color w:val="000000" w:themeColor="text1"/>
          <w:sz w:val="24"/>
          <w:szCs w:val="24"/>
        </w:rPr>
        <w:t xml:space="preserve"> profissionais da educação têm o papel </w:t>
      </w:r>
      <w:r w:rsidR="00A6423E" w:rsidRPr="00657BE9">
        <w:rPr>
          <w:rFonts w:ascii="Arial" w:hAnsi="Arial" w:cs="Arial"/>
          <w:bCs/>
          <w:color w:val="000000" w:themeColor="text1"/>
          <w:sz w:val="24"/>
          <w:szCs w:val="24"/>
        </w:rPr>
        <w:t xml:space="preserve">fundamental </w:t>
      </w:r>
      <w:r>
        <w:rPr>
          <w:rFonts w:ascii="Arial" w:hAnsi="Arial" w:cs="Arial"/>
          <w:bCs/>
          <w:color w:val="000000" w:themeColor="text1"/>
          <w:sz w:val="24"/>
          <w:szCs w:val="24"/>
        </w:rPr>
        <w:t xml:space="preserve">de </w:t>
      </w:r>
      <w:r w:rsidR="00A6423E" w:rsidRPr="00657BE9">
        <w:rPr>
          <w:rFonts w:ascii="Arial" w:hAnsi="Arial" w:cs="Arial"/>
          <w:bCs/>
          <w:color w:val="000000" w:themeColor="text1"/>
          <w:sz w:val="24"/>
          <w:szCs w:val="24"/>
        </w:rPr>
        <w:t xml:space="preserve">criar e promover ambientes e </w:t>
      </w:r>
      <w:r w:rsidR="006B2607" w:rsidRPr="00657BE9">
        <w:rPr>
          <w:rFonts w:ascii="Arial" w:hAnsi="Arial" w:cs="Arial"/>
          <w:bCs/>
          <w:color w:val="000000" w:themeColor="text1"/>
          <w:sz w:val="24"/>
          <w:szCs w:val="24"/>
        </w:rPr>
        <w:t>atividades inovadoras que</w:t>
      </w:r>
      <w:r w:rsidR="00D7762B">
        <w:rPr>
          <w:rFonts w:ascii="Arial" w:hAnsi="Arial" w:cs="Arial"/>
          <w:bCs/>
          <w:color w:val="000000" w:themeColor="text1"/>
          <w:sz w:val="24"/>
          <w:szCs w:val="24"/>
        </w:rPr>
        <w:t xml:space="preserve"> permitam a participação ativa, </w:t>
      </w:r>
      <w:r w:rsidR="006B2607" w:rsidRPr="00657BE9">
        <w:rPr>
          <w:rFonts w:ascii="Arial" w:hAnsi="Arial" w:cs="Arial"/>
          <w:bCs/>
          <w:color w:val="000000" w:themeColor="text1"/>
          <w:sz w:val="24"/>
          <w:szCs w:val="24"/>
        </w:rPr>
        <w:t>gere</w:t>
      </w:r>
      <w:r>
        <w:rPr>
          <w:rFonts w:ascii="Arial" w:hAnsi="Arial" w:cs="Arial"/>
          <w:bCs/>
          <w:color w:val="000000" w:themeColor="text1"/>
          <w:sz w:val="24"/>
          <w:szCs w:val="24"/>
        </w:rPr>
        <w:t>m</w:t>
      </w:r>
      <w:r w:rsidR="006B2607" w:rsidRPr="00657BE9">
        <w:rPr>
          <w:rFonts w:ascii="Arial" w:hAnsi="Arial" w:cs="Arial"/>
          <w:bCs/>
          <w:color w:val="000000" w:themeColor="text1"/>
          <w:sz w:val="24"/>
          <w:szCs w:val="24"/>
        </w:rPr>
        <w:t xml:space="preserve"> conhecimento e aproxime cada vez mais pessoas para essa modalidade de ensino.</w:t>
      </w:r>
      <w:r w:rsidR="00A6423E" w:rsidRPr="00657BE9">
        <w:rPr>
          <w:rFonts w:ascii="Arial" w:hAnsi="Arial" w:cs="Arial"/>
          <w:bCs/>
          <w:color w:val="000000" w:themeColor="text1"/>
          <w:sz w:val="24"/>
          <w:szCs w:val="24"/>
        </w:rPr>
        <w:t xml:space="preserve"> </w:t>
      </w:r>
      <w:r w:rsidR="00215FA6" w:rsidRPr="00657BE9">
        <w:rPr>
          <w:rFonts w:ascii="Arial" w:hAnsi="Arial" w:cs="Arial"/>
          <w:bCs/>
          <w:color w:val="000000" w:themeColor="text1"/>
          <w:sz w:val="24"/>
          <w:szCs w:val="24"/>
        </w:rPr>
        <w:t>O aluno dessa modalidade de ensino deve ser instigado a permanecer e acreditar no seu potencial.</w:t>
      </w:r>
      <w:r w:rsidR="001A34DC" w:rsidRPr="00657BE9">
        <w:rPr>
          <w:rFonts w:ascii="Arial" w:hAnsi="Arial" w:cs="Arial"/>
          <w:bCs/>
          <w:color w:val="000000" w:themeColor="text1"/>
          <w:sz w:val="24"/>
          <w:szCs w:val="24"/>
        </w:rPr>
        <w:t xml:space="preserve"> </w:t>
      </w:r>
      <w:r>
        <w:rPr>
          <w:rFonts w:ascii="Arial" w:hAnsi="Arial" w:cs="Arial"/>
          <w:bCs/>
          <w:color w:val="000000" w:themeColor="text1"/>
          <w:sz w:val="24"/>
          <w:szCs w:val="24"/>
        </w:rPr>
        <w:t>Por fim, é</w:t>
      </w:r>
      <w:r w:rsidR="006C27E0" w:rsidRPr="00657BE9">
        <w:rPr>
          <w:rFonts w:ascii="Arial" w:hAnsi="Arial" w:cs="Arial"/>
          <w:bCs/>
          <w:color w:val="000000" w:themeColor="text1"/>
          <w:sz w:val="24"/>
          <w:szCs w:val="24"/>
        </w:rPr>
        <w:t xml:space="preserve"> preciso garantir uma escola longe do preconceito e da discriminação para que assim a educação cumpra com o seu papel formador, social e humano.</w:t>
      </w:r>
    </w:p>
    <w:p w:rsidR="00745E41" w:rsidRPr="00657BE9" w:rsidRDefault="00745E41">
      <w:pPr>
        <w:pStyle w:val="Normal1"/>
        <w:spacing w:line="360" w:lineRule="auto"/>
        <w:rPr>
          <w:rFonts w:ascii="Arial" w:hAnsi="Arial" w:cs="Arial"/>
          <w:bCs/>
          <w:color w:val="000000" w:themeColor="text1"/>
          <w:sz w:val="24"/>
          <w:szCs w:val="24"/>
        </w:rPr>
      </w:pPr>
    </w:p>
    <w:p w:rsidR="00745E41" w:rsidRPr="00657BE9" w:rsidRDefault="002B2D1B" w:rsidP="00B42117">
      <w:pPr>
        <w:pStyle w:val="Normal1"/>
        <w:spacing w:line="360" w:lineRule="auto"/>
        <w:rPr>
          <w:rFonts w:ascii="Arial" w:hAnsi="Arial" w:cs="Arial"/>
          <w:b/>
          <w:bCs/>
          <w:color w:val="000000" w:themeColor="text1"/>
          <w:sz w:val="24"/>
          <w:szCs w:val="24"/>
        </w:rPr>
      </w:pPr>
      <w:r w:rsidRPr="00657BE9">
        <w:rPr>
          <w:rFonts w:ascii="Arial" w:hAnsi="Arial" w:cs="Arial"/>
          <w:b/>
          <w:bCs/>
          <w:color w:val="000000" w:themeColor="text1"/>
          <w:sz w:val="24"/>
          <w:szCs w:val="24"/>
        </w:rPr>
        <w:t>REFERÊNCIAS</w:t>
      </w:r>
    </w:p>
    <w:p w:rsidR="00745E41" w:rsidRPr="00657BE9" w:rsidRDefault="00745E41" w:rsidP="00897E23">
      <w:pPr>
        <w:pStyle w:val="Normal1"/>
        <w:pBdr>
          <w:top w:val="nil"/>
          <w:left w:val="nil"/>
          <w:bottom w:val="nil"/>
          <w:right w:val="nil"/>
          <w:between w:val="nil"/>
        </w:pBdr>
        <w:tabs>
          <w:tab w:val="center" w:pos="4252"/>
          <w:tab w:val="right" w:pos="8504"/>
        </w:tabs>
        <w:rPr>
          <w:color w:val="000000" w:themeColor="text1"/>
          <w:sz w:val="28"/>
        </w:rPr>
      </w:pPr>
    </w:p>
    <w:p w:rsidR="00745E41" w:rsidRPr="00B42117" w:rsidRDefault="00745E41" w:rsidP="00B42117">
      <w:pPr>
        <w:pStyle w:val="Normal1"/>
        <w:pBdr>
          <w:top w:val="nil"/>
          <w:left w:val="nil"/>
          <w:bottom w:val="nil"/>
          <w:right w:val="nil"/>
          <w:between w:val="nil"/>
        </w:pBdr>
        <w:tabs>
          <w:tab w:val="center" w:pos="4252"/>
          <w:tab w:val="right" w:pos="8504"/>
        </w:tabs>
        <w:rPr>
          <w:rFonts w:ascii="Arial" w:hAnsi="Arial" w:cs="Arial"/>
          <w:color w:val="000000" w:themeColor="text1"/>
          <w:sz w:val="24"/>
          <w:szCs w:val="24"/>
        </w:rPr>
      </w:pPr>
      <w:r w:rsidRPr="00B42117">
        <w:rPr>
          <w:rFonts w:ascii="Arial" w:hAnsi="Arial" w:cs="Arial"/>
          <w:color w:val="000000" w:themeColor="text1"/>
          <w:sz w:val="24"/>
          <w:szCs w:val="24"/>
        </w:rPr>
        <w:t xml:space="preserve">ALTMANN, Idio Fridolino; LUZ, Charlene Bitencourt Soster; BORTOLASO, Ingridi Vargas; FOSSATTI, Paulo. </w:t>
      </w:r>
      <w:r w:rsidRPr="00B42117">
        <w:rPr>
          <w:rStyle w:val="Forte"/>
          <w:rFonts w:ascii="Arial" w:hAnsi="Arial" w:cs="Arial"/>
          <w:b w:val="0"/>
          <w:bCs w:val="0"/>
          <w:color w:val="000000" w:themeColor="text1"/>
          <w:sz w:val="24"/>
          <w:szCs w:val="24"/>
        </w:rPr>
        <w:t>Educação continuada para formação de novas competências: uma alternativa para transpor o ageísmo</w:t>
      </w:r>
      <w:r w:rsidRPr="00B42117">
        <w:rPr>
          <w:rFonts w:ascii="Arial" w:hAnsi="Arial" w:cs="Arial"/>
          <w:color w:val="000000" w:themeColor="text1"/>
          <w:sz w:val="24"/>
          <w:szCs w:val="24"/>
        </w:rPr>
        <w:t xml:space="preserve">. </w:t>
      </w:r>
      <w:r w:rsidRPr="00B42117">
        <w:rPr>
          <w:rStyle w:val="nfase"/>
          <w:rFonts w:ascii="Arial" w:hAnsi="Arial" w:cs="Arial"/>
          <w:b/>
          <w:bCs/>
          <w:i w:val="0"/>
          <w:iCs w:val="0"/>
          <w:color w:val="000000" w:themeColor="text1"/>
          <w:sz w:val="24"/>
          <w:szCs w:val="24"/>
        </w:rPr>
        <w:t>Revista Educação, Direito e Sociedade</w:t>
      </w:r>
      <w:r w:rsidRPr="00B42117">
        <w:rPr>
          <w:rFonts w:ascii="Arial" w:hAnsi="Arial" w:cs="Arial"/>
          <w:color w:val="000000" w:themeColor="text1"/>
          <w:sz w:val="24"/>
          <w:szCs w:val="24"/>
        </w:rPr>
        <w:t>, Frederico Westphalen, RS, v. 10, e5304, 2026.</w:t>
      </w:r>
    </w:p>
    <w:p w:rsidR="00745E41" w:rsidRPr="00B42117" w:rsidRDefault="00745E41" w:rsidP="00B42117">
      <w:pPr>
        <w:rPr>
          <w:rFonts w:ascii="Arial" w:hAnsi="Arial" w:cs="Arial"/>
          <w:color w:val="000000" w:themeColor="text1"/>
          <w:sz w:val="24"/>
          <w:szCs w:val="24"/>
        </w:rPr>
      </w:pPr>
    </w:p>
    <w:p w:rsidR="00745E41" w:rsidRPr="00B42117" w:rsidRDefault="00745E41" w:rsidP="00B42117">
      <w:pPr>
        <w:rPr>
          <w:rFonts w:ascii="Arial" w:eastAsia="Arial" w:hAnsi="Arial" w:cs="Arial"/>
          <w:color w:val="000000" w:themeColor="text1"/>
          <w:sz w:val="24"/>
          <w:szCs w:val="24"/>
        </w:rPr>
      </w:pPr>
      <w:r w:rsidRPr="00B42117">
        <w:rPr>
          <w:rFonts w:ascii="Arial" w:hAnsi="Arial" w:cs="Arial"/>
          <w:color w:val="000000" w:themeColor="text1"/>
          <w:sz w:val="24"/>
          <w:szCs w:val="24"/>
        </w:rPr>
        <w:t xml:space="preserve">BRASIL. </w:t>
      </w:r>
      <w:r w:rsidRPr="00B42117">
        <w:rPr>
          <w:rFonts w:ascii="Arial" w:hAnsi="Arial" w:cs="Arial"/>
          <w:b/>
          <w:bCs/>
          <w:color w:val="000000" w:themeColor="text1"/>
          <w:sz w:val="24"/>
          <w:szCs w:val="24"/>
        </w:rPr>
        <w:t>Constituição da República Federativa do Brasil</w:t>
      </w:r>
      <w:r w:rsidRPr="00B42117">
        <w:rPr>
          <w:rFonts w:ascii="Arial" w:hAnsi="Arial" w:cs="Arial"/>
          <w:color w:val="000000" w:themeColor="text1"/>
          <w:sz w:val="24"/>
          <w:szCs w:val="24"/>
        </w:rPr>
        <w:t>. Brasília, DF: Presidência da República, 2020. Disponível em: https://www2.camara.leg.br/legin/fed/consti/1988/constituicao-1988-5-outubro-1988 322142-normaatualizada-pl.html. Acesso em: 15 ago. 2026.</w:t>
      </w:r>
    </w:p>
    <w:p w:rsidR="00745E41" w:rsidRPr="00B42117" w:rsidRDefault="00745E41" w:rsidP="00B42117">
      <w:pPr>
        <w:pStyle w:val="Normal1"/>
        <w:pBdr>
          <w:top w:val="nil"/>
          <w:left w:val="nil"/>
          <w:bottom w:val="nil"/>
          <w:right w:val="nil"/>
          <w:between w:val="nil"/>
        </w:pBdr>
        <w:tabs>
          <w:tab w:val="center" w:pos="4252"/>
          <w:tab w:val="right" w:pos="8504"/>
        </w:tabs>
        <w:rPr>
          <w:rFonts w:ascii="Arial" w:hAnsi="Arial" w:cs="Arial"/>
          <w:color w:val="000000" w:themeColor="text1"/>
          <w:sz w:val="24"/>
          <w:szCs w:val="24"/>
        </w:rPr>
      </w:pPr>
    </w:p>
    <w:p w:rsidR="00745E41" w:rsidRPr="00B42117" w:rsidRDefault="00745E41" w:rsidP="00B42117">
      <w:pPr>
        <w:pStyle w:val="Normal1"/>
        <w:pBdr>
          <w:top w:val="nil"/>
          <w:left w:val="nil"/>
          <w:bottom w:val="nil"/>
          <w:right w:val="nil"/>
          <w:between w:val="nil"/>
        </w:pBdr>
        <w:tabs>
          <w:tab w:val="center" w:pos="4252"/>
          <w:tab w:val="right" w:pos="8504"/>
        </w:tabs>
        <w:rPr>
          <w:rFonts w:ascii="Arial" w:hAnsi="Arial" w:cs="Arial"/>
          <w:color w:val="000000" w:themeColor="text1"/>
          <w:sz w:val="24"/>
          <w:szCs w:val="24"/>
        </w:rPr>
      </w:pPr>
      <w:r w:rsidRPr="00B42117">
        <w:rPr>
          <w:rFonts w:ascii="Arial" w:hAnsi="Arial" w:cs="Arial"/>
          <w:color w:val="000000" w:themeColor="text1"/>
          <w:sz w:val="24"/>
          <w:szCs w:val="24"/>
        </w:rPr>
        <w:t xml:space="preserve">BRASIL. </w:t>
      </w:r>
      <w:r w:rsidRPr="00B42117">
        <w:rPr>
          <w:rFonts w:ascii="Arial" w:hAnsi="Arial" w:cs="Arial"/>
          <w:b/>
          <w:bCs/>
          <w:color w:val="000000" w:themeColor="text1"/>
          <w:sz w:val="24"/>
          <w:szCs w:val="24"/>
        </w:rPr>
        <w:t>Lei nº 9.394, de 20 de dezembro de 1996</w:t>
      </w:r>
      <w:r w:rsidRPr="00B42117">
        <w:rPr>
          <w:rFonts w:ascii="Arial" w:hAnsi="Arial" w:cs="Arial"/>
          <w:color w:val="000000" w:themeColor="text1"/>
          <w:sz w:val="24"/>
          <w:szCs w:val="24"/>
        </w:rPr>
        <w:t xml:space="preserve">. Estabelece as diretrizes e bases da educação nacional. Diário Oficial da União, Brasília, 23 dez. 1996. Disponível em: </w:t>
      </w:r>
      <w:hyperlink r:id="rId11" w:history="1">
        <w:r w:rsidR="00B42117" w:rsidRPr="004E5667">
          <w:rPr>
            <w:rStyle w:val="Hyperlink"/>
            <w:rFonts w:ascii="Arial" w:hAnsi="Arial" w:cs="Arial"/>
            <w:sz w:val="24"/>
            <w:szCs w:val="24"/>
          </w:rPr>
          <w:t>https://www.planalto.gov.br/ccivil_03/Leis/l9394.htm</w:t>
        </w:r>
      </w:hyperlink>
      <w:r w:rsidR="00B42117">
        <w:rPr>
          <w:rFonts w:ascii="Arial" w:hAnsi="Arial" w:cs="Arial"/>
          <w:color w:val="000000" w:themeColor="text1"/>
          <w:sz w:val="24"/>
          <w:szCs w:val="24"/>
        </w:rPr>
        <w:t xml:space="preserve"> </w:t>
      </w:r>
      <w:r w:rsidRPr="00B42117">
        <w:rPr>
          <w:rFonts w:ascii="Arial" w:hAnsi="Arial" w:cs="Arial"/>
          <w:color w:val="000000" w:themeColor="text1"/>
          <w:sz w:val="24"/>
          <w:szCs w:val="24"/>
        </w:rPr>
        <w:t>. Acesso em: 15 ago. 2026.</w:t>
      </w:r>
    </w:p>
    <w:p w:rsidR="00745E41" w:rsidRPr="00B42117" w:rsidRDefault="00745E41" w:rsidP="00B42117">
      <w:pPr>
        <w:pStyle w:val="Normal1"/>
        <w:pBdr>
          <w:top w:val="nil"/>
          <w:left w:val="nil"/>
          <w:bottom w:val="nil"/>
          <w:right w:val="nil"/>
          <w:between w:val="nil"/>
        </w:pBdr>
        <w:tabs>
          <w:tab w:val="center" w:pos="4252"/>
          <w:tab w:val="right" w:pos="8504"/>
        </w:tabs>
        <w:rPr>
          <w:rFonts w:ascii="Arial" w:hAnsi="Arial" w:cs="Arial"/>
          <w:color w:val="000000" w:themeColor="text1"/>
          <w:sz w:val="24"/>
          <w:szCs w:val="24"/>
        </w:rPr>
      </w:pPr>
    </w:p>
    <w:p w:rsidR="00745E41" w:rsidRPr="00B42117" w:rsidRDefault="00745E41" w:rsidP="00B42117">
      <w:pPr>
        <w:pStyle w:val="Normal1"/>
        <w:pBdr>
          <w:top w:val="nil"/>
          <w:left w:val="nil"/>
          <w:bottom w:val="nil"/>
          <w:right w:val="nil"/>
          <w:between w:val="nil"/>
        </w:pBdr>
        <w:tabs>
          <w:tab w:val="center" w:pos="4252"/>
          <w:tab w:val="right" w:pos="8504"/>
        </w:tabs>
        <w:rPr>
          <w:rFonts w:ascii="Arial" w:hAnsi="Arial" w:cs="Arial"/>
          <w:color w:val="000000" w:themeColor="text1"/>
          <w:sz w:val="24"/>
          <w:szCs w:val="24"/>
        </w:rPr>
      </w:pPr>
      <w:r w:rsidRPr="00B42117">
        <w:rPr>
          <w:rFonts w:ascii="Arial" w:hAnsi="Arial" w:cs="Arial"/>
          <w:color w:val="000000" w:themeColor="text1"/>
          <w:sz w:val="24"/>
          <w:szCs w:val="24"/>
        </w:rPr>
        <w:t xml:space="preserve">COSTA, Josiette de Nazaré Silva da. </w:t>
      </w:r>
      <w:r w:rsidRPr="00B42117">
        <w:rPr>
          <w:rStyle w:val="Forte"/>
          <w:rFonts w:ascii="Arial" w:hAnsi="Arial" w:cs="Arial"/>
          <w:b w:val="0"/>
          <w:bCs w:val="0"/>
          <w:color w:val="000000" w:themeColor="text1"/>
          <w:sz w:val="24"/>
          <w:szCs w:val="24"/>
        </w:rPr>
        <w:t>Envelhecimento e políticas públicas educacionais: promoção da aprendizagem para inclusão da pessoa idosa</w:t>
      </w:r>
      <w:r w:rsidRPr="00B42117">
        <w:rPr>
          <w:rFonts w:ascii="Arial" w:hAnsi="Arial" w:cs="Arial"/>
          <w:color w:val="000000" w:themeColor="text1"/>
          <w:sz w:val="24"/>
          <w:szCs w:val="24"/>
        </w:rPr>
        <w:t xml:space="preserve">. </w:t>
      </w:r>
      <w:r w:rsidRPr="00B42117">
        <w:rPr>
          <w:rStyle w:val="nfase"/>
          <w:rFonts w:ascii="Arial" w:hAnsi="Arial" w:cs="Arial"/>
          <w:b/>
          <w:bCs/>
          <w:i w:val="0"/>
          <w:iCs w:val="0"/>
          <w:color w:val="000000" w:themeColor="text1"/>
          <w:sz w:val="24"/>
          <w:szCs w:val="24"/>
        </w:rPr>
        <w:t>Revista de Geopolítica</w:t>
      </w:r>
      <w:r w:rsidRPr="00B42117">
        <w:rPr>
          <w:rFonts w:ascii="Arial" w:hAnsi="Arial" w:cs="Arial"/>
          <w:color w:val="000000" w:themeColor="text1"/>
          <w:sz w:val="24"/>
          <w:szCs w:val="24"/>
        </w:rPr>
        <w:t xml:space="preserve">, v. 17, n. 2, e1597, 2026. </w:t>
      </w:r>
    </w:p>
    <w:p w:rsidR="00745E41" w:rsidRPr="00B42117" w:rsidRDefault="00745E41" w:rsidP="00B42117">
      <w:pPr>
        <w:pStyle w:val="Normal1"/>
        <w:pBdr>
          <w:top w:val="nil"/>
          <w:left w:val="nil"/>
          <w:bottom w:val="nil"/>
          <w:right w:val="nil"/>
          <w:between w:val="nil"/>
        </w:pBdr>
        <w:tabs>
          <w:tab w:val="center" w:pos="4252"/>
          <w:tab w:val="right" w:pos="8504"/>
        </w:tabs>
        <w:rPr>
          <w:rFonts w:ascii="Arial" w:hAnsi="Arial" w:cs="Arial"/>
          <w:color w:val="000000" w:themeColor="text1"/>
          <w:sz w:val="24"/>
          <w:szCs w:val="24"/>
        </w:rPr>
      </w:pPr>
    </w:p>
    <w:p w:rsidR="00B42117" w:rsidRDefault="00B42117" w:rsidP="00B42117">
      <w:pPr>
        <w:pStyle w:val="Normal1"/>
        <w:pBdr>
          <w:top w:val="nil"/>
          <w:left w:val="nil"/>
          <w:bottom w:val="nil"/>
          <w:right w:val="nil"/>
          <w:between w:val="nil"/>
        </w:pBdr>
        <w:tabs>
          <w:tab w:val="center" w:pos="4252"/>
          <w:tab w:val="right" w:pos="8504"/>
        </w:tabs>
        <w:rPr>
          <w:rFonts w:ascii="Arial" w:hAnsi="Arial" w:cs="Arial"/>
          <w:color w:val="000000" w:themeColor="text1"/>
          <w:sz w:val="24"/>
          <w:szCs w:val="24"/>
        </w:rPr>
      </w:pPr>
    </w:p>
    <w:p w:rsidR="00B42117" w:rsidRDefault="00B42117" w:rsidP="00B42117">
      <w:pPr>
        <w:pStyle w:val="Normal1"/>
        <w:pBdr>
          <w:top w:val="nil"/>
          <w:left w:val="nil"/>
          <w:bottom w:val="nil"/>
          <w:right w:val="nil"/>
          <w:between w:val="nil"/>
        </w:pBdr>
        <w:tabs>
          <w:tab w:val="center" w:pos="4252"/>
          <w:tab w:val="right" w:pos="8504"/>
        </w:tabs>
        <w:rPr>
          <w:rFonts w:ascii="Arial" w:hAnsi="Arial" w:cs="Arial"/>
          <w:color w:val="000000" w:themeColor="text1"/>
          <w:sz w:val="24"/>
          <w:szCs w:val="24"/>
        </w:rPr>
      </w:pPr>
    </w:p>
    <w:p w:rsidR="00B42117" w:rsidRDefault="00B42117" w:rsidP="00B42117">
      <w:pPr>
        <w:pStyle w:val="Normal1"/>
        <w:pBdr>
          <w:top w:val="nil"/>
          <w:left w:val="nil"/>
          <w:bottom w:val="nil"/>
          <w:right w:val="nil"/>
          <w:between w:val="nil"/>
        </w:pBdr>
        <w:tabs>
          <w:tab w:val="center" w:pos="4252"/>
          <w:tab w:val="right" w:pos="8504"/>
        </w:tabs>
        <w:rPr>
          <w:rFonts w:ascii="Arial" w:hAnsi="Arial" w:cs="Arial"/>
          <w:color w:val="000000" w:themeColor="text1"/>
          <w:sz w:val="24"/>
          <w:szCs w:val="24"/>
        </w:rPr>
      </w:pPr>
    </w:p>
    <w:p w:rsidR="00B42117" w:rsidRDefault="00B42117" w:rsidP="00B42117">
      <w:pPr>
        <w:pStyle w:val="Normal1"/>
        <w:pBdr>
          <w:top w:val="nil"/>
          <w:left w:val="nil"/>
          <w:bottom w:val="nil"/>
          <w:right w:val="nil"/>
          <w:between w:val="nil"/>
        </w:pBdr>
        <w:tabs>
          <w:tab w:val="center" w:pos="4252"/>
          <w:tab w:val="right" w:pos="8504"/>
        </w:tabs>
        <w:rPr>
          <w:rFonts w:ascii="Arial" w:hAnsi="Arial" w:cs="Arial"/>
          <w:color w:val="000000" w:themeColor="text1"/>
          <w:sz w:val="24"/>
          <w:szCs w:val="24"/>
        </w:rPr>
      </w:pPr>
    </w:p>
    <w:p w:rsidR="00B42117" w:rsidRDefault="00B42117" w:rsidP="00B42117">
      <w:pPr>
        <w:pStyle w:val="Normal1"/>
        <w:pBdr>
          <w:top w:val="nil"/>
          <w:left w:val="nil"/>
          <w:bottom w:val="nil"/>
          <w:right w:val="nil"/>
          <w:between w:val="nil"/>
        </w:pBdr>
        <w:tabs>
          <w:tab w:val="center" w:pos="4252"/>
          <w:tab w:val="right" w:pos="8504"/>
        </w:tabs>
        <w:rPr>
          <w:rFonts w:ascii="Arial" w:hAnsi="Arial" w:cs="Arial"/>
          <w:color w:val="000000" w:themeColor="text1"/>
          <w:sz w:val="24"/>
          <w:szCs w:val="24"/>
        </w:rPr>
      </w:pPr>
    </w:p>
    <w:p w:rsidR="00745E41" w:rsidRPr="00B42117" w:rsidRDefault="00745E41" w:rsidP="00B42117">
      <w:pPr>
        <w:pStyle w:val="Normal1"/>
        <w:pBdr>
          <w:top w:val="nil"/>
          <w:left w:val="nil"/>
          <w:bottom w:val="nil"/>
          <w:right w:val="nil"/>
          <w:between w:val="nil"/>
        </w:pBdr>
        <w:tabs>
          <w:tab w:val="center" w:pos="4252"/>
          <w:tab w:val="right" w:pos="8504"/>
        </w:tabs>
        <w:rPr>
          <w:rFonts w:ascii="Arial" w:hAnsi="Arial" w:cs="Arial"/>
          <w:color w:val="000000" w:themeColor="text1"/>
          <w:sz w:val="24"/>
          <w:szCs w:val="24"/>
        </w:rPr>
      </w:pPr>
      <w:r w:rsidRPr="00B42117">
        <w:rPr>
          <w:rFonts w:ascii="Arial" w:hAnsi="Arial" w:cs="Arial"/>
          <w:color w:val="000000" w:themeColor="text1"/>
          <w:sz w:val="24"/>
          <w:szCs w:val="24"/>
        </w:rPr>
        <w:t xml:space="preserve">FEITOSA, Sabrina Barros. </w:t>
      </w:r>
      <w:r w:rsidRPr="00B42117">
        <w:rPr>
          <w:rFonts w:ascii="Arial" w:hAnsi="Arial" w:cs="Arial"/>
          <w:b/>
          <w:bCs/>
          <w:color w:val="000000" w:themeColor="text1"/>
          <w:sz w:val="24"/>
          <w:szCs w:val="24"/>
        </w:rPr>
        <w:t>Relato de experiência: roda de conversa com estudantes da Educação de Jovens e Adultos (EJA)</w:t>
      </w:r>
      <w:r w:rsidRPr="00B42117">
        <w:rPr>
          <w:rFonts w:ascii="Arial" w:hAnsi="Arial" w:cs="Arial"/>
          <w:color w:val="000000" w:themeColor="text1"/>
          <w:sz w:val="24"/>
          <w:szCs w:val="24"/>
        </w:rPr>
        <w:t>. Guanambi, BA: Centro Universitário UNIFG, 2024.</w:t>
      </w:r>
    </w:p>
    <w:p w:rsidR="00745E41" w:rsidRPr="00B42117" w:rsidRDefault="00745E41" w:rsidP="00B42117">
      <w:pPr>
        <w:rPr>
          <w:rFonts w:ascii="Arial" w:hAnsi="Arial" w:cs="Arial"/>
          <w:color w:val="000000" w:themeColor="text1"/>
          <w:sz w:val="24"/>
          <w:szCs w:val="24"/>
        </w:rPr>
      </w:pPr>
      <w:r w:rsidRPr="00B42117">
        <w:rPr>
          <w:rFonts w:ascii="Arial" w:hAnsi="Arial" w:cs="Arial"/>
          <w:color w:val="000000" w:themeColor="text1"/>
          <w:sz w:val="24"/>
          <w:szCs w:val="24"/>
        </w:rPr>
        <w:t xml:space="preserve">  </w:t>
      </w:r>
    </w:p>
    <w:p w:rsidR="00745E41" w:rsidRDefault="00C06CA0" w:rsidP="00B42117">
      <w:pPr>
        <w:pStyle w:val="Normal1"/>
        <w:pBdr>
          <w:top w:val="nil"/>
          <w:left w:val="nil"/>
          <w:bottom w:val="nil"/>
          <w:right w:val="nil"/>
          <w:between w:val="nil"/>
        </w:pBdr>
        <w:tabs>
          <w:tab w:val="center" w:pos="4252"/>
          <w:tab w:val="right" w:pos="8504"/>
        </w:tabs>
        <w:rPr>
          <w:rFonts w:ascii="Arial" w:hAnsi="Arial" w:cs="Arial"/>
          <w:sz w:val="24"/>
          <w:szCs w:val="24"/>
        </w:rPr>
      </w:pPr>
      <w:r w:rsidRPr="00C06CA0">
        <w:rPr>
          <w:rFonts w:ascii="Arial" w:hAnsi="Arial" w:cs="Arial"/>
          <w:sz w:val="24"/>
          <w:szCs w:val="24"/>
        </w:rPr>
        <w:t xml:space="preserve">LEAL, Ana Cecília Franklin; CORDEIRO, Edmilson Francisco; SOUZA, Francisco Davi Gomes de; ANGELIM, Maria Eduarda Rodrigues; SILVA, Marcos Alexandre dos Santos. </w:t>
      </w:r>
      <w:r w:rsidRPr="00C06CA0">
        <w:rPr>
          <w:rFonts w:ascii="Arial" w:hAnsi="Arial" w:cs="Arial"/>
          <w:b/>
          <w:sz w:val="24"/>
          <w:szCs w:val="24"/>
        </w:rPr>
        <w:t>Etarismo acadêmico e as desigualdades etárias no ensino superior</w:t>
      </w:r>
      <w:r w:rsidRPr="00C06CA0">
        <w:rPr>
          <w:rFonts w:ascii="Arial" w:hAnsi="Arial" w:cs="Arial"/>
          <w:sz w:val="24"/>
          <w:szCs w:val="24"/>
        </w:rPr>
        <w:t xml:space="preserve">: desafios à participação de estudantes adultos/idosos. In: FACHIN, Paulo Cesar; BRAGA, Margarete Aparecida Nath; CASAGRANDE, Suzana Ceccato (org.). Práticas de linguagem: pesquisas, diálogos e conexões. </w:t>
      </w:r>
      <w:r w:rsidRPr="00C06CA0">
        <w:rPr>
          <w:rStyle w:val="text-token-text-primary"/>
          <w:rFonts w:ascii="Arial" w:hAnsi="Arial" w:cs="Arial"/>
          <w:sz w:val="24"/>
          <w:szCs w:val="24"/>
        </w:rPr>
        <w:t>[S. l.]</w:t>
      </w:r>
      <w:r w:rsidRPr="00C06CA0">
        <w:rPr>
          <w:rFonts w:ascii="Arial" w:hAnsi="Arial" w:cs="Arial"/>
          <w:sz w:val="24"/>
          <w:szCs w:val="24"/>
        </w:rPr>
        <w:t>: Editora Científica Digital, 2025. p. 18-28.</w:t>
      </w:r>
    </w:p>
    <w:p w:rsidR="00C06CA0" w:rsidRPr="00C06CA0" w:rsidRDefault="00C06CA0" w:rsidP="00B42117">
      <w:pPr>
        <w:pStyle w:val="Normal1"/>
        <w:pBdr>
          <w:top w:val="nil"/>
          <w:left w:val="nil"/>
          <w:bottom w:val="nil"/>
          <w:right w:val="nil"/>
          <w:between w:val="nil"/>
        </w:pBdr>
        <w:tabs>
          <w:tab w:val="center" w:pos="4252"/>
          <w:tab w:val="right" w:pos="8504"/>
        </w:tabs>
        <w:rPr>
          <w:rFonts w:ascii="Arial" w:hAnsi="Arial" w:cs="Arial"/>
          <w:color w:val="000000" w:themeColor="text1"/>
          <w:sz w:val="24"/>
          <w:szCs w:val="24"/>
        </w:rPr>
      </w:pPr>
    </w:p>
    <w:p w:rsidR="00745E41" w:rsidRPr="00B42117" w:rsidRDefault="00745E41" w:rsidP="00B42117">
      <w:pPr>
        <w:pStyle w:val="Normal1"/>
        <w:pBdr>
          <w:top w:val="nil"/>
          <w:left w:val="nil"/>
          <w:bottom w:val="nil"/>
          <w:right w:val="nil"/>
          <w:between w:val="nil"/>
        </w:pBdr>
        <w:tabs>
          <w:tab w:val="center" w:pos="4252"/>
          <w:tab w:val="right" w:pos="8504"/>
        </w:tabs>
        <w:rPr>
          <w:rFonts w:ascii="Arial" w:hAnsi="Arial" w:cs="Arial"/>
          <w:color w:val="000000" w:themeColor="text1"/>
          <w:sz w:val="24"/>
          <w:szCs w:val="24"/>
        </w:rPr>
      </w:pPr>
      <w:r w:rsidRPr="00B42117">
        <w:rPr>
          <w:rFonts w:ascii="Arial" w:hAnsi="Arial" w:cs="Arial"/>
          <w:color w:val="000000" w:themeColor="text1"/>
          <w:sz w:val="24"/>
          <w:szCs w:val="24"/>
        </w:rPr>
        <w:t xml:space="preserve">OLIVEIRA CÔRTEZ, Eduardo Adriano; GUIMARÃES QUEIROZ SIMÕES, Helena Cristina. </w:t>
      </w:r>
      <w:r w:rsidRPr="00B42117">
        <w:rPr>
          <w:rStyle w:val="Forte"/>
          <w:rFonts w:ascii="Arial" w:hAnsi="Arial" w:cs="Arial"/>
          <w:b w:val="0"/>
          <w:bCs w:val="0"/>
          <w:color w:val="000000" w:themeColor="text1"/>
          <w:sz w:val="24"/>
          <w:szCs w:val="24"/>
        </w:rPr>
        <w:t>O direito humano à educação para pessoas idosas: as bases legais do aprender ao longo da vida</w:t>
      </w:r>
      <w:r w:rsidRPr="00B42117">
        <w:rPr>
          <w:rFonts w:ascii="Arial" w:hAnsi="Arial" w:cs="Arial"/>
          <w:color w:val="000000" w:themeColor="text1"/>
          <w:sz w:val="24"/>
          <w:szCs w:val="24"/>
        </w:rPr>
        <w:t xml:space="preserve">. </w:t>
      </w:r>
      <w:r w:rsidRPr="00B42117">
        <w:rPr>
          <w:rStyle w:val="nfase"/>
          <w:rFonts w:ascii="Arial" w:hAnsi="Arial" w:cs="Arial"/>
          <w:b/>
          <w:bCs/>
          <w:i w:val="0"/>
          <w:iCs w:val="0"/>
          <w:color w:val="000000" w:themeColor="text1"/>
          <w:sz w:val="24"/>
          <w:szCs w:val="24"/>
        </w:rPr>
        <w:t>Revista Teias</w:t>
      </w:r>
      <w:r w:rsidRPr="00B42117">
        <w:rPr>
          <w:rFonts w:ascii="Arial" w:hAnsi="Arial" w:cs="Arial"/>
          <w:color w:val="000000" w:themeColor="text1"/>
          <w:sz w:val="24"/>
          <w:szCs w:val="24"/>
        </w:rPr>
        <w:t>, Rio de Janeiro, v. 25, n. 77, p. 239-252, 2024.</w:t>
      </w:r>
    </w:p>
    <w:p w:rsidR="00745E41" w:rsidRPr="00B42117" w:rsidRDefault="00745E41" w:rsidP="00B42117">
      <w:pPr>
        <w:pStyle w:val="Normal1"/>
        <w:pBdr>
          <w:top w:val="nil"/>
          <w:left w:val="nil"/>
          <w:bottom w:val="nil"/>
          <w:right w:val="nil"/>
          <w:between w:val="nil"/>
        </w:pBdr>
        <w:tabs>
          <w:tab w:val="center" w:pos="4252"/>
          <w:tab w:val="right" w:pos="8504"/>
        </w:tabs>
        <w:rPr>
          <w:rFonts w:ascii="Arial" w:hAnsi="Arial" w:cs="Arial"/>
          <w:color w:val="000000" w:themeColor="text1"/>
          <w:sz w:val="24"/>
          <w:szCs w:val="24"/>
        </w:rPr>
      </w:pPr>
    </w:p>
    <w:p w:rsidR="00745E41" w:rsidRPr="00B42117" w:rsidRDefault="00745E41" w:rsidP="00B42117">
      <w:pPr>
        <w:pStyle w:val="Normal1"/>
        <w:pBdr>
          <w:top w:val="nil"/>
          <w:left w:val="nil"/>
          <w:bottom w:val="nil"/>
          <w:right w:val="nil"/>
          <w:between w:val="nil"/>
        </w:pBdr>
        <w:tabs>
          <w:tab w:val="center" w:pos="4252"/>
          <w:tab w:val="right" w:pos="8504"/>
        </w:tabs>
        <w:rPr>
          <w:rFonts w:ascii="Arial" w:hAnsi="Arial" w:cs="Arial"/>
          <w:color w:val="000000" w:themeColor="text1"/>
          <w:sz w:val="24"/>
          <w:szCs w:val="24"/>
        </w:rPr>
      </w:pPr>
      <w:r w:rsidRPr="00B42117">
        <w:rPr>
          <w:rFonts w:ascii="Arial" w:hAnsi="Arial" w:cs="Arial"/>
          <w:color w:val="000000" w:themeColor="text1"/>
          <w:sz w:val="24"/>
          <w:szCs w:val="24"/>
        </w:rPr>
        <w:t xml:space="preserve">SANTANA, Jaedson Capitó de; FURTADO, Veridiana Câmara; FHON, Jack Roberto Silva; SANTOS NETO, Alexandre Pereira dos; LIRA, Rianne Rodrigues de; LIMA, Fábia Maria de. </w:t>
      </w:r>
      <w:r w:rsidRPr="00B42117">
        <w:rPr>
          <w:rStyle w:val="Forte"/>
          <w:rFonts w:ascii="Arial" w:hAnsi="Arial" w:cs="Arial"/>
          <w:b w:val="0"/>
          <w:bCs w:val="0"/>
          <w:color w:val="000000" w:themeColor="text1"/>
          <w:sz w:val="24"/>
          <w:szCs w:val="24"/>
        </w:rPr>
        <w:t>Etarismo nos tempos atuais</w:t>
      </w:r>
      <w:r w:rsidRPr="00B42117">
        <w:rPr>
          <w:rFonts w:ascii="Arial" w:hAnsi="Arial" w:cs="Arial"/>
          <w:color w:val="000000" w:themeColor="text1"/>
          <w:sz w:val="24"/>
          <w:szCs w:val="24"/>
        </w:rPr>
        <w:t xml:space="preserve">. </w:t>
      </w:r>
      <w:r w:rsidRPr="00B42117">
        <w:rPr>
          <w:rStyle w:val="nfase"/>
          <w:rFonts w:ascii="Arial" w:hAnsi="Arial" w:cs="Arial"/>
          <w:b/>
          <w:bCs/>
          <w:i w:val="0"/>
          <w:iCs w:val="0"/>
          <w:color w:val="000000" w:themeColor="text1"/>
          <w:sz w:val="24"/>
          <w:szCs w:val="24"/>
        </w:rPr>
        <w:t>Epitaya E-Books</w:t>
      </w:r>
      <w:r w:rsidRPr="00B42117">
        <w:rPr>
          <w:rFonts w:ascii="Arial" w:hAnsi="Arial" w:cs="Arial"/>
          <w:color w:val="000000" w:themeColor="text1"/>
          <w:sz w:val="24"/>
          <w:szCs w:val="24"/>
        </w:rPr>
        <w:t>, v. 1, n. 58, p. 11-22, 2024.</w:t>
      </w:r>
    </w:p>
    <w:p w:rsidR="00745E41" w:rsidRPr="00B42117" w:rsidRDefault="00745E41" w:rsidP="00B42117">
      <w:pPr>
        <w:pStyle w:val="Ttulo1"/>
        <w:shd w:val="clear" w:color="auto" w:fill="FFFFFF"/>
        <w:spacing w:before="0" w:after="0"/>
        <w:textAlignment w:val="baseline"/>
        <w:rPr>
          <w:rFonts w:ascii="Arial" w:hAnsi="Arial" w:cs="Arial"/>
          <w:b w:val="0"/>
          <w:bCs w:val="0"/>
          <w:color w:val="000000" w:themeColor="text1"/>
          <w:spacing w:val="-2"/>
          <w:sz w:val="24"/>
          <w:szCs w:val="24"/>
          <w:shd w:val="clear" w:color="auto" w:fill="FFFFFF"/>
        </w:rPr>
      </w:pPr>
    </w:p>
    <w:p w:rsidR="00745E41" w:rsidRPr="00B42117" w:rsidRDefault="00745E41" w:rsidP="00B42117">
      <w:pPr>
        <w:rPr>
          <w:rFonts w:ascii="Arial" w:hAnsi="Arial" w:cs="Arial"/>
          <w:sz w:val="24"/>
          <w:szCs w:val="24"/>
        </w:rPr>
      </w:pPr>
      <w:r w:rsidRPr="00B42117">
        <w:rPr>
          <w:rFonts w:ascii="Arial" w:hAnsi="Arial" w:cs="Arial"/>
          <w:spacing w:val="-2"/>
          <w:sz w:val="24"/>
          <w:szCs w:val="24"/>
          <w:shd w:val="clear" w:color="auto" w:fill="FFFFFF"/>
        </w:rPr>
        <w:t xml:space="preserve">SILVA, Luís Ricardo da. Campezzi,  Heytor. </w:t>
      </w:r>
      <w:r w:rsidRPr="00B42117">
        <w:rPr>
          <w:rFonts w:ascii="Arial" w:hAnsi="Arial" w:cs="Arial"/>
          <w:b/>
          <w:bCs/>
          <w:sz w:val="24"/>
          <w:szCs w:val="24"/>
        </w:rPr>
        <w:t>Deboche a universitária com mais de 40 anos gera revolta e solidariedade de colegas</w:t>
      </w:r>
      <w:r w:rsidRPr="00B42117">
        <w:rPr>
          <w:rFonts w:ascii="Arial" w:hAnsi="Arial" w:cs="Arial"/>
          <w:sz w:val="24"/>
          <w:szCs w:val="24"/>
        </w:rPr>
        <w:t>: 'Exemplo para nós'.</w:t>
      </w:r>
      <w:r w:rsidRPr="00B42117">
        <w:rPr>
          <w:rFonts w:ascii="Arial" w:hAnsi="Arial" w:cs="Arial"/>
          <w:spacing w:val="-2"/>
          <w:sz w:val="24"/>
          <w:szCs w:val="24"/>
          <w:shd w:val="clear" w:color="auto" w:fill="FFFFFF"/>
        </w:rPr>
        <w:t xml:space="preserve"> g1 Bauru e Marília,</w:t>
      </w:r>
      <w:r w:rsidRPr="00B42117">
        <w:rPr>
          <w:rFonts w:ascii="Arial" w:hAnsi="Arial" w:cs="Arial"/>
          <w:sz w:val="24"/>
          <w:szCs w:val="24"/>
          <w:shd w:val="clear" w:color="auto" w:fill="FFFFFF"/>
        </w:rPr>
        <w:t xml:space="preserve"> 12 mar. 2023. Disponível em: https://g1.globo.com/sp/bauru marilia/noticia/2023/03/12/deboche-a-universitaria-com-mais-de-40-anos-gera-revolta-e-solidariedade-de-colegas-exemplo-para-nos.ghtml. Acesso em: 26 de agos. 2026.</w:t>
      </w:r>
    </w:p>
    <w:sectPr w:rsidR="00745E41" w:rsidRPr="00B42117" w:rsidSect="008207A0">
      <w:pgSz w:w="11906" w:h="16840"/>
      <w:pgMar w:top="1276" w:right="1134" w:bottom="1134" w:left="1701" w:header="709" w:footer="709" w:gutter="0"/>
      <w:pgNumType w:start="1"/>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32C7E" w:rsidRDefault="00D32C7E" w:rsidP="00FE3701">
      <w:r>
        <w:separator/>
      </w:r>
    </w:p>
  </w:endnote>
  <w:endnote w:type="continuationSeparator" w:id="0">
    <w:p w:rsidR="00D32C7E" w:rsidRDefault="00D32C7E" w:rsidP="00FE3701">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embedItalic r:id="rId1" w:fontKey="{385A3F32-0DCF-4C5E-BCEC-F67027626A5B}"/>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D426B4AF-5C64-4F5D-8B0C-B934FD308D13}"/>
  </w:font>
  <w:font w:name="Cambria">
    <w:panose1 w:val="02040503050406030204"/>
    <w:charset w:val="00"/>
    <w:family w:val="roman"/>
    <w:pitch w:val="variable"/>
    <w:sig w:usb0="E00006FF" w:usb1="420024FF" w:usb2="02000000" w:usb3="00000000" w:csb0="0000019F" w:csb1="00000000"/>
    <w:embedRegular r:id="rId3" w:fontKey="{6F12B109-6F56-4B10-9C3F-AB2E6FB60899}"/>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3701" w:rsidRDefault="002B2D1B">
    <w:pPr>
      <w:pStyle w:val="Normal1"/>
      <w:pBdr>
        <w:top w:val="nil"/>
        <w:left w:val="nil"/>
        <w:bottom w:val="nil"/>
        <w:right w:val="nil"/>
        <w:between w:val="nil"/>
      </w:pBdr>
      <w:tabs>
        <w:tab w:val="center" w:pos="4252"/>
        <w:tab w:val="right" w:pos="8504"/>
      </w:tabs>
      <w:ind w:hanging="1418"/>
      <w:rPr>
        <w:color w:val="000000"/>
      </w:rPr>
    </w:pPr>
    <w:r>
      <w:rPr>
        <w:noProof/>
      </w:rPr>
      <w:drawing>
        <wp:anchor distT="0" distB="0" distL="0" distR="0" simplePos="0" relativeHeight="251659264" behindDoc="1" locked="0" layoutInCell="1" allowOverlap="1">
          <wp:simplePos x="0" y="0"/>
          <wp:positionH relativeFrom="column">
            <wp:posOffset>-161924</wp:posOffset>
          </wp:positionH>
          <wp:positionV relativeFrom="paragraph">
            <wp:posOffset>0</wp:posOffset>
          </wp:positionV>
          <wp:extent cx="5643037" cy="1037590"/>
          <wp:effectExtent l="0" t="0" r="0" b="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t="4411" b="4411"/>
                  <a:stretch>
                    <a:fillRect/>
                  </a:stretch>
                </pic:blipFill>
                <pic:spPr>
                  <a:xfrm>
                    <a:off x="0" y="0"/>
                    <a:ext cx="5643037" cy="1037590"/>
                  </a:xfrm>
                  <a:prstGeom prst="rect">
                    <a:avLst/>
                  </a:prstGeom>
                  <a:ln/>
                </pic:spPr>
              </pic:pic>
            </a:graphicData>
          </a:graphic>
        </wp:anchor>
      </w:drawing>
    </w:r>
  </w:p>
  <w:p w:rsidR="00FE3701" w:rsidRDefault="00FE3701">
    <w:pPr>
      <w:pStyle w:val="Normal1"/>
      <w:pBdr>
        <w:top w:val="nil"/>
        <w:left w:val="nil"/>
        <w:bottom w:val="nil"/>
        <w:right w:val="nil"/>
        <w:between w:val="nil"/>
      </w:pBdr>
      <w:tabs>
        <w:tab w:val="center" w:pos="4252"/>
        <w:tab w:val="right" w:pos="8504"/>
      </w:tabs>
      <w:ind w:hanging="1418"/>
      <w:rPr>
        <w:color w:val="000000"/>
      </w:rPr>
    </w:pPr>
  </w:p>
  <w:p w:rsidR="00FE3701" w:rsidRDefault="00FE3701">
    <w:pPr>
      <w:pStyle w:val="Normal1"/>
      <w:pBdr>
        <w:top w:val="nil"/>
        <w:left w:val="nil"/>
        <w:bottom w:val="nil"/>
        <w:right w:val="nil"/>
        <w:between w:val="nil"/>
      </w:pBdr>
      <w:tabs>
        <w:tab w:val="center" w:pos="4252"/>
        <w:tab w:val="right" w:pos="8504"/>
      </w:tabs>
      <w:ind w:hanging="1418"/>
      <w:rPr>
        <w:color w:val="00000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32C7E" w:rsidRDefault="00D32C7E" w:rsidP="00FE3701">
      <w:r>
        <w:separator/>
      </w:r>
    </w:p>
  </w:footnote>
  <w:footnote w:type="continuationSeparator" w:id="0">
    <w:p w:rsidR="00D32C7E" w:rsidRDefault="00D32C7E" w:rsidP="00FE3701">
      <w:r>
        <w:continuationSeparator/>
      </w:r>
    </w:p>
  </w:footnote>
  <w:footnote w:id="1">
    <w:p w:rsidR="003064D6" w:rsidRDefault="003064D6" w:rsidP="002C1591">
      <w:pPr>
        <w:pStyle w:val="Textodenotaderodap"/>
        <w:jc w:val="both"/>
      </w:pPr>
      <w:r>
        <w:rPr>
          <w:rStyle w:val="Refdenotaderodap"/>
        </w:rPr>
        <w:footnoteRef/>
      </w:r>
      <w:r>
        <w:t xml:space="preserve"> Graduada em Língua Portuguesa pela Universidade Estadual </w:t>
      </w:r>
      <w:r w:rsidR="004B2F7A">
        <w:t>do Piauí (UESPI)</w:t>
      </w:r>
      <w:r w:rsidR="000760C3">
        <w:t xml:space="preserve">; </w:t>
      </w:r>
      <w:r w:rsidR="00012957">
        <w:t>Graduanda</w:t>
      </w:r>
      <w:r w:rsidR="00512A5C">
        <w:t xml:space="preserve"> em Direito </w:t>
      </w:r>
      <w:r w:rsidR="008E1DBD">
        <w:t>pelo Centro Universitário Chrisfapi (</w:t>
      </w:r>
      <w:r w:rsidR="00012957">
        <w:t>Unichrisfapi</w:t>
      </w:r>
      <w:r w:rsidR="008E1DBD">
        <w:t>)</w:t>
      </w:r>
      <w:r w:rsidR="002C1591">
        <w:t xml:space="preserve">. </w:t>
      </w:r>
      <w:r w:rsidR="00F83DAF">
        <w:t xml:space="preserve">E-mail: </w:t>
      </w:r>
      <w:hyperlink r:id="rId1" w:history="1">
        <w:r w:rsidR="002C1591" w:rsidRPr="004E5667">
          <w:rPr>
            <w:rStyle w:val="Hyperlink"/>
          </w:rPr>
          <w:t>fabianaalves96@gmail.com</w:t>
        </w:r>
      </w:hyperlink>
      <w:r w:rsidR="002C1591">
        <w:t xml:space="preserve">. </w:t>
      </w:r>
    </w:p>
  </w:footnote>
  <w:footnote w:id="2">
    <w:p w:rsidR="00993084" w:rsidRDefault="00993084" w:rsidP="002C1591">
      <w:pPr>
        <w:pStyle w:val="Textodenotaderodap"/>
        <w:jc w:val="both"/>
      </w:pPr>
      <w:r>
        <w:rPr>
          <w:rStyle w:val="Refdenotaderodap"/>
        </w:rPr>
        <w:footnoteRef/>
      </w:r>
      <w:r w:rsidR="008E1DBD">
        <w:t xml:space="preserve"> Graduanda em Direito pelo Centro Universitário Chrisfapi (Unichrisfapi); E-mail:</w:t>
      </w:r>
      <w:r w:rsidR="002C1591">
        <w:t xml:space="preserve"> </w:t>
      </w:r>
      <w:r w:rsidR="008E1DBD">
        <w:t xml:space="preserve"> </w:t>
      </w:r>
      <w:hyperlink r:id="rId2" w:history="1">
        <w:r w:rsidR="002C1591" w:rsidRPr="004E5667">
          <w:rPr>
            <w:rStyle w:val="Hyperlink"/>
          </w:rPr>
          <w:t>andrezasnascimento222@gmail.com</w:t>
        </w:r>
      </w:hyperlink>
      <w:r w:rsidR="002C1591">
        <w:t xml:space="preserve">. </w:t>
      </w:r>
    </w:p>
  </w:footnote>
  <w:footnote w:id="3">
    <w:p w:rsidR="008E1DBD" w:rsidRDefault="008E1DBD" w:rsidP="002C1591">
      <w:pPr>
        <w:pStyle w:val="Textodenotaderodap"/>
        <w:jc w:val="both"/>
      </w:pPr>
      <w:r>
        <w:rPr>
          <w:rStyle w:val="Refdenotaderodap"/>
        </w:rPr>
        <w:footnoteRef/>
      </w:r>
      <w:r>
        <w:t xml:space="preserve"> Graduando em Direito pelo Centro Universitário Chrisfapi (Unichrisfapi); E-mail: </w:t>
      </w:r>
      <w:hyperlink r:id="rId3" w:history="1">
        <w:r w:rsidR="002C1591" w:rsidRPr="004E5667">
          <w:rPr>
            <w:rStyle w:val="Hyperlink"/>
          </w:rPr>
          <w:t>Isaacoliverrodrigues@gmail.com</w:t>
        </w:r>
      </w:hyperlink>
      <w:r w:rsidR="002C1591">
        <w:t xml:space="preserve">. </w:t>
      </w:r>
    </w:p>
  </w:footnote>
  <w:footnote w:id="4">
    <w:p w:rsidR="004216E9" w:rsidRDefault="004216E9" w:rsidP="002C1591">
      <w:pPr>
        <w:pStyle w:val="Textodenotaderodap"/>
        <w:jc w:val="both"/>
      </w:pPr>
      <w:r>
        <w:rPr>
          <w:rStyle w:val="Refdenotaderodap"/>
        </w:rPr>
        <w:footnoteRef/>
      </w:r>
      <w:r>
        <w:t xml:space="preserve"> Graduanda em Direito pelo Centro Universitário Chrisfapi (Unichrisfapi); E-mail: </w:t>
      </w:r>
      <w:hyperlink r:id="rId4" w:history="1">
        <w:r w:rsidR="002C1591" w:rsidRPr="004E5667">
          <w:rPr>
            <w:rStyle w:val="Hyperlink"/>
          </w:rPr>
          <w:t>mariavitoriaalvesdesousa771@gmail.com</w:t>
        </w:r>
      </w:hyperlink>
      <w:r w:rsidR="002C1591">
        <w:t xml:space="preserve">. </w:t>
      </w:r>
    </w:p>
  </w:footnote>
  <w:footnote w:id="5">
    <w:p w:rsidR="004B2F7A" w:rsidRDefault="004B2F7A" w:rsidP="002C1591">
      <w:pPr>
        <w:pStyle w:val="Textodenotaderodap"/>
        <w:jc w:val="both"/>
      </w:pPr>
      <w:r>
        <w:rPr>
          <w:rStyle w:val="Refdenotaderodap"/>
        </w:rPr>
        <w:footnoteRef/>
      </w:r>
      <w:r>
        <w:t xml:space="preserve"> Doutor em Biotecnologia; Docente do Centro Universitário Chrisfapi (Unichrisfapi)</w:t>
      </w:r>
      <w:r w:rsidR="001600C0">
        <w:t xml:space="preserve">; E-mail: </w:t>
      </w:r>
      <w:r w:rsidR="001600C0" w:rsidRPr="001600C0">
        <w:rPr>
          <w:u w:val="single"/>
        </w:rPr>
        <w:t>guilhermelopes@live.com.</w:t>
      </w:r>
      <w:r w:rsidR="001600C0">
        <w:t xml:space="preserve"> </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3701" w:rsidRDefault="002B2D1B">
    <w:pPr>
      <w:pStyle w:val="Normal1"/>
      <w:pBdr>
        <w:top w:val="nil"/>
        <w:left w:val="nil"/>
        <w:bottom w:val="nil"/>
        <w:right w:val="nil"/>
        <w:between w:val="nil"/>
      </w:pBdr>
      <w:tabs>
        <w:tab w:val="center" w:pos="4252"/>
        <w:tab w:val="right" w:pos="8504"/>
        <w:tab w:val="left" w:pos="2595"/>
        <w:tab w:val="left" w:pos="7670"/>
      </w:tabs>
      <w:rPr>
        <w:color w:val="000000"/>
      </w:rPr>
    </w:pPr>
    <w:r>
      <w:rPr>
        <w:color w:val="000000"/>
      </w:rPr>
      <w:tab/>
    </w:r>
    <w:r>
      <w:rPr>
        <w:color w:val="000000"/>
      </w:rPr>
      <w:tab/>
    </w:r>
    <w:r>
      <w:rPr>
        <w:noProof/>
      </w:rPr>
      <w:drawing>
        <wp:anchor distT="0" distB="0" distL="0" distR="0" simplePos="0" relativeHeight="251658240" behindDoc="1" locked="0" layoutInCell="1" allowOverlap="1">
          <wp:simplePos x="0" y="0"/>
          <wp:positionH relativeFrom="column">
            <wp:posOffset>-1076324</wp:posOffset>
          </wp:positionH>
          <wp:positionV relativeFrom="paragraph">
            <wp:posOffset>-449579</wp:posOffset>
          </wp:positionV>
          <wp:extent cx="7573328" cy="1400175"/>
          <wp:effectExtent l="0" t="0" r="0" b="0"/>
          <wp:wrapNone/>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t="4160" b="4160"/>
                  <a:stretch>
                    <a:fillRect/>
                  </a:stretch>
                </pic:blipFill>
                <pic:spPr>
                  <a:xfrm>
                    <a:off x="0" y="0"/>
                    <a:ext cx="7573328" cy="1400175"/>
                  </a:xfrm>
                  <a:prstGeom prst="rect">
                    <a:avLst/>
                  </a:prstGeom>
                  <a:ln/>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DC145E"/>
    <w:multiLevelType w:val="hybridMultilevel"/>
    <w:tmpl w:val="231AE796"/>
    <w:lvl w:ilvl="0" w:tplc="04160001">
      <w:start w:val="1"/>
      <w:numFmt w:val="bullet"/>
      <w:lvlText w:val=""/>
      <w:lvlJc w:val="left"/>
      <w:pPr>
        <w:ind w:left="772" w:hanging="360"/>
      </w:pPr>
      <w:rPr>
        <w:rFonts w:ascii="Symbol" w:hAnsi="Symbol" w:hint="default"/>
      </w:rPr>
    </w:lvl>
    <w:lvl w:ilvl="1" w:tplc="04160003" w:tentative="1">
      <w:start w:val="1"/>
      <w:numFmt w:val="bullet"/>
      <w:lvlText w:val="o"/>
      <w:lvlJc w:val="left"/>
      <w:pPr>
        <w:ind w:left="1492" w:hanging="360"/>
      </w:pPr>
      <w:rPr>
        <w:rFonts w:ascii="Courier New" w:hAnsi="Courier New" w:cs="Courier New" w:hint="default"/>
      </w:rPr>
    </w:lvl>
    <w:lvl w:ilvl="2" w:tplc="04160005" w:tentative="1">
      <w:start w:val="1"/>
      <w:numFmt w:val="bullet"/>
      <w:lvlText w:val=""/>
      <w:lvlJc w:val="left"/>
      <w:pPr>
        <w:ind w:left="2212" w:hanging="360"/>
      </w:pPr>
      <w:rPr>
        <w:rFonts w:ascii="Wingdings" w:hAnsi="Wingdings" w:hint="default"/>
      </w:rPr>
    </w:lvl>
    <w:lvl w:ilvl="3" w:tplc="04160001" w:tentative="1">
      <w:start w:val="1"/>
      <w:numFmt w:val="bullet"/>
      <w:lvlText w:val=""/>
      <w:lvlJc w:val="left"/>
      <w:pPr>
        <w:ind w:left="2932" w:hanging="360"/>
      </w:pPr>
      <w:rPr>
        <w:rFonts w:ascii="Symbol" w:hAnsi="Symbol" w:hint="default"/>
      </w:rPr>
    </w:lvl>
    <w:lvl w:ilvl="4" w:tplc="04160003" w:tentative="1">
      <w:start w:val="1"/>
      <w:numFmt w:val="bullet"/>
      <w:lvlText w:val="o"/>
      <w:lvlJc w:val="left"/>
      <w:pPr>
        <w:ind w:left="3652" w:hanging="360"/>
      </w:pPr>
      <w:rPr>
        <w:rFonts w:ascii="Courier New" w:hAnsi="Courier New" w:cs="Courier New" w:hint="default"/>
      </w:rPr>
    </w:lvl>
    <w:lvl w:ilvl="5" w:tplc="04160005" w:tentative="1">
      <w:start w:val="1"/>
      <w:numFmt w:val="bullet"/>
      <w:lvlText w:val=""/>
      <w:lvlJc w:val="left"/>
      <w:pPr>
        <w:ind w:left="4372" w:hanging="360"/>
      </w:pPr>
      <w:rPr>
        <w:rFonts w:ascii="Wingdings" w:hAnsi="Wingdings" w:hint="default"/>
      </w:rPr>
    </w:lvl>
    <w:lvl w:ilvl="6" w:tplc="04160001" w:tentative="1">
      <w:start w:val="1"/>
      <w:numFmt w:val="bullet"/>
      <w:lvlText w:val=""/>
      <w:lvlJc w:val="left"/>
      <w:pPr>
        <w:ind w:left="5092" w:hanging="360"/>
      </w:pPr>
      <w:rPr>
        <w:rFonts w:ascii="Symbol" w:hAnsi="Symbol" w:hint="default"/>
      </w:rPr>
    </w:lvl>
    <w:lvl w:ilvl="7" w:tplc="04160003" w:tentative="1">
      <w:start w:val="1"/>
      <w:numFmt w:val="bullet"/>
      <w:lvlText w:val="o"/>
      <w:lvlJc w:val="left"/>
      <w:pPr>
        <w:ind w:left="5812" w:hanging="360"/>
      </w:pPr>
      <w:rPr>
        <w:rFonts w:ascii="Courier New" w:hAnsi="Courier New" w:cs="Courier New" w:hint="default"/>
      </w:rPr>
    </w:lvl>
    <w:lvl w:ilvl="8" w:tplc="04160005" w:tentative="1">
      <w:start w:val="1"/>
      <w:numFmt w:val="bullet"/>
      <w:lvlText w:val=""/>
      <w:lvlJc w:val="left"/>
      <w:pPr>
        <w:ind w:left="6532" w:hanging="360"/>
      </w:pPr>
      <w:rPr>
        <w:rFonts w:ascii="Wingdings" w:hAnsi="Wingdings" w:hint="default"/>
      </w:rPr>
    </w:lvl>
  </w:abstractNum>
  <w:abstractNum w:abstractNumId="1">
    <w:nsid w:val="071F4EF1"/>
    <w:multiLevelType w:val="hybridMultilevel"/>
    <w:tmpl w:val="93F8134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TrueTypeFonts/>
  <w:defaultTabStop w:val="720"/>
  <w:hyphenationZone w:val="425"/>
  <w:characterSpacingControl w:val="doNotCompress"/>
  <w:footnotePr>
    <w:footnote w:id="-1"/>
    <w:footnote w:id="0"/>
  </w:footnotePr>
  <w:endnotePr>
    <w:endnote w:id="-1"/>
    <w:endnote w:id="0"/>
  </w:endnotePr>
  <w:compat/>
  <w:rsids>
    <w:rsidRoot w:val="00FE3701"/>
    <w:rsid w:val="00001B38"/>
    <w:rsid w:val="00007F02"/>
    <w:rsid w:val="00012957"/>
    <w:rsid w:val="0002107B"/>
    <w:rsid w:val="00043D8C"/>
    <w:rsid w:val="00056AC3"/>
    <w:rsid w:val="00064B17"/>
    <w:rsid w:val="00071862"/>
    <w:rsid w:val="000760C3"/>
    <w:rsid w:val="00092511"/>
    <w:rsid w:val="000A7218"/>
    <w:rsid w:val="000C1BBA"/>
    <w:rsid w:val="000D4044"/>
    <w:rsid w:val="000F6D00"/>
    <w:rsid w:val="000F7846"/>
    <w:rsid w:val="00107D5E"/>
    <w:rsid w:val="00115968"/>
    <w:rsid w:val="00116B5E"/>
    <w:rsid w:val="0013392F"/>
    <w:rsid w:val="00133CA6"/>
    <w:rsid w:val="0013511E"/>
    <w:rsid w:val="00140F0A"/>
    <w:rsid w:val="00156990"/>
    <w:rsid w:val="001600C0"/>
    <w:rsid w:val="0016499E"/>
    <w:rsid w:val="00191493"/>
    <w:rsid w:val="001A34DC"/>
    <w:rsid w:val="001B12E8"/>
    <w:rsid w:val="001B2026"/>
    <w:rsid w:val="001E5F20"/>
    <w:rsid w:val="002137B4"/>
    <w:rsid w:val="00215FA6"/>
    <w:rsid w:val="00265060"/>
    <w:rsid w:val="002902BC"/>
    <w:rsid w:val="002A30CA"/>
    <w:rsid w:val="002B2D1B"/>
    <w:rsid w:val="002B4337"/>
    <w:rsid w:val="002C1591"/>
    <w:rsid w:val="002F0F23"/>
    <w:rsid w:val="003064D6"/>
    <w:rsid w:val="00322949"/>
    <w:rsid w:val="0036138F"/>
    <w:rsid w:val="003834BC"/>
    <w:rsid w:val="00385153"/>
    <w:rsid w:val="00386426"/>
    <w:rsid w:val="00391869"/>
    <w:rsid w:val="003E3F7F"/>
    <w:rsid w:val="003F6BB8"/>
    <w:rsid w:val="004105D7"/>
    <w:rsid w:val="00413A4F"/>
    <w:rsid w:val="004216E9"/>
    <w:rsid w:val="00423829"/>
    <w:rsid w:val="00424C88"/>
    <w:rsid w:val="00432F1C"/>
    <w:rsid w:val="00433E07"/>
    <w:rsid w:val="0046518C"/>
    <w:rsid w:val="00466B5A"/>
    <w:rsid w:val="00472723"/>
    <w:rsid w:val="00476110"/>
    <w:rsid w:val="00496405"/>
    <w:rsid w:val="004A0725"/>
    <w:rsid w:val="004A2C72"/>
    <w:rsid w:val="004B2F7A"/>
    <w:rsid w:val="004B314A"/>
    <w:rsid w:val="004B661F"/>
    <w:rsid w:val="004C02A7"/>
    <w:rsid w:val="004C37FC"/>
    <w:rsid w:val="004E4B0C"/>
    <w:rsid w:val="004E4D17"/>
    <w:rsid w:val="004E7A1D"/>
    <w:rsid w:val="004F3F05"/>
    <w:rsid w:val="004F54D5"/>
    <w:rsid w:val="00512A5C"/>
    <w:rsid w:val="00525E61"/>
    <w:rsid w:val="00527343"/>
    <w:rsid w:val="005424B5"/>
    <w:rsid w:val="00555C4D"/>
    <w:rsid w:val="00566823"/>
    <w:rsid w:val="005961D7"/>
    <w:rsid w:val="005C1C74"/>
    <w:rsid w:val="005E4163"/>
    <w:rsid w:val="005F782F"/>
    <w:rsid w:val="00600EDD"/>
    <w:rsid w:val="00632AF6"/>
    <w:rsid w:val="006506F9"/>
    <w:rsid w:val="00657BE9"/>
    <w:rsid w:val="0066179C"/>
    <w:rsid w:val="006725C6"/>
    <w:rsid w:val="00683C92"/>
    <w:rsid w:val="006B2607"/>
    <w:rsid w:val="006C27E0"/>
    <w:rsid w:val="006C5660"/>
    <w:rsid w:val="006E57F1"/>
    <w:rsid w:val="006F4243"/>
    <w:rsid w:val="00714F9D"/>
    <w:rsid w:val="00725F83"/>
    <w:rsid w:val="00737E62"/>
    <w:rsid w:val="007410F9"/>
    <w:rsid w:val="00745E41"/>
    <w:rsid w:val="00765641"/>
    <w:rsid w:val="00776135"/>
    <w:rsid w:val="007B2302"/>
    <w:rsid w:val="007E4567"/>
    <w:rsid w:val="007F32F9"/>
    <w:rsid w:val="0081570D"/>
    <w:rsid w:val="008207A0"/>
    <w:rsid w:val="0082363E"/>
    <w:rsid w:val="00842D6C"/>
    <w:rsid w:val="00853336"/>
    <w:rsid w:val="00856955"/>
    <w:rsid w:val="008610E9"/>
    <w:rsid w:val="008617EC"/>
    <w:rsid w:val="00884617"/>
    <w:rsid w:val="008850D3"/>
    <w:rsid w:val="00897E23"/>
    <w:rsid w:val="008A2176"/>
    <w:rsid w:val="008A5D82"/>
    <w:rsid w:val="008A6472"/>
    <w:rsid w:val="008C3422"/>
    <w:rsid w:val="008E1DBD"/>
    <w:rsid w:val="009404E1"/>
    <w:rsid w:val="00945D28"/>
    <w:rsid w:val="009548E4"/>
    <w:rsid w:val="00981F9D"/>
    <w:rsid w:val="009907C6"/>
    <w:rsid w:val="00993084"/>
    <w:rsid w:val="009B477A"/>
    <w:rsid w:val="009E0830"/>
    <w:rsid w:val="009E1BDF"/>
    <w:rsid w:val="009F7625"/>
    <w:rsid w:val="00A07B71"/>
    <w:rsid w:val="00A1746A"/>
    <w:rsid w:val="00A60E9B"/>
    <w:rsid w:val="00A6423E"/>
    <w:rsid w:val="00A66C5D"/>
    <w:rsid w:val="00A93610"/>
    <w:rsid w:val="00AB6A24"/>
    <w:rsid w:val="00AF100B"/>
    <w:rsid w:val="00B12063"/>
    <w:rsid w:val="00B212CE"/>
    <w:rsid w:val="00B3160F"/>
    <w:rsid w:val="00B42117"/>
    <w:rsid w:val="00B71866"/>
    <w:rsid w:val="00B87625"/>
    <w:rsid w:val="00BA64C4"/>
    <w:rsid w:val="00BE7755"/>
    <w:rsid w:val="00BF159A"/>
    <w:rsid w:val="00BF3116"/>
    <w:rsid w:val="00C06CA0"/>
    <w:rsid w:val="00C64620"/>
    <w:rsid w:val="00C6648D"/>
    <w:rsid w:val="00C864EC"/>
    <w:rsid w:val="00CC6227"/>
    <w:rsid w:val="00CD38EC"/>
    <w:rsid w:val="00D14EF7"/>
    <w:rsid w:val="00D21223"/>
    <w:rsid w:val="00D309D1"/>
    <w:rsid w:val="00D32C7E"/>
    <w:rsid w:val="00D463AD"/>
    <w:rsid w:val="00D574AD"/>
    <w:rsid w:val="00D7762B"/>
    <w:rsid w:val="00D9274E"/>
    <w:rsid w:val="00D93395"/>
    <w:rsid w:val="00DC5854"/>
    <w:rsid w:val="00DF3682"/>
    <w:rsid w:val="00E0014E"/>
    <w:rsid w:val="00E03B62"/>
    <w:rsid w:val="00E16464"/>
    <w:rsid w:val="00E25BDF"/>
    <w:rsid w:val="00EA4F9C"/>
    <w:rsid w:val="00F05F59"/>
    <w:rsid w:val="00F06B68"/>
    <w:rsid w:val="00F11766"/>
    <w:rsid w:val="00F83547"/>
    <w:rsid w:val="00F83DAF"/>
    <w:rsid w:val="00F91098"/>
    <w:rsid w:val="00F9172B"/>
    <w:rsid w:val="00F974A8"/>
    <w:rsid w:val="00FB1552"/>
    <w:rsid w:val="00FE1B8D"/>
    <w:rsid w:val="00FE1D8A"/>
    <w:rsid w:val="00FE3701"/>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pt-BR" w:eastAsia="pt-B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5641"/>
  </w:style>
  <w:style w:type="paragraph" w:styleId="Ttulo1">
    <w:name w:val="heading 1"/>
    <w:basedOn w:val="Normal1"/>
    <w:next w:val="Normal1"/>
    <w:rsid w:val="00FE3701"/>
    <w:pPr>
      <w:keepNext/>
      <w:keepLines/>
      <w:spacing w:before="480" w:after="120"/>
      <w:outlineLvl w:val="0"/>
    </w:pPr>
    <w:rPr>
      <w:b/>
      <w:bCs/>
      <w:sz w:val="48"/>
      <w:szCs w:val="48"/>
    </w:rPr>
  </w:style>
  <w:style w:type="paragraph" w:styleId="Ttulo2">
    <w:name w:val="heading 2"/>
    <w:basedOn w:val="Normal1"/>
    <w:next w:val="Normal1"/>
    <w:rsid w:val="00FE3701"/>
    <w:pPr>
      <w:keepNext/>
      <w:keepLines/>
      <w:spacing w:before="360" w:after="80"/>
      <w:outlineLvl w:val="1"/>
    </w:pPr>
    <w:rPr>
      <w:b/>
      <w:bCs/>
      <w:sz w:val="36"/>
      <w:szCs w:val="36"/>
    </w:rPr>
  </w:style>
  <w:style w:type="paragraph" w:styleId="Ttulo3">
    <w:name w:val="heading 3"/>
    <w:basedOn w:val="Normal1"/>
    <w:next w:val="Normal1"/>
    <w:rsid w:val="00FE3701"/>
    <w:pPr>
      <w:keepNext/>
      <w:keepLines/>
      <w:spacing w:before="280" w:after="80"/>
      <w:outlineLvl w:val="2"/>
    </w:pPr>
    <w:rPr>
      <w:b/>
      <w:bCs/>
      <w:sz w:val="28"/>
      <w:szCs w:val="28"/>
    </w:rPr>
  </w:style>
  <w:style w:type="paragraph" w:styleId="Ttulo4">
    <w:name w:val="heading 4"/>
    <w:basedOn w:val="Normal1"/>
    <w:next w:val="Normal1"/>
    <w:rsid w:val="00FE3701"/>
    <w:pPr>
      <w:keepNext/>
      <w:keepLines/>
      <w:spacing w:before="240" w:after="40"/>
      <w:outlineLvl w:val="3"/>
    </w:pPr>
    <w:rPr>
      <w:b/>
      <w:bCs/>
      <w:sz w:val="24"/>
      <w:szCs w:val="24"/>
    </w:rPr>
  </w:style>
  <w:style w:type="paragraph" w:styleId="Ttulo5">
    <w:name w:val="heading 5"/>
    <w:basedOn w:val="Normal1"/>
    <w:next w:val="Normal1"/>
    <w:rsid w:val="00FE3701"/>
    <w:pPr>
      <w:keepNext/>
      <w:keepLines/>
      <w:spacing w:before="220" w:after="40"/>
      <w:outlineLvl w:val="4"/>
    </w:pPr>
    <w:rPr>
      <w:b/>
      <w:bCs/>
    </w:rPr>
  </w:style>
  <w:style w:type="paragraph" w:styleId="Ttulo6">
    <w:name w:val="heading 6"/>
    <w:basedOn w:val="Normal1"/>
    <w:next w:val="Normal1"/>
    <w:rsid w:val="00FE3701"/>
    <w:pPr>
      <w:keepNext/>
      <w:keepLines/>
      <w:spacing w:before="200" w:after="40"/>
      <w:outlineLvl w:val="5"/>
    </w:pPr>
    <w:rPr>
      <w:b/>
      <w:bCs/>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Normal"/>
    <w:rsid w:val="00FE3701"/>
    <w:tblPr>
      <w:tblCellMar>
        <w:top w:w="100" w:type="dxa"/>
        <w:left w:w="100" w:type="dxa"/>
        <w:bottom w:w="100" w:type="dxa"/>
        <w:right w:w="100" w:type="dxa"/>
      </w:tblCellMar>
    </w:tblPr>
  </w:style>
  <w:style w:type="paragraph" w:customStyle="1" w:styleId="Normal1">
    <w:name w:val="Normal1"/>
    <w:rsid w:val="00FE3701"/>
  </w:style>
  <w:style w:type="paragraph" w:styleId="Ttulo">
    <w:name w:val="Title"/>
    <w:basedOn w:val="Normal1"/>
    <w:next w:val="Normal1"/>
    <w:rsid w:val="00FE3701"/>
    <w:pPr>
      <w:keepNext/>
      <w:keepLines/>
      <w:spacing w:before="480" w:after="120"/>
    </w:pPr>
    <w:rPr>
      <w:b/>
      <w:bCs/>
      <w:sz w:val="72"/>
      <w:szCs w:val="72"/>
    </w:rPr>
  </w:style>
  <w:style w:type="paragraph" w:styleId="Subttulo">
    <w:name w:val="Subtitle"/>
    <w:basedOn w:val="Normal1"/>
    <w:next w:val="Normal1"/>
    <w:rsid w:val="00FE3701"/>
    <w:pPr>
      <w:keepNext/>
      <w:keepLines/>
      <w:spacing w:before="360" w:after="80"/>
    </w:pPr>
    <w:rPr>
      <w:rFonts w:ascii="Georgia" w:eastAsia="Georgia" w:hAnsi="Georgia" w:cs="Georgia"/>
      <w:i/>
      <w:iCs/>
      <w:color w:val="666666"/>
      <w:sz w:val="48"/>
      <w:szCs w:val="48"/>
    </w:rPr>
  </w:style>
  <w:style w:type="character" w:styleId="Hyperlink">
    <w:name w:val="Hyperlink"/>
    <w:basedOn w:val="Fontepargpadro"/>
    <w:uiPriority w:val="99"/>
    <w:unhideWhenUsed/>
    <w:rsid w:val="00056AC3"/>
    <w:rPr>
      <w:color w:val="0000FF" w:themeColor="hyperlink"/>
      <w:u w:val="single"/>
    </w:rPr>
  </w:style>
  <w:style w:type="paragraph" w:styleId="PargrafodaLista">
    <w:name w:val="List Paragraph"/>
    <w:basedOn w:val="Normal"/>
    <w:uiPriority w:val="34"/>
    <w:qFormat/>
    <w:rsid w:val="00555C4D"/>
    <w:pPr>
      <w:ind w:left="720"/>
      <w:contextualSpacing/>
    </w:pPr>
  </w:style>
  <w:style w:type="paragraph" w:styleId="Textodenotaderodap">
    <w:name w:val="footnote text"/>
    <w:basedOn w:val="Normal"/>
    <w:link w:val="TextodenotaderodapChar"/>
    <w:uiPriority w:val="99"/>
    <w:semiHidden/>
    <w:unhideWhenUsed/>
    <w:rsid w:val="003064D6"/>
    <w:rPr>
      <w:sz w:val="20"/>
      <w:szCs w:val="20"/>
    </w:rPr>
  </w:style>
  <w:style w:type="character" w:customStyle="1" w:styleId="TextodenotaderodapChar">
    <w:name w:val="Texto de nota de rodapé Char"/>
    <w:basedOn w:val="Fontepargpadro"/>
    <w:link w:val="Textodenotaderodap"/>
    <w:uiPriority w:val="99"/>
    <w:semiHidden/>
    <w:rsid w:val="003064D6"/>
    <w:rPr>
      <w:sz w:val="20"/>
      <w:szCs w:val="20"/>
    </w:rPr>
  </w:style>
  <w:style w:type="character" w:styleId="Refdenotaderodap">
    <w:name w:val="footnote reference"/>
    <w:basedOn w:val="Fontepargpadro"/>
    <w:uiPriority w:val="99"/>
    <w:semiHidden/>
    <w:unhideWhenUsed/>
    <w:rsid w:val="003064D6"/>
    <w:rPr>
      <w:vertAlign w:val="superscript"/>
    </w:rPr>
  </w:style>
  <w:style w:type="table" w:styleId="Tabelacomgrade">
    <w:name w:val="Table Grid"/>
    <w:basedOn w:val="Tabelanormal"/>
    <w:uiPriority w:val="59"/>
    <w:rsid w:val="00F9109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rte">
    <w:name w:val="Strong"/>
    <w:basedOn w:val="Fontepargpadro"/>
    <w:uiPriority w:val="22"/>
    <w:qFormat/>
    <w:rsid w:val="008610E9"/>
    <w:rPr>
      <w:b/>
      <w:bCs/>
    </w:rPr>
  </w:style>
  <w:style w:type="character" w:styleId="nfase">
    <w:name w:val="Emphasis"/>
    <w:basedOn w:val="Fontepargpadro"/>
    <w:uiPriority w:val="20"/>
    <w:qFormat/>
    <w:rsid w:val="008610E9"/>
    <w:rPr>
      <w:i/>
      <w:iCs/>
    </w:rPr>
  </w:style>
  <w:style w:type="paragraph" w:styleId="NormalWeb">
    <w:name w:val="Normal (Web)"/>
    <w:basedOn w:val="Normal"/>
    <w:uiPriority w:val="99"/>
    <w:semiHidden/>
    <w:unhideWhenUsed/>
    <w:rsid w:val="00043D8C"/>
    <w:pPr>
      <w:spacing w:before="100" w:beforeAutospacing="1" w:after="100" w:afterAutospacing="1"/>
    </w:pPr>
    <w:rPr>
      <w:sz w:val="24"/>
      <w:szCs w:val="24"/>
    </w:rPr>
  </w:style>
  <w:style w:type="character" w:customStyle="1" w:styleId="UnresolvedMention">
    <w:name w:val="Unresolved Mention"/>
    <w:basedOn w:val="Fontepargpadro"/>
    <w:uiPriority w:val="99"/>
    <w:semiHidden/>
    <w:unhideWhenUsed/>
    <w:rsid w:val="002C1591"/>
    <w:rPr>
      <w:color w:val="605E5C"/>
      <w:shd w:val="clear" w:color="auto" w:fill="E1DFDD"/>
    </w:rPr>
  </w:style>
  <w:style w:type="paragraph" w:styleId="Cabealho">
    <w:name w:val="header"/>
    <w:basedOn w:val="Normal"/>
    <w:link w:val="CabealhoChar"/>
    <w:uiPriority w:val="99"/>
    <w:unhideWhenUsed/>
    <w:rsid w:val="00A07B71"/>
    <w:pPr>
      <w:tabs>
        <w:tab w:val="center" w:pos="4252"/>
        <w:tab w:val="right" w:pos="8504"/>
      </w:tabs>
    </w:pPr>
  </w:style>
  <w:style w:type="character" w:customStyle="1" w:styleId="CabealhoChar">
    <w:name w:val="Cabeçalho Char"/>
    <w:basedOn w:val="Fontepargpadro"/>
    <w:link w:val="Cabealho"/>
    <w:uiPriority w:val="99"/>
    <w:rsid w:val="00A07B71"/>
  </w:style>
  <w:style w:type="paragraph" w:styleId="Rodap">
    <w:name w:val="footer"/>
    <w:basedOn w:val="Normal"/>
    <w:link w:val="RodapChar"/>
    <w:uiPriority w:val="99"/>
    <w:unhideWhenUsed/>
    <w:rsid w:val="00A07B71"/>
    <w:pPr>
      <w:tabs>
        <w:tab w:val="center" w:pos="4252"/>
        <w:tab w:val="right" w:pos="8504"/>
      </w:tabs>
    </w:pPr>
  </w:style>
  <w:style w:type="character" w:customStyle="1" w:styleId="RodapChar">
    <w:name w:val="Rodapé Char"/>
    <w:basedOn w:val="Fontepargpadro"/>
    <w:link w:val="Rodap"/>
    <w:uiPriority w:val="99"/>
    <w:rsid w:val="00A07B71"/>
  </w:style>
  <w:style w:type="character" w:customStyle="1" w:styleId="text-token-text-primary">
    <w:name w:val="text-token-text-primary"/>
    <w:basedOn w:val="Fontepargpadro"/>
    <w:rsid w:val="00C06CA0"/>
  </w:style>
</w:styles>
</file>

<file path=word/webSettings.xml><?xml version="1.0" encoding="utf-8"?>
<w:webSettings xmlns:r="http://schemas.openxmlformats.org/officeDocument/2006/relationships" xmlns:w="http://schemas.openxmlformats.org/wordprocessingml/2006/main">
  <w:divs>
    <w:div w:id="1138306950">
      <w:bodyDiv w:val="1"/>
      <w:marLeft w:val="0"/>
      <w:marRight w:val="0"/>
      <w:marTop w:val="0"/>
      <w:marBottom w:val="0"/>
      <w:divBdr>
        <w:top w:val="none" w:sz="0" w:space="0" w:color="auto"/>
        <w:left w:val="none" w:sz="0" w:space="0" w:color="auto"/>
        <w:bottom w:val="none" w:sz="0" w:space="0" w:color="auto"/>
        <w:right w:val="none" w:sz="0" w:space="0" w:color="auto"/>
      </w:divBdr>
    </w:div>
    <w:div w:id="1144279070">
      <w:bodyDiv w:val="1"/>
      <w:marLeft w:val="0"/>
      <w:marRight w:val="0"/>
      <w:marTop w:val="0"/>
      <w:marBottom w:val="0"/>
      <w:divBdr>
        <w:top w:val="none" w:sz="0" w:space="0" w:color="auto"/>
        <w:left w:val="none" w:sz="0" w:space="0" w:color="auto"/>
        <w:bottom w:val="none" w:sz="0" w:space="0" w:color="auto"/>
        <w:right w:val="none" w:sz="0" w:space="0" w:color="auto"/>
      </w:divBdr>
    </w:div>
    <w:div w:id="1384715218">
      <w:bodyDiv w:val="1"/>
      <w:marLeft w:val="0"/>
      <w:marRight w:val="0"/>
      <w:marTop w:val="0"/>
      <w:marBottom w:val="0"/>
      <w:divBdr>
        <w:top w:val="none" w:sz="0" w:space="0" w:color="auto"/>
        <w:left w:val="none" w:sz="0" w:space="0" w:color="auto"/>
        <w:bottom w:val="none" w:sz="0" w:space="0" w:color="auto"/>
        <w:right w:val="none" w:sz="0" w:space="0" w:color="auto"/>
      </w:divBdr>
    </w:div>
    <w:div w:id="1489396822">
      <w:bodyDiv w:val="1"/>
      <w:marLeft w:val="0"/>
      <w:marRight w:val="0"/>
      <w:marTop w:val="0"/>
      <w:marBottom w:val="0"/>
      <w:divBdr>
        <w:top w:val="none" w:sz="0" w:space="0" w:color="auto"/>
        <w:left w:val="none" w:sz="0" w:space="0" w:color="auto"/>
        <w:bottom w:val="none" w:sz="0" w:space="0" w:color="auto"/>
        <w:right w:val="none" w:sz="0" w:space="0" w:color="auto"/>
      </w:divBdr>
    </w:div>
    <w:div w:id="199552953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planalto.gov.br/ccivil_03/Leis/l9394.htm" TargetMode="External"/><Relationship Id="rId5" Type="http://schemas.openxmlformats.org/officeDocument/2006/relationships/webSettings" Target="webSettings.xml"/><Relationship Id="rId10" Type="http://schemas.openxmlformats.org/officeDocument/2006/relationships/hyperlink" Target="https://oglobo.globo.com/brasil/noticia/2023/03/aluna-de-45-anos-criticada-por-colegas-jovens-em-universidade-diz-que-quer-inspirar-mais-pessoas-a-voltar-ao-estudo.ghtml" TargetMode="Externa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notes.xml.rels><?xml version="1.0" encoding="UTF-8" standalone="yes"?>
<Relationships xmlns="http://schemas.openxmlformats.org/package/2006/relationships"><Relationship Id="rId3" Type="http://schemas.openxmlformats.org/officeDocument/2006/relationships/hyperlink" Target="mailto:Isaacoliverrodrigues@gmail.com" TargetMode="External"/><Relationship Id="rId2" Type="http://schemas.openxmlformats.org/officeDocument/2006/relationships/hyperlink" Target="mailto:andrezasnascimento222@gmail.com" TargetMode="External"/><Relationship Id="rId1" Type="http://schemas.openxmlformats.org/officeDocument/2006/relationships/hyperlink" Target="mailto:fabianaalves96@gmail.com" TargetMode="External"/><Relationship Id="rId4" Type="http://schemas.openxmlformats.org/officeDocument/2006/relationships/hyperlink" Target="mailto:mariavitoriaalvesdesousa771@gmail.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2190FFD-E5CA-462A-ACFD-0457C7F7BD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3006</Words>
  <Characters>16234</Characters>
  <Application>Microsoft Office Word</Application>
  <DocSecurity>0</DocSecurity>
  <Lines>135</Lines>
  <Paragraphs>38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19202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Fabiana Alves</dc:creator>
  <cp:lastModifiedBy>fabia</cp:lastModifiedBy>
  <cp:revision>2</cp:revision>
  <cp:lastPrinted>2026-08-30T16:31:00Z</cp:lastPrinted>
  <dcterms:created xsi:type="dcterms:W3CDTF">2026-09-06T17:45:00Z</dcterms:created>
  <dcterms:modified xsi:type="dcterms:W3CDTF">2026-09-06T17:45:00Z</dcterms:modified>
</cp:coreProperties>
</file>