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7D6C" w14:textId="0B8DCB6D" w:rsidR="00060A6F" w:rsidRDefault="00060A6F" w:rsidP="00060A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REDES NEURAIS ARTIFICIAIS APLICADAS NO APOIO AO DIAGNÓSTICO RADIOLÓGICO: AVANÇOS TECNOLÓGICOS NA PRÁTICA MÉDICA</w:t>
      </w:r>
    </w:p>
    <w:p w14:paraId="7019395A" w14:textId="77777777" w:rsidR="00060A6F" w:rsidRDefault="00060A6F" w:rsidP="00060A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BA167A" w14:textId="3C54419C" w:rsidR="00060A6F" w:rsidRDefault="00060A6F" w:rsidP="00060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6047664">
        <w:rPr>
          <w:rFonts w:ascii="Times New Roman" w:eastAsia="Times New Roman" w:hAnsi="Times New Roman" w:cs="Times New Roman"/>
          <w:sz w:val="24"/>
          <w:szCs w:val="24"/>
        </w:rPr>
        <w:t xml:space="preserve">Renan Silva Galeno¹; Lilianne Kellen Costa Quaresma de Sousa¹; </w:t>
      </w:r>
      <w:r>
        <w:rPr>
          <w:rFonts w:ascii="Times New Roman" w:eastAsia="Times New Roman" w:hAnsi="Times New Roman" w:cs="Times New Roman"/>
          <w:sz w:val="24"/>
          <w:szCs w:val="24"/>
        </w:rPr>
        <w:t>Antonio de Pádua Rocha Nóbrega Neto²</w:t>
      </w:r>
      <w:r w:rsidR="000A0981">
        <w:rPr>
          <w:rFonts w:ascii="Times New Roman" w:eastAsia="Times New Roman" w:hAnsi="Times New Roman" w:cs="Times New Roman"/>
          <w:sz w:val="24"/>
          <w:szCs w:val="24"/>
        </w:rPr>
        <w:t>;</w:t>
      </w:r>
      <w:r w:rsidR="00A25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5C4C">
        <w:rPr>
          <w:rFonts w:ascii="Times New Roman" w:eastAsia="Times New Roman" w:hAnsi="Times New Roman" w:cs="Times New Roman"/>
          <w:sz w:val="24"/>
          <w:szCs w:val="24"/>
        </w:rPr>
        <w:t>Uziel</w:t>
      </w:r>
      <w:proofErr w:type="spellEnd"/>
      <w:r w:rsidR="00A25C4C">
        <w:rPr>
          <w:rFonts w:ascii="Times New Roman" w:eastAsia="Times New Roman" w:hAnsi="Times New Roman" w:cs="Times New Roman"/>
          <w:sz w:val="24"/>
          <w:szCs w:val="24"/>
        </w:rPr>
        <w:t xml:space="preserve"> Nunes Silva</w:t>
      </w:r>
      <w:r w:rsidR="00A25504">
        <w:rPr>
          <w:rFonts w:ascii="Times New Roman" w:eastAsia="Times New Roman" w:hAnsi="Times New Roman" w:cs="Times New Roman"/>
          <w:sz w:val="24"/>
          <w:szCs w:val="24"/>
        </w:rPr>
        <w:t>²</w:t>
      </w:r>
      <w:r w:rsidR="00A25C4C">
        <w:rPr>
          <w:rFonts w:ascii="Times New Roman" w:eastAsia="Times New Roman" w:hAnsi="Times New Roman" w:cs="Times New Roman"/>
          <w:sz w:val="24"/>
          <w:szCs w:val="24"/>
        </w:rPr>
        <w:t>;</w:t>
      </w:r>
      <w:r w:rsidR="00991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0B6B">
        <w:rPr>
          <w:rFonts w:ascii="Times New Roman" w:eastAsia="Times New Roman" w:hAnsi="Times New Roman" w:cs="Times New Roman"/>
          <w:sz w:val="24"/>
          <w:szCs w:val="24"/>
        </w:rPr>
        <w:t>Nayze</w:t>
      </w:r>
      <w:proofErr w:type="spellEnd"/>
      <w:r w:rsidR="004C0B6B">
        <w:rPr>
          <w:rFonts w:ascii="Times New Roman" w:eastAsia="Times New Roman" w:hAnsi="Times New Roman" w:cs="Times New Roman"/>
          <w:sz w:val="24"/>
          <w:szCs w:val="24"/>
        </w:rPr>
        <w:t xml:space="preserve"> Lucena </w:t>
      </w:r>
      <w:proofErr w:type="spellStart"/>
      <w:r w:rsidR="004C0B6B">
        <w:rPr>
          <w:rFonts w:ascii="Times New Roman" w:eastAsia="Times New Roman" w:hAnsi="Times New Roman" w:cs="Times New Roman"/>
          <w:sz w:val="24"/>
          <w:szCs w:val="24"/>
        </w:rPr>
        <w:t>Sangreman</w:t>
      </w:r>
      <w:proofErr w:type="spellEnd"/>
      <w:r w:rsidR="004C0B6B">
        <w:rPr>
          <w:rFonts w:ascii="Times New Roman" w:eastAsia="Times New Roman" w:hAnsi="Times New Roman" w:cs="Times New Roman"/>
          <w:sz w:val="24"/>
          <w:szCs w:val="24"/>
        </w:rPr>
        <w:t xml:space="preserve"> Aldeman</w:t>
      </w:r>
      <w:r w:rsidR="00991CF3">
        <w:rPr>
          <w:rFonts w:ascii="Times New Roman" w:eastAsia="Times New Roman" w:hAnsi="Times New Roman" w:cs="Times New Roman"/>
          <w:sz w:val="24"/>
          <w:szCs w:val="24"/>
        </w:rPr>
        <w:t>²</w:t>
      </w:r>
      <w:r w:rsidR="00991CF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FD05A3" w14:textId="77777777" w:rsidR="00060A6F" w:rsidRDefault="00060A6F" w:rsidP="00060A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0CE045A" w14:textId="77777777" w:rsidR="00060A6F" w:rsidRDefault="00060A6F" w:rsidP="00060A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Discente do curso de Medicina da FAHESP/IESVAP Faculdade de Ciências Humanas, Exatas e da Saúde do Piauí/Instituto de Educação Superior do Vale do Parnaíba.</w:t>
      </w:r>
    </w:p>
    <w:p w14:paraId="4A89A4C5" w14:textId="77777777" w:rsidR="00060A6F" w:rsidRDefault="00060A6F" w:rsidP="00060A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Docente do curso de Medicina da FAHESP/IESVAP Faculdade de Ciências Humanas, Exatas e da Saúde do Piauí/Instituto de Educação Superior do Vale do Parnaíba.</w:t>
      </w:r>
    </w:p>
    <w:p w14:paraId="1D82FCA0" w14:textId="77777777" w:rsidR="00060A6F" w:rsidRDefault="00060A6F" w:rsidP="00060A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BABF3D" w14:textId="4AB7854A" w:rsidR="001C0C56" w:rsidRPr="00036513" w:rsidRDefault="00036513" w:rsidP="00060A6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Atenção em saúde.</w:t>
      </w:r>
    </w:p>
    <w:p w14:paraId="45223E8C" w14:textId="1527977D" w:rsidR="00060A6F" w:rsidRDefault="00060A6F" w:rsidP="00060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Redes Neurais Artificiais (RNAs) são ferramentas de software construídas com modelos baseados na fisiologia do sistema nervoso animal, simulando redes neurais biológicas, sendo principalmente voltadas ao reconhecimento de padrões </w:t>
      </w:r>
      <w:r w:rsidR="00E75625"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38FF">
        <w:rPr>
          <w:rFonts w:ascii="Times New Roman" w:eastAsia="Times New Roman" w:hAnsi="Times New Roman" w:cs="Times New Roman"/>
          <w:i/>
          <w:iCs/>
          <w:sz w:val="24"/>
          <w:szCs w:val="24"/>
        </w:rPr>
        <w:t>machine</w:t>
      </w:r>
      <w:proofErr w:type="spellEnd"/>
      <w:r w:rsidRPr="00AF38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F38FF">
        <w:rPr>
          <w:rFonts w:ascii="Times New Roman" w:eastAsia="Times New Roman" w:hAnsi="Times New Roman" w:cs="Times New Roman"/>
          <w:i/>
          <w:iCs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Em outras áreas, são utilizadas para reconhecimento de voz, reconhecimento facial, análise de objetos e outras aplicações onde a aplicação é treinada para reconhecer padrões. Na medicina, é notável o potencial uso aplicado ao diagnóstico a partir de exames de imagem. Estas ferramentas poderiam ser aplicadas nos mais diversos campos da medicina, mas é na radiologia que as redes neurais voltadas ao reconhecimento de padrões de imagem têm seu foco. Com as ferramentas certas, o poder computacional pode ser usado para reconhecer alterações </w:t>
      </w:r>
      <w:r w:rsidR="00270FCD">
        <w:rPr>
          <w:rFonts w:ascii="Times New Roman" w:eastAsia="Times New Roman" w:hAnsi="Times New Roman" w:cs="Times New Roman"/>
          <w:sz w:val="24"/>
          <w:szCs w:val="24"/>
        </w:rPr>
        <w:t xml:space="preserve">ocasionalmente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imperceptíveis aos olhos humanos, com velocidade e precisão superiores, seja em radiografias, tomografias ou imagens de ressonância magnética.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Realizar uma revisão de literatura acerca das possibilidades de utilização de redes neurais artificiais no diagnóstico radiológico.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Este artigo trata-se de uma revisão sistemática de literatura. Em seu desenvolvimento, foram realizadas buscas nas bases de dados MEDLINE, LILACS e PUBMED, utilizando os descritores “redes neurais” e “radiologia” em português e em inglês “neural networks”,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e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Os artigos revisados foram: (1) Inclusos nas plataformas citadas; (2) indexados no período de 2014 a 2019, (3) avaliação de redes neurais e sua relação com diagnóstico radiológico. Dois estudos apesar de não se enquadrarem no período estabelecido, foram incluídos pois se mostraram úteis na construção desta revisão. </w:t>
      </w:r>
      <w:r w:rsidRPr="004B27FE">
        <w:rPr>
          <w:rFonts w:ascii="Times New Roman" w:eastAsia="Times New Roman" w:hAnsi="Times New Roman" w:cs="Times New Roman"/>
          <w:sz w:val="24"/>
          <w:szCs w:val="24"/>
        </w:rPr>
        <w:t xml:space="preserve">Estudos que não traziam informações suficientes sobre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essa temática </w:t>
      </w:r>
      <w:r w:rsidRPr="004B27FE">
        <w:rPr>
          <w:rFonts w:ascii="Times New Roman" w:eastAsia="Times New Roman" w:hAnsi="Times New Roman" w:cs="Times New Roman"/>
          <w:sz w:val="24"/>
          <w:szCs w:val="24"/>
        </w:rPr>
        <w:t xml:space="preserve">ou não respeitavam nenhum ponto </w:t>
      </w:r>
      <w:r>
        <w:rPr>
          <w:rFonts w:ascii="Times New Roman" w:eastAsia="Times New Roman" w:hAnsi="Times New Roman" w:cs="Times New Roman"/>
          <w:sz w:val="24"/>
          <w:szCs w:val="24"/>
        </w:rPr>
        <w:t>desses</w:t>
      </w:r>
      <w:r w:rsidRPr="004B27FE">
        <w:rPr>
          <w:rFonts w:ascii="Times New Roman" w:eastAsia="Times New Roman" w:hAnsi="Times New Roman" w:cs="Times New Roman"/>
          <w:sz w:val="24"/>
          <w:szCs w:val="24"/>
        </w:rPr>
        <w:t xml:space="preserve"> critérios foram excluídos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selecionados 3</w:t>
      </w:r>
      <w:r w:rsidR="004D116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artigos, dos quais 21 foram excluídos por não serem diretamente relacionados ao tema e 1</w:t>
      </w:r>
      <w:r w:rsidR="004D116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foram revisados. Ao revisar os artigos, fica nítido que na história recente é cada vez mais frequente a presença da tecnologia no suporte à medicina e que são várias as aplicações onde isso é notado, sendo os sistemas de apoio ao diagnóstico um dos produtos de maior destaque. Estas ferramentas não visam substituir o profissional médico, mas sim proporcionar diagnósticos mais assertivos ao analisar uma grande quantidade de dados e parâmetros que o médico sozinho não poderia analisar em tempo hábil e que podem ser mais facilmente processados por computadores. Técnicas mais modernas, como </w:t>
      </w:r>
      <w:proofErr w:type="spellStart"/>
      <w:r w:rsidRPr="000656EE">
        <w:rPr>
          <w:rFonts w:ascii="Times New Roman" w:eastAsia="Times New Roman" w:hAnsi="Times New Roman" w:cs="Times New Roman"/>
          <w:i/>
          <w:iCs/>
          <w:sz w:val="24"/>
          <w:szCs w:val="24"/>
        </w:rPr>
        <w:t>deep</w:t>
      </w:r>
      <w:proofErr w:type="spellEnd"/>
      <w:r w:rsidRPr="000656E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656EE">
        <w:rPr>
          <w:rFonts w:ascii="Times New Roman" w:eastAsia="Times New Roman" w:hAnsi="Times New Roman" w:cs="Times New Roman"/>
          <w:i/>
          <w:iCs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em redes neurais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convolucionais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CNNs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utilizam as próprias imagens associadas a diagnósticos dados por humanos no treinamento da rede neural, não mais exigindo tanto trabalho manual como as ferramentas mais antigas. Além disso, esse tipo de sistema é capaz de prover uma grande quantidade de dados clínicos úteis ao profissional radiologista, graças aos avanços de </w:t>
      </w:r>
      <w:r w:rsidRPr="008D1099">
        <w:rPr>
          <w:rFonts w:ascii="Times New Roman" w:eastAsia="Times New Roman" w:hAnsi="Times New Roman" w:cs="Times New Roman"/>
          <w:i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8D1099">
        <w:rPr>
          <w:rFonts w:ascii="Times New Roman" w:eastAsia="Times New Roman" w:hAnsi="Times New Roman" w:cs="Times New Roman"/>
          <w:i/>
          <w:sz w:val="24"/>
          <w:szCs w:val="24"/>
        </w:rPr>
        <w:t>hardware.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obstante, é importante notar que o crescimento destas ferramentas está se dando através de um ecossistema aberto, sendo distribuído livremente o código fonte de boa parte do </w:t>
      </w:r>
      <w:r w:rsidRPr="008D1099">
        <w:rPr>
          <w:rFonts w:ascii="Times New Roman" w:eastAsia="Times New Roman" w:hAnsi="Times New Roman" w:cs="Times New Roman"/>
          <w:i/>
          <w:sz w:val="24"/>
          <w:szCs w:val="24"/>
        </w:rPr>
        <w:t xml:space="preserve">software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desenvolvido, como o TensorFlow, disponibilizado pelo Google – o que contribui significativamente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 avanços acelerados da tecnologia. Utilizando apenas ferramentas disponíveis livremente, um grupo de pesquisadores conseguiu desenvolver uma aplicação capaz de diagnosticar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estadiar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tuberculose a partir de imagens de raio-x de tórax em plano anterior atingindo 97% de sensibilidade e 100% de especificidade, com o apoio de um médico radiologista. Outro estudo, utilizando as mesmas ferramentas, conseguiu demonstrar o diagnóstico, a classificação em benigno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malígno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estadiamento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tumores de cérebro com redes neurais a partir de imagens de ressonância magnética submetidas a pré-processamento.</w:t>
      </w:r>
      <w:r w:rsidR="00452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087">
        <w:rPr>
          <w:rFonts w:ascii="Times New Roman" w:eastAsia="Times New Roman" w:hAnsi="Times New Roman" w:cs="Times New Roman"/>
          <w:sz w:val="24"/>
          <w:szCs w:val="24"/>
        </w:rPr>
        <w:t>Em certas situações, como os casos de AVC isquêmico, o tempo é essencial</w:t>
      </w:r>
      <w:r w:rsidR="00EC2E7A">
        <w:rPr>
          <w:rFonts w:ascii="Times New Roman" w:eastAsia="Times New Roman" w:hAnsi="Times New Roman" w:cs="Times New Roman"/>
          <w:sz w:val="24"/>
          <w:szCs w:val="24"/>
        </w:rPr>
        <w:t xml:space="preserve"> para a preservação da qualidade de vida do paciente após o incidente, e cada segundo perdido implica em </w:t>
      </w:r>
      <w:r w:rsidR="00292AFE">
        <w:rPr>
          <w:rFonts w:ascii="Times New Roman" w:eastAsia="Times New Roman" w:hAnsi="Times New Roman" w:cs="Times New Roman"/>
          <w:sz w:val="24"/>
          <w:szCs w:val="24"/>
        </w:rPr>
        <w:t>morte de mais células neurais</w:t>
      </w:r>
      <w:r w:rsidR="008C71FF">
        <w:rPr>
          <w:rFonts w:ascii="Times New Roman" w:eastAsia="Times New Roman" w:hAnsi="Times New Roman" w:cs="Times New Roman"/>
          <w:sz w:val="24"/>
          <w:szCs w:val="24"/>
        </w:rPr>
        <w:t>. N</w:t>
      </w:r>
      <w:r w:rsidR="00026087">
        <w:rPr>
          <w:rFonts w:ascii="Times New Roman" w:eastAsia="Times New Roman" w:hAnsi="Times New Roman" w:cs="Times New Roman"/>
          <w:sz w:val="24"/>
          <w:szCs w:val="24"/>
        </w:rPr>
        <w:t>est</w:t>
      </w:r>
      <w:r w:rsidR="009262B5">
        <w:rPr>
          <w:rFonts w:ascii="Times New Roman" w:eastAsia="Times New Roman" w:hAnsi="Times New Roman" w:cs="Times New Roman"/>
          <w:sz w:val="24"/>
          <w:szCs w:val="24"/>
        </w:rPr>
        <w:t>e aspecto</w:t>
      </w:r>
      <w:r w:rsidR="008C71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62B5">
        <w:rPr>
          <w:rFonts w:ascii="Times New Roman" w:eastAsia="Times New Roman" w:hAnsi="Times New Roman" w:cs="Times New Roman"/>
          <w:sz w:val="24"/>
          <w:szCs w:val="24"/>
        </w:rPr>
        <w:t xml:space="preserve"> o diagnóstico</w:t>
      </w:r>
      <w:r w:rsidR="00F26B20">
        <w:rPr>
          <w:rFonts w:ascii="Times New Roman" w:eastAsia="Times New Roman" w:hAnsi="Times New Roman" w:cs="Times New Roman"/>
          <w:sz w:val="24"/>
          <w:szCs w:val="24"/>
        </w:rPr>
        <w:t xml:space="preserve"> através de ferramentas computacionais</w:t>
      </w:r>
      <w:r w:rsidR="008C71FF">
        <w:rPr>
          <w:rFonts w:ascii="Times New Roman" w:eastAsia="Times New Roman" w:hAnsi="Times New Roman" w:cs="Times New Roman"/>
          <w:sz w:val="24"/>
          <w:szCs w:val="24"/>
        </w:rPr>
        <w:t xml:space="preserve"> pode estar diretamente relacionado ao sucesso do tratamento, pois é capaz de responder muito mais rápido e com mais assertividade</w:t>
      </w:r>
      <w:r w:rsidR="005E59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3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6047664">
        <w:rPr>
          <w:rFonts w:ascii="Times New Roman" w:eastAsia="Times New Roman" w:hAnsi="Times New Roman" w:cs="Times New Roman"/>
          <w:b/>
          <w:bCs/>
          <w:sz w:val="24"/>
          <w:szCs w:val="24"/>
        </w:rPr>
        <w:t>CONCLUSÃO:</w:t>
      </w:r>
      <w:r w:rsidRPr="46047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46047664">
        <w:rPr>
          <w:rFonts w:ascii="Times New Roman" w:eastAsia="Times New Roman" w:hAnsi="Times New Roman" w:cs="Times New Roman"/>
          <w:sz w:val="24"/>
          <w:szCs w:val="24"/>
        </w:rPr>
        <w:t xml:space="preserve"> utilização da técnica computacional de redes neurais artificiais para análise de imagens radiológicas 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6047664">
        <w:rPr>
          <w:rFonts w:ascii="Times New Roman" w:eastAsia="Times New Roman" w:hAnsi="Times New Roman" w:cs="Times New Roman"/>
          <w:sz w:val="24"/>
          <w:szCs w:val="24"/>
        </w:rPr>
        <w:t xml:space="preserve">se mostrado eficiente na detecção e classificação de lesões expressas com variáveis contínuas em detrimento à avaliação visual. Os estudos correlacionam o sucesso </w:t>
      </w:r>
      <w:r>
        <w:rPr>
          <w:rFonts w:ascii="Times New Roman" w:eastAsia="Times New Roman" w:hAnsi="Times New Roman" w:cs="Times New Roman"/>
          <w:sz w:val="24"/>
          <w:szCs w:val="24"/>
        </w:rPr>
        <w:t>em extrair</w:t>
      </w:r>
      <w:r w:rsidRPr="46047664">
        <w:rPr>
          <w:rFonts w:ascii="Times New Roman" w:eastAsia="Times New Roman" w:hAnsi="Times New Roman" w:cs="Times New Roman"/>
          <w:sz w:val="24"/>
          <w:szCs w:val="24"/>
        </w:rPr>
        <w:t xml:space="preserve"> informações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6047664">
        <w:rPr>
          <w:rFonts w:ascii="Times New Roman" w:eastAsia="Times New Roman" w:hAnsi="Times New Roman" w:cs="Times New Roman"/>
          <w:sz w:val="24"/>
          <w:szCs w:val="24"/>
        </w:rPr>
        <w:t>de imagens radiológicas com informações clinicamente importantes na estimativa de subtipos de tumores estimando o prognóstico, avaliando o risco de recorrência e resposta ao tratamento de tumores. Demonstrando-se um sistema de grande valor para o médico radiologista no auxílio ao diagnóstico de patologias. Considerando o potencial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uso </w:t>
      </w:r>
      <w:r w:rsidRPr="46047664">
        <w:rPr>
          <w:rFonts w:ascii="Times New Roman" w:eastAsia="Times New Roman" w:hAnsi="Times New Roman" w:cs="Times New Roman"/>
          <w:sz w:val="24"/>
          <w:szCs w:val="24"/>
        </w:rPr>
        <w:t xml:space="preserve">das RNAs relatado, espera-se que novos estudos aperfeiçoem </w:t>
      </w:r>
      <w:r w:rsidR="00582AEB">
        <w:rPr>
          <w:rFonts w:ascii="Times New Roman" w:eastAsia="Times New Roman" w:hAnsi="Times New Roman" w:cs="Times New Roman"/>
          <w:sz w:val="24"/>
          <w:szCs w:val="24"/>
        </w:rPr>
        <w:t xml:space="preserve">as ferramentas de </w:t>
      </w:r>
      <w:r w:rsidR="00582AEB" w:rsidRPr="00582AEB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r w:rsidR="00582AEB">
        <w:rPr>
          <w:rFonts w:ascii="Times New Roman" w:eastAsia="Times New Roman" w:hAnsi="Times New Roman" w:cs="Times New Roman"/>
          <w:sz w:val="24"/>
          <w:szCs w:val="24"/>
        </w:rPr>
        <w:t xml:space="preserve"> disponíveis</w:t>
      </w:r>
      <w:r w:rsidR="00B626E9">
        <w:rPr>
          <w:rFonts w:ascii="Times New Roman" w:eastAsia="Times New Roman" w:hAnsi="Times New Roman" w:cs="Times New Roman"/>
          <w:sz w:val="24"/>
          <w:szCs w:val="24"/>
        </w:rPr>
        <w:t xml:space="preserve"> no futuro, ampliando seu uso e tornando </w:t>
      </w:r>
      <w:r w:rsidR="00582AEB">
        <w:rPr>
          <w:rFonts w:ascii="Times New Roman" w:eastAsia="Times New Roman" w:hAnsi="Times New Roman" w:cs="Times New Roman"/>
          <w:sz w:val="24"/>
          <w:szCs w:val="24"/>
        </w:rPr>
        <w:t xml:space="preserve">seu uso </w:t>
      </w:r>
      <w:r w:rsidR="00B626E9">
        <w:rPr>
          <w:rFonts w:ascii="Times New Roman" w:eastAsia="Times New Roman" w:hAnsi="Times New Roman" w:cs="Times New Roman"/>
          <w:sz w:val="24"/>
          <w:szCs w:val="24"/>
        </w:rPr>
        <w:t>mais corriquei</w:t>
      </w:r>
      <w:r w:rsidR="00582AEB">
        <w:rPr>
          <w:rFonts w:ascii="Times New Roman" w:eastAsia="Times New Roman" w:hAnsi="Times New Roman" w:cs="Times New Roman"/>
          <w:sz w:val="24"/>
          <w:szCs w:val="24"/>
        </w:rPr>
        <w:t>ro</w:t>
      </w:r>
      <w:r w:rsidR="00B626E9">
        <w:rPr>
          <w:rFonts w:ascii="Times New Roman" w:eastAsia="Times New Roman" w:hAnsi="Times New Roman" w:cs="Times New Roman"/>
          <w:sz w:val="24"/>
          <w:szCs w:val="24"/>
        </w:rPr>
        <w:t xml:space="preserve"> na rotina médica</w:t>
      </w:r>
      <w:r w:rsidR="00627F5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C65215" w14:textId="77777777" w:rsidR="00060A6F" w:rsidRDefault="00060A6F" w:rsidP="00060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7C592" w14:textId="323F4D41" w:rsidR="00060A6F" w:rsidRDefault="0037580C" w:rsidP="00060A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979">
        <w:rPr>
          <w:rFonts w:ascii="Times New Roman" w:eastAsia="Times New Roman" w:hAnsi="Times New Roman" w:cs="Times New Roman"/>
          <w:b/>
          <w:bCs/>
          <w:sz w:val="24"/>
          <w:szCs w:val="24"/>
        </w:rPr>
        <w:t>PALAVRAS-CHAVE:</w:t>
      </w:r>
      <w:r w:rsidR="00060A6F">
        <w:rPr>
          <w:rFonts w:ascii="Times New Roman" w:eastAsia="Times New Roman" w:hAnsi="Times New Roman" w:cs="Times New Roman"/>
          <w:sz w:val="24"/>
          <w:szCs w:val="24"/>
        </w:rPr>
        <w:t xml:space="preserve"> redes neurais, radiologia, i</w:t>
      </w:r>
      <w:r w:rsidR="00060A6F" w:rsidRPr="00362D2B">
        <w:rPr>
          <w:rFonts w:ascii="Times New Roman" w:eastAsia="Times New Roman" w:hAnsi="Times New Roman" w:cs="Times New Roman"/>
          <w:sz w:val="24"/>
          <w:szCs w:val="24"/>
        </w:rPr>
        <w:t xml:space="preserve">magem por </w:t>
      </w:r>
      <w:r w:rsidR="00060A6F">
        <w:rPr>
          <w:rFonts w:ascii="Times New Roman" w:eastAsia="Times New Roman" w:hAnsi="Times New Roman" w:cs="Times New Roman"/>
          <w:sz w:val="24"/>
          <w:szCs w:val="24"/>
        </w:rPr>
        <w:t>r</w:t>
      </w:r>
      <w:r w:rsidR="00060A6F" w:rsidRPr="00362D2B">
        <w:rPr>
          <w:rFonts w:ascii="Times New Roman" w:eastAsia="Times New Roman" w:hAnsi="Times New Roman" w:cs="Times New Roman"/>
          <w:sz w:val="24"/>
          <w:szCs w:val="24"/>
        </w:rPr>
        <w:t xml:space="preserve">essonância </w:t>
      </w:r>
      <w:r w:rsidR="00060A6F">
        <w:rPr>
          <w:rFonts w:ascii="Times New Roman" w:eastAsia="Times New Roman" w:hAnsi="Times New Roman" w:cs="Times New Roman"/>
          <w:sz w:val="24"/>
          <w:szCs w:val="24"/>
        </w:rPr>
        <w:t>m</w:t>
      </w:r>
      <w:r w:rsidR="00060A6F" w:rsidRPr="00362D2B">
        <w:rPr>
          <w:rFonts w:ascii="Times New Roman" w:eastAsia="Times New Roman" w:hAnsi="Times New Roman" w:cs="Times New Roman"/>
          <w:sz w:val="24"/>
          <w:szCs w:val="24"/>
        </w:rPr>
        <w:t>agnética</w:t>
      </w:r>
      <w:r w:rsidR="00060A6F">
        <w:rPr>
          <w:rFonts w:ascii="Times New Roman" w:eastAsia="Times New Roman" w:hAnsi="Times New Roman" w:cs="Times New Roman"/>
          <w:sz w:val="24"/>
          <w:szCs w:val="24"/>
        </w:rPr>
        <w:t>, inteligência artificial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358FD" w14:textId="66966220" w:rsidR="00060A6F" w:rsidRPr="00FD1889" w:rsidRDefault="0037580C" w:rsidP="00060A6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85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KEYWORDS:</w:t>
      </w:r>
      <w:r w:rsidR="00060A6F" w:rsidRPr="00362D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neural networks, deep learning, radiology,</w:t>
      </w:r>
      <w:r w:rsidR="00060A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r w:rsidR="00060A6F" w:rsidRPr="00362D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agnetic </w:t>
      </w:r>
      <w:r w:rsidR="00060A6F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060A6F" w:rsidRPr="00362D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esonance </w:t>
      </w:r>
      <w:r w:rsidR="00060A6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60A6F" w:rsidRPr="00362D2B">
        <w:rPr>
          <w:rFonts w:ascii="Times New Roman" w:eastAsia="Times New Roman" w:hAnsi="Times New Roman" w:cs="Times New Roman"/>
          <w:sz w:val="24"/>
          <w:szCs w:val="24"/>
          <w:lang w:val="en-US"/>
        </w:rPr>
        <w:t>maging</w:t>
      </w:r>
      <w:r w:rsidR="00060A6F">
        <w:rPr>
          <w:rFonts w:ascii="Times New Roman" w:eastAsia="Times New Roman" w:hAnsi="Times New Roman" w:cs="Times New Roman"/>
          <w:sz w:val="24"/>
          <w:szCs w:val="24"/>
          <w:lang w:val="en-US"/>
        </w:rPr>
        <w:t>, artificial intelligence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C29D1C6" w14:textId="77777777" w:rsidR="00060A6F" w:rsidRPr="00FD1889" w:rsidRDefault="00060A6F" w:rsidP="00060A6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B61A079" w14:textId="77777777" w:rsidR="00060A6F" w:rsidRDefault="00060A6F" w:rsidP="00060A6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6047664">
        <w:rPr>
          <w:rFonts w:ascii="Times New Roman" w:eastAsia="Times New Roman" w:hAnsi="Times New Roman" w:cs="Times New Roman"/>
          <w:b/>
          <w:bCs/>
          <w:sz w:val="24"/>
          <w:szCs w:val="24"/>
        </w:rPr>
        <w:t>BIBLIOGRAFIA:</w:t>
      </w:r>
    </w:p>
    <w:p w14:paraId="1B56326D" w14:textId="77777777" w:rsidR="00060A6F" w:rsidRPr="00D25632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63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PEREIRA, Sérgio et al. Brain tumor segmentation using convolutional neural networks in MRI images. </w:t>
      </w:r>
      <w:r w:rsidRPr="00D25632">
        <w:rPr>
          <w:rFonts w:ascii="Times New Roman" w:eastAsia="Times New Roman" w:hAnsi="Times New Roman" w:cs="Times New Roman"/>
          <w:b/>
          <w:sz w:val="24"/>
          <w:szCs w:val="24"/>
        </w:rPr>
        <w:t xml:space="preserve">IEEE </w:t>
      </w:r>
      <w:proofErr w:type="spellStart"/>
      <w:r w:rsidRPr="00D25632">
        <w:rPr>
          <w:rFonts w:ascii="Times New Roman" w:eastAsia="Times New Roman" w:hAnsi="Times New Roman" w:cs="Times New Roman"/>
          <w:b/>
          <w:sz w:val="24"/>
          <w:szCs w:val="24"/>
        </w:rPr>
        <w:t>transactions</w:t>
      </w:r>
      <w:proofErr w:type="spellEnd"/>
      <w:r w:rsidRPr="00D256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5632">
        <w:rPr>
          <w:rFonts w:ascii="Times New Roman" w:eastAsia="Times New Roman" w:hAnsi="Times New Roman" w:cs="Times New Roman"/>
          <w:b/>
          <w:sz w:val="24"/>
          <w:szCs w:val="24"/>
        </w:rPr>
        <w:t>on</w:t>
      </w:r>
      <w:proofErr w:type="spellEnd"/>
      <w:r w:rsidRPr="00D25632">
        <w:rPr>
          <w:rFonts w:ascii="Times New Roman" w:eastAsia="Times New Roman" w:hAnsi="Times New Roman" w:cs="Times New Roman"/>
          <w:b/>
          <w:sz w:val="24"/>
          <w:szCs w:val="24"/>
        </w:rPr>
        <w:t xml:space="preserve"> medical </w:t>
      </w:r>
      <w:proofErr w:type="spellStart"/>
      <w:r w:rsidRPr="00D25632">
        <w:rPr>
          <w:rFonts w:ascii="Times New Roman" w:eastAsia="Times New Roman" w:hAnsi="Times New Roman" w:cs="Times New Roman"/>
          <w:b/>
          <w:sz w:val="24"/>
          <w:szCs w:val="24"/>
        </w:rPr>
        <w:t>imaging</w:t>
      </w:r>
      <w:proofErr w:type="spellEnd"/>
      <w:r w:rsidRPr="00D25632">
        <w:rPr>
          <w:rFonts w:ascii="Times New Roman" w:eastAsia="Times New Roman" w:hAnsi="Times New Roman" w:cs="Times New Roman"/>
          <w:bCs/>
          <w:sz w:val="24"/>
          <w:szCs w:val="24"/>
        </w:rPr>
        <w:t>, v. 35, n. 5, p. 1240-1251, 2016.</w:t>
      </w:r>
    </w:p>
    <w:p w14:paraId="54D94BCC" w14:textId="4C02B6D2" w:rsidR="00060A6F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56E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YASAKA, Koichiro et al. Deep learning with convolutional neural network in radiology.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Japanese</w:t>
      </w:r>
      <w:proofErr w:type="spellEnd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radiology</w:t>
      </w:r>
      <w:proofErr w:type="spellEnd"/>
      <w:r w:rsidRPr="000656EE">
        <w:rPr>
          <w:rFonts w:ascii="Times New Roman" w:eastAsia="Times New Roman" w:hAnsi="Times New Roman" w:cs="Times New Roman"/>
          <w:bCs/>
          <w:sz w:val="24"/>
          <w:szCs w:val="24"/>
        </w:rPr>
        <w:t>, v. 36, n. 4, p. 257-272, 2018.</w:t>
      </w:r>
    </w:p>
    <w:p w14:paraId="1F2C81D0" w14:textId="0F1D9C2C" w:rsidR="00B97507" w:rsidRDefault="00B02048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048">
        <w:rPr>
          <w:rFonts w:ascii="Times New Roman" w:eastAsia="Times New Roman" w:hAnsi="Times New Roman" w:cs="Times New Roman"/>
          <w:bCs/>
          <w:sz w:val="24"/>
          <w:szCs w:val="24"/>
        </w:rPr>
        <w:t xml:space="preserve">SANTOS, Justino Duarte et al. Classificação de Imagens de Biópsias Renais com </w:t>
      </w:r>
      <w:proofErr w:type="spellStart"/>
      <w:r w:rsidRPr="00B02048">
        <w:rPr>
          <w:rFonts w:ascii="Times New Roman" w:eastAsia="Times New Roman" w:hAnsi="Times New Roman" w:cs="Times New Roman"/>
          <w:bCs/>
          <w:sz w:val="24"/>
          <w:szCs w:val="24"/>
        </w:rPr>
        <w:t>Glomeruloesclerose</w:t>
      </w:r>
      <w:proofErr w:type="spellEnd"/>
      <w:r w:rsidRPr="00B0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Segmentar e Focal ou com Lesões </w:t>
      </w:r>
      <w:proofErr w:type="spellStart"/>
      <w:r w:rsidRPr="00B02048">
        <w:rPr>
          <w:rFonts w:ascii="Times New Roman" w:eastAsia="Times New Roman" w:hAnsi="Times New Roman" w:cs="Times New Roman"/>
          <w:bCs/>
          <w:sz w:val="24"/>
          <w:szCs w:val="24"/>
        </w:rPr>
        <w:t>Mı́nimas</w:t>
      </w:r>
      <w:proofErr w:type="spellEnd"/>
      <w:r w:rsidRPr="00B0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Utilizando </w:t>
      </w:r>
      <w:proofErr w:type="spellStart"/>
      <w:r w:rsidRPr="00B02048">
        <w:rPr>
          <w:rFonts w:ascii="Times New Roman" w:eastAsia="Times New Roman" w:hAnsi="Times New Roman" w:cs="Times New Roman"/>
          <w:bCs/>
          <w:sz w:val="24"/>
          <w:szCs w:val="24"/>
        </w:rPr>
        <w:t>Transfer</w:t>
      </w:r>
      <w:proofErr w:type="spellEnd"/>
      <w:r w:rsidRPr="00B02048">
        <w:rPr>
          <w:rFonts w:ascii="Times New Roman" w:eastAsia="Times New Roman" w:hAnsi="Times New Roman" w:cs="Times New Roman"/>
          <w:bCs/>
          <w:sz w:val="24"/>
          <w:szCs w:val="24"/>
        </w:rPr>
        <w:t xml:space="preserve"> Learning em CNN. In: </w:t>
      </w:r>
      <w:r w:rsidRPr="00B02048">
        <w:rPr>
          <w:rFonts w:ascii="Times New Roman" w:eastAsia="Times New Roman" w:hAnsi="Times New Roman" w:cs="Times New Roman"/>
          <w:b/>
          <w:sz w:val="24"/>
          <w:szCs w:val="24"/>
        </w:rPr>
        <w:t>Anais do XIX Simpósio Brasileiro de Computação Aplicada à Saúde</w:t>
      </w:r>
      <w:r w:rsidRPr="00B02048">
        <w:rPr>
          <w:rFonts w:ascii="Times New Roman" w:eastAsia="Times New Roman" w:hAnsi="Times New Roman" w:cs="Times New Roman"/>
          <w:bCs/>
          <w:sz w:val="24"/>
          <w:szCs w:val="24"/>
        </w:rPr>
        <w:t>. SBC, 2019. p. 82-93.</w:t>
      </w:r>
    </w:p>
    <w:p w14:paraId="2F3DC6E6" w14:textId="77777777" w:rsidR="00060A6F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69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LAKHANI, Paras; SUNDARAM, Baskaran. Deep learning at chest radiography: automated classification of pulmonary tuberculosis by using convolutional neural networks.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Radiology</w:t>
      </w:r>
      <w:proofErr w:type="spellEnd"/>
      <w:r w:rsidRPr="008F696C">
        <w:rPr>
          <w:rFonts w:ascii="Times New Roman" w:eastAsia="Times New Roman" w:hAnsi="Times New Roman" w:cs="Times New Roman"/>
          <w:bCs/>
          <w:sz w:val="24"/>
          <w:szCs w:val="24"/>
        </w:rPr>
        <w:t>, v. 284, n. 2, p. 574-582, 2017.</w:t>
      </w:r>
    </w:p>
    <w:p w14:paraId="70042DB5" w14:textId="77777777" w:rsidR="00060A6F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696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NOGUCHI, Tomoyuki et al. Artificial intelligence using neural network architecture for radiology (AINNAR): classification of MR imaging sequences.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Japanese</w:t>
      </w:r>
      <w:proofErr w:type="spellEnd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radiology</w:t>
      </w:r>
      <w:proofErr w:type="spellEnd"/>
      <w:r w:rsidRPr="008F696C">
        <w:rPr>
          <w:rFonts w:ascii="Times New Roman" w:eastAsia="Times New Roman" w:hAnsi="Times New Roman" w:cs="Times New Roman"/>
          <w:bCs/>
          <w:sz w:val="24"/>
          <w:szCs w:val="24"/>
        </w:rPr>
        <w:t>, v. 36, n. 12, p. 691-697, 2018.</w:t>
      </w:r>
    </w:p>
    <w:p w14:paraId="6B5A75E2" w14:textId="77777777" w:rsidR="00060A6F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 xml:space="preserve">DE AZEVEDO-MARQUES, Paulo </w:t>
      </w:r>
      <w:proofErr w:type="spellStart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Mazzoncini</w:t>
      </w:r>
      <w:proofErr w:type="spellEnd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 xml:space="preserve">. Diagnóstico auxiliado por computador na radiologia. </w:t>
      </w:r>
      <w:r w:rsidRPr="00E11800">
        <w:rPr>
          <w:rFonts w:ascii="Times New Roman" w:eastAsia="Times New Roman" w:hAnsi="Times New Roman" w:cs="Times New Roman"/>
          <w:b/>
          <w:sz w:val="24"/>
          <w:szCs w:val="24"/>
        </w:rPr>
        <w:t>Radiologia Brasileira</w:t>
      </w: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, v. 34, n. 5, p. 285-293, 2001.</w:t>
      </w:r>
    </w:p>
    <w:p w14:paraId="08694622" w14:textId="77777777" w:rsidR="00060A6F" w:rsidRPr="00E11800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AMBRÓSIO, Paulo Eduardo. Redes neurais artificiais no apoio ao diagnóstico diferencial de lesões intersticiais pulmonares. 2002. Tese de Doutorado. Universidade de São Paulo.</w:t>
      </w:r>
    </w:p>
    <w:p w14:paraId="49B43089" w14:textId="77777777" w:rsidR="00060A6F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SANTOS, Mauricio </w:t>
      </w:r>
      <w:proofErr w:type="spellStart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Koenigkam</w:t>
      </w:r>
      <w:proofErr w:type="spellEnd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. Redes neurais na classificação de imagens da membrana timpânica. 2019.</w:t>
      </w:r>
    </w:p>
    <w:p w14:paraId="20B6DBBA" w14:textId="77777777" w:rsidR="00060A6F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FREITAS, EDG de; CORREIA, Suzete Elida N.; REGIS, Carlos Danilo M. Classificação de Textura em Imagens com Redes Neurais Artificiais para Segmentação de Regiões de AVCi em Tomografias Computadorizadas. 2016.</w:t>
      </w:r>
    </w:p>
    <w:p w14:paraId="22182DE3" w14:textId="77777777" w:rsidR="00060A6F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 xml:space="preserve">DE OLIVEIRA, Lucas Ferrari. Equipe Multidisciplinar para a utilização de Inteligência Artificial Aplicada as Imagens Médicas.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 xml:space="preserve"> Health </w:t>
      </w:r>
      <w:proofErr w:type="spellStart"/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Informatics</w:t>
      </w:r>
      <w:proofErr w:type="spellEnd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, v. 11, n. 3, 2019.</w:t>
      </w:r>
    </w:p>
    <w:p w14:paraId="14A5239A" w14:textId="77777777" w:rsidR="00060A6F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 xml:space="preserve">SANTOS, Marcel </w:t>
      </w:r>
      <w:proofErr w:type="spellStart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Koenigkam</w:t>
      </w:r>
      <w:proofErr w:type="spellEnd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 xml:space="preserve"> et al. Inteligência artificial, aprendizado de máquina, diagnóstico auxiliado por computador e </w:t>
      </w:r>
      <w:proofErr w:type="spellStart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radiômica</w:t>
      </w:r>
      <w:proofErr w:type="spellEnd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 xml:space="preserve">: avanços da imagem rumo à medicina de precisão. </w:t>
      </w:r>
      <w:r w:rsidRPr="008F696C">
        <w:rPr>
          <w:rFonts w:ascii="Times New Roman" w:eastAsia="Times New Roman" w:hAnsi="Times New Roman" w:cs="Times New Roman"/>
          <w:b/>
          <w:sz w:val="24"/>
          <w:szCs w:val="24"/>
        </w:rPr>
        <w:t>Radiologia Brasileira</w:t>
      </w: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, n. AHEAD, 2019.</w:t>
      </w:r>
    </w:p>
    <w:p w14:paraId="1E537F06" w14:textId="77777777" w:rsidR="00060A6F" w:rsidRPr="00E97613" w:rsidRDefault="00060A6F" w:rsidP="00060A6F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 xml:space="preserve">FERREIRA, </w:t>
      </w:r>
      <w:proofErr w:type="spellStart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Jonnison</w:t>
      </w:r>
      <w:proofErr w:type="spellEnd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 xml:space="preserve"> Lima et al. Segmentação automática da próstata em imagens de ressonância magnética utilizando redes neurais </w:t>
      </w:r>
      <w:proofErr w:type="spellStart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convolucionais</w:t>
      </w:r>
      <w:proofErr w:type="spellEnd"/>
      <w:r w:rsidRPr="00E11800">
        <w:rPr>
          <w:rFonts w:ascii="Times New Roman" w:eastAsia="Times New Roman" w:hAnsi="Times New Roman" w:cs="Times New Roman"/>
          <w:bCs/>
          <w:sz w:val="24"/>
          <w:szCs w:val="24"/>
        </w:rPr>
        <w:t>, mapa probabilístico e treinamento adversário. 2019.</w:t>
      </w:r>
    </w:p>
    <w:p w14:paraId="5E368B43" w14:textId="2AB01A22" w:rsidR="00E11800" w:rsidRPr="00060A6F" w:rsidRDefault="00E11800" w:rsidP="00060A6F"/>
    <w:sectPr w:rsidR="00E11800" w:rsidRPr="00060A6F" w:rsidSect="00BE08D9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7B83"/>
    <w:multiLevelType w:val="hybridMultilevel"/>
    <w:tmpl w:val="2FA40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62C2"/>
    <w:multiLevelType w:val="multilevel"/>
    <w:tmpl w:val="E81AD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13"/>
    <w:rsid w:val="00026087"/>
    <w:rsid w:val="00036513"/>
    <w:rsid w:val="00060A6F"/>
    <w:rsid w:val="000656EE"/>
    <w:rsid w:val="000A0981"/>
    <w:rsid w:val="000A6240"/>
    <w:rsid w:val="001C0C56"/>
    <w:rsid w:val="00270FCD"/>
    <w:rsid w:val="00292AFE"/>
    <w:rsid w:val="002D6B72"/>
    <w:rsid w:val="0037580C"/>
    <w:rsid w:val="0045213D"/>
    <w:rsid w:val="004C0B6B"/>
    <w:rsid w:val="004D116A"/>
    <w:rsid w:val="00582AEB"/>
    <w:rsid w:val="00585979"/>
    <w:rsid w:val="005E5937"/>
    <w:rsid w:val="00627F55"/>
    <w:rsid w:val="00657AA0"/>
    <w:rsid w:val="006B0BAB"/>
    <w:rsid w:val="0077072D"/>
    <w:rsid w:val="0081751C"/>
    <w:rsid w:val="008403C8"/>
    <w:rsid w:val="00892A1D"/>
    <w:rsid w:val="008B4B9D"/>
    <w:rsid w:val="008C71FF"/>
    <w:rsid w:val="008F696C"/>
    <w:rsid w:val="009262B5"/>
    <w:rsid w:val="0097073E"/>
    <w:rsid w:val="00991CF3"/>
    <w:rsid w:val="00A25504"/>
    <w:rsid w:val="00A25C4C"/>
    <w:rsid w:val="00A83209"/>
    <w:rsid w:val="00AE0882"/>
    <w:rsid w:val="00AF38FF"/>
    <w:rsid w:val="00B02048"/>
    <w:rsid w:val="00B626E9"/>
    <w:rsid w:val="00B66554"/>
    <w:rsid w:val="00B97507"/>
    <w:rsid w:val="00BE08D9"/>
    <w:rsid w:val="00BF4334"/>
    <w:rsid w:val="00C03375"/>
    <w:rsid w:val="00D25632"/>
    <w:rsid w:val="00E11800"/>
    <w:rsid w:val="00E2770B"/>
    <w:rsid w:val="00E75625"/>
    <w:rsid w:val="00E97613"/>
    <w:rsid w:val="00EC2E7A"/>
    <w:rsid w:val="00F26B20"/>
    <w:rsid w:val="4604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304F2"/>
  <w15:chartTrackingRefBased/>
  <w15:docId w15:val="{E8C23C4B-0597-2D45-A45D-42514018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7613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76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A6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A6F"/>
    <w:rPr>
      <w:rFonts w:ascii="Times New Roman" w:eastAsia="Arial" w:hAnsi="Times New Roman" w:cs="Times New Roman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60A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0A6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0A6F"/>
    <w:rPr>
      <w:rFonts w:ascii="Arial" w:eastAsia="Arial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Silva Galeno</dc:creator>
  <cp:keywords/>
  <dc:description/>
  <cp:lastModifiedBy>Renan Silva Galeno</cp:lastModifiedBy>
  <cp:revision>2</cp:revision>
  <dcterms:created xsi:type="dcterms:W3CDTF">2019-10-29T23:30:00Z</dcterms:created>
  <dcterms:modified xsi:type="dcterms:W3CDTF">2019-10-29T23:30:00Z</dcterms:modified>
</cp:coreProperties>
</file>