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849" w:rsidRDefault="00D72849" w:rsidP="000330A7">
      <w:pPr>
        <w:spacing w:line="240" w:lineRule="auto"/>
        <w:jc w:val="center"/>
        <w:rPr>
          <w:rFonts w:ascii="Times New Roman" w:hAnsi="Times New Roman"/>
          <w:b/>
          <w:sz w:val="24"/>
          <w:szCs w:val="20"/>
        </w:rPr>
      </w:pPr>
      <w:r>
        <w:rPr>
          <w:rFonts w:ascii="Times New Roman" w:hAnsi="Times New Roman"/>
          <w:b/>
          <w:sz w:val="24"/>
          <w:szCs w:val="20"/>
        </w:rPr>
        <w:t>ANÁLISE</w:t>
      </w:r>
      <w:r w:rsidR="000330A7" w:rsidRPr="000330A7">
        <w:rPr>
          <w:rFonts w:ascii="Times New Roman" w:hAnsi="Times New Roman"/>
          <w:b/>
          <w:sz w:val="24"/>
          <w:szCs w:val="20"/>
        </w:rPr>
        <w:t xml:space="preserve"> SENSORIAL DE EXTRATOS VEGETAIS </w:t>
      </w:r>
    </w:p>
    <w:p w:rsidR="000330A7" w:rsidRPr="000330A7" w:rsidRDefault="000330A7" w:rsidP="000330A7">
      <w:pPr>
        <w:spacing w:line="240" w:lineRule="auto"/>
        <w:jc w:val="center"/>
        <w:rPr>
          <w:rFonts w:ascii="Times New Roman" w:hAnsi="Times New Roman"/>
          <w:b/>
        </w:rPr>
      </w:pPr>
      <w:r w:rsidRPr="000330A7">
        <w:rPr>
          <w:rFonts w:ascii="Times New Roman" w:hAnsi="Times New Roman"/>
          <w:b/>
          <w:sz w:val="24"/>
          <w:szCs w:val="20"/>
        </w:rPr>
        <w:t xml:space="preserve">DE </w:t>
      </w:r>
      <w:r w:rsidR="00D72849">
        <w:rPr>
          <w:rFonts w:ascii="Times New Roman" w:hAnsi="Times New Roman"/>
          <w:b/>
          <w:sz w:val="24"/>
          <w:szCs w:val="20"/>
        </w:rPr>
        <w:t>CASTANHAS</w:t>
      </w:r>
      <w:r w:rsidRPr="000330A7">
        <w:rPr>
          <w:rFonts w:ascii="Times New Roman" w:hAnsi="Times New Roman"/>
          <w:b/>
          <w:sz w:val="24"/>
          <w:szCs w:val="20"/>
        </w:rPr>
        <w:t xml:space="preserve"> DE CAJU (</w:t>
      </w:r>
      <w:proofErr w:type="spellStart"/>
      <w:r w:rsidRPr="000330A7">
        <w:rPr>
          <w:rFonts w:ascii="Times New Roman" w:hAnsi="Times New Roman"/>
          <w:b/>
          <w:i/>
          <w:color w:val="000000"/>
          <w:sz w:val="24"/>
          <w:szCs w:val="20"/>
        </w:rPr>
        <w:t>Anacardium</w:t>
      </w:r>
      <w:proofErr w:type="spellEnd"/>
      <w:r w:rsidRPr="000330A7">
        <w:rPr>
          <w:rFonts w:ascii="Times New Roman" w:hAnsi="Times New Roman"/>
          <w:b/>
          <w:i/>
          <w:color w:val="000000"/>
          <w:sz w:val="24"/>
          <w:szCs w:val="20"/>
        </w:rPr>
        <w:t xml:space="preserve"> </w:t>
      </w:r>
      <w:proofErr w:type="spellStart"/>
      <w:r w:rsidR="001610A7">
        <w:rPr>
          <w:rFonts w:ascii="Times New Roman" w:hAnsi="Times New Roman"/>
          <w:b/>
          <w:i/>
          <w:color w:val="000000"/>
          <w:sz w:val="24"/>
          <w:szCs w:val="20"/>
        </w:rPr>
        <w:t>o</w:t>
      </w:r>
      <w:r w:rsidRPr="000330A7">
        <w:rPr>
          <w:rFonts w:ascii="Times New Roman" w:hAnsi="Times New Roman"/>
          <w:b/>
          <w:i/>
          <w:color w:val="000000"/>
          <w:sz w:val="24"/>
          <w:szCs w:val="20"/>
        </w:rPr>
        <w:t>cidentale</w:t>
      </w:r>
      <w:proofErr w:type="spellEnd"/>
      <w:r w:rsidRPr="000330A7">
        <w:rPr>
          <w:rFonts w:ascii="Times New Roman" w:hAnsi="Times New Roman"/>
          <w:b/>
          <w:color w:val="000000"/>
          <w:sz w:val="24"/>
          <w:szCs w:val="20"/>
        </w:rPr>
        <w:t xml:space="preserve"> L)</w:t>
      </w:r>
    </w:p>
    <w:p w:rsidR="000330A7" w:rsidRDefault="000330A7" w:rsidP="00A32347">
      <w:pPr>
        <w:jc w:val="right"/>
        <w:rPr>
          <w:rFonts w:ascii="Times New Roman" w:hAnsi="Times New Roman" w:cs="Times New Roman"/>
          <w:sz w:val="24"/>
          <w:szCs w:val="24"/>
        </w:rPr>
      </w:pPr>
    </w:p>
    <w:p w:rsidR="000330A7" w:rsidRDefault="000330A7" w:rsidP="00A32347">
      <w:pPr>
        <w:spacing w:after="0"/>
        <w:jc w:val="right"/>
        <w:rPr>
          <w:rFonts w:ascii="Times New Roman" w:hAnsi="Times New Roman" w:cs="Times New Roman"/>
          <w:bCs/>
          <w:sz w:val="24"/>
          <w:szCs w:val="24"/>
        </w:rPr>
      </w:pPr>
      <w:r w:rsidRPr="008721B8">
        <w:rPr>
          <w:rFonts w:ascii="Times New Roman" w:hAnsi="Times New Roman" w:cs="Times New Roman"/>
          <w:sz w:val="24"/>
          <w:szCs w:val="24"/>
        </w:rPr>
        <w:t>Camila Vanessa da Silva Moreira</w:t>
      </w:r>
      <w:r w:rsidRPr="005C3EBE">
        <w:rPr>
          <w:rFonts w:ascii="Times New Roman" w:hAnsi="Times New Roman" w:cs="Times New Roman"/>
          <w:sz w:val="24"/>
          <w:szCs w:val="24"/>
          <w:vertAlign w:val="superscript"/>
        </w:rPr>
        <w:t xml:space="preserve"> a</w:t>
      </w:r>
      <w:r>
        <w:rPr>
          <w:rFonts w:ascii="Times New Roman" w:hAnsi="Times New Roman" w:cs="Times New Roman"/>
          <w:bCs/>
          <w:sz w:val="24"/>
          <w:szCs w:val="24"/>
        </w:rPr>
        <w:t xml:space="preserve"> </w:t>
      </w:r>
    </w:p>
    <w:p w:rsidR="007D3589" w:rsidRDefault="000330A7" w:rsidP="00A32347">
      <w:pPr>
        <w:spacing w:after="0"/>
        <w:jc w:val="right"/>
        <w:rPr>
          <w:rFonts w:ascii="Times New Roman" w:hAnsi="Times New Roman" w:cs="Times New Roman"/>
          <w:bCs/>
          <w:sz w:val="24"/>
          <w:szCs w:val="24"/>
          <w:vertAlign w:val="superscript"/>
        </w:rPr>
      </w:pPr>
      <w:proofErr w:type="spellStart"/>
      <w:r w:rsidRPr="008721B8">
        <w:rPr>
          <w:rFonts w:ascii="Times New Roman" w:hAnsi="Times New Roman" w:cs="Times New Roman"/>
          <w:bCs/>
          <w:sz w:val="24"/>
          <w:szCs w:val="24"/>
        </w:rPr>
        <w:t>Kaliane</w:t>
      </w:r>
      <w:proofErr w:type="spellEnd"/>
      <w:r w:rsidRPr="008721B8">
        <w:rPr>
          <w:rFonts w:ascii="Times New Roman" w:hAnsi="Times New Roman" w:cs="Times New Roman"/>
          <w:bCs/>
          <w:sz w:val="24"/>
          <w:szCs w:val="24"/>
        </w:rPr>
        <w:t xml:space="preserve"> Karla Ferreira dos Santos </w:t>
      </w:r>
      <w:proofErr w:type="spellStart"/>
      <w:r w:rsidRPr="008721B8">
        <w:rPr>
          <w:rFonts w:ascii="Times New Roman" w:hAnsi="Times New Roman" w:cs="Times New Roman"/>
          <w:bCs/>
          <w:sz w:val="24"/>
          <w:szCs w:val="24"/>
        </w:rPr>
        <w:t>Souza</w:t>
      </w:r>
      <w:r w:rsidRPr="000330A7">
        <w:rPr>
          <w:rFonts w:ascii="Times New Roman" w:hAnsi="Times New Roman" w:cs="Times New Roman"/>
          <w:bCs/>
          <w:sz w:val="24"/>
          <w:szCs w:val="24"/>
          <w:vertAlign w:val="superscript"/>
        </w:rPr>
        <w:t>b</w:t>
      </w:r>
      <w:proofErr w:type="spellEnd"/>
    </w:p>
    <w:p w:rsidR="009A4159" w:rsidRPr="009A4159" w:rsidRDefault="009A4159" w:rsidP="00A32347">
      <w:pPr>
        <w:spacing w:after="0"/>
        <w:jc w:val="right"/>
        <w:rPr>
          <w:rFonts w:ascii="Times New Roman" w:hAnsi="Times New Roman" w:cs="Times New Roman"/>
          <w:bCs/>
          <w:sz w:val="24"/>
          <w:szCs w:val="24"/>
        </w:rPr>
      </w:pPr>
      <w:proofErr w:type="spellStart"/>
      <w:r w:rsidRPr="009A4159">
        <w:rPr>
          <w:rFonts w:ascii="Times New Roman" w:hAnsi="Times New Roman" w:cs="Times New Roman"/>
          <w:bCs/>
          <w:sz w:val="24"/>
          <w:szCs w:val="24"/>
        </w:rPr>
        <w:t>Alane</w:t>
      </w:r>
      <w:proofErr w:type="spellEnd"/>
      <w:r w:rsidRPr="009A4159">
        <w:rPr>
          <w:rFonts w:ascii="Times New Roman" w:hAnsi="Times New Roman" w:cs="Times New Roman"/>
          <w:bCs/>
          <w:sz w:val="24"/>
          <w:szCs w:val="24"/>
        </w:rPr>
        <w:t xml:space="preserve"> Araújo </w:t>
      </w:r>
      <w:proofErr w:type="spellStart"/>
      <w:r w:rsidRPr="009A4159">
        <w:rPr>
          <w:rFonts w:ascii="Times New Roman" w:hAnsi="Times New Roman" w:cs="Times New Roman"/>
          <w:bCs/>
          <w:sz w:val="24"/>
          <w:szCs w:val="24"/>
        </w:rPr>
        <w:t>Alves</w:t>
      </w:r>
      <w:r>
        <w:rPr>
          <w:rFonts w:ascii="Times New Roman" w:hAnsi="Times New Roman" w:cs="Times New Roman"/>
          <w:bCs/>
          <w:sz w:val="24"/>
          <w:szCs w:val="24"/>
          <w:vertAlign w:val="superscript"/>
        </w:rPr>
        <w:t>c</w:t>
      </w:r>
      <w:proofErr w:type="spellEnd"/>
    </w:p>
    <w:p w:rsidR="009A4159" w:rsidRPr="009A4159" w:rsidRDefault="009A4159" w:rsidP="00A32347">
      <w:pPr>
        <w:spacing w:after="0"/>
        <w:jc w:val="right"/>
        <w:rPr>
          <w:rFonts w:ascii="Times New Roman" w:hAnsi="Times New Roman" w:cs="Times New Roman"/>
          <w:bCs/>
          <w:sz w:val="24"/>
          <w:szCs w:val="24"/>
        </w:rPr>
      </w:pPr>
      <w:r w:rsidRPr="009A4159">
        <w:rPr>
          <w:rFonts w:ascii="Times New Roman" w:hAnsi="Times New Roman" w:cs="Times New Roman"/>
          <w:bCs/>
          <w:sz w:val="24"/>
          <w:szCs w:val="24"/>
        </w:rPr>
        <w:t xml:space="preserve">Clarissa Carlos </w:t>
      </w:r>
      <w:proofErr w:type="spellStart"/>
      <w:r w:rsidRPr="009A4159">
        <w:rPr>
          <w:rFonts w:ascii="Times New Roman" w:hAnsi="Times New Roman" w:cs="Times New Roman"/>
          <w:bCs/>
          <w:sz w:val="24"/>
          <w:szCs w:val="24"/>
        </w:rPr>
        <w:t>Costa</w:t>
      </w:r>
      <w:r>
        <w:rPr>
          <w:rFonts w:ascii="Times New Roman" w:hAnsi="Times New Roman" w:cs="Times New Roman"/>
          <w:bCs/>
          <w:sz w:val="24"/>
          <w:szCs w:val="24"/>
          <w:vertAlign w:val="superscript"/>
        </w:rPr>
        <w:t>c</w:t>
      </w:r>
      <w:proofErr w:type="spellEnd"/>
    </w:p>
    <w:p w:rsidR="009A4159" w:rsidRPr="009A4159" w:rsidRDefault="009A4159" w:rsidP="00A32347">
      <w:pPr>
        <w:spacing w:after="0"/>
        <w:jc w:val="right"/>
        <w:rPr>
          <w:rFonts w:ascii="Times New Roman" w:hAnsi="Times New Roman" w:cs="Times New Roman"/>
          <w:bCs/>
          <w:sz w:val="24"/>
          <w:szCs w:val="24"/>
        </w:rPr>
      </w:pPr>
      <w:r w:rsidRPr="009A4159">
        <w:rPr>
          <w:rFonts w:ascii="Times New Roman" w:hAnsi="Times New Roman" w:cs="Times New Roman"/>
          <w:bCs/>
          <w:sz w:val="24"/>
          <w:szCs w:val="24"/>
        </w:rPr>
        <w:t xml:space="preserve">Nathalia Rocha Toscano </w:t>
      </w:r>
      <w:proofErr w:type="spellStart"/>
      <w:r w:rsidRPr="009A4159">
        <w:rPr>
          <w:rFonts w:ascii="Times New Roman" w:hAnsi="Times New Roman" w:cs="Times New Roman"/>
          <w:bCs/>
          <w:sz w:val="24"/>
          <w:szCs w:val="24"/>
        </w:rPr>
        <w:t>Jardim</w:t>
      </w:r>
      <w:r>
        <w:rPr>
          <w:rFonts w:ascii="Times New Roman" w:hAnsi="Times New Roman" w:cs="Times New Roman"/>
          <w:bCs/>
          <w:sz w:val="24"/>
          <w:szCs w:val="24"/>
          <w:vertAlign w:val="superscript"/>
        </w:rPr>
        <w:t>c</w:t>
      </w:r>
      <w:proofErr w:type="spellEnd"/>
    </w:p>
    <w:p w:rsidR="009A4159" w:rsidRPr="009A4159" w:rsidRDefault="009A4159" w:rsidP="00A32347">
      <w:pPr>
        <w:spacing w:after="0"/>
        <w:jc w:val="right"/>
        <w:rPr>
          <w:rFonts w:ascii="Times New Roman" w:hAnsi="Times New Roman" w:cs="Times New Roman"/>
          <w:bCs/>
          <w:sz w:val="24"/>
          <w:szCs w:val="24"/>
        </w:rPr>
      </w:pPr>
      <w:r w:rsidRPr="009A4159">
        <w:rPr>
          <w:rFonts w:ascii="Times New Roman" w:hAnsi="Times New Roman" w:cs="Times New Roman"/>
          <w:bCs/>
          <w:sz w:val="24"/>
          <w:szCs w:val="24"/>
        </w:rPr>
        <w:t xml:space="preserve">Rodrigo José Martins da </w:t>
      </w:r>
      <w:proofErr w:type="spellStart"/>
      <w:r w:rsidRPr="009A4159">
        <w:rPr>
          <w:rFonts w:ascii="Times New Roman" w:hAnsi="Times New Roman" w:cs="Times New Roman"/>
          <w:bCs/>
          <w:sz w:val="24"/>
          <w:szCs w:val="24"/>
        </w:rPr>
        <w:t>Costa</w:t>
      </w:r>
      <w:r>
        <w:rPr>
          <w:rFonts w:ascii="Times New Roman" w:hAnsi="Times New Roman" w:cs="Times New Roman"/>
          <w:bCs/>
          <w:sz w:val="24"/>
          <w:szCs w:val="24"/>
          <w:vertAlign w:val="superscript"/>
        </w:rPr>
        <w:t>c</w:t>
      </w:r>
      <w:proofErr w:type="spellEnd"/>
    </w:p>
    <w:p w:rsidR="009A4159" w:rsidRPr="009A4159" w:rsidRDefault="009A4159" w:rsidP="00A32347">
      <w:pPr>
        <w:spacing w:after="0"/>
        <w:jc w:val="right"/>
        <w:rPr>
          <w:rFonts w:ascii="Times New Roman" w:hAnsi="Times New Roman" w:cs="Times New Roman"/>
          <w:bCs/>
          <w:sz w:val="24"/>
          <w:szCs w:val="24"/>
        </w:rPr>
      </w:pPr>
      <w:r w:rsidRPr="009A4159">
        <w:rPr>
          <w:rFonts w:ascii="Times New Roman" w:hAnsi="Times New Roman" w:cs="Times New Roman"/>
          <w:bCs/>
          <w:sz w:val="24"/>
          <w:szCs w:val="24"/>
        </w:rPr>
        <w:t xml:space="preserve">Stephanie </w:t>
      </w:r>
      <w:proofErr w:type="spellStart"/>
      <w:r>
        <w:rPr>
          <w:rFonts w:ascii="Times New Roman" w:hAnsi="Times New Roman" w:cs="Times New Roman"/>
          <w:bCs/>
          <w:sz w:val="24"/>
          <w:szCs w:val="24"/>
        </w:rPr>
        <w:t>C</w:t>
      </w:r>
      <w:r w:rsidRPr="009A4159">
        <w:rPr>
          <w:rFonts w:ascii="Times New Roman" w:hAnsi="Times New Roman" w:cs="Times New Roman"/>
          <w:bCs/>
          <w:sz w:val="24"/>
          <w:szCs w:val="24"/>
        </w:rPr>
        <w:t>leice</w:t>
      </w:r>
      <w:proofErr w:type="spellEnd"/>
      <w:r w:rsidRPr="009A4159">
        <w:rPr>
          <w:rFonts w:ascii="Times New Roman" w:hAnsi="Times New Roman" w:cs="Times New Roman"/>
          <w:bCs/>
          <w:sz w:val="24"/>
          <w:szCs w:val="24"/>
        </w:rPr>
        <w:t xml:space="preserve"> Dantas de </w:t>
      </w:r>
      <w:proofErr w:type="spellStart"/>
      <w:r w:rsidRPr="009A4159">
        <w:rPr>
          <w:rFonts w:ascii="Times New Roman" w:hAnsi="Times New Roman" w:cs="Times New Roman"/>
          <w:bCs/>
          <w:sz w:val="24"/>
          <w:szCs w:val="24"/>
        </w:rPr>
        <w:t>Araújo</w:t>
      </w:r>
      <w:r>
        <w:rPr>
          <w:rFonts w:ascii="Times New Roman" w:hAnsi="Times New Roman" w:cs="Times New Roman"/>
          <w:bCs/>
          <w:sz w:val="24"/>
          <w:szCs w:val="24"/>
          <w:vertAlign w:val="superscript"/>
        </w:rPr>
        <w:t>c</w:t>
      </w:r>
      <w:proofErr w:type="spellEnd"/>
    </w:p>
    <w:p w:rsidR="0066717B" w:rsidRDefault="0066717B" w:rsidP="000330A7">
      <w:pPr>
        <w:rPr>
          <w:rFonts w:ascii="Times New Roman" w:hAnsi="Times New Roman" w:cs="Times New Roman"/>
          <w:b/>
          <w:bCs/>
          <w:sz w:val="24"/>
          <w:szCs w:val="24"/>
        </w:rPr>
      </w:pPr>
    </w:p>
    <w:p w:rsidR="000330A7" w:rsidRPr="000330A7" w:rsidRDefault="000330A7" w:rsidP="000330A7">
      <w:pPr>
        <w:rPr>
          <w:rFonts w:ascii="Times New Roman" w:hAnsi="Times New Roman" w:cs="Times New Roman"/>
          <w:b/>
          <w:bCs/>
          <w:sz w:val="24"/>
          <w:szCs w:val="24"/>
        </w:rPr>
      </w:pPr>
      <w:r w:rsidRPr="000330A7">
        <w:rPr>
          <w:rFonts w:ascii="Times New Roman" w:hAnsi="Times New Roman" w:cs="Times New Roman"/>
          <w:b/>
          <w:bCs/>
          <w:sz w:val="24"/>
          <w:szCs w:val="24"/>
        </w:rPr>
        <w:t xml:space="preserve">RESUMO: </w:t>
      </w:r>
    </w:p>
    <w:p w:rsidR="000330A7" w:rsidRPr="0066717B" w:rsidRDefault="0066717B" w:rsidP="00C22E1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O desenvolvimento de tecnologias em produção de novos alimentos proporciona a criação de produtos a serem utilizados pelo mercado com o intuito de atender a públicos específicos como os que possuem restrições alimentares ou não consomem os alimentos conforme seu modelo tradicional. Dentro desta perspectiva, a castanha de caju apresenta-se como uma opção de matéria prima para o desenvolvimento de extratos </w:t>
      </w:r>
      <w:r w:rsidR="00C22E1F">
        <w:rPr>
          <w:rFonts w:ascii="Times New Roman" w:hAnsi="Times New Roman" w:cs="Times New Roman"/>
          <w:bCs/>
          <w:sz w:val="24"/>
          <w:szCs w:val="24"/>
        </w:rPr>
        <w:t xml:space="preserve">vegetais </w:t>
      </w:r>
      <w:r>
        <w:rPr>
          <w:rFonts w:ascii="Times New Roman" w:hAnsi="Times New Roman" w:cs="Times New Roman"/>
          <w:bCs/>
          <w:sz w:val="24"/>
          <w:szCs w:val="24"/>
        </w:rPr>
        <w:t xml:space="preserve">que podem ser substitutos de leites convencionais. O objetivo desta pesquisa foi desenvolver extratos de castanha de caju e avaliar sensorialmente a aceitação do mesmo. Para isso foram realizados testes de aceitabilidade em laboratório com 60 provadores voluntários os quais </w:t>
      </w:r>
      <w:r w:rsidR="00C22E1F">
        <w:rPr>
          <w:rFonts w:ascii="Times New Roman" w:hAnsi="Times New Roman" w:cs="Times New Roman"/>
          <w:bCs/>
          <w:sz w:val="24"/>
          <w:szCs w:val="24"/>
        </w:rPr>
        <w:t xml:space="preserve">por meio de escala hedônica pontuaram duas formulações de extrato de castanha de caju (cozida e torrada). Os resultados obtidos comprovaram que ambas as formulações foram bem aceitas pelos provadores o que indica uma boa perspectiva de mercado desses produtos, caso os mesmos sejam desenvolvidos para serem comercializados. </w:t>
      </w:r>
    </w:p>
    <w:p w:rsidR="000330A7" w:rsidRPr="000330A7" w:rsidRDefault="000330A7" w:rsidP="000330A7">
      <w:pPr>
        <w:rPr>
          <w:rFonts w:ascii="Times New Roman" w:hAnsi="Times New Roman" w:cs="Times New Roman"/>
          <w:b/>
          <w:bCs/>
          <w:sz w:val="24"/>
          <w:szCs w:val="24"/>
        </w:rPr>
      </w:pPr>
      <w:r w:rsidRPr="000330A7">
        <w:rPr>
          <w:rFonts w:ascii="Times New Roman" w:hAnsi="Times New Roman" w:cs="Times New Roman"/>
          <w:b/>
          <w:bCs/>
          <w:sz w:val="24"/>
          <w:szCs w:val="24"/>
        </w:rPr>
        <w:t>Descritores:</w:t>
      </w:r>
      <w:r w:rsidR="00C22E1F">
        <w:rPr>
          <w:rFonts w:ascii="Times New Roman" w:hAnsi="Times New Roman" w:cs="Times New Roman"/>
          <w:b/>
          <w:bCs/>
          <w:sz w:val="24"/>
          <w:szCs w:val="24"/>
        </w:rPr>
        <w:t xml:space="preserve"> </w:t>
      </w:r>
      <w:r w:rsidR="00C22E1F" w:rsidRPr="00C22E1F">
        <w:rPr>
          <w:rFonts w:ascii="Times New Roman" w:hAnsi="Times New Roman" w:cs="Times New Roman"/>
          <w:bCs/>
          <w:sz w:val="24"/>
          <w:szCs w:val="24"/>
        </w:rPr>
        <w:t>Análise sensorial; castanha de caju; extratos vegetais.</w:t>
      </w:r>
    </w:p>
    <w:p w:rsidR="000330A7" w:rsidRDefault="000330A7" w:rsidP="000330A7">
      <w:pPr>
        <w:rPr>
          <w:rFonts w:ascii="Times New Roman" w:hAnsi="Times New Roman" w:cs="Times New Roman"/>
          <w:b/>
          <w:bCs/>
          <w:sz w:val="24"/>
          <w:szCs w:val="24"/>
        </w:rPr>
      </w:pPr>
      <w:bookmarkStart w:id="0" w:name="_GoBack"/>
      <w:bookmarkEnd w:id="0"/>
    </w:p>
    <w:p w:rsidR="000330A7" w:rsidRPr="00C22E1F" w:rsidRDefault="000330A7" w:rsidP="000330A7">
      <w:pPr>
        <w:rPr>
          <w:rFonts w:ascii="Times New Roman" w:hAnsi="Times New Roman" w:cs="Times New Roman"/>
          <w:bCs/>
          <w:sz w:val="24"/>
          <w:szCs w:val="24"/>
        </w:rPr>
      </w:pPr>
      <w:r w:rsidRPr="000330A7">
        <w:rPr>
          <w:rFonts w:ascii="Times New Roman" w:hAnsi="Times New Roman" w:cs="Times New Roman"/>
          <w:b/>
          <w:bCs/>
          <w:sz w:val="24"/>
          <w:szCs w:val="24"/>
        </w:rPr>
        <w:t>ABSTRACT:</w:t>
      </w:r>
    </w:p>
    <w:p w:rsidR="00C22E1F" w:rsidRPr="00C22E1F" w:rsidRDefault="00C22E1F" w:rsidP="00C22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0"/>
          <w:lang w:eastAsia="pt-BR"/>
        </w:rPr>
      </w:pPr>
      <w:r w:rsidRPr="00C22E1F">
        <w:rPr>
          <w:rFonts w:ascii="Times New Roman" w:eastAsia="Times New Roman" w:hAnsi="Times New Roman" w:cs="Times New Roman"/>
          <w:color w:val="212121"/>
          <w:sz w:val="24"/>
          <w:szCs w:val="20"/>
          <w:lang w:val="en" w:eastAsia="pt-BR"/>
        </w:rPr>
        <w:t xml:space="preserve">The development of technologies in the production of new foods provides the creation of products to be used by the market in order to serve specific audiences such as those who have food restrictions or do not consume food according to their traditional model. From this perspective, cashew nut is presented as a raw material option for the development of vegetable extracts that can be substitute for conventional milks. The </w:t>
      </w:r>
      <w:r w:rsidRPr="00C22E1F">
        <w:rPr>
          <w:rFonts w:ascii="Times New Roman" w:eastAsia="Times New Roman" w:hAnsi="Times New Roman" w:cs="Times New Roman"/>
          <w:color w:val="212121"/>
          <w:sz w:val="24"/>
          <w:szCs w:val="20"/>
          <w:lang w:val="en" w:eastAsia="pt-BR"/>
        </w:rPr>
        <w:lastRenderedPageBreak/>
        <w:t xml:space="preserve">objective of this research was to develop extracts of cashew nuts and to evaluate the acceptance of cashew nuts. For this, tests were carried out in the laboratory with 60 volunteer testers who, through a hedonic scale, scored two formulations of cashew nut extract (cooked and toasted). The results obtained showed that both formulations were well accepted by the </w:t>
      </w:r>
      <w:proofErr w:type="gramStart"/>
      <w:r w:rsidRPr="00C22E1F">
        <w:rPr>
          <w:rFonts w:ascii="Times New Roman" w:eastAsia="Times New Roman" w:hAnsi="Times New Roman" w:cs="Times New Roman"/>
          <w:color w:val="212121"/>
          <w:sz w:val="24"/>
          <w:szCs w:val="20"/>
          <w:lang w:val="en" w:eastAsia="pt-BR"/>
        </w:rPr>
        <w:t>tasters which indicates</w:t>
      </w:r>
      <w:proofErr w:type="gramEnd"/>
      <w:r w:rsidRPr="00C22E1F">
        <w:rPr>
          <w:rFonts w:ascii="Times New Roman" w:eastAsia="Times New Roman" w:hAnsi="Times New Roman" w:cs="Times New Roman"/>
          <w:color w:val="212121"/>
          <w:sz w:val="24"/>
          <w:szCs w:val="20"/>
          <w:lang w:val="en" w:eastAsia="pt-BR"/>
        </w:rPr>
        <w:t xml:space="preserve"> a good market perspective of these products, if they are developed to be marketed.</w:t>
      </w:r>
    </w:p>
    <w:p w:rsidR="000330A7" w:rsidRDefault="000330A7" w:rsidP="000330A7">
      <w:pPr>
        <w:rPr>
          <w:rFonts w:ascii="Times New Roman" w:hAnsi="Times New Roman" w:cs="Times New Roman"/>
          <w:b/>
          <w:bCs/>
          <w:sz w:val="24"/>
          <w:szCs w:val="24"/>
        </w:rPr>
      </w:pPr>
    </w:p>
    <w:p w:rsidR="00C22E1F" w:rsidRDefault="000330A7" w:rsidP="00C22E1F">
      <w:pPr>
        <w:pStyle w:val="Pr-formataoHTML"/>
        <w:shd w:val="clear" w:color="auto" w:fill="FFFFFF"/>
        <w:rPr>
          <w:rFonts w:ascii="inherit" w:hAnsi="inherit"/>
          <w:color w:val="212121"/>
        </w:rPr>
      </w:pPr>
      <w:proofErr w:type="spellStart"/>
      <w:r w:rsidRPr="000330A7">
        <w:rPr>
          <w:rFonts w:ascii="Times New Roman" w:hAnsi="Times New Roman" w:cs="Times New Roman"/>
          <w:b/>
          <w:bCs/>
          <w:sz w:val="24"/>
          <w:szCs w:val="24"/>
        </w:rPr>
        <w:t>Descriptors</w:t>
      </w:r>
      <w:proofErr w:type="spellEnd"/>
      <w:r w:rsidRPr="000330A7">
        <w:rPr>
          <w:rFonts w:ascii="Times New Roman" w:hAnsi="Times New Roman" w:cs="Times New Roman"/>
          <w:b/>
          <w:bCs/>
          <w:sz w:val="24"/>
          <w:szCs w:val="24"/>
        </w:rPr>
        <w:t>:</w:t>
      </w:r>
      <w:r w:rsidR="00C22E1F" w:rsidRPr="00C22E1F">
        <w:rPr>
          <w:rFonts w:ascii="inherit" w:hAnsi="inherit"/>
          <w:color w:val="212121"/>
          <w:lang w:val="en"/>
        </w:rPr>
        <w:t xml:space="preserve"> </w:t>
      </w:r>
      <w:r w:rsidR="00C22E1F">
        <w:rPr>
          <w:rFonts w:ascii="inherit" w:hAnsi="inherit"/>
          <w:color w:val="212121"/>
          <w:lang w:val="en"/>
        </w:rPr>
        <w:t xml:space="preserve">Sensory analysis; cashew nut; </w:t>
      </w:r>
      <w:proofErr w:type="spellStart"/>
      <w:r w:rsidR="00C22E1F" w:rsidRPr="00C22E1F">
        <w:rPr>
          <w:rFonts w:ascii="Times New Roman" w:hAnsi="Times New Roman" w:cs="Times New Roman"/>
          <w:bCs/>
          <w:color w:val="212121"/>
          <w:sz w:val="24"/>
          <w:szCs w:val="21"/>
          <w:shd w:val="clear" w:color="auto" w:fill="FFFFFF"/>
        </w:rPr>
        <w:t>vegetable</w:t>
      </w:r>
      <w:proofErr w:type="spellEnd"/>
      <w:r w:rsidR="00C22E1F" w:rsidRPr="00C22E1F">
        <w:rPr>
          <w:rFonts w:ascii="Times New Roman" w:hAnsi="Times New Roman" w:cs="Times New Roman"/>
          <w:bCs/>
          <w:color w:val="212121"/>
          <w:sz w:val="24"/>
          <w:szCs w:val="21"/>
          <w:shd w:val="clear" w:color="auto" w:fill="FFFFFF"/>
        </w:rPr>
        <w:t xml:space="preserve"> </w:t>
      </w:r>
      <w:proofErr w:type="spellStart"/>
      <w:r w:rsidR="00C22E1F" w:rsidRPr="00C22E1F">
        <w:rPr>
          <w:rFonts w:ascii="Times New Roman" w:hAnsi="Times New Roman" w:cs="Times New Roman"/>
          <w:bCs/>
          <w:color w:val="212121"/>
          <w:sz w:val="24"/>
          <w:szCs w:val="21"/>
          <w:shd w:val="clear" w:color="auto" w:fill="FFFFFF"/>
        </w:rPr>
        <w:t>extracts</w:t>
      </w:r>
      <w:proofErr w:type="spellEnd"/>
      <w:r w:rsidR="00C22E1F">
        <w:rPr>
          <w:rFonts w:ascii="Times New Roman" w:hAnsi="Times New Roman" w:cs="Times New Roman"/>
          <w:bCs/>
          <w:color w:val="212121"/>
          <w:sz w:val="24"/>
          <w:szCs w:val="21"/>
          <w:shd w:val="clear" w:color="auto" w:fill="FFFFFF"/>
        </w:rPr>
        <w:t>.</w:t>
      </w:r>
    </w:p>
    <w:p w:rsidR="00C22E1F" w:rsidRDefault="00C22E1F" w:rsidP="00C22E1F">
      <w:pPr>
        <w:pStyle w:val="Pr-formataoHTML"/>
        <w:shd w:val="clear" w:color="auto" w:fill="FFFFFF"/>
        <w:rPr>
          <w:rFonts w:ascii="inherit" w:hAnsi="inherit"/>
          <w:color w:val="212121"/>
        </w:rPr>
      </w:pPr>
    </w:p>
    <w:p w:rsidR="003A350E" w:rsidRDefault="003A350E" w:rsidP="000330A7">
      <w:pPr>
        <w:rPr>
          <w:rFonts w:ascii="Times New Roman" w:hAnsi="Times New Roman" w:cs="Times New Roman"/>
          <w:b/>
          <w:bCs/>
          <w:sz w:val="24"/>
          <w:szCs w:val="24"/>
        </w:rPr>
      </w:pPr>
    </w:p>
    <w:p w:rsidR="000330A7" w:rsidRPr="000330A7" w:rsidRDefault="000330A7" w:rsidP="000330A7">
      <w:pPr>
        <w:pStyle w:val="PargrafodaLista"/>
        <w:numPr>
          <w:ilvl w:val="0"/>
          <w:numId w:val="2"/>
        </w:numPr>
        <w:ind w:left="284" w:hanging="284"/>
        <w:rPr>
          <w:rFonts w:ascii="Times New Roman" w:hAnsi="Times New Roman" w:cs="Times New Roman"/>
          <w:b/>
          <w:sz w:val="24"/>
        </w:rPr>
      </w:pPr>
      <w:r w:rsidRPr="000330A7">
        <w:rPr>
          <w:rFonts w:ascii="Times New Roman" w:hAnsi="Times New Roman" w:cs="Times New Roman"/>
          <w:b/>
          <w:sz w:val="24"/>
        </w:rPr>
        <w:t>INTRODUÇÃO:</w:t>
      </w:r>
    </w:p>
    <w:p w:rsidR="000330A7" w:rsidRPr="008721B8" w:rsidRDefault="000330A7" w:rsidP="000330A7">
      <w:pPr>
        <w:autoSpaceDE w:val="0"/>
        <w:autoSpaceDN w:val="0"/>
        <w:adjustRightInd w:val="0"/>
        <w:spacing w:line="360" w:lineRule="auto"/>
        <w:ind w:firstLine="709"/>
        <w:jc w:val="both"/>
        <w:rPr>
          <w:rFonts w:ascii="Times New Roman" w:hAnsi="Times New Roman" w:cs="Times New Roman"/>
          <w:sz w:val="24"/>
          <w:szCs w:val="20"/>
        </w:rPr>
      </w:pPr>
      <w:r w:rsidRPr="008721B8">
        <w:rPr>
          <w:rFonts w:ascii="Times New Roman" w:hAnsi="Times New Roman" w:cs="Times New Roman"/>
          <w:sz w:val="24"/>
          <w:szCs w:val="20"/>
        </w:rPr>
        <w:t>A castanha é o fruto do cajueiro (</w:t>
      </w:r>
      <w:proofErr w:type="spellStart"/>
      <w:r w:rsidRPr="008721B8">
        <w:rPr>
          <w:rFonts w:ascii="Times New Roman" w:hAnsi="Times New Roman" w:cs="Times New Roman"/>
          <w:i/>
          <w:sz w:val="24"/>
          <w:szCs w:val="20"/>
        </w:rPr>
        <w:t>Anacardium</w:t>
      </w:r>
      <w:proofErr w:type="spellEnd"/>
      <w:r w:rsidRPr="008721B8">
        <w:rPr>
          <w:rFonts w:ascii="Times New Roman" w:hAnsi="Times New Roman" w:cs="Times New Roman"/>
          <w:i/>
          <w:sz w:val="24"/>
          <w:szCs w:val="20"/>
        </w:rPr>
        <w:t xml:space="preserve"> </w:t>
      </w:r>
      <w:proofErr w:type="spellStart"/>
      <w:r w:rsidRPr="008721B8">
        <w:rPr>
          <w:rFonts w:ascii="Times New Roman" w:hAnsi="Times New Roman" w:cs="Times New Roman"/>
          <w:i/>
          <w:sz w:val="24"/>
          <w:szCs w:val="20"/>
        </w:rPr>
        <w:t>ocidentale</w:t>
      </w:r>
      <w:proofErr w:type="spellEnd"/>
      <w:r w:rsidRPr="008721B8">
        <w:rPr>
          <w:rFonts w:ascii="Times New Roman" w:hAnsi="Times New Roman" w:cs="Times New Roman"/>
          <w:sz w:val="24"/>
          <w:szCs w:val="20"/>
        </w:rPr>
        <w:t xml:space="preserve"> L), constituída de três partes distintas: casca, película e amêndoa. A </w:t>
      </w:r>
      <w:r w:rsidR="00D72849">
        <w:rPr>
          <w:rFonts w:ascii="Times New Roman" w:hAnsi="Times New Roman" w:cs="Times New Roman"/>
          <w:sz w:val="24"/>
          <w:szCs w:val="20"/>
        </w:rPr>
        <w:t>castanha</w:t>
      </w:r>
      <w:r w:rsidRPr="008721B8">
        <w:rPr>
          <w:rFonts w:ascii="Times New Roman" w:hAnsi="Times New Roman" w:cs="Times New Roman"/>
          <w:sz w:val="24"/>
          <w:szCs w:val="20"/>
        </w:rPr>
        <w:t xml:space="preserve"> é a parte comestível do fruto (Paiva </w:t>
      </w:r>
      <w:proofErr w:type="gramStart"/>
      <w:r w:rsidRPr="008721B8">
        <w:rPr>
          <w:rFonts w:ascii="Times New Roman" w:hAnsi="Times New Roman" w:cs="Times New Roman"/>
          <w:sz w:val="24"/>
          <w:szCs w:val="20"/>
        </w:rPr>
        <w:t>et</w:t>
      </w:r>
      <w:proofErr w:type="gramEnd"/>
      <w:r w:rsidRPr="008721B8">
        <w:rPr>
          <w:rFonts w:ascii="Times New Roman" w:hAnsi="Times New Roman" w:cs="Times New Roman"/>
          <w:sz w:val="24"/>
          <w:szCs w:val="20"/>
        </w:rPr>
        <w:t xml:space="preserve"> al., 2006; </w:t>
      </w:r>
      <w:proofErr w:type="spellStart"/>
      <w:r w:rsidRPr="008721B8">
        <w:rPr>
          <w:rFonts w:ascii="Times New Roman" w:hAnsi="Times New Roman" w:cs="Times New Roman"/>
          <w:sz w:val="24"/>
          <w:szCs w:val="20"/>
        </w:rPr>
        <w:t>Mazzetto</w:t>
      </w:r>
      <w:proofErr w:type="spellEnd"/>
      <w:r w:rsidRPr="008721B8">
        <w:rPr>
          <w:rFonts w:ascii="Times New Roman" w:hAnsi="Times New Roman" w:cs="Times New Roman"/>
          <w:sz w:val="24"/>
          <w:szCs w:val="20"/>
        </w:rPr>
        <w:t xml:space="preserve"> et al., 2009) e tendo como componentes majoritários os lipídeos (43,85%), possuindo ainda 19,55% de proteínas e 34,35% de carboidratos (</w:t>
      </w:r>
      <w:proofErr w:type="spellStart"/>
      <w:r w:rsidRPr="008721B8">
        <w:rPr>
          <w:rFonts w:ascii="Times New Roman" w:hAnsi="Times New Roman" w:cs="Times New Roman"/>
          <w:sz w:val="24"/>
          <w:szCs w:val="20"/>
        </w:rPr>
        <w:t>Joshi</w:t>
      </w:r>
      <w:proofErr w:type="spellEnd"/>
      <w:r w:rsidRPr="008721B8">
        <w:rPr>
          <w:rFonts w:ascii="Times New Roman" w:hAnsi="Times New Roman" w:cs="Times New Roman"/>
          <w:sz w:val="24"/>
          <w:szCs w:val="20"/>
        </w:rPr>
        <w:t xml:space="preserve"> et al., 2015). A amêndoa de caju é comercializada internacionalmente, destacando-se como principais exportadores, a Índia, o Vietnã e o Brasil (Araújo &amp; Ferraz, 2006).</w:t>
      </w:r>
    </w:p>
    <w:p w:rsidR="000330A7" w:rsidRPr="008721B8" w:rsidRDefault="008F3E37" w:rsidP="000330A7">
      <w:pPr>
        <w:autoSpaceDE w:val="0"/>
        <w:autoSpaceDN w:val="0"/>
        <w:adjustRightInd w:val="0"/>
        <w:spacing w:line="360" w:lineRule="auto"/>
        <w:ind w:firstLine="709"/>
        <w:jc w:val="both"/>
        <w:rPr>
          <w:rFonts w:ascii="Times New Roman" w:hAnsi="Times New Roman" w:cs="Times New Roman"/>
          <w:sz w:val="24"/>
          <w:szCs w:val="20"/>
        </w:rPr>
      </w:pPr>
      <w:r>
        <w:rPr>
          <w:rFonts w:ascii="Times New Roman" w:hAnsi="Times New Roman" w:cs="Times New Roman"/>
          <w:sz w:val="24"/>
          <w:szCs w:val="20"/>
        </w:rPr>
        <w:t>Para a</w:t>
      </w:r>
      <w:r w:rsidR="000330A7" w:rsidRPr="008721B8">
        <w:rPr>
          <w:rFonts w:ascii="Times New Roman" w:hAnsi="Times New Roman" w:cs="Times New Roman"/>
          <w:sz w:val="24"/>
          <w:szCs w:val="20"/>
        </w:rPr>
        <w:t xml:space="preserve"> obtenção da castanha de caju </w:t>
      </w:r>
      <w:r>
        <w:rPr>
          <w:rFonts w:ascii="Times New Roman" w:hAnsi="Times New Roman" w:cs="Times New Roman"/>
          <w:sz w:val="24"/>
          <w:szCs w:val="20"/>
        </w:rPr>
        <w:t>é necessário o seguimento destas</w:t>
      </w:r>
      <w:r w:rsidR="000330A7" w:rsidRPr="008721B8">
        <w:rPr>
          <w:rFonts w:ascii="Times New Roman" w:hAnsi="Times New Roman" w:cs="Times New Roman"/>
          <w:sz w:val="24"/>
          <w:szCs w:val="20"/>
        </w:rPr>
        <w:t xml:space="preserve"> etapas de processamento: limpeza e seleção, secagem, classificação, armazenamento, cozimento, decorticação da castanha, estufagem, resfriamento, </w:t>
      </w:r>
      <w:proofErr w:type="spellStart"/>
      <w:r w:rsidR="000330A7" w:rsidRPr="008721B8">
        <w:rPr>
          <w:rFonts w:ascii="Times New Roman" w:hAnsi="Times New Roman" w:cs="Times New Roman"/>
          <w:sz w:val="24"/>
          <w:szCs w:val="20"/>
        </w:rPr>
        <w:t>despeliculagem</w:t>
      </w:r>
      <w:proofErr w:type="spellEnd"/>
      <w:r w:rsidR="000330A7" w:rsidRPr="008721B8">
        <w:rPr>
          <w:rFonts w:ascii="Times New Roman" w:hAnsi="Times New Roman" w:cs="Times New Roman"/>
          <w:sz w:val="24"/>
          <w:szCs w:val="20"/>
        </w:rPr>
        <w:t xml:space="preserve">, seleção e classificação final da amêndoa. Entre as diversas etapas de beneficiamento, o cozimento da castanha e a estufagem da amêndoa são as principais, pois determinam a qualidade final do produto (Paiva </w:t>
      </w:r>
      <w:proofErr w:type="gramStart"/>
      <w:r w:rsidR="000330A7" w:rsidRPr="008721B8">
        <w:rPr>
          <w:rFonts w:ascii="Times New Roman" w:hAnsi="Times New Roman" w:cs="Times New Roman"/>
          <w:sz w:val="24"/>
          <w:szCs w:val="20"/>
        </w:rPr>
        <w:t>et</w:t>
      </w:r>
      <w:proofErr w:type="gramEnd"/>
      <w:r w:rsidR="000330A7" w:rsidRPr="008721B8">
        <w:rPr>
          <w:rFonts w:ascii="Times New Roman" w:hAnsi="Times New Roman" w:cs="Times New Roman"/>
          <w:sz w:val="24"/>
          <w:szCs w:val="20"/>
        </w:rPr>
        <w:t xml:space="preserve"> al., 2006). </w:t>
      </w:r>
    </w:p>
    <w:p w:rsidR="000330A7" w:rsidRPr="008721B8" w:rsidRDefault="000330A7" w:rsidP="000330A7">
      <w:pPr>
        <w:autoSpaceDE w:val="0"/>
        <w:autoSpaceDN w:val="0"/>
        <w:adjustRightInd w:val="0"/>
        <w:spacing w:line="360" w:lineRule="auto"/>
        <w:ind w:firstLine="709"/>
        <w:jc w:val="both"/>
        <w:rPr>
          <w:rFonts w:ascii="Times New Roman" w:hAnsi="Times New Roman" w:cs="Times New Roman"/>
          <w:sz w:val="24"/>
          <w:szCs w:val="20"/>
        </w:rPr>
      </w:pPr>
      <w:r w:rsidRPr="008721B8">
        <w:rPr>
          <w:rFonts w:ascii="Times New Roman" w:hAnsi="Times New Roman" w:cs="Times New Roman"/>
          <w:sz w:val="24"/>
          <w:szCs w:val="20"/>
        </w:rPr>
        <w:t xml:space="preserve">Após o processamento, a castanha pode ser consumida na forma de farinha, amêndoa (apenas cozida), amêndoa torrada e amêndoa coberta com chocolate ou outras coberturas, podendo ser utilizada no preparo de doces, pratos quentes e na produção de extrato líquido vegetal, sendo essa última alternativa ainda pouco explorada. Na tentativa de explorar novos produtos, como é o caso do extrato líquido vegetal da amêndoa de caju, a avaliação sensorial pode ser vista como um elo entre a pesquisa e o desenvolvimento, com foco feito em parâmetros técnicos dos alimentos, nos aspectos percebidos pelo consumidor e na pesquisa de </w:t>
      </w:r>
      <w:r w:rsidRPr="008721B8">
        <w:rPr>
          <w:rFonts w:ascii="Times New Roman" w:hAnsi="Times New Roman" w:cs="Times New Roman"/>
          <w:i/>
          <w:sz w:val="24"/>
          <w:szCs w:val="20"/>
        </w:rPr>
        <w:t>marketing</w:t>
      </w:r>
      <w:r w:rsidRPr="008721B8">
        <w:rPr>
          <w:rFonts w:ascii="Times New Roman" w:hAnsi="Times New Roman" w:cs="Times New Roman"/>
          <w:sz w:val="24"/>
          <w:szCs w:val="20"/>
        </w:rPr>
        <w:t xml:space="preserve"> (</w:t>
      </w:r>
      <w:proofErr w:type="spellStart"/>
      <w:r w:rsidRPr="008721B8">
        <w:rPr>
          <w:rFonts w:ascii="Times New Roman" w:hAnsi="Times New Roman" w:cs="Times New Roman"/>
          <w:sz w:val="24"/>
          <w:szCs w:val="20"/>
        </w:rPr>
        <w:t>Dijksterhuis</w:t>
      </w:r>
      <w:proofErr w:type="spellEnd"/>
      <w:r w:rsidRPr="008721B8">
        <w:rPr>
          <w:rFonts w:ascii="Times New Roman" w:hAnsi="Times New Roman" w:cs="Times New Roman"/>
          <w:sz w:val="24"/>
          <w:szCs w:val="20"/>
        </w:rPr>
        <w:t>, 1997).</w:t>
      </w:r>
    </w:p>
    <w:p w:rsidR="000330A7" w:rsidRPr="008721B8" w:rsidRDefault="000330A7" w:rsidP="000330A7">
      <w:pPr>
        <w:autoSpaceDE w:val="0"/>
        <w:autoSpaceDN w:val="0"/>
        <w:adjustRightInd w:val="0"/>
        <w:spacing w:line="360" w:lineRule="auto"/>
        <w:ind w:firstLine="709"/>
        <w:jc w:val="both"/>
        <w:rPr>
          <w:rFonts w:ascii="Times New Roman" w:hAnsi="Times New Roman" w:cs="Times New Roman"/>
          <w:sz w:val="24"/>
          <w:szCs w:val="20"/>
        </w:rPr>
      </w:pPr>
      <w:r w:rsidRPr="008721B8">
        <w:rPr>
          <w:rFonts w:ascii="Times New Roman" w:hAnsi="Times New Roman" w:cs="Times New Roman"/>
          <w:sz w:val="24"/>
          <w:szCs w:val="20"/>
        </w:rPr>
        <w:lastRenderedPageBreak/>
        <w:t>As bebidas à base de vegetais são tidas como novas tendências de consumo, sendo cada vez mais aceitas pelo consumidor e produzidas pela indústria (</w:t>
      </w:r>
      <w:proofErr w:type="spellStart"/>
      <w:r w:rsidRPr="008721B8">
        <w:rPr>
          <w:rFonts w:ascii="Times New Roman" w:hAnsi="Times New Roman" w:cs="Times New Roman"/>
          <w:sz w:val="24"/>
          <w:szCs w:val="20"/>
        </w:rPr>
        <w:t>Bernat</w:t>
      </w:r>
      <w:proofErr w:type="spellEnd"/>
      <w:r w:rsidRPr="008721B8">
        <w:rPr>
          <w:rFonts w:ascii="Times New Roman" w:hAnsi="Times New Roman" w:cs="Times New Roman"/>
          <w:sz w:val="24"/>
          <w:szCs w:val="20"/>
        </w:rPr>
        <w:t xml:space="preserve"> </w:t>
      </w:r>
      <w:proofErr w:type="gramStart"/>
      <w:r w:rsidRPr="008721B8">
        <w:rPr>
          <w:rFonts w:ascii="Times New Roman" w:hAnsi="Times New Roman" w:cs="Times New Roman"/>
          <w:sz w:val="24"/>
          <w:szCs w:val="20"/>
        </w:rPr>
        <w:t>et</w:t>
      </w:r>
      <w:proofErr w:type="gramEnd"/>
      <w:r w:rsidRPr="008721B8">
        <w:rPr>
          <w:rFonts w:ascii="Times New Roman" w:hAnsi="Times New Roman" w:cs="Times New Roman"/>
          <w:sz w:val="24"/>
          <w:szCs w:val="20"/>
        </w:rPr>
        <w:t xml:space="preserve"> al., 2015). Isso porque, o consumidor está cada vez mais valorizando produtos que possam trazer algum benefício à saúde e apresentar atividades biológicas (</w:t>
      </w:r>
      <w:proofErr w:type="spellStart"/>
      <w:r w:rsidRPr="008721B8">
        <w:rPr>
          <w:rFonts w:ascii="Times New Roman" w:hAnsi="Times New Roman" w:cs="Times New Roman"/>
          <w:sz w:val="24"/>
          <w:szCs w:val="20"/>
        </w:rPr>
        <w:t>Viuda-Martos</w:t>
      </w:r>
      <w:proofErr w:type="spellEnd"/>
      <w:r w:rsidRPr="008721B8">
        <w:rPr>
          <w:rFonts w:ascii="Times New Roman" w:hAnsi="Times New Roman" w:cs="Times New Roman"/>
          <w:sz w:val="24"/>
          <w:szCs w:val="20"/>
        </w:rPr>
        <w:t xml:space="preserve"> </w:t>
      </w:r>
      <w:proofErr w:type="gramStart"/>
      <w:r w:rsidRPr="008721B8">
        <w:rPr>
          <w:rFonts w:ascii="Times New Roman" w:hAnsi="Times New Roman" w:cs="Times New Roman"/>
          <w:sz w:val="24"/>
          <w:szCs w:val="20"/>
        </w:rPr>
        <w:t>et</w:t>
      </w:r>
      <w:proofErr w:type="gramEnd"/>
      <w:r w:rsidRPr="008721B8">
        <w:rPr>
          <w:rFonts w:ascii="Times New Roman" w:hAnsi="Times New Roman" w:cs="Times New Roman"/>
          <w:sz w:val="24"/>
          <w:szCs w:val="20"/>
        </w:rPr>
        <w:t xml:space="preserve"> al., 2010). Além do que, essas bebidas à base de vegetais estão disponíveis no comércio como uma alternativa para aqueles indivíduos que possuem intolerância lactose, intolerância essa, que acomete um elevado número de pessoas no mundo inteiro (Cunha </w:t>
      </w:r>
      <w:proofErr w:type="gramStart"/>
      <w:r w:rsidRPr="008721B8">
        <w:rPr>
          <w:rFonts w:ascii="Times New Roman" w:hAnsi="Times New Roman" w:cs="Times New Roman"/>
          <w:sz w:val="24"/>
          <w:szCs w:val="20"/>
        </w:rPr>
        <w:t>et</w:t>
      </w:r>
      <w:proofErr w:type="gramEnd"/>
      <w:r w:rsidRPr="008721B8">
        <w:rPr>
          <w:rFonts w:ascii="Times New Roman" w:hAnsi="Times New Roman" w:cs="Times New Roman"/>
          <w:sz w:val="24"/>
          <w:szCs w:val="20"/>
        </w:rPr>
        <w:t xml:space="preserve"> al., 2008). </w:t>
      </w:r>
    </w:p>
    <w:p w:rsidR="000330A7" w:rsidRPr="008721B8" w:rsidRDefault="000330A7" w:rsidP="000330A7">
      <w:pPr>
        <w:autoSpaceDE w:val="0"/>
        <w:autoSpaceDN w:val="0"/>
        <w:adjustRightInd w:val="0"/>
        <w:spacing w:line="360" w:lineRule="auto"/>
        <w:ind w:firstLine="709"/>
        <w:jc w:val="both"/>
        <w:rPr>
          <w:rFonts w:ascii="Times New Roman" w:hAnsi="Times New Roman" w:cs="Times New Roman"/>
          <w:color w:val="000000"/>
          <w:sz w:val="24"/>
          <w:szCs w:val="20"/>
        </w:rPr>
      </w:pPr>
      <w:r w:rsidRPr="008721B8">
        <w:rPr>
          <w:rFonts w:ascii="Times New Roman" w:hAnsi="Times New Roman" w:cs="Times New Roman"/>
          <w:color w:val="000000"/>
          <w:sz w:val="24"/>
          <w:szCs w:val="20"/>
        </w:rPr>
        <w:t>Diante</w:t>
      </w:r>
      <w:r>
        <w:rPr>
          <w:rFonts w:ascii="Times New Roman" w:hAnsi="Times New Roman" w:cs="Times New Roman"/>
          <w:color w:val="000000"/>
          <w:sz w:val="24"/>
          <w:szCs w:val="20"/>
        </w:rPr>
        <w:t xml:space="preserve"> do</w:t>
      </w:r>
      <w:r w:rsidRPr="008721B8">
        <w:rPr>
          <w:rFonts w:ascii="Times New Roman" w:hAnsi="Times New Roman" w:cs="Times New Roman"/>
          <w:color w:val="000000"/>
          <w:sz w:val="24"/>
          <w:szCs w:val="20"/>
        </w:rPr>
        <w:t xml:space="preserve"> reconhecido valor nutricional da amêndoa da castanha de caju, da procura do consumidor por alimentos mais saudáveis e da possibilidade do leite proveniente da amêndoa da castanha de caju ser utilizado como alternativa alimentar para aqueles que são intolerantes à lactose, o objetivo do presente trabalho é desenvolver o leite das amêndoas das castanhas de caju adquiridas cozidas e do leite das amêndoas adquiridas torradas bem como avaliar os parâmetros sensoriais destes produtos atentando para possíveis diferenças de aceitação entre as duas bebidas.</w:t>
      </w:r>
    </w:p>
    <w:p w:rsidR="000330A7" w:rsidRDefault="000330A7" w:rsidP="000330A7">
      <w:pPr>
        <w:pStyle w:val="PargrafodaLista"/>
        <w:numPr>
          <w:ilvl w:val="0"/>
          <w:numId w:val="2"/>
        </w:numPr>
        <w:ind w:left="284" w:hanging="284"/>
        <w:rPr>
          <w:rFonts w:ascii="Times New Roman" w:hAnsi="Times New Roman" w:cs="Times New Roman"/>
          <w:b/>
          <w:sz w:val="24"/>
        </w:rPr>
      </w:pPr>
      <w:r>
        <w:rPr>
          <w:rFonts w:ascii="Times New Roman" w:hAnsi="Times New Roman" w:cs="Times New Roman"/>
          <w:b/>
          <w:sz w:val="24"/>
        </w:rPr>
        <w:t>METODOLOGIA</w:t>
      </w:r>
      <w:r w:rsidRPr="000330A7">
        <w:rPr>
          <w:rFonts w:ascii="Times New Roman" w:hAnsi="Times New Roman" w:cs="Times New Roman"/>
          <w:b/>
          <w:sz w:val="24"/>
        </w:rPr>
        <w:t>:</w:t>
      </w:r>
    </w:p>
    <w:p w:rsidR="000B6303" w:rsidRPr="000B6303" w:rsidRDefault="000330A7" w:rsidP="000B6303">
      <w:pPr>
        <w:spacing w:line="360" w:lineRule="auto"/>
        <w:ind w:firstLine="708"/>
        <w:jc w:val="both"/>
        <w:rPr>
          <w:rFonts w:ascii="Times New Roman" w:hAnsi="Times New Roman" w:cs="Times New Roman"/>
          <w:sz w:val="24"/>
        </w:rPr>
      </w:pPr>
      <w:r w:rsidRPr="000B6303">
        <w:rPr>
          <w:rFonts w:ascii="Times New Roman" w:hAnsi="Times New Roman" w:cs="Times New Roman"/>
          <w:sz w:val="24"/>
        </w:rPr>
        <w:t xml:space="preserve">As castanhas (torradas e cozidas) foram adquiridas no mercado local da cidade de </w:t>
      </w:r>
      <w:r w:rsidR="000B6303" w:rsidRPr="000B6303">
        <w:rPr>
          <w:rFonts w:ascii="Times New Roman" w:hAnsi="Times New Roman" w:cs="Times New Roman"/>
          <w:sz w:val="24"/>
        </w:rPr>
        <w:t xml:space="preserve">Natal/RN. </w:t>
      </w:r>
      <w:r w:rsidRPr="000B6303">
        <w:rPr>
          <w:rFonts w:ascii="Times New Roman" w:hAnsi="Times New Roman" w:cs="Times New Roman"/>
          <w:sz w:val="24"/>
        </w:rPr>
        <w:t xml:space="preserve"> A qualidade da matéria-prima foi mantida</w:t>
      </w:r>
      <w:r w:rsidR="000B6303" w:rsidRPr="000B6303">
        <w:rPr>
          <w:rFonts w:ascii="Times New Roman" w:hAnsi="Times New Roman" w:cs="Times New Roman"/>
          <w:sz w:val="24"/>
        </w:rPr>
        <w:t>, pois</w:t>
      </w:r>
      <w:r w:rsidRPr="000B6303">
        <w:rPr>
          <w:rFonts w:ascii="Times New Roman" w:hAnsi="Times New Roman" w:cs="Times New Roman"/>
          <w:sz w:val="24"/>
        </w:rPr>
        <w:t xml:space="preserve"> esta foi adquirida do mesmo fornecedor e processada com o máximo de </w:t>
      </w:r>
      <w:r w:rsidR="000B6303" w:rsidRPr="000B6303">
        <w:rPr>
          <w:rFonts w:ascii="Times New Roman" w:hAnsi="Times New Roman" w:cs="Times New Roman"/>
          <w:sz w:val="24"/>
        </w:rPr>
        <w:t>três</w:t>
      </w:r>
      <w:r w:rsidRPr="000B6303">
        <w:rPr>
          <w:rFonts w:ascii="Times New Roman" w:hAnsi="Times New Roman" w:cs="Times New Roman"/>
          <w:sz w:val="24"/>
        </w:rPr>
        <w:t xml:space="preserve"> dias de fabricação. O produto foi armazenado em </w:t>
      </w:r>
      <w:r w:rsidR="000B6303" w:rsidRPr="000B6303">
        <w:rPr>
          <w:rFonts w:ascii="Times New Roman" w:hAnsi="Times New Roman" w:cs="Times New Roman"/>
          <w:sz w:val="24"/>
        </w:rPr>
        <w:t xml:space="preserve">temperatura ambiente no laboratório de alimentos </w:t>
      </w:r>
      <w:r w:rsidRPr="000B6303">
        <w:rPr>
          <w:rFonts w:ascii="Times New Roman" w:hAnsi="Times New Roman" w:cs="Times New Roman"/>
          <w:sz w:val="24"/>
        </w:rPr>
        <w:t>antes do processamento.</w:t>
      </w:r>
    </w:p>
    <w:p w:rsidR="000B6303" w:rsidRDefault="000B6303" w:rsidP="000B6303">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Para a produção</w:t>
      </w:r>
      <w:r w:rsidRPr="005C3EBE">
        <w:rPr>
          <w:rFonts w:ascii="Times New Roman" w:hAnsi="Times New Roman" w:cs="Times New Roman"/>
          <w:sz w:val="24"/>
          <w:szCs w:val="24"/>
        </w:rPr>
        <w:t xml:space="preserve"> d</w:t>
      </w:r>
      <w:r>
        <w:rPr>
          <w:rFonts w:ascii="Times New Roman" w:hAnsi="Times New Roman" w:cs="Times New Roman"/>
          <w:sz w:val="24"/>
          <w:szCs w:val="24"/>
        </w:rPr>
        <w:t>os</w:t>
      </w:r>
      <w:r w:rsidRPr="005C3EBE">
        <w:rPr>
          <w:rFonts w:ascii="Times New Roman" w:hAnsi="Times New Roman" w:cs="Times New Roman"/>
          <w:sz w:val="24"/>
          <w:szCs w:val="24"/>
        </w:rPr>
        <w:t xml:space="preserve"> extratos líquidos vegetais de amêndoas de caju (</w:t>
      </w:r>
      <w:proofErr w:type="spellStart"/>
      <w:r w:rsidRPr="005C3EBE">
        <w:rPr>
          <w:rFonts w:ascii="Times New Roman" w:hAnsi="Times New Roman" w:cs="Times New Roman"/>
          <w:i/>
          <w:sz w:val="24"/>
          <w:szCs w:val="24"/>
        </w:rPr>
        <w:t>Anacardium</w:t>
      </w:r>
      <w:proofErr w:type="spellEnd"/>
      <w:r w:rsidRPr="005C3EBE">
        <w:rPr>
          <w:rFonts w:ascii="Times New Roman" w:hAnsi="Times New Roman" w:cs="Times New Roman"/>
          <w:i/>
          <w:sz w:val="24"/>
          <w:szCs w:val="24"/>
        </w:rPr>
        <w:t xml:space="preserve"> </w:t>
      </w:r>
      <w:proofErr w:type="spellStart"/>
      <w:r w:rsidRPr="005C3EBE">
        <w:rPr>
          <w:rFonts w:ascii="Times New Roman" w:hAnsi="Times New Roman" w:cs="Times New Roman"/>
          <w:i/>
          <w:sz w:val="24"/>
          <w:szCs w:val="24"/>
        </w:rPr>
        <w:t>occidentale</w:t>
      </w:r>
      <w:proofErr w:type="spellEnd"/>
      <w:r w:rsidRPr="005C3EBE">
        <w:rPr>
          <w:rFonts w:ascii="Times New Roman" w:hAnsi="Times New Roman" w:cs="Times New Roman"/>
          <w:sz w:val="24"/>
          <w:szCs w:val="24"/>
        </w:rPr>
        <w:t xml:space="preserve"> L.)</w:t>
      </w:r>
      <w:r>
        <w:rPr>
          <w:rFonts w:ascii="Times New Roman" w:hAnsi="Times New Roman" w:cs="Times New Roman"/>
          <w:sz w:val="24"/>
          <w:szCs w:val="24"/>
        </w:rPr>
        <w:t xml:space="preserve"> as </w:t>
      </w:r>
      <w:r w:rsidRPr="005C3EBE">
        <w:rPr>
          <w:rFonts w:ascii="Times New Roman" w:hAnsi="Times New Roman" w:cs="Times New Roman"/>
          <w:sz w:val="24"/>
          <w:szCs w:val="24"/>
        </w:rPr>
        <w:t xml:space="preserve">amêndoas </w:t>
      </w:r>
      <w:r>
        <w:rPr>
          <w:rFonts w:ascii="Times New Roman" w:hAnsi="Times New Roman" w:cs="Times New Roman"/>
          <w:sz w:val="24"/>
          <w:szCs w:val="24"/>
        </w:rPr>
        <w:t xml:space="preserve">foram </w:t>
      </w:r>
      <w:r w:rsidRPr="005C3EBE">
        <w:rPr>
          <w:rFonts w:ascii="Times New Roman" w:hAnsi="Times New Roman" w:cs="Times New Roman"/>
          <w:sz w:val="24"/>
          <w:szCs w:val="24"/>
        </w:rPr>
        <w:t xml:space="preserve">pesadas e maceradas por </w:t>
      </w:r>
      <w:r>
        <w:rPr>
          <w:rFonts w:ascii="Times New Roman" w:hAnsi="Times New Roman" w:cs="Times New Roman"/>
          <w:sz w:val="24"/>
          <w:szCs w:val="24"/>
        </w:rPr>
        <w:t>1</w:t>
      </w:r>
      <w:r w:rsidRPr="005C3EBE">
        <w:rPr>
          <w:rFonts w:ascii="Times New Roman" w:hAnsi="Times New Roman" w:cs="Times New Roman"/>
          <w:sz w:val="24"/>
          <w:szCs w:val="24"/>
        </w:rPr>
        <w:t xml:space="preserve"> hora em 500 </w:t>
      </w:r>
      <w:proofErr w:type="spellStart"/>
      <w:r w:rsidRPr="005C3EBE">
        <w:rPr>
          <w:rFonts w:ascii="Times New Roman" w:hAnsi="Times New Roman" w:cs="Times New Roman"/>
          <w:sz w:val="24"/>
          <w:szCs w:val="24"/>
        </w:rPr>
        <w:t>mL</w:t>
      </w:r>
      <w:proofErr w:type="spellEnd"/>
      <w:r w:rsidRPr="005C3EBE">
        <w:rPr>
          <w:rFonts w:ascii="Times New Roman" w:hAnsi="Times New Roman" w:cs="Times New Roman"/>
          <w:sz w:val="24"/>
          <w:szCs w:val="24"/>
        </w:rPr>
        <w:t xml:space="preserve"> de água a </w:t>
      </w:r>
      <w:r>
        <w:rPr>
          <w:rFonts w:ascii="Times New Roman" w:hAnsi="Times New Roman" w:cs="Times New Roman"/>
          <w:sz w:val="24"/>
          <w:szCs w:val="24"/>
        </w:rPr>
        <w:t>20</w:t>
      </w:r>
      <w:r w:rsidRPr="005C3EBE">
        <w:rPr>
          <w:rFonts w:ascii="Times New Roman" w:hAnsi="Times New Roman" w:cs="Times New Roman"/>
          <w:sz w:val="24"/>
          <w:szCs w:val="24"/>
        </w:rPr>
        <w:t xml:space="preserve">ºC. As amostras </w:t>
      </w:r>
      <w:r>
        <w:rPr>
          <w:rFonts w:ascii="Times New Roman" w:hAnsi="Times New Roman" w:cs="Times New Roman"/>
          <w:sz w:val="24"/>
          <w:szCs w:val="24"/>
        </w:rPr>
        <w:t>foram</w:t>
      </w:r>
      <w:r w:rsidRPr="005C3EBE">
        <w:rPr>
          <w:rFonts w:ascii="Times New Roman" w:hAnsi="Times New Roman" w:cs="Times New Roman"/>
          <w:sz w:val="24"/>
          <w:szCs w:val="24"/>
        </w:rPr>
        <w:t xml:space="preserve"> drenadas, lavadas em á</w:t>
      </w:r>
      <w:r>
        <w:rPr>
          <w:rFonts w:ascii="Times New Roman" w:hAnsi="Times New Roman" w:cs="Times New Roman"/>
          <w:sz w:val="24"/>
          <w:szCs w:val="24"/>
        </w:rPr>
        <w:t>gua corrente e novamente pesadas</w:t>
      </w:r>
      <w:r w:rsidRPr="005C3EBE">
        <w:rPr>
          <w:rFonts w:ascii="Times New Roman" w:hAnsi="Times New Roman" w:cs="Times New Roman"/>
          <w:sz w:val="24"/>
          <w:szCs w:val="24"/>
        </w:rPr>
        <w:t xml:space="preserve">. </w:t>
      </w:r>
      <w:r>
        <w:rPr>
          <w:rFonts w:ascii="Times New Roman" w:hAnsi="Times New Roman" w:cs="Times New Roman"/>
          <w:sz w:val="24"/>
          <w:szCs w:val="24"/>
        </w:rPr>
        <w:t>Em seguida, foram</w:t>
      </w:r>
      <w:r w:rsidRPr="005C3EBE">
        <w:rPr>
          <w:rFonts w:ascii="Times New Roman" w:hAnsi="Times New Roman" w:cs="Times New Roman"/>
          <w:sz w:val="24"/>
          <w:szCs w:val="24"/>
        </w:rPr>
        <w:t xml:space="preserve"> trituradas em liquidificador doméstico, na proporção de uma parte de amêndoa para duas de água; as misturas </w:t>
      </w:r>
      <w:r>
        <w:rPr>
          <w:rFonts w:ascii="Times New Roman" w:hAnsi="Times New Roman" w:cs="Times New Roman"/>
          <w:sz w:val="24"/>
          <w:szCs w:val="24"/>
        </w:rPr>
        <w:t xml:space="preserve">foram </w:t>
      </w:r>
      <w:r w:rsidRPr="005C3EBE">
        <w:rPr>
          <w:rFonts w:ascii="Times New Roman" w:hAnsi="Times New Roman" w:cs="Times New Roman"/>
          <w:sz w:val="24"/>
          <w:szCs w:val="24"/>
        </w:rPr>
        <w:t xml:space="preserve">filtradas em tecido com dobra dupla, identificadas e armazenadas em frascos estéreis de </w:t>
      </w:r>
      <w:r>
        <w:rPr>
          <w:rFonts w:ascii="Times New Roman" w:hAnsi="Times New Roman" w:cs="Times New Roman"/>
          <w:sz w:val="24"/>
          <w:szCs w:val="24"/>
        </w:rPr>
        <w:t>plásticos</w:t>
      </w:r>
      <w:r w:rsidRPr="005C3EBE">
        <w:rPr>
          <w:rFonts w:ascii="Times New Roman" w:hAnsi="Times New Roman" w:cs="Times New Roman"/>
          <w:sz w:val="24"/>
          <w:szCs w:val="24"/>
        </w:rPr>
        <w:t xml:space="preserve">, </w:t>
      </w:r>
      <w:r>
        <w:rPr>
          <w:rFonts w:ascii="Times New Roman" w:hAnsi="Times New Roman" w:cs="Times New Roman"/>
          <w:sz w:val="24"/>
          <w:szCs w:val="24"/>
        </w:rPr>
        <w:t xml:space="preserve">ao </w:t>
      </w:r>
      <w:r w:rsidRPr="005C3EBE">
        <w:rPr>
          <w:rFonts w:ascii="Times New Roman" w:hAnsi="Times New Roman" w:cs="Times New Roman"/>
          <w:sz w:val="24"/>
          <w:szCs w:val="24"/>
        </w:rPr>
        <w:t xml:space="preserve">final, </w:t>
      </w:r>
      <w:r>
        <w:rPr>
          <w:rFonts w:ascii="Times New Roman" w:hAnsi="Times New Roman" w:cs="Times New Roman"/>
          <w:sz w:val="24"/>
          <w:szCs w:val="24"/>
        </w:rPr>
        <w:t xml:space="preserve">foram </w:t>
      </w:r>
      <w:r w:rsidRPr="005C3EBE">
        <w:rPr>
          <w:rFonts w:ascii="Times New Roman" w:hAnsi="Times New Roman" w:cs="Times New Roman"/>
          <w:sz w:val="24"/>
          <w:szCs w:val="24"/>
        </w:rPr>
        <w:t xml:space="preserve">armazenadas </w:t>
      </w:r>
      <w:proofErr w:type="gramStart"/>
      <w:r w:rsidRPr="005C3EBE">
        <w:rPr>
          <w:rFonts w:ascii="Times New Roman" w:hAnsi="Times New Roman" w:cs="Times New Roman"/>
          <w:sz w:val="24"/>
          <w:szCs w:val="24"/>
        </w:rPr>
        <w:t>sob refrigeração</w:t>
      </w:r>
      <w:proofErr w:type="gramEnd"/>
      <w:r w:rsidRPr="005C3EBE">
        <w:rPr>
          <w:rFonts w:ascii="Times New Roman" w:hAnsi="Times New Roman" w:cs="Times New Roman"/>
          <w:sz w:val="24"/>
          <w:szCs w:val="24"/>
        </w:rPr>
        <w:t xml:space="preserve"> até a análise sensorial</w:t>
      </w:r>
      <w:r>
        <w:rPr>
          <w:rFonts w:ascii="Times New Roman" w:hAnsi="Times New Roman" w:cs="Times New Roman"/>
          <w:sz w:val="24"/>
          <w:szCs w:val="24"/>
        </w:rPr>
        <w:t>.</w:t>
      </w:r>
    </w:p>
    <w:p w:rsidR="00A32347" w:rsidRDefault="00FC2075" w:rsidP="00FC20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análise sensorial, o</w:t>
      </w:r>
      <w:r w:rsidRPr="005C3EBE">
        <w:rPr>
          <w:rFonts w:ascii="Times New Roman" w:hAnsi="Times New Roman" w:cs="Times New Roman"/>
          <w:sz w:val="24"/>
          <w:szCs w:val="24"/>
        </w:rPr>
        <w:t xml:space="preserve">s avaliadores </w:t>
      </w:r>
      <w:r>
        <w:rPr>
          <w:rFonts w:ascii="Times New Roman" w:hAnsi="Times New Roman" w:cs="Times New Roman"/>
          <w:sz w:val="24"/>
          <w:szCs w:val="24"/>
        </w:rPr>
        <w:t>foram</w:t>
      </w:r>
      <w:r w:rsidRPr="005C3EBE">
        <w:rPr>
          <w:rFonts w:ascii="Times New Roman" w:hAnsi="Times New Roman" w:cs="Times New Roman"/>
          <w:sz w:val="24"/>
          <w:szCs w:val="24"/>
        </w:rPr>
        <w:t xml:space="preserve"> </w:t>
      </w:r>
      <w:proofErr w:type="gramStart"/>
      <w:r w:rsidRPr="005C3EBE">
        <w:rPr>
          <w:rFonts w:ascii="Times New Roman" w:hAnsi="Times New Roman" w:cs="Times New Roman"/>
          <w:sz w:val="24"/>
          <w:szCs w:val="24"/>
        </w:rPr>
        <w:t xml:space="preserve">recrutados </w:t>
      </w:r>
      <w:r>
        <w:rPr>
          <w:rFonts w:ascii="Times New Roman" w:hAnsi="Times New Roman" w:cs="Times New Roman"/>
          <w:sz w:val="24"/>
          <w:szCs w:val="24"/>
        </w:rPr>
        <w:t>no campus Capim Macio</w:t>
      </w:r>
      <w:proofErr w:type="gramEnd"/>
      <w:r>
        <w:rPr>
          <w:rFonts w:ascii="Times New Roman" w:hAnsi="Times New Roman" w:cs="Times New Roman"/>
          <w:sz w:val="24"/>
          <w:szCs w:val="24"/>
        </w:rPr>
        <w:t xml:space="preserve">. </w:t>
      </w:r>
      <w:r w:rsidRPr="005C3EBE">
        <w:rPr>
          <w:rFonts w:ascii="Times New Roman" w:hAnsi="Times New Roman" w:cs="Times New Roman"/>
          <w:sz w:val="24"/>
          <w:szCs w:val="24"/>
        </w:rPr>
        <w:t>Todos os par</w:t>
      </w:r>
      <w:r>
        <w:rPr>
          <w:rFonts w:ascii="Times New Roman" w:hAnsi="Times New Roman" w:cs="Times New Roman"/>
          <w:sz w:val="24"/>
          <w:szCs w:val="24"/>
        </w:rPr>
        <w:t>ticipantes selecionados assinaram</w:t>
      </w:r>
      <w:r w:rsidRPr="005C3EBE">
        <w:rPr>
          <w:rFonts w:ascii="Times New Roman" w:hAnsi="Times New Roman" w:cs="Times New Roman"/>
          <w:sz w:val="24"/>
          <w:szCs w:val="24"/>
        </w:rPr>
        <w:t xml:space="preserve"> um Termo de Consentimento Livre e Esclarecido (TCLE)</w:t>
      </w:r>
      <w:r w:rsidR="009A4159">
        <w:rPr>
          <w:rFonts w:ascii="Times New Roman" w:hAnsi="Times New Roman" w:cs="Times New Roman"/>
          <w:sz w:val="24"/>
          <w:szCs w:val="24"/>
        </w:rPr>
        <w:t xml:space="preserve"> conforme demonstrado no Anexo </w:t>
      </w:r>
      <w:proofErr w:type="gramStart"/>
      <w:r w:rsidR="009A4159">
        <w:rPr>
          <w:rFonts w:ascii="Times New Roman" w:hAnsi="Times New Roman" w:cs="Times New Roman"/>
          <w:sz w:val="24"/>
          <w:szCs w:val="24"/>
        </w:rPr>
        <w:t>1</w:t>
      </w:r>
      <w:proofErr w:type="gramEnd"/>
      <w:r w:rsidRPr="005C3EBE">
        <w:rPr>
          <w:rFonts w:ascii="Times New Roman" w:hAnsi="Times New Roman" w:cs="Times New Roman"/>
          <w:sz w:val="24"/>
          <w:szCs w:val="24"/>
        </w:rPr>
        <w:t>.</w:t>
      </w:r>
      <w:r>
        <w:rPr>
          <w:rFonts w:ascii="Times New Roman" w:hAnsi="Times New Roman" w:cs="Times New Roman"/>
          <w:sz w:val="24"/>
          <w:szCs w:val="24"/>
        </w:rPr>
        <w:t xml:space="preserve"> </w:t>
      </w:r>
      <w:r w:rsidRPr="005C3EBE">
        <w:rPr>
          <w:rFonts w:ascii="Times New Roman" w:hAnsi="Times New Roman" w:cs="Times New Roman"/>
          <w:sz w:val="24"/>
          <w:szCs w:val="24"/>
        </w:rPr>
        <w:tab/>
      </w:r>
    </w:p>
    <w:p w:rsidR="00FC2075" w:rsidRDefault="00FC2075" w:rsidP="00FC2075">
      <w:pPr>
        <w:spacing w:after="0" w:line="360" w:lineRule="auto"/>
        <w:ind w:firstLine="708"/>
        <w:jc w:val="both"/>
        <w:rPr>
          <w:rFonts w:ascii="Times New Roman" w:hAnsi="Times New Roman" w:cs="Times New Roman"/>
          <w:sz w:val="24"/>
          <w:szCs w:val="24"/>
        </w:rPr>
      </w:pPr>
      <w:r w:rsidRPr="005C3EBE">
        <w:rPr>
          <w:rFonts w:ascii="Times New Roman" w:hAnsi="Times New Roman" w:cs="Times New Roman"/>
          <w:sz w:val="24"/>
          <w:szCs w:val="24"/>
        </w:rPr>
        <w:lastRenderedPageBreak/>
        <w:t>Dentre os avaliadores recrutados e que aceitar</w:t>
      </w:r>
      <w:r>
        <w:rPr>
          <w:rFonts w:ascii="Times New Roman" w:hAnsi="Times New Roman" w:cs="Times New Roman"/>
          <w:sz w:val="24"/>
          <w:szCs w:val="24"/>
        </w:rPr>
        <w:t>ão</w:t>
      </w:r>
      <w:r w:rsidRPr="005C3EBE">
        <w:rPr>
          <w:rFonts w:ascii="Times New Roman" w:hAnsi="Times New Roman" w:cs="Times New Roman"/>
          <w:sz w:val="24"/>
          <w:szCs w:val="24"/>
        </w:rPr>
        <w:t xml:space="preserve"> participar da pesquisa, aqueles com idade ent</w:t>
      </w:r>
      <w:r>
        <w:rPr>
          <w:rFonts w:ascii="Times New Roman" w:hAnsi="Times New Roman" w:cs="Times New Roman"/>
          <w:sz w:val="24"/>
          <w:szCs w:val="24"/>
        </w:rPr>
        <w:t>re 15 – 55 anos e que não possuía</w:t>
      </w:r>
      <w:r w:rsidRPr="005C3EBE">
        <w:rPr>
          <w:rFonts w:ascii="Times New Roman" w:hAnsi="Times New Roman" w:cs="Times New Roman"/>
          <w:sz w:val="24"/>
          <w:szCs w:val="24"/>
        </w:rPr>
        <w:t>m alergias a nozes e ou castanhas</w:t>
      </w:r>
      <w:r>
        <w:rPr>
          <w:rFonts w:ascii="Times New Roman" w:hAnsi="Times New Roman" w:cs="Times New Roman"/>
          <w:sz w:val="24"/>
          <w:szCs w:val="24"/>
        </w:rPr>
        <w:t xml:space="preserve">. </w:t>
      </w:r>
      <w:r w:rsidRPr="005C3EBE">
        <w:rPr>
          <w:rFonts w:ascii="Times New Roman" w:hAnsi="Times New Roman" w:cs="Times New Roman"/>
          <w:sz w:val="24"/>
          <w:szCs w:val="24"/>
        </w:rPr>
        <w:tab/>
        <w:t xml:space="preserve">Em ambos os testes sensoriais realizados, as amostras </w:t>
      </w:r>
      <w:r>
        <w:rPr>
          <w:rFonts w:ascii="Times New Roman" w:hAnsi="Times New Roman" w:cs="Times New Roman"/>
          <w:sz w:val="24"/>
          <w:szCs w:val="24"/>
        </w:rPr>
        <w:t>foram</w:t>
      </w:r>
      <w:r w:rsidRPr="005C3EBE">
        <w:rPr>
          <w:rFonts w:ascii="Times New Roman" w:hAnsi="Times New Roman" w:cs="Times New Roman"/>
          <w:sz w:val="24"/>
          <w:szCs w:val="24"/>
        </w:rPr>
        <w:t xml:space="preserve"> produzidas com no máximo de </w:t>
      </w:r>
      <w:proofErr w:type="gramStart"/>
      <w:r w:rsidRPr="005C3EBE">
        <w:rPr>
          <w:rFonts w:ascii="Times New Roman" w:hAnsi="Times New Roman" w:cs="Times New Roman"/>
          <w:sz w:val="24"/>
          <w:szCs w:val="24"/>
        </w:rPr>
        <w:t>2</w:t>
      </w:r>
      <w:proofErr w:type="gramEnd"/>
      <w:r w:rsidRPr="005C3EBE">
        <w:rPr>
          <w:rFonts w:ascii="Times New Roman" w:hAnsi="Times New Roman" w:cs="Times New Roman"/>
          <w:sz w:val="24"/>
          <w:szCs w:val="24"/>
        </w:rPr>
        <w:t xml:space="preserve"> dias de antecedência e armazenadas em refrigeração (4°C). Uma hora antes de iniciar os testes as amostras </w:t>
      </w:r>
      <w:r w:rsidR="009B6BF9">
        <w:rPr>
          <w:rFonts w:ascii="Times New Roman" w:hAnsi="Times New Roman" w:cs="Times New Roman"/>
          <w:sz w:val="24"/>
          <w:szCs w:val="24"/>
        </w:rPr>
        <w:t>foram</w:t>
      </w:r>
      <w:r w:rsidRPr="005C3EBE">
        <w:rPr>
          <w:rFonts w:ascii="Times New Roman" w:hAnsi="Times New Roman" w:cs="Times New Roman"/>
          <w:sz w:val="24"/>
          <w:szCs w:val="24"/>
        </w:rPr>
        <w:t xml:space="preserve"> homogeneizadas </w:t>
      </w:r>
      <w:proofErr w:type="gramStart"/>
      <w:r w:rsidRPr="005C3EBE">
        <w:rPr>
          <w:rFonts w:ascii="Times New Roman" w:hAnsi="Times New Roman" w:cs="Times New Roman"/>
          <w:sz w:val="24"/>
          <w:szCs w:val="24"/>
        </w:rPr>
        <w:t>sob agitação</w:t>
      </w:r>
      <w:proofErr w:type="gramEnd"/>
      <w:r w:rsidRPr="005C3EBE">
        <w:rPr>
          <w:rFonts w:ascii="Times New Roman" w:hAnsi="Times New Roman" w:cs="Times New Roman"/>
          <w:sz w:val="24"/>
          <w:szCs w:val="24"/>
        </w:rPr>
        <w:t xml:space="preserve"> manual até a temperatura ambiente (20°C). </w:t>
      </w:r>
      <w:r w:rsidR="009B6BF9">
        <w:rPr>
          <w:rFonts w:ascii="Times New Roman" w:hAnsi="Times New Roman" w:cs="Times New Roman"/>
          <w:sz w:val="24"/>
          <w:szCs w:val="24"/>
        </w:rPr>
        <w:t>Foram</w:t>
      </w:r>
      <w:r w:rsidRPr="005C3EBE">
        <w:rPr>
          <w:rFonts w:ascii="Times New Roman" w:hAnsi="Times New Roman" w:cs="Times New Roman"/>
          <w:sz w:val="24"/>
          <w:szCs w:val="24"/>
        </w:rPr>
        <w:t xml:space="preserve"> servidos </w:t>
      </w:r>
      <w:proofErr w:type="gramStart"/>
      <w:r w:rsidRPr="005C3EBE">
        <w:rPr>
          <w:rFonts w:ascii="Times New Roman" w:hAnsi="Times New Roman" w:cs="Times New Roman"/>
          <w:sz w:val="24"/>
          <w:szCs w:val="24"/>
        </w:rPr>
        <w:t>25mL</w:t>
      </w:r>
      <w:proofErr w:type="gramEnd"/>
      <w:r w:rsidRPr="005C3EBE">
        <w:rPr>
          <w:rFonts w:ascii="Times New Roman" w:hAnsi="Times New Roman" w:cs="Times New Roman"/>
          <w:sz w:val="24"/>
          <w:szCs w:val="24"/>
        </w:rPr>
        <w:t xml:space="preserve"> das amostras em copos descartáveis brancos identificados com números aleatórios de t</w:t>
      </w:r>
      <w:r>
        <w:rPr>
          <w:rFonts w:ascii="Times New Roman" w:hAnsi="Times New Roman" w:cs="Times New Roman"/>
          <w:sz w:val="24"/>
          <w:szCs w:val="24"/>
        </w:rPr>
        <w:t>rês dígitos (que nunca se repit</w:t>
      </w:r>
      <w:r w:rsidRPr="005C3EBE">
        <w:rPr>
          <w:rFonts w:ascii="Times New Roman" w:hAnsi="Times New Roman" w:cs="Times New Roman"/>
          <w:sz w:val="24"/>
          <w:szCs w:val="24"/>
        </w:rPr>
        <w:t xml:space="preserve">am entre as sessões). Aos avaliadores </w:t>
      </w:r>
      <w:r w:rsidR="009B6BF9">
        <w:rPr>
          <w:rFonts w:ascii="Times New Roman" w:hAnsi="Times New Roman" w:cs="Times New Roman"/>
          <w:sz w:val="24"/>
          <w:szCs w:val="24"/>
        </w:rPr>
        <w:t>foi</w:t>
      </w:r>
      <w:r>
        <w:rPr>
          <w:rFonts w:ascii="Times New Roman" w:hAnsi="Times New Roman" w:cs="Times New Roman"/>
          <w:sz w:val="24"/>
          <w:szCs w:val="24"/>
        </w:rPr>
        <w:t xml:space="preserve"> solicitado que lav</w:t>
      </w:r>
      <w:r w:rsidRPr="005C3EBE">
        <w:rPr>
          <w:rFonts w:ascii="Times New Roman" w:hAnsi="Times New Roman" w:cs="Times New Roman"/>
          <w:sz w:val="24"/>
          <w:szCs w:val="24"/>
        </w:rPr>
        <w:t>em a boca com água fresca entre as amostras, além de serem instruídos também a não consumir nenhum alimento (exceto água) ou usar produtos de higiene bucal ou perfumes fortes 1 hora antes dos testes. Todo</w:t>
      </w:r>
      <w:r>
        <w:rPr>
          <w:rFonts w:ascii="Times New Roman" w:hAnsi="Times New Roman" w:cs="Times New Roman"/>
          <w:sz w:val="24"/>
          <w:szCs w:val="24"/>
        </w:rPr>
        <w:t>s os testes sensoriais serão</w:t>
      </w:r>
      <w:r w:rsidRPr="005C3EBE">
        <w:rPr>
          <w:rFonts w:ascii="Times New Roman" w:hAnsi="Times New Roman" w:cs="Times New Roman"/>
          <w:sz w:val="24"/>
          <w:szCs w:val="24"/>
        </w:rPr>
        <w:t xml:space="preserve"> realizados no Lab</w:t>
      </w:r>
      <w:r>
        <w:rPr>
          <w:rFonts w:ascii="Times New Roman" w:hAnsi="Times New Roman" w:cs="Times New Roman"/>
          <w:sz w:val="24"/>
          <w:szCs w:val="24"/>
        </w:rPr>
        <w:t>oratório de Análise Sensorial da Unifacex</w:t>
      </w:r>
      <w:r w:rsidRPr="005C3EBE">
        <w:rPr>
          <w:rFonts w:ascii="Times New Roman" w:hAnsi="Times New Roman" w:cs="Times New Roman"/>
          <w:sz w:val="24"/>
          <w:szCs w:val="24"/>
        </w:rPr>
        <w:t xml:space="preserve">, em cabines individuais e </w:t>
      </w:r>
      <w:proofErr w:type="gramStart"/>
      <w:r w:rsidRPr="005C3EBE">
        <w:rPr>
          <w:rFonts w:ascii="Times New Roman" w:hAnsi="Times New Roman" w:cs="Times New Roman"/>
          <w:sz w:val="24"/>
          <w:szCs w:val="24"/>
        </w:rPr>
        <w:t>sob condições</w:t>
      </w:r>
      <w:proofErr w:type="gramEnd"/>
      <w:r w:rsidRPr="005C3EBE">
        <w:rPr>
          <w:rFonts w:ascii="Times New Roman" w:hAnsi="Times New Roman" w:cs="Times New Roman"/>
          <w:sz w:val="24"/>
          <w:szCs w:val="24"/>
        </w:rPr>
        <w:t xml:space="preserve"> de luminosidade específicas para cada momento.</w:t>
      </w:r>
    </w:p>
    <w:p w:rsidR="00A32347" w:rsidRPr="00A32347" w:rsidRDefault="00A32347" w:rsidP="00FC2075">
      <w:pPr>
        <w:spacing w:after="0" w:line="360" w:lineRule="auto"/>
        <w:ind w:firstLine="708"/>
        <w:jc w:val="both"/>
        <w:rPr>
          <w:rFonts w:ascii="Times New Roman" w:hAnsi="Times New Roman" w:cs="Times New Roman"/>
          <w:sz w:val="28"/>
          <w:szCs w:val="24"/>
        </w:rPr>
      </w:pPr>
      <w:r>
        <w:rPr>
          <w:rFonts w:ascii="Times New Roman" w:hAnsi="Times New Roman" w:cs="Times New Roman"/>
          <w:sz w:val="24"/>
        </w:rPr>
        <w:t>Para os testes de aceitação</w:t>
      </w:r>
      <w:r w:rsidRPr="00A32347">
        <w:rPr>
          <w:rFonts w:ascii="Times New Roman" w:hAnsi="Times New Roman" w:cs="Times New Roman"/>
          <w:sz w:val="24"/>
        </w:rPr>
        <w:t xml:space="preserve">, foi utilizada a escala hedônica estruturada de nove pontos, que contém os termos definidos situados entre “gostei extremamente (9)” e “desgostei extremamente (1)”. Os atributos avaliados foram: aparência, textura, sabor e </w:t>
      </w:r>
      <w:r w:rsidR="003A350E">
        <w:rPr>
          <w:rFonts w:ascii="Times New Roman" w:hAnsi="Times New Roman" w:cs="Times New Roman"/>
          <w:sz w:val="24"/>
        </w:rPr>
        <w:t>aroma</w:t>
      </w:r>
      <w:r w:rsidRPr="00A32347">
        <w:rPr>
          <w:rFonts w:ascii="Times New Roman" w:hAnsi="Times New Roman" w:cs="Times New Roman"/>
          <w:sz w:val="24"/>
        </w:rPr>
        <w:t xml:space="preserve">. Para o cálculo do Índice de Aceitabilidade (I.A) de cada preparação, foi utilizada a seguinte expressão (TEIXEIRA </w:t>
      </w:r>
      <w:proofErr w:type="gramStart"/>
      <w:r w:rsidRPr="00A32347">
        <w:rPr>
          <w:rFonts w:ascii="Times New Roman" w:hAnsi="Times New Roman" w:cs="Times New Roman"/>
          <w:sz w:val="24"/>
        </w:rPr>
        <w:t>et</w:t>
      </w:r>
      <w:proofErr w:type="gramEnd"/>
      <w:r w:rsidRPr="00A32347">
        <w:rPr>
          <w:rFonts w:ascii="Times New Roman" w:hAnsi="Times New Roman" w:cs="Times New Roman"/>
          <w:sz w:val="24"/>
        </w:rPr>
        <w:t xml:space="preserve"> al., 1987): IA (%) = A × 100/B (1) Em que: A = nota média obtida para o produto; B = nota máxima dada ao produto.</w:t>
      </w:r>
    </w:p>
    <w:p w:rsidR="009B6BF9" w:rsidRDefault="009B6BF9" w:rsidP="009B6BF9">
      <w:pPr>
        <w:spacing w:after="0" w:line="360" w:lineRule="auto"/>
        <w:ind w:firstLine="708"/>
        <w:jc w:val="both"/>
        <w:rPr>
          <w:rFonts w:ascii="Times New Roman" w:hAnsi="Times New Roman" w:cs="Times New Roman"/>
          <w:sz w:val="24"/>
          <w:szCs w:val="24"/>
        </w:rPr>
      </w:pPr>
      <w:r w:rsidRPr="005C3EBE">
        <w:rPr>
          <w:rFonts w:ascii="Times New Roman" w:hAnsi="Times New Roman" w:cs="Times New Roman"/>
          <w:sz w:val="24"/>
          <w:szCs w:val="24"/>
        </w:rPr>
        <w:t xml:space="preserve">Todos os resultados obtidos </w:t>
      </w:r>
      <w:r>
        <w:rPr>
          <w:rFonts w:ascii="Times New Roman" w:hAnsi="Times New Roman" w:cs="Times New Roman"/>
          <w:sz w:val="24"/>
          <w:szCs w:val="24"/>
        </w:rPr>
        <w:t>foram</w:t>
      </w:r>
      <w:r w:rsidRPr="005C3EBE">
        <w:rPr>
          <w:rFonts w:ascii="Times New Roman" w:hAnsi="Times New Roman" w:cs="Times New Roman"/>
          <w:sz w:val="24"/>
          <w:szCs w:val="24"/>
        </w:rPr>
        <w:t xml:space="preserve"> submetidos à estatística descritiva com c</w:t>
      </w:r>
      <w:r>
        <w:rPr>
          <w:rFonts w:ascii="Times New Roman" w:hAnsi="Times New Roman" w:cs="Times New Roman"/>
          <w:sz w:val="24"/>
          <w:szCs w:val="24"/>
        </w:rPr>
        <w:t xml:space="preserve">álculo de média e desvio padrão, pelo programa Excel (2012). </w:t>
      </w:r>
    </w:p>
    <w:p w:rsidR="003A350E" w:rsidRDefault="003A350E" w:rsidP="009B6BF9">
      <w:pPr>
        <w:spacing w:after="0" w:line="360" w:lineRule="auto"/>
        <w:ind w:firstLine="708"/>
        <w:jc w:val="both"/>
        <w:rPr>
          <w:rFonts w:ascii="Times New Roman" w:hAnsi="Times New Roman" w:cs="Times New Roman"/>
          <w:sz w:val="24"/>
          <w:szCs w:val="24"/>
        </w:rPr>
      </w:pPr>
    </w:p>
    <w:p w:rsidR="003A350E" w:rsidRPr="005C3EBE" w:rsidRDefault="003A350E" w:rsidP="009B6BF9">
      <w:pPr>
        <w:spacing w:after="0" w:line="360" w:lineRule="auto"/>
        <w:ind w:firstLine="708"/>
        <w:jc w:val="both"/>
        <w:rPr>
          <w:rFonts w:ascii="Times New Roman" w:hAnsi="Times New Roman" w:cs="Times New Roman"/>
          <w:sz w:val="24"/>
          <w:szCs w:val="24"/>
        </w:rPr>
      </w:pPr>
    </w:p>
    <w:p w:rsidR="009B6BF9" w:rsidRDefault="009B6BF9" w:rsidP="00FC2075">
      <w:pPr>
        <w:spacing w:after="0" w:line="360" w:lineRule="auto"/>
        <w:ind w:firstLine="708"/>
        <w:jc w:val="both"/>
        <w:rPr>
          <w:rFonts w:ascii="Times New Roman" w:hAnsi="Times New Roman" w:cs="Times New Roman"/>
          <w:sz w:val="24"/>
          <w:szCs w:val="24"/>
        </w:rPr>
      </w:pPr>
    </w:p>
    <w:p w:rsidR="003A350E" w:rsidRDefault="003A350E" w:rsidP="00FC2075">
      <w:pPr>
        <w:spacing w:after="0" w:line="360" w:lineRule="auto"/>
        <w:ind w:firstLine="708"/>
        <w:jc w:val="both"/>
        <w:rPr>
          <w:rFonts w:ascii="Times New Roman" w:hAnsi="Times New Roman" w:cs="Times New Roman"/>
          <w:sz w:val="24"/>
          <w:szCs w:val="24"/>
        </w:rPr>
      </w:pPr>
    </w:p>
    <w:p w:rsidR="003A350E" w:rsidRDefault="003A350E" w:rsidP="00FC2075">
      <w:pPr>
        <w:spacing w:after="0" w:line="360" w:lineRule="auto"/>
        <w:ind w:firstLine="708"/>
        <w:jc w:val="both"/>
        <w:rPr>
          <w:rFonts w:ascii="Times New Roman" w:hAnsi="Times New Roman" w:cs="Times New Roman"/>
          <w:sz w:val="24"/>
          <w:szCs w:val="24"/>
        </w:rPr>
      </w:pPr>
    </w:p>
    <w:p w:rsidR="003A350E" w:rsidRDefault="003A350E" w:rsidP="00FC2075">
      <w:pPr>
        <w:spacing w:after="0" w:line="360" w:lineRule="auto"/>
        <w:ind w:firstLine="708"/>
        <w:jc w:val="both"/>
        <w:rPr>
          <w:rFonts w:ascii="Times New Roman" w:hAnsi="Times New Roman" w:cs="Times New Roman"/>
          <w:sz w:val="24"/>
          <w:szCs w:val="24"/>
        </w:rPr>
      </w:pPr>
    </w:p>
    <w:p w:rsidR="003A350E" w:rsidRDefault="003A350E" w:rsidP="00FC2075">
      <w:pPr>
        <w:spacing w:after="0" w:line="360" w:lineRule="auto"/>
        <w:ind w:firstLine="708"/>
        <w:jc w:val="both"/>
        <w:rPr>
          <w:rFonts w:ascii="Times New Roman" w:hAnsi="Times New Roman" w:cs="Times New Roman"/>
          <w:sz w:val="24"/>
          <w:szCs w:val="24"/>
        </w:rPr>
      </w:pPr>
    </w:p>
    <w:p w:rsidR="003A350E" w:rsidRDefault="003A350E" w:rsidP="00FC2075">
      <w:pPr>
        <w:spacing w:after="0" w:line="360" w:lineRule="auto"/>
        <w:ind w:firstLine="708"/>
        <w:jc w:val="both"/>
        <w:rPr>
          <w:rFonts w:ascii="Times New Roman" w:hAnsi="Times New Roman" w:cs="Times New Roman"/>
          <w:sz w:val="24"/>
          <w:szCs w:val="24"/>
        </w:rPr>
      </w:pPr>
    </w:p>
    <w:p w:rsidR="003A350E" w:rsidRDefault="003A350E" w:rsidP="00FC2075">
      <w:pPr>
        <w:spacing w:after="0" w:line="360" w:lineRule="auto"/>
        <w:ind w:firstLine="708"/>
        <w:jc w:val="both"/>
        <w:rPr>
          <w:rFonts w:ascii="Times New Roman" w:hAnsi="Times New Roman" w:cs="Times New Roman"/>
          <w:sz w:val="24"/>
          <w:szCs w:val="24"/>
        </w:rPr>
      </w:pPr>
    </w:p>
    <w:p w:rsidR="003A350E" w:rsidRDefault="003A350E" w:rsidP="00FC2075">
      <w:pPr>
        <w:spacing w:after="0" w:line="360" w:lineRule="auto"/>
        <w:ind w:firstLine="708"/>
        <w:jc w:val="both"/>
        <w:rPr>
          <w:rFonts w:ascii="Times New Roman" w:hAnsi="Times New Roman" w:cs="Times New Roman"/>
          <w:sz w:val="24"/>
          <w:szCs w:val="24"/>
        </w:rPr>
      </w:pPr>
    </w:p>
    <w:p w:rsidR="003A350E" w:rsidRDefault="003A350E" w:rsidP="00FC2075">
      <w:pPr>
        <w:spacing w:after="0" w:line="360" w:lineRule="auto"/>
        <w:ind w:firstLine="708"/>
        <w:jc w:val="both"/>
        <w:rPr>
          <w:rFonts w:ascii="Times New Roman" w:hAnsi="Times New Roman" w:cs="Times New Roman"/>
          <w:sz w:val="24"/>
          <w:szCs w:val="24"/>
        </w:rPr>
      </w:pPr>
    </w:p>
    <w:p w:rsidR="003A350E" w:rsidRDefault="003A350E" w:rsidP="00FC2075">
      <w:pPr>
        <w:spacing w:after="0" w:line="360" w:lineRule="auto"/>
        <w:ind w:firstLine="708"/>
        <w:jc w:val="both"/>
        <w:rPr>
          <w:rFonts w:ascii="Times New Roman" w:hAnsi="Times New Roman" w:cs="Times New Roman"/>
          <w:sz w:val="24"/>
          <w:szCs w:val="24"/>
        </w:rPr>
      </w:pPr>
    </w:p>
    <w:p w:rsidR="003A350E" w:rsidRDefault="003A350E" w:rsidP="00FC2075">
      <w:pPr>
        <w:spacing w:after="0" w:line="360" w:lineRule="auto"/>
        <w:ind w:firstLine="708"/>
        <w:jc w:val="both"/>
        <w:rPr>
          <w:rFonts w:ascii="Times New Roman" w:hAnsi="Times New Roman" w:cs="Times New Roman"/>
          <w:sz w:val="24"/>
          <w:szCs w:val="24"/>
        </w:rPr>
      </w:pPr>
    </w:p>
    <w:p w:rsidR="009B6BF9" w:rsidRDefault="009B6BF9" w:rsidP="009B6BF9">
      <w:pPr>
        <w:pStyle w:val="PargrafodaLista"/>
        <w:numPr>
          <w:ilvl w:val="0"/>
          <w:numId w:val="2"/>
        </w:numPr>
        <w:ind w:left="284" w:hanging="284"/>
        <w:rPr>
          <w:rFonts w:ascii="Times New Roman" w:hAnsi="Times New Roman" w:cs="Times New Roman"/>
          <w:b/>
          <w:sz w:val="24"/>
        </w:rPr>
      </w:pPr>
      <w:r w:rsidRPr="009B6BF9">
        <w:rPr>
          <w:rFonts w:ascii="Times New Roman" w:hAnsi="Times New Roman" w:cs="Times New Roman"/>
          <w:b/>
          <w:sz w:val="24"/>
        </w:rPr>
        <w:lastRenderedPageBreak/>
        <w:t>ANÁLISE E DISCUSSÕES DOS RESULTADOS</w:t>
      </w:r>
      <w:r>
        <w:rPr>
          <w:rFonts w:ascii="Times New Roman" w:hAnsi="Times New Roman" w:cs="Times New Roman"/>
          <w:b/>
          <w:sz w:val="24"/>
        </w:rPr>
        <w:t>:</w:t>
      </w:r>
    </w:p>
    <w:p w:rsidR="009B6BF9" w:rsidRPr="005C3EBE" w:rsidRDefault="009B6BF9" w:rsidP="009B6BF9">
      <w:pPr>
        <w:spacing w:after="0" w:line="360" w:lineRule="auto"/>
        <w:jc w:val="both"/>
        <w:rPr>
          <w:rFonts w:ascii="Times New Roman" w:hAnsi="Times New Roman" w:cs="Times New Roman"/>
          <w:sz w:val="24"/>
          <w:szCs w:val="24"/>
        </w:rPr>
      </w:pPr>
    </w:p>
    <w:p w:rsidR="009A4159" w:rsidRDefault="009A4159" w:rsidP="009A4159">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A350E">
        <w:rPr>
          <w:rFonts w:ascii="Times New Roman" w:hAnsi="Times New Roman" w:cs="Times New Roman"/>
          <w:sz w:val="24"/>
          <w:szCs w:val="24"/>
        </w:rPr>
        <w:t>Na</w:t>
      </w:r>
      <w:r w:rsidRPr="009A4159">
        <w:rPr>
          <w:rFonts w:ascii="Times New Roman" w:hAnsi="Times New Roman" w:cs="Times New Roman"/>
          <w:sz w:val="24"/>
          <w:szCs w:val="24"/>
        </w:rPr>
        <w:t xml:space="preserve"> </w:t>
      </w:r>
      <w:r>
        <w:rPr>
          <w:rFonts w:ascii="Times New Roman" w:hAnsi="Times New Roman" w:cs="Times New Roman"/>
          <w:sz w:val="24"/>
          <w:szCs w:val="24"/>
        </w:rPr>
        <w:t xml:space="preserve">realização de </w:t>
      </w:r>
      <w:r w:rsidRPr="009A4159">
        <w:rPr>
          <w:rFonts w:ascii="Times New Roman" w:hAnsi="Times New Roman" w:cs="Times New Roman"/>
          <w:sz w:val="24"/>
          <w:szCs w:val="24"/>
        </w:rPr>
        <w:t>uma análise sensorial de um produto, existem vários métodos com objetivos</w:t>
      </w:r>
      <w:r>
        <w:rPr>
          <w:rFonts w:ascii="Times New Roman" w:hAnsi="Times New Roman" w:cs="Times New Roman"/>
          <w:sz w:val="24"/>
          <w:szCs w:val="24"/>
        </w:rPr>
        <w:t xml:space="preserve"> </w:t>
      </w:r>
      <w:r w:rsidRPr="009A4159">
        <w:rPr>
          <w:rFonts w:ascii="Times New Roman" w:hAnsi="Times New Roman" w:cs="Times New Roman"/>
          <w:sz w:val="24"/>
          <w:szCs w:val="24"/>
        </w:rPr>
        <w:t>específicos, que são selecionados</w:t>
      </w:r>
      <w:r>
        <w:rPr>
          <w:rFonts w:ascii="Times New Roman" w:hAnsi="Times New Roman" w:cs="Times New Roman"/>
          <w:sz w:val="24"/>
          <w:szCs w:val="24"/>
        </w:rPr>
        <w:t xml:space="preserve"> conforme o objetivo da análise </w:t>
      </w:r>
      <w:r w:rsidRPr="009A4159">
        <w:rPr>
          <w:rFonts w:ascii="Times New Roman" w:hAnsi="Times New Roman" w:cs="Times New Roman"/>
          <w:sz w:val="24"/>
          <w:szCs w:val="24"/>
        </w:rPr>
        <w:t>(</w:t>
      </w:r>
      <w:r w:rsidR="001610A7" w:rsidRPr="009A4159">
        <w:rPr>
          <w:rFonts w:ascii="Times New Roman" w:hAnsi="Times New Roman" w:cs="Times New Roman"/>
          <w:sz w:val="24"/>
          <w:szCs w:val="24"/>
        </w:rPr>
        <w:t>chaves</w:t>
      </w:r>
      <w:r w:rsidRPr="009A4159">
        <w:rPr>
          <w:rFonts w:ascii="Times New Roman" w:hAnsi="Times New Roman" w:cs="Times New Roman"/>
          <w:sz w:val="24"/>
          <w:szCs w:val="24"/>
        </w:rPr>
        <w:t>, 1980; T</w:t>
      </w:r>
      <w:r w:rsidR="001610A7" w:rsidRPr="009A4159">
        <w:rPr>
          <w:rFonts w:ascii="Times New Roman" w:hAnsi="Times New Roman" w:cs="Times New Roman"/>
          <w:sz w:val="24"/>
          <w:szCs w:val="24"/>
        </w:rPr>
        <w:t>eixeira</w:t>
      </w:r>
      <w:r w:rsidRPr="009A4159">
        <w:rPr>
          <w:rFonts w:ascii="Times New Roman" w:hAnsi="Times New Roman" w:cs="Times New Roman"/>
          <w:sz w:val="24"/>
          <w:szCs w:val="24"/>
        </w:rPr>
        <w:t xml:space="preserve"> </w:t>
      </w:r>
      <w:proofErr w:type="gramStart"/>
      <w:r w:rsidRPr="009A4159">
        <w:rPr>
          <w:rFonts w:ascii="Times New Roman" w:hAnsi="Times New Roman" w:cs="Times New Roman"/>
          <w:sz w:val="24"/>
          <w:szCs w:val="24"/>
        </w:rPr>
        <w:t>et</w:t>
      </w:r>
      <w:proofErr w:type="gramEnd"/>
      <w:r w:rsidRPr="009A4159">
        <w:rPr>
          <w:rFonts w:ascii="Times New Roman" w:hAnsi="Times New Roman" w:cs="Times New Roman"/>
          <w:sz w:val="24"/>
          <w:szCs w:val="24"/>
        </w:rPr>
        <w:t xml:space="preserve"> al;</w:t>
      </w:r>
      <w:r>
        <w:rPr>
          <w:rFonts w:ascii="Times New Roman" w:hAnsi="Times New Roman" w:cs="Times New Roman"/>
          <w:sz w:val="24"/>
          <w:szCs w:val="24"/>
        </w:rPr>
        <w:t xml:space="preserve"> </w:t>
      </w:r>
      <w:r w:rsidRPr="009A4159">
        <w:rPr>
          <w:rFonts w:ascii="Times New Roman" w:hAnsi="Times New Roman" w:cs="Times New Roman"/>
          <w:sz w:val="24"/>
          <w:szCs w:val="24"/>
        </w:rPr>
        <w:t>1987;).</w:t>
      </w:r>
      <w:r>
        <w:rPr>
          <w:rFonts w:ascii="Times New Roman" w:hAnsi="Times New Roman" w:cs="Times New Roman"/>
          <w:sz w:val="24"/>
          <w:szCs w:val="24"/>
        </w:rPr>
        <w:t xml:space="preserve"> </w:t>
      </w:r>
      <w:r w:rsidR="003A350E">
        <w:rPr>
          <w:rFonts w:ascii="Times New Roman" w:hAnsi="Times New Roman" w:cs="Times New Roman"/>
          <w:sz w:val="24"/>
          <w:szCs w:val="24"/>
        </w:rPr>
        <w:t>Para</w:t>
      </w:r>
      <w:r>
        <w:rPr>
          <w:rFonts w:ascii="Times New Roman" w:hAnsi="Times New Roman" w:cs="Times New Roman"/>
          <w:sz w:val="24"/>
          <w:szCs w:val="24"/>
        </w:rPr>
        <w:t xml:space="preserve"> avaliação sensorial das formulações do extrato de castanha, f</w:t>
      </w:r>
      <w:r w:rsidRPr="009A4159">
        <w:rPr>
          <w:rFonts w:ascii="Times New Roman" w:hAnsi="Times New Roman" w:cs="Times New Roman"/>
          <w:sz w:val="24"/>
          <w:szCs w:val="24"/>
        </w:rPr>
        <w:t>o</w:t>
      </w:r>
      <w:r>
        <w:rPr>
          <w:rFonts w:ascii="Times New Roman" w:hAnsi="Times New Roman" w:cs="Times New Roman"/>
          <w:sz w:val="24"/>
          <w:szCs w:val="24"/>
        </w:rPr>
        <w:t>i</w:t>
      </w:r>
      <w:r w:rsidRPr="009A4159">
        <w:rPr>
          <w:rFonts w:ascii="Times New Roman" w:hAnsi="Times New Roman" w:cs="Times New Roman"/>
          <w:sz w:val="24"/>
          <w:szCs w:val="24"/>
        </w:rPr>
        <w:t xml:space="preserve"> utilizado o teste afetivo</w:t>
      </w:r>
      <w:r>
        <w:rPr>
          <w:rFonts w:ascii="Times New Roman" w:hAnsi="Times New Roman" w:cs="Times New Roman"/>
          <w:sz w:val="24"/>
          <w:szCs w:val="24"/>
        </w:rPr>
        <w:t xml:space="preserve"> de aceitabilidade</w:t>
      </w:r>
      <w:r w:rsidRPr="009A4159">
        <w:rPr>
          <w:rFonts w:ascii="Times New Roman" w:hAnsi="Times New Roman" w:cs="Times New Roman"/>
          <w:sz w:val="24"/>
          <w:szCs w:val="24"/>
        </w:rPr>
        <w:t>, que é uma ferramenta importante, pois acessa diretamente a opinião</w:t>
      </w:r>
      <w:r>
        <w:rPr>
          <w:rFonts w:ascii="Times New Roman" w:hAnsi="Times New Roman" w:cs="Times New Roman"/>
          <w:sz w:val="24"/>
          <w:szCs w:val="24"/>
        </w:rPr>
        <w:t xml:space="preserve"> </w:t>
      </w:r>
      <w:r w:rsidRPr="009A4159">
        <w:rPr>
          <w:rFonts w:ascii="Times New Roman" w:hAnsi="Times New Roman" w:cs="Times New Roman"/>
          <w:sz w:val="24"/>
          <w:szCs w:val="24"/>
        </w:rPr>
        <w:t>do consumidor já estabelecido, ou o futuro, sobre características específicas do produto e opiniões sobre</w:t>
      </w:r>
      <w:r>
        <w:rPr>
          <w:rFonts w:ascii="Times New Roman" w:hAnsi="Times New Roman" w:cs="Times New Roman"/>
          <w:sz w:val="24"/>
          <w:szCs w:val="24"/>
        </w:rPr>
        <w:t xml:space="preserve"> </w:t>
      </w:r>
      <w:r w:rsidRPr="009A4159">
        <w:rPr>
          <w:rFonts w:ascii="Times New Roman" w:hAnsi="Times New Roman" w:cs="Times New Roman"/>
          <w:sz w:val="24"/>
          <w:szCs w:val="24"/>
        </w:rPr>
        <w:t xml:space="preserve">o mesmo. </w:t>
      </w:r>
    </w:p>
    <w:p w:rsidR="009A4159" w:rsidRDefault="009A4159" w:rsidP="009A4159">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Foi avaliada</w:t>
      </w:r>
      <w:r w:rsidRPr="009A4159">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9A4159">
        <w:rPr>
          <w:rFonts w:ascii="Times New Roman" w:hAnsi="Times New Roman" w:cs="Times New Roman"/>
          <w:sz w:val="24"/>
          <w:szCs w:val="24"/>
        </w:rPr>
        <w:t>aceitação dos consumidores em relação à preparação através do teste de aceitação, que avalia o quanto</w:t>
      </w:r>
      <w:r>
        <w:rPr>
          <w:rFonts w:ascii="Times New Roman" w:hAnsi="Times New Roman" w:cs="Times New Roman"/>
          <w:sz w:val="24"/>
          <w:szCs w:val="24"/>
        </w:rPr>
        <w:t xml:space="preserve"> </w:t>
      </w:r>
      <w:r w:rsidRPr="009A4159">
        <w:rPr>
          <w:rFonts w:ascii="Times New Roman" w:hAnsi="Times New Roman" w:cs="Times New Roman"/>
          <w:sz w:val="24"/>
          <w:szCs w:val="24"/>
        </w:rPr>
        <w:t>um consumidor gosta ou desgosta de um determinado produto, por meio da escala hedônica de nove</w:t>
      </w:r>
      <w:r>
        <w:rPr>
          <w:rFonts w:ascii="Times New Roman" w:hAnsi="Times New Roman" w:cs="Times New Roman"/>
          <w:sz w:val="24"/>
          <w:szCs w:val="24"/>
        </w:rPr>
        <w:t xml:space="preserve"> </w:t>
      </w:r>
      <w:r w:rsidRPr="009A4159">
        <w:rPr>
          <w:rFonts w:ascii="Times New Roman" w:hAnsi="Times New Roman" w:cs="Times New Roman"/>
          <w:sz w:val="24"/>
          <w:szCs w:val="24"/>
        </w:rPr>
        <w:t>pontos</w:t>
      </w:r>
      <w:r>
        <w:rPr>
          <w:rFonts w:ascii="Times New Roman" w:hAnsi="Times New Roman" w:cs="Times New Roman"/>
          <w:sz w:val="24"/>
          <w:szCs w:val="24"/>
        </w:rPr>
        <w:t>, conforme expressa na ficha de análise sensorial (A</w:t>
      </w:r>
      <w:r w:rsidR="00A32347">
        <w:rPr>
          <w:rFonts w:ascii="Times New Roman" w:hAnsi="Times New Roman" w:cs="Times New Roman"/>
          <w:sz w:val="24"/>
          <w:szCs w:val="24"/>
        </w:rPr>
        <w:t xml:space="preserve">nexo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r w:rsidRPr="009A4159">
        <w:rPr>
          <w:rFonts w:ascii="Times New Roman" w:hAnsi="Times New Roman" w:cs="Times New Roman"/>
          <w:sz w:val="24"/>
          <w:szCs w:val="24"/>
        </w:rPr>
        <w:t xml:space="preserve">. </w:t>
      </w:r>
      <w:r w:rsidR="003A350E">
        <w:rPr>
          <w:rFonts w:ascii="Times New Roman" w:hAnsi="Times New Roman" w:cs="Times New Roman"/>
          <w:sz w:val="24"/>
          <w:szCs w:val="24"/>
        </w:rPr>
        <w:t>A avaliação sensorial ocorreu no laboratório de análise sensorial, conforme os registos fotográficos a seguir:</w:t>
      </w:r>
    </w:p>
    <w:p w:rsidR="0066717B" w:rsidRDefault="0066717B" w:rsidP="009A4159">
      <w:pPr>
        <w:tabs>
          <w:tab w:val="left" w:pos="284"/>
          <w:tab w:val="left" w:pos="851"/>
        </w:tabs>
        <w:spacing w:after="0" w:line="360" w:lineRule="auto"/>
        <w:jc w:val="both"/>
        <w:rPr>
          <w:rFonts w:ascii="Times New Roman" w:hAnsi="Times New Roman" w:cs="Times New Roman"/>
          <w:sz w:val="24"/>
          <w:szCs w:val="24"/>
        </w:rPr>
      </w:pPr>
    </w:p>
    <w:p w:rsidR="001610A7" w:rsidRDefault="0066717B" w:rsidP="001610A7">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9264" behindDoc="0" locked="0" layoutInCell="1" allowOverlap="1" wp14:anchorId="3C04DC2E" wp14:editId="217F9A4B">
            <wp:simplePos x="0" y="0"/>
            <wp:positionH relativeFrom="column">
              <wp:posOffset>2836545</wp:posOffset>
            </wp:positionH>
            <wp:positionV relativeFrom="paragraph">
              <wp:posOffset>66040</wp:posOffset>
            </wp:positionV>
            <wp:extent cx="2456180" cy="2176780"/>
            <wp:effectExtent l="0" t="0" r="127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d22755-c3af-4412-9cff-7d1c389b6842.jpg"/>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5682" b="27841"/>
                    <a:stretch/>
                  </pic:blipFill>
                  <pic:spPr bwMode="auto">
                    <a:xfrm>
                      <a:off x="0" y="0"/>
                      <a:ext cx="2456180" cy="2176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pt-BR"/>
        </w:rPr>
        <w:drawing>
          <wp:anchor distT="0" distB="0" distL="114300" distR="114300" simplePos="0" relativeHeight="251658240" behindDoc="0" locked="0" layoutInCell="1" allowOverlap="1" wp14:anchorId="7F414275" wp14:editId="059F8123">
            <wp:simplePos x="0" y="0"/>
            <wp:positionH relativeFrom="column">
              <wp:posOffset>66040</wp:posOffset>
            </wp:positionH>
            <wp:positionV relativeFrom="paragraph">
              <wp:posOffset>66040</wp:posOffset>
            </wp:positionV>
            <wp:extent cx="2497455" cy="215582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c3d66b-a224-45a1-854c-cd44ea97930f.jpg"/>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4106" r="9019"/>
                    <a:stretch/>
                  </pic:blipFill>
                  <pic:spPr bwMode="auto">
                    <a:xfrm rot="10800000">
                      <a:off x="0" y="0"/>
                      <a:ext cx="2497455" cy="2155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10A7" w:rsidRDefault="001610A7" w:rsidP="001610A7">
      <w:pPr>
        <w:tabs>
          <w:tab w:val="left" w:pos="284"/>
          <w:tab w:val="left" w:pos="851"/>
        </w:tabs>
        <w:spacing w:after="0" w:line="360" w:lineRule="auto"/>
        <w:jc w:val="both"/>
        <w:rPr>
          <w:rFonts w:ascii="Times New Roman" w:hAnsi="Times New Roman" w:cs="Times New Roman"/>
          <w:sz w:val="24"/>
          <w:szCs w:val="24"/>
        </w:rPr>
      </w:pPr>
    </w:p>
    <w:p w:rsidR="001610A7" w:rsidRDefault="001610A7" w:rsidP="001610A7">
      <w:pPr>
        <w:tabs>
          <w:tab w:val="left" w:pos="284"/>
          <w:tab w:val="left" w:pos="851"/>
        </w:tabs>
        <w:spacing w:after="0" w:line="360" w:lineRule="auto"/>
        <w:jc w:val="both"/>
        <w:rPr>
          <w:rFonts w:ascii="Times New Roman" w:hAnsi="Times New Roman" w:cs="Times New Roman"/>
          <w:sz w:val="24"/>
          <w:szCs w:val="24"/>
        </w:rPr>
      </w:pPr>
    </w:p>
    <w:p w:rsidR="0066717B" w:rsidRDefault="0066717B" w:rsidP="001610A7">
      <w:pPr>
        <w:tabs>
          <w:tab w:val="left" w:pos="284"/>
          <w:tab w:val="left" w:pos="851"/>
        </w:tabs>
        <w:spacing w:after="0" w:line="360" w:lineRule="auto"/>
        <w:jc w:val="both"/>
        <w:rPr>
          <w:rFonts w:ascii="Times New Roman" w:hAnsi="Times New Roman" w:cs="Times New Roman"/>
          <w:sz w:val="24"/>
          <w:szCs w:val="24"/>
        </w:rPr>
      </w:pPr>
    </w:p>
    <w:p w:rsidR="0066717B" w:rsidRDefault="0066717B" w:rsidP="001610A7">
      <w:pPr>
        <w:tabs>
          <w:tab w:val="left" w:pos="284"/>
          <w:tab w:val="left" w:pos="851"/>
        </w:tabs>
        <w:spacing w:after="0" w:line="360" w:lineRule="auto"/>
        <w:jc w:val="both"/>
        <w:rPr>
          <w:rFonts w:ascii="Times New Roman" w:hAnsi="Times New Roman" w:cs="Times New Roman"/>
          <w:sz w:val="24"/>
          <w:szCs w:val="24"/>
        </w:rPr>
      </w:pPr>
    </w:p>
    <w:p w:rsidR="0066717B" w:rsidRDefault="0066717B" w:rsidP="001610A7">
      <w:pPr>
        <w:tabs>
          <w:tab w:val="left" w:pos="284"/>
          <w:tab w:val="left" w:pos="851"/>
        </w:tabs>
        <w:spacing w:after="0" w:line="360" w:lineRule="auto"/>
        <w:jc w:val="both"/>
        <w:rPr>
          <w:rFonts w:ascii="Times New Roman" w:hAnsi="Times New Roman" w:cs="Times New Roman"/>
          <w:sz w:val="24"/>
          <w:szCs w:val="24"/>
        </w:rPr>
      </w:pPr>
    </w:p>
    <w:p w:rsidR="0066717B" w:rsidRDefault="0066717B" w:rsidP="001610A7">
      <w:pPr>
        <w:tabs>
          <w:tab w:val="left" w:pos="284"/>
          <w:tab w:val="left" w:pos="851"/>
        </w:tabs>
        <w:spacing w:after="0" w:line="360" w:lineRule="auto"/>
        <w:jc w:val="both"/>
        <w:rPr>
          <w:rFonts w:ascii="Times New Roman" w:hAnsi="Times New Roman" w:cs="Times New Roman"/>
          <w:sz w:val="24"/>
          <w:szCs w:val="24"/>
        </w:rPr>
      </w:pPr>
    </w:p>
    <w:p w:rsidR="0066717B" w:rsidRDefault="0066717B" w:rsidP="001610A7">
      <w:pPr>
        <w:tabs>
          <w:tab w:val="left" w:pos="284"/>
          <w:tab w:val="left" w:pos="851"/>
        </w:tabs>
        <w:spacing w:after="0" w:line="360" w:lineRule="auto"/>
        <w:jc w:val="both"/>
        <w:rPr>
          <w:rFonts w:ascii="Times New Roman" w:hAnsi="Times New Roman" w:cs="Times New Roman"/>
          <w:sz w:val="24"/>
          <w:szCs w:val="24"/>
        </w:rPr>
      </w:pPr>
    </w:p>
    <w:p w:rsidR="0066717B" w:rsidRDefault="0066717B" w:rsidP="001610A7">
      <w:pPr>
        <w:tabs>
          <w:tab w:val="left" w:pos="284"/>
          <w:tab w:val="left" w:pos="851"/>
        </w:tabs>
        <w:spacing w:after="0" w:line="360" w:lineRule="auto"/>
        <w:jc w:val="both"/>
        <w:rPr>
          <w:rFonts w:ascii="Times New Roman" w:hAnsi="Times New Roman" w:cs="Times New Roman"/>
          <w:sz w:val="24"/>
          <w:szCs w:val="24"/>
        </w:rPr>
      </w:pPr>
      <w:r w:rsidRPr="0066717B">
        <w:rPr>
          <w:rFonts w:ascii="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54650D0B" wp14:editId="43B2335E">
                <wp:simplePos x="0" y="0"/>
                <wp:positionH relativeFrom="column">
                  <wp:posOffset>2824802</wp:posOffset>
                </wp:positionH>
                <wp:positionV relativeFrom="paragraph">
                  <wp:posOffset>121285</wp:posOffset>
                </wp:positionV>
                <wp:extent cx="2538095" cy="1403985"/>
                <wp:effectExtent l="0" t="0" r="0" b="381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403985"/>
                        </a:xfrm>
                        <a:prstGeom prst="rect">
                          <a:avLst/>
                        </a:prstGeom>
                        <a:noFill/>
                        <a:ln w="9525">
                          <a:noFill/>
                          <a:miter lim="800000"/>
                          <a:headEnd/>
                          <a:tailEnd/>
                        </a:ln>
                      </wps:spPr>
                      <wps:txbx>
                        <w:txbxContent>
                          <w:p w:rsidR="0066717B" w:rsidRPr="0066717B" w:rsidRDefault="0066717B" w:rsidP="0066717B">
                            <w:pPr>
                              <w:spacing w:line="240" w:lineRule="auto"/>
                              <w:jc w:val="both"/>
                              <w:rPr>
                                <w:rFonts w:ascii="Times New Roman" w:hAnsi="Times New Roman" w:cs="Times New Roman"/>
                              </w:rPr>
                            </w:pPr>
                            <w:r>
                              <w:rPr>
                                <w:rFonts w:ascii="Times New Roman" w:hAnsi="Times New Roman" w:cs="Times New Roman"/>
                                <w:b/>
                              </w:rPr>
                              <w:t>Figura 2</w:t>
                            </w:r>
                            <w:r w:rsidRPr="0066717B">
                              <w:rPr>
                                <w:rFonts w:ascii="Times New Roman" w:hAnsi="Times New Roman" w:cs="Times New Roman"/>
                              </w:rPr>
                              <w:t xml:space="preserve">. </w:t>
                            </w:r>
                            <w:r>
                              <w:rPr>
                                <w:rFonts w:ascii="Times New Roman" w:hAnsi="Times New Roman" w:cs="Times New Roman"/>
                              </w:rPr>
                              <w:t>Provador em cabine realizando a análise sensorial do produto.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22.45pt;margin-top:9.55pt;width:199.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" filled="f" stroked="f">
                <v:textbox style="mso-fit-shape-to-text:t">
                  <w:txbxContent>
                    <w:p w:rsidR="0066717B" w:rsidRPr="0066717B" w:rsidRDefault="0066717B" w:rsidP="0066717B">
                      <w:pPr>
                        <w:spacing w:line="240" w:lineRule="auto"/>
                        <w:jc w:val="both"/>
                        <w:rPr>
                          <w:rFonts w:ascii="Times New Roman" w:hAnsi="Times New Roman" w:cs="Times New Roman"/>
                        </w:rPr>
                      </w:pPr>
                      <w:r>
                        <w:rPr>
                          <w:rFonts w:ascii="Times New Roman" w:hAnsi="Times New Roman" w:cs="Times New Roman"/>
                          <w:b/>
                        </w:rPr>
                        <w:t>Figura 2</w:t>
                      </w:r>
                      <w:r w:rsidRPr="0066717B">
                        <w:rPr>
                          <w:rFonts w:ascii="Times New Roman" w:hAnsi="Times New Roman" w:cs="Times New Roman"/>
                        </w:rPr>
                        <w:t xml:space="preserve">. </w:t>
                      </w:r>
                      <w:r>
                        <w:rPr>
                          <w:rFonts w:ascii="Times New Roman" w:hAnsi="Times New Roman" w:cs="Times New Roman"/>
                        </w:rPr>
                        <w:t>Provador em cabine realizando a análise sensorial do produto.</w:t>
                      </w:r>
                    </w:p>
                  </w:txbxContent>
                </v:textbox>
              </v:shape>
            </w:pict>
          </mc:Fallback>
        </mc:AlternateContent>
      </w:r>
      <w:r w:rsidRPr="0066717B">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49B58832" wp14:editId="5436C65F">
                <wp:simplePos x="0" y="0"/>
                <wp:positionH relativeFrom="column">
                  <wp:posOffset>66590</wp:posOffset>
                </wp:positionH>
                <wp:positionV relativeFrom="paragraph">
                  <wp:posOffset>119067</wp:posOffset>
                </wp:positionV>
                <wp:extent cx="2538484" cy="1403985"/>
                <wp:effectExtent l="0" t="0" r="0" b="381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484" cy="1403985"/>
                        </a:xfrm>
                        <a:prstGeom prst="rect">
                          <a:avLst/>
                        </a:prstGeom>
                        <a:solidFill>
                          <a:srgbClr val="FFFFFF"/>
                        </a:solidFill>
                        <a:ln w="9525">
                          <a:noFill/>
                          <a:miter lim="800000"/>
                          <a:headEnd/>
                          <a:tailEnd/>
                        </a:ln>
                      </wps:spPr>
                      <wps:txbx>
                        <w:txbxContent>
                          <w:p w:rsidR="0066717B" w:rsidRPr="0066717B" w:rsidRDefault="0066717B" w:rsidP="0066717B">
                            <w:pPr>
                              <w:spacing w:line="240" w:lineRule="auto"/>
                              <w:jc w:val="both"/>
                              <w:rPr>
                                <w:rFonts w:ascii="Times New Roman" w:hAnsi="Times New Roman" w:cs="Times New Roman"/>
                              </w:rPr>
                            </w:pPr>
                            <w:r w:rsidRPr="0066717B">
                              <w:rPr>
                                <w:rFonts w:ascii="Times New Roman" w:hAnsi="Times New Roman" w:cs="Times New Roman"/>
                                <w:b/>
                              </w:rPr>
                              <w:t>Figura 1</w:t>
                            </w:r>
                            <w:r w:rsidRPr="0066717B">
                              <w:rPr>
                                <w:rFonts w:ascii="Times New Roman" w:hAnsi="Times New Roman" w:cs="Times New Roman"/>
                              </w:rPr>
                              <w:t>. Bandeja com as amostras do extrato de castanha para os provadores.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25pt;margin-top:9.4pt;width:199.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" stroked="f">
                <v:textbox style="mso-fit-shape-to-text:t">
                  <w:txbxContent>
                    <w:p w:rsidR="0066717B" w:rsidRPr="0066717B" w:rsidRDefault="0066717B" w:rsidP="0066717B">
                      <w:pPr>
                        <w:spacing w:line="240" w:lineRule="auto"/>
                        <w:jc w:val="both"/>
                        <w:rPr>
                          <w:rFonts w:ascii="Times New Roman" w:hAnsi="Times New Roman" w:cs="Times New Roman"/>
                        </w:rPr>
                      </w:pPr>
                      <w:r w:rsidRPr="0066717B">
                        <w:rPr>
                          <w:rFonts w:ascii="Times New Roman" w:hAnsi="Times New Roman" w:cs="Times New Roman"/>
                          <w:b/>
                        </w:rPr>
                        <w:t>Figura 1</w:t>
                      </w:r>
                      <w:r w:rsidRPr="0066717B">
                        <w:rPr>
                          <w:rFonts w:ascii="Times New Roman" w:hAnsi="Times New Roman" w:cs="Times New Roman"/>
                        </w:rPr>
                        <w:t>. Bandeja com as amostras do extrato de castanha para os provadores.</w:t>
                      </w:r>
                    </w:p>
                  </w:txbxContent>
                </v:textbox>
              </v:shape>
            </w:pict>
          </mc:Fallback>
        </mc:AlternateContent>
      </w:r>
    </w:p>
    <w:p w:rsidR="0066717B" w:rsidRDefault="0066717B" w:rsidP="001610A7">
      <w:pPr>
        <w:tabs>
          <w:tab w:val="left" w:pos="284"/>
          <w:tab w:val="left" w:pos="851"/>
        </w:tabs>
        <w:spacing w:after="0" w:line="360" w:lineRule="auto"/>
        <w:jc w:val="both"/>
        <w:rPr>
          <w:rFonts w:ascii="Times New Roman" w:hAnsi="Times New Roman" w:cs="Times New Roman"/>
          <w:sz w:val="24"/>
          <w:szCs w:val="24"/>
        </w:rPr>
      </w:pPr>
    </w:p>
    <w:p w:rsidR="001610A7" w:rsidRDefault="001610A7" w:rsidP="001610A7">
      <w:pPr>
        <w:tabs>
          <w:tab w:val="left" w:pos="284"/>
          <w:tab w:val="left" w:pos="851"/>
        </w:tabs>
        <w:spacing w:after="0" w:line="360" w:lineRule="auto"/>
        <w:jc w:val="both"/>
        <w:rPr>
          <w:rFonts w:ascii="Times New Roman" w:hAnsi="Times New Roman" w:cs="Times New Roman"/>
          <w:sz w:val="24"/>
          <w:szCs w:val="24"/>
        </w:rPr>
      </w:pPr>
    </w:p>
    <w:p w:rsidR="001610A7" w:rsidRDefault="0066717B" w:rsidP="001610A7">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10A7">
        <w:rPr>
          <w:rFonts w:ascii="Times New Roman" w:hAnsi="Times New Roman" w:cs="Times New Roman"/>
          <w:sz w:val="24"/>
          <w:szCs w:val="24"/>
        </w:rPr>
        <w:t xml:space="preserve">Os resultados obtidos das análises apresentam-se descritos na tabela 1. </w:t>
      </w:r>
      <w:r w:rsidR="001610A7" w:rsidRPr="001610A7">
        <w:rPr>
          <w:rFonts w:ascii="Times New Roman" w:hAnsi="Times New Roman" w:cs="Times New Roman"/>
          <w:sz w:val="24"/>
          <w:szCs w:val="24"/>
        </w:rPr>
        <w:t xml:space="preserve">Com base na análise de variância e no teste de </w:t>
      </w:r>
      <w:proofErr w:type="spellStart"/>
      <w:r w:rsidR="001610A7" w:rsidRPr="001610A7">
        <w:rPr>
          <w:rFonts w:ascii="Times New Roman" w:hAnsi="Times New Roman" w:cs="Times New Roman"/>
          <w:sz w:val="24"/>
          <w:szCs w:val="24"/>
        </w:rPr>
        <w:t>Tukey</w:t>
      </w:r>
      <w:proofErr w:type="spellEnd"/>
      <w:r w:rsidR="001610A7" w:rsidRPr="001610A7">
        <w:rPr>
          <w:rFonts w:ascii="Times New Roman" w:hAnsi="Times New Roman" w:cs="Times New Roman"/>
          <w:sz w:val="24"/>
          <w:szCs w:val="24"/>
        </w:rPr>
        <w:t xml:space="preserve"> de comparação de médias se </w:t>
      </w:r>
      <w:proofErr w:type="gramStart"/>
      <w:r w:rsidR="001610A7" w:rsidRPr="001610A7">
        <w:rPr>
          <w:rFonts w:ascii="Times New Roman" w:hAnsi="Times New Roman" w:cs="Times New Roman"/>
          <w:sz w:val="24"/>
          <w:szCs w:val="24"/>
        </w:rPr>
        <w:t>pode</w:t>
      </w:r>
      <w:proofErr w:type="gramEnd"/>
      <w:r w:rsidR="001610A7">
        <w:rPr>
          <w:rFonts w:ascii="Times New Roman" w:hAnsi="Times New Roman" w:cs="Times New Roman"/>
          <w:sz w:val="24"/>
          <w:szCs w:val="24"/>
        </w:rPr>
        <w:t xml:space="preserve"> </w:t>
      </w:r>
      <w:r w:rsidR="001610A7" w:rsidRPr="001610A7">
        <w:rPr>
          <w:rFonts w:ascii="Times New Roman" w:hAnsi="Times New Roman" w:cs="Times New Roman"/>
          <w:sz w:val="24"/>
          <w:szCs w:val="24"/>
        </w:rPr>
        <w:t xml:space="preserve">observar que não houve diferença estatística, ao nível de 5 %, entre </w:t>
      </w:r>
      <w:r w:rsidR="001610A7">
        <w:rPr>
          <w:rFonts w:ascii="Times New Roman" w:hAnsi="Times New Roman" w:cs="Times New Roman"/>
          <w:sz w:val="24"/>
          <w:szCs w:val="24"/>
        </w:rPr>
        <w:t>a aceitação dos extratos avaliados (Tabela 1</w:t>
      </w:r>
      <w:r w:rsidR="001610A7" w:rsidRPr="001610A7">
        <w:rPr>
          <w:rFonts w:ascii="Times New Roman" w:hAnsi="Times New Roman" w:cs="Times New Roman"/>
          <w:sz w:val="24"/>
          <w:szCs w:val="24"/>
        </w:rPr>
        <w:t>).</w:t>
      </w:r>
    </w:p>
    <w:p w:rsidR="001610A7" w:rsidRDefault="001610A7" w:rsidP="001610A7">
      <w:pPr>
        <w:tabs>
          <w:tab w:val="left" w:pos="284"/>
          <w:tab w:val="left" w:pos="851"/>
        </w:tabs>
        <w:spacing w:after="0" w:line="360" w:lineRule="auto"/>
        <w:jc w:val="both"/>
        <w:rPr>
          <w:rFonts w:ascii="Times New Roman" w:hAnsi="Times New Roman" w:cs="Times New Roman"/>
          <w:sz w:val="24"/>
          <w:szCs w:val="24"/>
        </w:rPr>
      </w:pPr>
    </w:p>
    <w:p w:rsidR="0066717B" w:rsidRDefault="0066717B" w:rsidP="001610A7">
      <w:pPr>
        <w:tabs>
          <w:tab w:val="left" w:pos="284"/>
          <w:tab w:val="left" w:pos="851"/>
        </w:tabs>
        <w:spacing w:after="0" w:line="360" w:lineRule="auto"/>
        <w:jc w:val="both"/>
        <w:rPr>
          <w:rFonts w:ascii="Times New Roman" w:hAnsi="Times New Roman" w:cs="Times New Roman"/>
          <w:sz w:val="24"/>
          <w:szCs w:val="24"/>
        </w:rPr>
      </w:pPr>
    </w:p>
    <w:p w:rsidR="0066717B" w:rsidRDefault="0066717B" w:rsidP="001610A7">
      <w:pPr>
        <w:tabs>
          <w:tab w:val="left" w:pos="284"/>
          <w:tab w:val="left" w:pos="851"/>
        </w:tabs>
        <w:spacing w:after="0" w:line="360" w:lineRule="auto"/>
        <w:jc w:val="both"/>
        <w:rPr>
          <w:rFonts w:ascii="Times New Roman" w:hAnsi="Times New Roman" w:cs="Times New Roman"/>
          <w:sz w:val="24"/>
          <w:szCs w:val="24"/>
        </w:rPr>
      </w:pPr>
    </w:p>
    <w:p w:rsidR="0066717B" w:rsidRDefault="0066717B" w:rsidP="001610A7">
      <w:pPr>
        <w:tabs>
          <w:tab w:val="left" w:pos="284"/>
          <w:tab w:val="left" w:pos="851"/>
        </w:tabs>
        <w:spacing w:after="0" w:line="360" w:lineRule="auto"/>
        <w:jc w:val="both"/>
        <w:rPr>
          <w:rFonts w:ascii="Times New Roman" w:hAnsi="Times New Roman" w:cs="Times New Roman"/>
          <w:sz w:val="24"/>
          <w:szCs w:val="24"/>
        </w:rPr>
      </w:pPr>
    </w:p>
    <w:p w:rsidR="0066717B" w:rsidRDefault="0066717B" w:rsidP="001610A7">
      <w:pPr>
        <w:tabs>
          <w:tab w:val="left" w:pos="284"/>
          <w:tab w:val="left" w:pos="851"/>
        </w:tabs>
        <w:spacing w:after="0" w:line="360" w:lineRule="auto"/>
        <w:jc w:val="both"/>
        <w:rPr>
          <w:rFonts w:ascii="Times New Roman" w:hAnsi="Times New Roman" w:cs="Times New Roman"/>
          <w:sz w:val="24"/>
          <w:szCs w:val="24"/>
        </w:rPr>
      </w:pPr>
    </w:p>
    <w:p w:rsidR="003E449A" w:rsidRPr="003E449A" w:rsidRDefault="003E449A" w:rsidP="003E449A">
      <w:pPr>
        <w:tabs>
          <w:tab w:val="left" w:pos="284"/>
          <w:tab w:val="left" w:pos="851"/>
        </w:tabs>
        <w:spacing w:after="0" w:line="240" w:lineRule="auto"/>
        <w:jc w:val="both"/>
        <w:rPr>
          <w:rFonts w:ascii="Times New Roman" w:hAnsi="Times New Roman" w:cs="Times New Roman"/>
          <w:b/>
          <w:sz w:val="24"/>
          <w:szCs w:val="24"/>
        </w:rPr>
      </w:pPr>
      <w:r w:rsidRPr="003E449A">
        <w:rPr>
          <w:rFonts w:ascii="Times New Roman" w:hAnsi="Times New Roman" w:cs="Times New Roman"/>
          <w:b/>
          <w:sz w:val="24"/>
          <w:szCs w:val="24"/>
        </w:rPr>
        <w:t xml:space="preserve">Tabela 1. </w:t>
      </w:r>
      <w:r w:rsidRPr="003E449A">
        <w:rPr>
          <w:rFonts w:ascii="Times New Roman" w:hAnsi="Times New Roman" w:cs="Times New Roman"/>
          <w:sz w:val="24"/>
          <w:szCs w:val="24"/>
        </w:rPr>
        <w:t xml:space="preserve">Média e desvio padrão do índice de aceitabilidade das formulações do extrato de castanha, segundo os parâmetros sensoriais.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531"/>
        <w:gridCol w:w="1532"/>
        <w:gridCol w:w="1531"/>
        <w:gridCol w:w="1532"/>
      </w:tblGrid>
      <w:tr w:rsidR="001610A7" w:rsidTr="003E449A">
        <w:tc>
          <w:tcPr>
            <w:tcW w:w="2518" w:type="dxa"/>
            <w:tcBorders>
              <w:top w:val="single" w:sz="4" w:space="0" w:color="auto"/>
              <w:bottom w:val="single" w:sz="4" w:space="0" w:color="auto"/>
            </w:tcBorders>
          </w:tcPr>
          <w:p w:rsidR="001610A7" w:rsidRPr="001610A7" w:rsidRDefault="001610A7" w:rsidP="003E449A">
            <w:pPr>
              <w:tabs>
                <w:tab w:val="left" w:pos="284"/>
                <w:tab w:val="left" w:pos="851"/>
              </w:tabs>
              <w:spacing w:line="360" w:lineRule="auto"/>
              <w:rPr>
                <w:rFonts w:ascii="Times New Roman" w:hAnsi="Times New Roman" w:cs="Times New Roman"/>
                <w:b/>
                <w:sz w:val="24"/>
                <w:szCs w:val="24"/>
              </w:rPr>
            </w:pPr>
            <w:r w:rsidRPr="001610A7">
              <w:rPr>
                <w:rFonts w:ascii="Times New Roman" w:hAnsi="Times New Roman" w:cs="Times New Roman"/>
                <w:b/>
                <w:sz w:val="24"/>
                <w:szCs w:val="24"/>
              </w:rPr>
              <w:t>Formulação</w:t>
            </w:r>
          </w:p>
        </w:tc>
        <w:tc>
          <w:tcPr>
            <w:tcW w:w="1531" w:type="dxa"/>
            <w:tcBorders>
              <w:top w:val="single" w:sz="4" w:space="0" w:color="auto"/>
              <w:bottom w:val="single" w:sz="4" w:space="0" w:color="auto"/>
            </w:tcBorders>
          </w:tcPr>
          <w:p w:rsidR="001610A7" w:rsidRPr="001610A7" w:rsidRDefault="001610A7" w:rsidP="003E449A">
            <w:pPr>
              <w:tabs>
                <w:tab w:val="left" w:pos="284"/>
                <w:tab w:val="left" w:pos="851"/>
              </w:tabs>
              <w:spacing w:line="360" w:lineRule="auto"/>
              <w:rPr>
                <w:rFonts w:ascii="Times New Roman" w:hAnsi="Times New Roman" w:cs="Times New Roman"/>
                <w:b/>
                <w:sz w:val="24"/>
                <w:szCs w:val="24"/>
              </w:rPr>
            </w:pPr>
            <w:r w:rsidRPr="001610A7">
              <w:rPr>
                <w:rFonts w:ascii="Times New Roman" w:hAnsi="Times New Roman" w:cs="Times New Roman"/>
                <w:b/>
                <w:sz w:val="24"/>
                <w:szCs w:val="24"/>
              </w:rPr>
              <w:t>Sabor</w:t>
            </w:r>
          </w:p>
        </w:tc>
        <w:tc>
          <w:tcPr>
            <w:tcW w:w="1532" w:type="dxa"/>
            <w:tcBorders>
              <w:top w:val="single" w:sz="4" w:space="0" w:color="auto"/>
              <w:bottom w:val="single" w:sz="4" w:space="0" w:color="auto"/>
            </w:tcBorders>
          </w:tcPr>
          <w:p w:rsidR="001610A7" w:rsidRPr="001610A7" w:rsidRDefault="001610A7" w:rsidP="003E449A">
            <w:pPr>
              <w:tabs>
                <w:tab w:val="left" w:pos="284"/>
                <w:tab w:val="left" w:pos="851"/>
              </w:tabs>
              <w:spacing w:line="360" w:lineRule="auto"/>
              <w:rPr>
                <w:rFonts w:ascii="Times New Roman" w:hAnsi="Times New Roman" w:cs="Times New Roman"/>
                <w:b/>
                <w:sz w:val="24"/>
                <w:szCs w:val="24"/>
              </w:rPr>
            </w:pPr>
            <w:r w:rsidRPr="001610A7">
              <w:rPr>
                <w:rFonts w:ascii="Times New Roman" w:hAnsi="Times New Roman" w:cs="Times New Roman"/>
                <w:b/>
                <w:sz w:val="24"/>
                <w:szCs w:val="24"/>
              </w:rPr>
              <w:t>Textura</w:t>
            </w:r>
          </w:p>
        </w:tc>
        <w:tc>
          <w:tcPr>
            <w:tcW w:w="1531" w:type="dxa"/>
            <w:tcBorders>
              <w:top w:val="single" w:sz="4" w:space="0" w:color="auto"/>
              <w:bottom w:val="single" w:sz="4" w:space="0" w:color="auto"/>
            </w:tcBorders>
          </w:tcPr>
          <w:p w:rsidR="001610A7" w:rsidRPr="001610A7" w:rsidRDefault="001610A7" w:rsidP="003E449A">
            <w:pPr>
              <w:tabs>
                <w:tab w:val="left" w:pos="284"/>
                <w:tab w:val="left" w:pos="851"/>
              </w:tabs>
              <w:spacing w:line="360" w:lineRule="auto"/>
              <w:rPr>
                <w:rFonts w:ascii="Times New Roman" w:hAnsi="Times New Roman" w:cs="Times New Roman"/>
                <w:b/>
                <w:sz w:val="24"/>
                <w:szCs w:val="24"/>
              </w:rPr>
            </w:pPr>
            <w:r w:rsidRPr="001610A7">
              <w:rPr>
                <w:rFonts w:ascii="Times New Roman" w:hAnsi="Times New Roman" w:cs="Times New Roman"/>
                <w:b/>
                <w:sz w:val="24"/>
                <w:szCs w:val="24"/>
              </w:rPr>
              <w:t>Aroma</w:t>
            </w:r>
          </w:p>
        </w:tc>
        <w:tc>
          <w:tcPr>
            <w:tcW w:w="1532" w:type="dxa"/>
            <w:tcBorders>
              <w:top w:val="single" w:sz="4" w:space="0" w:color="auto"/>
              <w:bottom w:val="single" w:sz="4" w:space="0" w:color="auto"/>
            </w:tcBorders>
          </w:tcPr>
          <w:p w:rsidR="001610A7" w:rsidRPr="001610A7" w:rsidRDefault="001610A7" w:rsidP="003E449A">
            <w:pPr>
              <w:tabs>
                <w:tab w:val="left" w:pos="284"/>
                <w:tab w:val="left" w:pos="851"/>
              </w:tabs>
              <w:spacing w:line="360" w:lineRule="auto"/>
              <w:rPr>
                <w:rFonts w:ascii="Times New Roman" w:hAnsi="Times New Roman" w:cs="Times New Roman"/>
                <w:b/>
                <w:sz w:val="24"/>
                <w:szCs w:val="24"/>
              </w:rPr>
            </w:pPr>
            <w:r w:rsidRPr="001610A7">
              <w:rPr>
                <w:rFonts w:ascii="Times New Roman" w:hAnsi="Times New Roman" w:cs="Times New Roman"/>
                <w:b/>
                <w:sz w:val="24"/>
                <w:szCs w:val="24"/>
              </w:rPr>
              <w:t>Aparência</w:t>
            </w:r>
          </w:p>
        </w:tc>
      </w:tr>
      <w:tr w:rsidR="003E449A" w:rsidTr="003E449A">
        <w:trPr>
          <w:trHeight w:val="431"/>
        </w:trPr>
        <w:tc>
          <w:tcPr>
            <w:tcW w:w="2518" w:type="dxa"/>
            <w:tcBorders>
              <w:top w:val="single" w:sz="4" w:space="0" w:color="auto"/>
              <w:bottom w:val="single" w:sz="4" w:space="0" w:color="auto"/>
            </w:tcBorders>
          </w:tcPr>
          <w:p w:rsidR="003E449A" w:rsidRPr="003E449A" w:rsidRDefault="003E449A" w:rsidP="003E449A">
            <w:pPr>
              <w:tabs>
                <w:tab w:val="left" w:pos="284"/>
                <w:tab w:val="left" w:pos="851"/>
              </w:tabs>
              <w:rPr>
                <w:rFonts w:ascii="Times New Roman" w:hAnsi="Times New Roman" w:cs="Times New Roman"/>
                <w:sz w:val="24"/>
                <w:szCs w:val="24"/>
              </w:rPr>
            </w:pPr>
            <w:r w:rsidRPr="003E449A">
              <w:rPr>
                <w:rFonts w:ascii="Times New Roman" w:hAnsi="Times New Roman" w:cs="Times New Roman"/>
                <w:sz w:val="24"/>
                <w:szCs w:val="24"/>
              </w:rPr>
              <w:t>Extrato de castanha cozida</w:t>
            </w:r>
          </w:p>
        </w:tc>
        <w:tc>
          <w:tcPr>
            <w:tcW w:w="1531" w:type="dxa"/>
            <w:tcBorders>
              <w:top w:val="single" w:sz="4" w:space="0" w:color="auto"/>
              <w:bottom w:val="single" w:sz="4" w:space="0" w:color="auto"/>
            </w:tcBorders>
            <w:vAlign w:val="bottom"/>
          </w:tcPr>
          <w:p w:rsidR="003E449A" w:rsidRPr="003E449A" w:rsidRDefault="003E449A" w:rsidP="003E449A">
            <w:pPr>
              <w:rPr>
                <w:rFonts w:ascii="Times New Roman" w:hAnsi="Times New Roman" w:cs="Times New Roman"/>
                <w:bCs/>
                <w:color w:val="000000"/>
                <w:sz w:val="24"/>
                <w:szCs w:val="24"/>
              </w:rPr>
            </w:pPr>
            <w:r w:rsidRPr="003E449A">
              <w:rPr>
                <w:rFonts w:ascii="Times New Roman" w:hAnsi="Times New Roman" w:cs="Times New Roman"/>
                <w:bCs/>
                <w:color w:val="000000"/>
                <w:sz w:val="24"/>
                <w:szCs w:val="24"/>
              </w:rPr>
              <w:t>74,8</w:t>
            </w:r>
            <w:r w:rsidRPr="003E449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1,8</w:t>
            </w:r>
          </w:p>
        </w:tc>
        <w:tc>
          <w:tcPr>
            <w:tcW w:w="1532" w:type="dxa"/>
            <w:tcBorders>
              <w:top w:val="single" w:sz="4" w:space="0" w:color="auto"/>
              <w:bottom w:val="single" w:sz="4" w:space="0" w:color="auto"/>
            </w:tcBorders>
            <w:vAlign w:val="bottom"/>
          </w:tcPr>
          <w:p w:rsidR="003E449A" w:rsidRPr="003E449A" w:rsidRDefault="003E449A" w:rsidP="003E449A">
            <w:pPr>
              <w:rPr>
                <w:rFonts w:ascii="Times New Roman" w:hAnsi="Times New Roman" w:cs="Times New Roman"/>
                <w:bCs/>
                <w:color w:val="000000"/>
                <w:sz w:val="24"/>
                <w:szCs w:val="24"/>
              </w:rPr>
            </w:pPr>
            <w:r w:rsidRPr="003E449A">
              <w:rPr>
                <w:rFonts w:ascii="Times New Roman" w:hAnsi="Times New Roman" w:cs="Times New Roman"/>
                <w:bCs/>
                <w:color w:val="000000"/>
                <w:sz w:val="24"/>
                <w:szCs w:val="24"/>
              </w:rPr>
              <w:t>77,2</w:t>
            </w:r>
            <w:r w:rsidRPr="003E449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1,4</w:t>
            </w:r>
          </w:p>
        </w:tc>
        <w:tc>
          <w:tcPr>
            <w:tcW w:w="1531" w:type="dxa"/>
            <w:tcBorders>
              <w:top w:val="single" w:sz="4" w:space="0" w:color="auto"/>
              <w:bottom w:val="single" w:sz="4" w:space="0" w:color="auto"/>
            </w:tcBorders>
            <w:vAlign w:val="bottom"/>
          </w:tcPr>
          <w:p w:rsidR="003E449A" w:rsidRPr="003E449A" w:rsidRDefault="003E449A" w:rsidP="003E449A">
            <w:pPr>
              <w:rPr>
                <w:rFonts w:ascii="Times New Roman" w:hAnsi="Times New Roman" w:cs="Times New Roman"/>
                <w:bCs/>
                <w:color w:val="000000"/>
                <w:sz w:val="24"/>
                <w:szCs w:val="24"/>
              </w:rPr>
            </w:pPr>
            <w:r w:rsidRPr="003E449A">
              <w:rPr>
                <w:rFonts w:ascii="Times New Roman" w:hAnsi="Times New Roman" w:cs="Times New Roman"/>
                <w:bCs/>
                <w:color w:val="000000"/>
                <w:sz w:val="24"/>
                <w:szCs w:val="24"/>
              </w:rPr>
              <w:t>71,7</w:t>
            </w:r>
            <w:r w:rsidRPr="003E449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1,7</w:t>
            </w:r>
          </w:p>
        </w:tc>
        <w:tc>
          <w:tcPr>
            <w:tcW w:w="1532" w:type="dxa"/>
            <w:tcBorders>
              <w:top w:val="single" w:sz="4" w:space="0" w:color="auto"/>
              <w:bottom w:val="single" w:sz="4" w:space="0" w:color="auto"/>
            </w:tcBorders>
            <w:vAlign w:val="bottom"/>
          </w:tcPr>
          <w:p w:rsidR="003E449A" w:rsidRPr="003E449A" w:rsidRDefault="003E449A" w:rsidP="003E449A">
            <w:pPr>
              <w:rPr>
                <w:rFonts w:ascii="Times New Roman" w:hAnsi="Times New Roman" w:cs="Times New Roman"/>
                <w:bCs/>
                <w:color w:val="000000"/>
                <w:sz w:val="24"/>
                <w:szCs w:val="24"/>
              </w:rPr>
            </w:pPr>
            <w:r w:rsidRPr="003E449A">
              <w:rPr>
                <w:rFonts w:ascii="Times New Roman" w:hAnsi="Times New Roman" w:cs="Times New Roman"/>
                <w:bCs/>
                <w:color w:val="000000"/>
                <w:sz w:val="24"/>
                <w:szCs w:val="24"/>
              </w:rPr>
              <w:t>78,7</w:t>
            </w:r>
            <w:r w:rsidRPr="003E449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1,4</w:t>
            </w:r>
          </w:p>
        </w:tc>
      </w:tr>
      <w:tr w:rsidR="003E449A" w:rsidTr="000B6AA8">
        <w:tc>
          <w:tcPr>
            <w:tcW w:w="2518" w:type="dxa"/>
            <w:tcBorders>
              <w:top w:val="single" w:sz="4" w:space="0" w:color="auto"/>
              <w:bottom w:val="single" w:sz="4" w:space="0" w:color="auto"/>
            </w:tcBorders>
          </w:tcPr>
          <w:p w:rsidR="003E449A" w:rsidRPr="003E449A" w:rsidRDefault="003E449A" w:rsidP="003E449A">
            <w:pPr>
              <w:tabs>
                <w:tab w:val="left" w:pos="284"/>
                <w:tab w:val="left" w:pos="851"/>
              </w:tabs>
              <w:rPr>
                <w:rFonts w:ascii="Times New Roman" w:hAnsi="Times New Roman" w:cs="Times New Roman"/>
                <w:sz w:val="24"/>
                <w:szCs w:val="24"/>
              </w:rPr>
            </w:pPr>
            <w:r w:rsidRPr="003E449A">
              <w:rPr>
                <w:rFonts w:ascii="Times New Roman" w:hAnsi="Times New Roman" w:cs="Times New Roman"/>
                <w:sz w:val="24"/>
                <w:szCs w:val="24"/>
              </w:rPr>
              <w:t>Extrato de castanha torrada</w:t>
            </w:r>
          </w:p>
        </w:tc>
        <w:tc>
          <w:tcPr>
            <w:tcW w:w="1531" w:type="dxa"/>
            <w:tcBorders>
              <w:top w:val="single" w:sz="4" w:space="0" w:color="auto"/>
              <w:bottom w:val="single" w:sz="4" w:space="0" w:color="auto"/>
            </w:tcBorders>
            <w:vAlign w:val="bottom"/>
          </w:tcPr>
          <w:p w:rsidR="003E449A" w:rsidRPr="003E449A" w:rsidRDefault="003E449A" w:rsidP="003E449A">
            <w:pPr>
              <w:rPr>
                <w:rFonts w:ascii="Times New Roman" w:hAnsi="Times New Roman" w:cs="Times New Roman"/>
                <w:bCs/>
                <w:color w:val="000000"/>
                <w:sz w:val="24"/>
                <w:szCs w:val="24"/>
              </w:rPr>
            </w:pPr>
            <w:r w:rsidRPr="003E449A">
              <w:rPr>
                <w:rFonts w:ascii="Times New Roman" w:hAnsi="Times New Roman" w:cs="Times New Roman"/>
                <w:bCs/>
                <w:color w:val="000000"/>
                <w:sz w:val="24"/>
                <w:szCs w:val="24"/>
              </w:rPr>
              <w:t>72,4</w:t>
            </w:r>
            <w:r w:rsidRPr="003E449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2,4</w:t>
            </w:r>
          </w:p>
        </w:tc>
        <w:tc>
          <w:tcPr>
            <w:tcW w:w="1532" w:type="dxa"/>
            <w:tcBorders>
              <w:top w:val="single" w:sz="4" w:space="0" w:color="auto"/>
              <w:bottom w:val="single" w:sz="4" w:space="0" w:color="auto"/>
            </w:tcBorders>
            <w:vAlign w:val="bottom"/>
          </w:tcPr>
          <w:p w:rsidR="003E449A" w:rsidRPr="003E449A" w:rsidRDefault="003E449A" w:rsidP="003E449A">
            <w:pPr>
              <w:rPr>
                <w:rFonts w:ascii="Times New Roman" w:hAnsi="Times New Roman" w:cs="Times New Roman"/>
                <w:bCs/>
                <w:color w:val="000000"/>
                <w:sz w:val="24"/>
                <w:szCs w:val="24"/>
              </w:rPr>
            </w:pPr>
            <w:r w:rsidRPr="003E449A">
              <w:rPr>
                <w:rFonts w:ascii="Times New Roman" w:hAnsi="Times New Roman" w:cs="Times New Roman"/>
                <w:bCs/>
                <w:color w:val="000000"/>
                <w:sz w:val="24"/>
                <w:szCs w:val="24"/>
              </w:rPr>
              <w:t>74,1</w:t>
            </w:r>
            <w:r w:rsidRPr="003E449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1,8</w:t>
            </w:r>
          </w:p>
        </w:tc>
        <w:tc>
          <w:tcPr>
            <w:tcW w:w="1531" w:type="dxa"/>
            <w:tcBorders>
              <w:top w:val="single" w:sz="4" w:space="0" w:color="auto"/>
              <w:bottom w:val="single" w:sz="4" w:space="0" w:color="auto"/>
            </w:tcBorders>
            <w:vAlign w:val="bottom"/>
          </w:tcPr>
          <w:p w:rsidR="003E449A" w:rsidRPr="003E449A" w:rsidRDefault="003E449A" w:rsidP="003E449A">
            <w:pPr>
              <w:rPr>
                <w:rFonts w:ascii="Times New Roman" w:hAnsi="Times New Roman" w:cs="Times New Roman"/>
                <w:bCs/>
                <w:color w:val="000000"/>
                <w:sz w:val="24"/>
                <w:szCs w:val="24"/>
              </w:rPr>
            </w:pPr>
            <w:r w:rsidRPr="003E449A">
              <w:rPr>
                <w:rFonts w:ascii="Times New Roman" w:hAnsi="Times New Roman" w:cs="Times New Roman"/>
                <w:bCs/>
                <w:color w:val="000000"/>
                <w:sz w:val="24"/>
                <w:szCs w:val="24"/>
              </w:rPr>
              <w:t>75,0</w:t>
            </w:r>
            <w:r w:rsidRPr="003E449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1,7</w:t>
            </w:r>
          </w:p>
        </w:tc>
        <w:tc>
          <w:tcPr>
            <w:tcW w:w="1532" w:type="dxa"/>
            <w:tcBorders>
              <w:top w:val="single" w:sz="4" w:space="0" w:color="auto"/>
              <w:bottom w:val="single" w:sz="4" w:space="0" w:color="auto"/>
            </w:tcBorders>
            <w:vAlign w:val="bottom"/>
          </w:tcPr>
          <w:p w:rsidR="003E449A" w:rsidRPr="003E449A" w:rsidRDefault="003E449A" w:rsidP="003E449A">
            <w:pPr>
              <w:rPr>
                <w:rFonts w:ascii="Times New Roman" w:hAnsi="Times New Roman" w:cs="Times New Roman"/>
                <w:bCs/>
                <w:color w:val="000000"/>
                <w:sz w:val="24"/>
                <w:szCs w:val="24"/>
              </w:rPr>
            </w:pPr>
            <w:r w:rsidRPr="003E449A">
              <w:rPr>
                <w:rFonts w:ascii="Times New Roman" w:hAnsi="Times New Roman" w:cs="Times New Roman"/>
                <w:bCs/>
                <w:color w:val="000000"/>
                <w:sz w:val="24"/>
                <w:szCs w:val="24"/>
              </w:rPr>
              <w:t>75,4</w:t>
            </w:r>
            <w:r w:rsidRPr="003E449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1,7</w:t>
            </w:r>
          </w:p>
        </w:tc>
      </w:tr>
    </w:tbl>
    <w:p w:rsidR="0066717B" w:rsidRDefault="003E449A" w:rsidP="009A4159">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610A7" w:rsidRPr="007E0668" w:rsidRDefault="0066717B" w:rsidP="009A4159">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E449A">
        <w:rPr>
          <w:rFonts w:ascii="Times New Roman" w:hAnsi="Times New Roman" w:cs="Times New Roman"/>
          <w:sz w:val="24"/>
          <w:szCs w:val="24"/>
        </w:rPr>
        <w:t xml:space="preserve">De acordo com Teixeira 1987, para uma formulação ser considerada como bem aceita sensorialmente, a mesma deve possuir um índice de aceitabilidade acima de 70%. Segundo os dados obtidos na análise sensorial, observa-se que ambas as formulações de extrato de castanha, obtiveram médias acima de 70% para todos os parâmetros </w:t>
      </w:r>
      <w:r w:rsidR="003E449A" w:rsidRPr="007E0668">
        <w:rPr>
          <w:rFonts w:ascii="Times New Roman" w:hAnsi="Times New Roman" w:cs="Times New Roman"/>
          <w:sz w:val="24"/>
          <w:szCs w:val="24"/>
        </w:rPr>
        <w:t xml:space="preserve">avaliados. </w:t>
      </w:r>
    </w:p>
    <w:p w:rsidR="001610A7" w:rsidRPr="007E0668" w:rsidRDefault="007E0668" w:rsidP="009A4159">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E0668">
        <w:rPr>
          <w:rFonts w:ascii="Times New Roman" w:hAnsi="Times New Roman" w:cs="Times New Roman"/>
          <w:sz w:val="24"/>
          <w:szCs w:val="24"/>
        </w:rPr>
        <w:t xml:space="preserve">Segundo a terminologia sensorial proposta por Stone </w:t>
      </w:r>
      <w:proofErr w:type="gramStart"/>
      <w:r w:rsidRPr="007E0668">
        <w:rPr>
          <w:rFonts w:ascii="Times New Roman" w:hAnsi="Times New Roman" w:cs="Times New Roman"/>
          <w:sz w:val="24"/>
          <w:szCs w:val="24"/>
        </w:rPr>
        <w:t>et</w:t>
      </w:r>
      <w:proofErr w:type="gramEnd"/>
      <w:r w:rsidRPr="007E0668">
        <w:rPr>
          <w:rFonts w:ascii="Times New Roman" w:hAnsi="Times New Roman" w:cs="Times New Roman"/>
          <w:sz w:val="24"/>
          <w:szCs w:val="24"/>
        </w:rPr>
        <w:t xml:space="preserve"> al, 1974., o sabor dos alimentos corresponde a uma sensação complexa composta de sensações olfativas, gustativas e táteis percebidas durante a mastigação do produto. Já a textura está relacionada com a força de mastigação necessária para o rompimento do produto. O aroma é uma propriedade sensorial percebida pelo órgão olfativo quando certas substâncias voláteis são aspiradas e a aparência corresponde </w:t>
      </w:r>
      <w:r w:rsidR="009D2F57" w:rsidRPr="007E0668">
        <w:rPr>
          <w:rFonts w:ascii="Times New Roman" w:hAnsi="Times New Roman" w:cs="Times New Roman"/>
          <w:sz w:val="24"/>
          <w:szCs w:val="24"/>
        </w:rPr>
        <w:t>à</w:t>
      </w:r>
      <w:r w:rsidRPr="007E0668">
        <w:rPr>
          <w:rFonts w:ascii="Times New Roman" w:hAnsi="Times New Roman" w:cs="Times New Roman"/>
          <w:sz w:val="24"/>
          <w:szCs w:val="24"/>
        </w:rPr>
        <w:t xml:space="preserve"> avaliação global das características visuais do produto incluindo cor, brilho, defeitos de superfície.</w:t>
      </w:r>
      <w:r w:rsidR="009D2F57">
        <w:rPr>
          <w:rFonts w:ascii="Times New Roman" w:hAnsi="Times New Roman" w:cs="Times New Roman"/>
          <w:sz w:val="24"/>
          <w:szCs w:val="24"/>
        </w:rPr>
        <w:t xml:space="preserve"> Dentre as amostras avaliadas o extrato de castanha cozida obteve maiores índices de aceitabilidade para os parâmetros de sabor, textura e aparência quando comparado ao extrato de castanha torrada, o qual obteve maior índice de aceitação para </w:t>
      </w:r>
      <w:proofErr w:type="gramStart"/>
      <w:r w:rsidR="009D2F57">
        <w:rPr>
          <w:rFonts w:ascii="Times New Roman" w:hAnsi="Times New Roman" w:cs="Times New Roman"/>
          <w:sz w:val="24"/>
          <w:szCs w:val="24"/>
        </w:rPr>
        <w:t>o parâmetros</w:t>
      </w:r>
      <w:proofErr w:type="gramEnd"/>
      <w:r w:rsidR="009D2F57">
        <w:rPr>
          <w:rFonts w:ascii="Times New Roman" w:hAnsi="Times New Roman" w:cs="Times New Roman"/>
          <w:sz w:val="24"/>
          <w:szCs w:val="24"/>
        </w:rPr>
        <w:t xml:space="preserve"> de aroma. </w:t>
      </w:r>
    </w:p>
    <w:p w:rsidR="007E0668" w:rsidRDefault="0066717B" w:rsidP="009A4159">
      <w:pPr>
        <w:tabs>
          <w:tab w:val="left" w:pos="284"/>
          <w:tab w:val="left" w:pos="851"/>
        </w:tabs>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Em outro </w:t>
      </w:r>
      <w:r w:rsidR="009D2F57" w:rsidRPr="009D2F57">
        <w:rPr>
          <w:rFonts w:ascii="Times New Roman" w:hAnsi="Times New Roman" w:cs="Times New Roman"/>
          <w:sz w:val="24"/>
        </w:rPr>
        <w:t>estudo semelhante, proposto por Rodrigue</w:t>
      </w:r>
      <w:r w:rsidR="00D72849">
        <w:rPr>
          <w:rFonts w:ascii="Times New Roman" w:hAnsi="Times New Roman" w:cs="Times New Roman"/>
          <w:sz w:val="24"/>
        </w:rPr>
        <w:t>s</w:t>
      </w:r>
      <w:r w:rsidR="009D2F57" w:rsidRPr="009D2F57">
        <w:rPr>
          <w:rFonts w:ascii="Times New Roman" w:hAnsi="Times New Roman" w:cs="Times New Roman"/>
          <w:sz w:val="24"/>
        </w:rPr>
        <w:t xml:space="preserve"> et. al., 2011, no qual foram </w:t>
      </w:r>
      <w:r w:rsidR="008F3E37" w:rsidRPr="009D2F57">
        <w:rPr>
          <w:rFonts w:ascii="Times New Roman" w:hAnsi="Times New Roman" w:cs="Times New Roman"/>
          <w:sz w:val="24"/>
        </w:rPr>
        <w:t>avaliado índice de aceitabilidade de um sorvete formulado</w:t>
      </w:r>
      <w:r w:rsidR="009D2F57" w:rsidRPr="009D2F57">
        <w:rPr>
          <w:rFonts w:ascii="Times New Roman" w:hAnsi="Times New Roman" w:cs="Times New Roman"/>
          <w:sz w:val="24"/>
        </w:rPr>
        <w:t xml:space="preserve"> a base do extrato da castanha cozida, observou-se um resultado acima de 70% de aceitabilidade do produto formulado. Tal</w:t>
      </w:r>
      <w:r w:rsidR="009D2F57">
        <w:rPr>
          <w:rFonts w:ascii="Times New Roman" w:hAnsi="Times New Roman" w:cs="Times New Roman"/>
          <w:sz w:val="24"/>
        </w:rPr>
        <w:t xml:space="preserve"> padrão apresenta-se como uma boa referência para a perspectiva de mercado deste produto formulado, tanto na versão cozida como torrada. </w:t>
      </w:r>
    </w:p>
    <w:p w:rsidR="009D2F57" w:rsidRDefault="009D2F57" w:rsidP="009A4159">
      <w:pPr>
        <w:tabs>
          <w:tab w:val="left" w:pos="284"/>
          <w:tab w:val="left" w:pos="851"/>
        </w:tabs>
        <w:spacing w:after="0" w:line="360" w:lineRule="auto"/>
        <w:jc w:val="both"/>
        <w:rPr>
          <w:rFonts w:ascii="Times New Roman" w:hAnsi="Times New Roman" w:cs="Times New Roman"/>
          <w:sz w:val="24"/>
        </w:rPr>
      </w:pPr>
    </w:p>
    <w:p w:rsidR="0066717B" w:rsidRDefault="0066717B" w:rsidP="009A4159">
      <w:pPr>
        <w:tabs>
          <w:tab w:val="left" w:pos="284"/>
          <w:tab w:val="left" w:pos="851"/>
        </w:tabs>
        <w:spacing w:after="0" w:line="360" w:lineRule="auto"/>
        <w:jc w:val="both"/>
        <w:rPr>
          <w:rFonts w:ascii="Times New Roman" w:hAnsi="Times New Roman" w:cs="Times New Roman"/>
          <w:sz w:val="24"/>
        </w:rPr>
      </w:pPr>
    </w:p>
    <w:p w:rsidR="0066717B" w:rsidRDefault="0066717B" w:rsidP="009A4159">
      <w:pPr>
        <w:tabs>
          <w:tab w:val="left" w:pos="284"/>
          <w:tab w:val="left" w:pos="851"/>
        </w:tabs>
        <w:spacing w:after="0" w:line="360" w:lineRule="auto"/>
        <w:jc w:val="both"/>
        <w:rPr>
          <w:rFonts w:ascii="Times New Roman" w:hAnsi="Times New Roman" w:cs="Times New Roman"/>
          <w:sz w:val="24"/>
        </w:rPr>
      </w:pPr>
    </w:p>
    <w:p w:rsidR="0066717B" w:rsidRDefault="0066717B" w:rsidP="009A4159">
      <w:pPr>
        <w:tabs>
          <w:tab w:val="left" w:pos="284"/>
          <w:tab w:val="left" w:pos="851"/>
        </w:tabs>
        <w:spacing w:after="0" w:line="360" w:lineRule="auto"/>
        <w:jc w:val="both"/>
        <w:rPr>
          <w:rFonts w:ascii="Times New Roman" w:hAnsi="Times New Roman" w:cs="Times New Roman"/>
          <w:sz w:val="24"/>
        </w:rPr>
      </w:pPr>
    </w:p>
    <w:p w:rsidR="0066717B" w:rsidRDefault="0066717B" w:rsidP="009A4159">
      <w:pPr>
        <w:tabs>
          <w:tab w:val="left" w:pos="284"/>
          <w:tab w:val="left" w:pos="851"/>
        </w:tabs>
        <w:spacing w:after="0" w:line="360" w:lineRule="auto"/>
        <w:jc w:val="both"/>
        <w:rPr>
          <w:rFonts w:ascii="Times New Roman" w:hAnsi="Times New Roman" w:cs="Times New Roman"/>
          <w:sz w:val="24"/>
        </w:rPr>
      </w:pPr>
    </w:p>
    <w:p w:rsidR="0066717B" w:rsidRPr="009D2F57" w:rsidRDefault="0066717B" w:rsidP="009A4159">
      <w:pPr>
        <w:tabs>
          <w:tab w:val="left" w:pos="284"/>
          <w:tab w:val="left" w:pos="851"/>
        </w:tabs>
        <w:spacing w:after="0" w:line="360" w:lineRule="auto"/>
        <w:jc w:val="both"/>
        <w:rPr>
          <w:rFonts w:ascii="Times New Roman" w:hAnsi="Times New Roman" w:cs="Times New Roman"/>
          <w:sz w:val="24"/>
        </w:rPr>
      </w:pPr>
    </w:p>
    <w:p w:rsidR="000330A7" w:rsidRPr="003A350E" w:rsidRDefault="003A350E" w:rsidP="003A350E">
      <w:pPr>
        <w:pStyle w:val="PargrafodaLista"/>
        <w:numPr>
          <w:ilvl w:val="0"/>
          <w:numId w:val="2"/>
        </w:numPr>
        <w:rPr>
          <w:rFonts w:ascii="Times New Roman" w:hAnsi="Times New Roman" w:cs="Times New Roman"/>
          <w:b/>
          <w:sz w:val="24"/>
        </w:rPr>
      </w:pPr>
      <w:r w:rsidRPr="003A350E">
        <w:rPr>
          <w:rFonts w:ascii="Times New Roman" w:hAnsi="Times New Roman" w:cs="Times New Roman"/>
          <w:b/>
          <w:sz w:val="24"/>
        </w:rPr>
        <w:lastRenderedPageBreak/>
        <w:t>CONCLUSÃO</w:t>
      </w:r>
    </w:p>
    <w:p w:rsidR="003A350E" w:rsidRPr="00C97C87" w:rsidRDefault="00F03748" w:rsidP="00F03748">
      <w:pPr>
        <w:spacing w:line="360" w:lineRule="auto"/>
        <w:ind w:firstLine="708"/>
        <w:jc w:val="both"/>
        <w:rPr>
          <w:rFonts w:ascii="Times New Roman" w:hAnsi="Times New Roman" w:cs="Times New Roman"/>
          <w:sz w:val="24"/>
        </w:rPr>
      </w:pPr>
      <w:r>
        <w:rPr>
          <w:rFonts w:ascii="Times New Roman" w:hAnsi="Times New Roman" w:cs="Times New Roman"/>
          <w:sz w:val="24"/>
        </w:rPr>
        <w:t>O desenvolvimento deste</w:t>
      </w:r>
      <w:r w:rsidR="00C97C87" w:rsidRPr="00C97C87">
        <w:rPr>
          <w:rFonts w:ascii="Times New Roman" w:hAnsi="Times New Roman" w:cs="Times New Roman"/>
          <w:sz w:val="24"/>
        </w:rPr>
        <w:t xml:space="preserve"> estudo </w:t>
      </w:r>
      <w:r w:rsidR="00C97C87">
        <w:rPr>
          <w:rFonts w:ascii="Times New Roman" w:hAnsi="Times New Roman" w:cs="Times New Roman"/>
          <w:sz w:val="24"/>
        </w:rPr>
        <w:t>proporcionou a criação de um novo produto</w:t>
      </w:r>
      <w:r>
        <w:rPr>
          <w:rFonts w:ascii="Times New Roman" w:hAnsi="Times New Roman" w:cs="Times New Roman"/>
          <w:sz w:val="24"/>
        </w:rPr>
        <w:t xml:space="preserve"> que pode ser utilizado como opção para substituição dos leites tradicionais</w:t>
      </w:r>
      <w:r w:rsidR="00C97C87">
        <w:rPr>
          <w:rFonts w:ascii="Times New Roman" w:hAnsi="Times New Roman" w:cs="Times New Roman"/>
          <w:sz w:val="24"/>
        </w:rPr>
        <w:t xml:space="preserve"> e a avaliação da aceitação global do mesmo. A análise sensorial </w:t>
      </w:r>
      <w:r>
        <w:rPr>
          <w:rFonts w:ascii="Times New Roman" w:hAnsi="Times New Roman" w:cs="Times New Roman"/>
          <w:sz w:val="24"/>
        </w:rPr>
        <w:t xml:space="preserve">apresenta-se como </w:t>
      </w:r>
      <w:r w:rsidR="00C97C87">
        <w:rPr>
          <w:rFonts w:ascii="Times New Roman" w:hAnsi="Times New Roman" w:cs="Times New Roman"/>
          <w:sz w:val="24"/>
        </w:rPr>
        <w:t xml:space="preserve">uma ferramenta importante para o entendimento da perspectiva de mercado que o produto desenvolvido terá frente aos seus consumidores. O estudo </w:t>
      </w:r>
      <w:r>
        <w:rPr>
          <w:rFonts w:ascii="Times New Roman" w:hAnsi="Times New Roman" w:cs="Times New Roman"/>
          <w:sz w:val="24"/>
        </w:rPr>
        <w:t xml:space="preserve">gerou a criação de um novo produto com versatilidade e boa aceitabilidade diante do mercado, tendo em vista que todos os testes obtiveram aceitação acima da média proposta pelas referências utilizadas. </w:t>
      </w:r>
    </w:p>
    <w:p w:rsidR="003A350E" w:rsidRPr="00C97C87" w:rsidRDefault="003A350E" w:rsidP="00C97C87">
      <w:pPr>
        <w:spacing w:line="360" w:lineRule="auto"/>
        <w:jc w:val="both"/>
        <w:rPr>
          <w:rFonts w:ascii="Times New Roman" w:hAnsi="Times New Roman" w:cs="Times New Roman"/>
          <w:sz w:val="28"/>
        </w:rPr>
      </w:pPr>
    </w:p>
    <w:p w:rsidR="003A350E" w:rsidRPr="00C97C87" w:rsidRDefault="003A350E" w:rsidP="003A350E">
      <w:pPr>
        <w:rPr>
          <w:rFonts w:ascii="Times New Roman" w:hAnsi="Times New Roman" w:cs="Times New Roman"/>
          <w:sz w:val="28"/>
        </w:rPr>
      </w:pPr>
    </w:p>
    <w:p w:rsidR="003A350E" w:rsidRPr="00C97C87" w:rsidRDefault="003A350E" w:rsidP="003A350E">
      <w:pPr>
        <w:rPr>
          <w:rFonts w:ascii="Times New Roman" w:hAnsi="Times New Roman" w:cs="Times New Roman"/>
          <w:sz w:val="28"/>
        </w:rPr>
      </w:pPr>
    </w:p>
    <w:p w:rsidR="003A350E" w:rsidRDefault="003A350E" w:rsidP="003A350E">
      <w:pPr>
        <w:rPr>
          <w:rFonts w:ascii="Times New Roman" w:hAnsi="Times New Roman" w:cs="Times New Roman"/>
          <w:b/>
          <w:sz w:val="28"/>
        </w:rPr>
      </w:pPr>
    </w:p>
    <w:p w:rsidR="003A350E" w:rsidRDefault="003A350E" w:rsidP="003A350E">
      <w:pPr>
        <w:rPr>
          <w:rFonts w:ascii="Times New Roman" w:hAnsi="Times New Roman" w:cs="Times New Roman"/>
          <w:b/>
          <w:sz w:val="28"/>
        </w:rPr>
      </w:pPr>
    </w:p>
    <w:p w:rsidR="003A350E" w:rsidRDefault="003A350E" w:rsidP="003A350E">
      <w:pPr>
        <w:rPr>
          <w:rFonts w:ascii="Times New Roman" w:hAnsi="Times New Roman" w:cs="Times New Roman"/>
          <w:b/>
          <w:sz w:val="28"/>
        </w:rPr>
      </w:pPr>
    </w:p>
    <w:p w:rsidR="003A350E" w:rsidRDefault="003A350E" w:rsidP="003A350E">
      <w:pPr>
        <w:rPr>
          <w:rFonts w:ascii="Times New Roman" w:hAnsi="Times New Roman" w:cs="Times New Roman"/>
          <w:b/>
          <w:sz w:val="28"/>
        </w:rPr>
      </w:pPr>
    </w:p>
    <w:p w:rsidR="0066717B" w:rsidRDefault="0066717B" w:rsidP="003A350E">
      <w:pPr>
        <w:rPr>
          <w:rFonts w:ascii="Times New Roman" w:hAnsi="Times New Roman" w:cs="Times New Roman"/>
          <w:b/>
          <w:sz w:val="28"/>
        </w:rPr>
      </w:pPr>
    </w:p>
    <w:p w:rsidR="0066717B" w:rsidRDefault="0066717B" w:rsidP="003A350E">
      <w:pPr>
        <w:rPr>
          <w:rFonts w:ascii="Times New Roman" w:hAnsi="Times New Roman" w:cs="Times New Roman"/>
          <w:b/>
          <w:sz w:val="28"/>
        </w:rPr>
      </w:pPr>
    </w:p>
    <w:p w:rsidR="0066717B" w:rsidRDefault="0066717B" w:rsidP="003A350E">
      <w:pPr>
        <w:rPr>
          <w:rFonts w:ascii="Times New Roman" w:hAnsi="Times New Roman" w:cs="Times New Roman"/>
          <w:b/>
          <w:sz w:val="28"/>
        </w:rPr>
      </w:pPr>
    </w:p>
    <w:p w:rsidR="0066717B" w:rsidRDefault="0066717B" w:rsidP="003A350E">
      <w:pPr>
        <w:rPr>
          <w:rFonts w:ascii="Times New Roman" w:hAnsi="Times New Roman" w:cs="Times New Roman"/>
          <w:b/>
          <w:sz w:val="28"/>
        </w:rPr>
      </w:pPr>
    </w:p>
    <w:p w:rsidR="0066717B" w:rsidRDefault="0066717B" w:rsidP="003A350E">
      <w:pPr>
        <w:rPr>
          <w:rFonts w:ascii="Times New Roman" w:hAnsi="Times New Roman" w:cs="Times New Roman"/>
          <w:b/>
          <w:sz w:val="28"/>
        </w:rPr>
      </w:pPr>
    </w:p>
    <w:p w:rsidR="0066717B" w:rsidRDefault="0066717B" w:rsidP="003A350E">
      <w:pPr>
        <w:rPr>
          <w:rFonts w:ascii="Times New Roman" w:hAnsi="Times New Roman" w:cs="Times New Roman"/>
          <w:b/>
          <w:sz w:val="28"/>
        </w:rPr>
      </w:pPr>
    </w:p>
    <w:p w:rsidR="0066717B" w:rsidRDefault="0066717B" w:rsidP="003A350E">
      <w:pPr>
        <w:rPr>
          <w:rFonts w:ascii="Times New Roman" w:hAnsi="Times New Roman" w:cs="Times New Roman"/>
          <w:b/>
          <w:sz w:val="28"/>
        </w:rPr>
      </w:pPr>
    </w:p>
    <w:p w:rsidR="0066717B" w:rsidRDefault="0066717B" w:rsidP="003A350E">
      <w:pPr>
        <w:rPr>
          <w:rFonts w:ascii="Times New Roman" w:hAnsi="Times New Roman" w:cs="Times New Roman"/>
          <w:b/>
          <w:sz w:val="28"/>
        </w:rPr>
      </w:pPr>
    </w:p>
    <w:p w:rsidR="0066717B" w:rsidRDefault="0066717B" w:rsidP="003A350E">
      <w:pPr>
        <w:rPr>
          <w:rFonts w:ascii="Times New Roman" w:hAnsi="Times New Roman" w:cs="Times New Roman"/>
          <w:b/>
          <w:sz w:val="28"/>
        </w:rPr>
      </w:pPr>
    </w:p>
    <w:p w:rsidR="0066717B" w:rsidRDefault="0066717B" w:rsidP="003A350E">
      <w:pPr>
        <w:rPr>
          <w:rFonts w:ascii="Times New Roman" w:hAnsi="Times New Roman" w:cs="Times New Roman"/>
          <w:b/>
          <w:sz w:val="28"/>
        </w:rPr>
      </w:pPr>
    </w:p>
    <w:p w:rsidR="0066717B" w:rsidRDefault="0066717B" w:rsidP="003A350E">
      <w:pPr>
        <w:rPr>
          <w:rFonts w:ascii="Times New Roman" w:hAnsi="Times New Roman" w:cs="Times New Roman"/>
          <w:b/>
          <w:sz w:val="28"/>
        </w:rPr>
      </w:pPr>
    </w:p>
    <w:p w:rsidR="003A350E" w:rsidRPr="003A350E" w:rsidRDefault="003A350E" w:rsidP="003A350E">
      <w:pPr>
        <w:rPr>
          <w:rFonts w:ascii="Times New Roman" w:hAnsi="Times New Roman" w:cs="Times New Roman"/>
          <w:b/>
          <w:sz w:val="24"/>
        </w:rPr>
      </w:pPr>
      <w:r w:rsidRPr="003A350E">
        <w:rPr>
          <w:rFonts w:ascii="Times New Roman" w:hAnsi="Times New Roman" w:cs="Times New Roman"/>
          <w:b/>
          <w:sz w:val="24"/>
        </w:rPr>
        <w:lastRenderedPageBreak/>
        <w:t>REFERÊNCIAS</w:t>
      </w:r>
    </w:p>
    <w:p w:rsidR="003A350E" w:rsidRDefault="003A350E" w:rsidP="003A350E">
      <w:pPr>
        <w:rPr>
          <w:rFonts w:ascii="Times New Roman" w:hAnsi="Times New Roman" w:cs="Times New Roman"/>
          <w:b/>
          <w:sz w:val="28"/>
        </w:rPr>
      </w:pPr>
    </w:p>
    <w:p w:rsidR="003A350E" w:rsidRPr="005C3EBE" w:rsidRDefault="003A350E" w:rsidP="003A350E">
      <w:pPr>
        <w:spacing w:after="0" w:line="360" w:lineRule="auto"/>
        <w:jc w:val="both"/>
        <w:rPr>
          <w:rFonts w:ascii="Times New Roman" w:hAnsi="Times New Roman" w:cs="Times New Roman"/>
          <w:sz w:val="24"/>
          <w:szCs w:val="24"/>
          <w:lang w:val="en-GB"/>
        </w:rPr>
      </w:pPr>
      <w:proofErr w:type="spellStart"/>
      <w:r w:rsidRPr="005C3EBE">
        <w:rPr>
          <w:rFonts w:ascii="Times New Roman" w:hAnsi="Times New Roman" w:cs="Times New Roman"/>
          <w:sz w:val="24"/>
          <w:szCs w:val="24"/>
          <w:lang w:val="en-GB"/>
        </w:rPr>
        <w:t>Ahmadian-Kouchaksaraei</w:t>
      </w:r>
      <w:proofErr w:type="spellEnd"/>
      <w:r w:rsidRPr="005C3EBE">
        <w:rPr>
          <w:rFonts w:ascii="Times New Roman" w:hAnsi="Times New Roman" w:cs="Times New Roman"/>
          <w:sz w:val="24"/>
          <w:szCs w:val="24"/>
          <w:lang w:val="en-GB"/>
        </w:rPr>
        <w:t xml:space="preserve">, Z., </w:t>
      </w:r>
      <w:proofErr w:type="spellStart"/>
      <w:r w:rsidRPr="005C3EBE">
        <w:rPr>
          <w:rFonts w:ascii="Times New Roman" w:hAnsi="Times New Roman" w:cs="Times New Roman"/>
          <w:sz w:val="24"/>
          <w:szCs w:val="24"/>
          <w:lang w:val="en-GB"/>
        </w:rPr>
        <w:t>Varidi</w:t>
      </w:r>
      <w:proofErr w:type="spellEnd"/>
      <w:r w:rsidRPr="005C3EBE">
        <w:rPr>
          <w:rFonts w:ascii="Times New Roman" w:hAnsi="Times New Roman" w:cs="Times New Roman"/>
          <w:sz w:val="24"/>
          <w:szCs w:val="24"/>
          <w:lang w:val="en-GB"/>
        </w:rPr>
        <w:t xml:space="preserve">, M., </w:t>
      </w:r>
      <w:proofErr w:type="spellStart"/>
      <w:r w:rsidRPr="005C3EBE">
        <w:rPr>
          <w:rFonts w:ascii="Times New Roman" w:hAnsi="Times New Roman" w:cs="Times New Roman"/>
          <w:sz w:val="24"/>
          <w:szCs w:val="24"/>
          <w:lang w:val="en-GB"/>
        </w:rPr>
        <w:t>Varidi</w:t>
      </w:r>
      <w:proofErr w:type="spellEnd"/>
      <w:r w:rsidRPr="005C3EBE">
        <w:rPr>
          <w:rFonts w:ascii="Times New Roman" w:hAnsi="Times New Roman" w:cs="Times New Roman"/>
          <w:sz w:val="24"/>
          <w:szCs w:val="24"/>
          <w:lang w:val="en-GB"/>
        </w:rPr>
        <w:t xml:space="preserve">, M. J., &amp; </w:t>
      </w:r>
      <w:proofErr w:type="spellStart"/>
      <w:r w:rsidRPr="005C3EBE">
        <w:rPr>
          <w:rFonts w:ascii="Times New Roman" w:hAnsi="Times New Roman" w:cs="Times New Roman"/>
          <w:sz w:val="24"/>
          <w:szCs w:val="24"/>
          <w:lang w:val="en-GB"/>
        </w:rPr>
        <w:t>Pourazarang</w:t>
      </w:r>
      <w:proofErr w:type="spellEnd"/>
      <w:r w:rsidRPr="005C3EBE">
        <w:rPr>
          <w:rFonts w:ascii="Times New Roman" w:hAnsi="Times New Roman" w:cs="Times New Roman"/>
          <w:sz w:val="24"/>
          <w:szCs w:val="24"/>
          <w:lang w:val="en-GB"/>
        </w:rPr>
        <w:t xml:space="preserve">, H. (2014) </w:t>
      </w:r>
      <w:r w:rsidRPr="005C3EBE">
        <w:rPr>
          <w:rFonts w:ascii="Times New Roman" w:hAnsi="Times New Roman" w:cs="Times New Roman"/>
          <w:sz w:val="24"/>
          <w:szCs w:val="24"/>
          <w:lang w:val="en-US"/>
        </w:rPr>
        <w:t xml:space="preserve">Influence of processing conditions on the physicochemical and sensory properties of sesame milk: A novel nutritional beverage. </w:t>
      </w:r>
      <w:r w:rsidRPr="005C3EBE">
        <w:rPr>
          <w:rFonts w:ascii="Times New Roman" w:hAnsi="Times New Roman" w:cs="Times New Roman"/>
          <w:sz w:val="24"/>
          <w:szCs w:val="24"/>
          <w:lang w:val="en-GB"/>
        </w:rPr>
        <w:t>Food Science and Technology, 57, 299-305.</w:t>
      </w:r>
    </w:p>
    <w:p w:rsidR="003A350E" w:rsidRPr="005C3EBE" w:rsidRDefault="003A350E" w:rsidP="003A350E">
      <w:pPr>
        <w:spacing w:after="0" w:line="360" w:lineRule="auto"/>
        <w:jc w:val="both"/>
        <w:rPr>
          <w:rFonts w:ascii="Times New Roman" w:hAnsi="Times New Roman" w:cs="Times New Roman"/>
          <w:sz w:val="24"/>
          <w:szCs w:val="24"/>
          <w:lang w:val="en-US"/>
        </w:rPr>
      </w:pPr>
    </w:p>
    <w:p w:rsidR="003A350E" w:rsidRPr="005C3EBE" w:rsidRDefault="003A350E" w:rsidP="003A350E">
      <w:pPr>
        <w:spacing w:after="0" w:line="360" w:lineRule="auto"/>
        <w:jc w:val="both"/>
        <w:rPr>
          <w:rStyle w:val="nfase"/>
          <w:rFonts w:ascii="Times New Roman" w:hAnsi="Times New Roman" w:cs="Times New Roman"/>
          <w:i w:val="0"/>
          <w:color w:val="000000"/>
          <w:sz w:val="24"/>
          <w:szCs w:val="24"/>
          <w:shd w:val="clear" w:color="auto" w:fill="FFFFFF"/>
        </w:rPr>
      </w:pPr>
      <w:r w:rsidRPr="005C3EBE">
        <w:rPr>
          <w:rFonts w:ascii="Times New Roman" w:hAnsi="Times New Roman" w:cs="Times New Roman"/>
          <w:color w:val="000000"/>
          <w:sz w:val="24"/>
          <w:szCs w:val="24"/>
        </w:rPr>
        <w:t xml:space="preserve">Araújo, M. C., &amp; Ferraz, A. C. O. (2006). </w:t>
      </w:r>
      <w:r w:rsidRPr="005C3EBE">
        <w:rPr>
          <w:rFonts w:ascii="Times New Roman" w:hAnsi="Times New Roman" w:cs="Times New Roman"/>
          <w:bCs/>
          <w:color w:val="000000"/>
          <w:sz w:val="24"/>
          <w:szCs w:val="24"/>
        </w:rPr>
        <w:t xml:space="preserve">Efeito da umidificação, tratamento térmico e deformação sobre a decorticação da castanha de caju ‘CCP 76’ por meio de impacto único e direcionado. </w:t>
      </w:r>
      <w:r w:rsidRPr="005C3EBE">
        <w:rPr>
          <w:rFonts w:ascii="Times New Roman" w:hAnsi="Times New Roman" w:cs="Times New Roman"/>
          <w:color w:val="000000"/>
          <w:sz w:val="24"/>
          <w:szCs w:val="24"/>
          <w:shd w:val="clear" w:color="auto" w:fill="FFFFFF"/>
        </w:rPr>
        <w:t>Revista</w:t>
      </w:r>
      <w:r w:rsidRPr="005C3EBE">
        <w:rPr>
          <w:rStyle w:val="apple-converted-space"/>
          <w:rFonts w:ascii="Times New Roman" w:hAnsi="Times New Roman" w:cs="Times New Roman"/>
          <w:i/>
          <w:sz w:val="24"/>
          <w:szCs w:val="24"/>
          <w:shd w:val="clear" w:color="auto" w:fill="FFFFFF"/>
        </w:rPr>
        <w:t> </w:t>
      </w:r>
      <w:r w:rsidRPr="005C3EBE">
        <w:rPr>
          <w:rStyle w:val="nfase"/>
          <w:rFonts w:ascii="Times New Roman" w:hAnsi="Times New Roman" w:cs="Times New Roman"/>
          <w:color w:val="000000"/>
          <w:sz w:val="24"/>
          <w:szCs w:val="24"/>
          <w:shd w:val="clear" w:color="auto" w:fill="FFFFFF"/>
        </w:rPr>
        <w:t>Engenharia Agrícola, 26(2), 590-599.</w:t>
      </w:r>
    </w:p>
    <w:p w:rsidR="003A350E" w:rsidRPr="005C3EBE" w:rsidRDefault="003A350E" w:rsidP="003A350E">
      <w:pPr>
        <w:spacing w:after="0" w:line="360" w:lineRule="auto"/>
        <w:jc w:val="both"/>
        <w:rPr>
          <w:rStyle w:val="nfase"/>
          <w:rFonts w:ascii="Times New Roman" w:hAnsi="Times New Roman" w:cs="Times New Roman"/>
          <w:color w:val="000000"/>
          <w:sz w:val="24"/>
          <w:szCs w:val="24"/>
          <w:shd w:val="clear" w:color="auto" w:fill="FFFFFF"/>
        </w:rPr>
      </w:pPr>
    </w:p>
    <w:p w:rsidR="003A350E" w:rsidRPr="005C3EBE" w:rsidRDefault="003A350E" w:rsidP="003A350E">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5C3EBE">
        <w:rPr>
          <w:rFonts w:ascii="Times New Roman" w:hAnsi="Times New Roman" w:cs="Times New Roman"/>
          <w:color w:val="000000"/>
          <w:sz w:val="24"/>
          <w:szCs w:val="24"/>
        </w:rPr>
        <w:t>Bernat</w:t>
      </w:r>
      <w:proofErr w:type="spellEnd"/>
      <w:r w:rsidRPr="005C3EBE">
        <w:rPr>
          <w:rFonts w:ascii="Times New Roman" w:hAnsi="Times New Roman" w:cs="Times New Roman"/>
          <w:color w:val="000000"/>
          <w:sz w:val="24"/>
          <w:szCs w:val="24"/>
        </w:rPr>
        <w:t xml:space="preserve">, N., </w:t>
      </w:r>
      <w:proofErr w:type="spellStart"/>
      <w:r w:rsidRPr="005C3EBE">
        <w:rPr>
          <w:rFonts w:ascii="Times New Roman" w:hAnsi="Times New Roman" w:cs="Times New Roman"/>
          <w:color w:val="000000"/>
          <w:sz w:val="24"/>
          <w:szCs w:val="24"/>
        </w:rPr>
        <w:t>Cháfer</w:t>
      </w:r>
      <w:proofErr w:type="spellEnd"/>
      <w:r w:rsidRPr="005C3EBE">
        <w:rPr>
          <w:rFonts w:ascii="Times New Roman" w:hAnsi="Times New Roman" w:cs="Times New Roman"/>
          <w:color w:val="000000"/>
          <w:sz w:val="24"/>
          <w:szCs w:val="24"/>
        </w:rPr>
        <w:t>, M., Rodríguez-García, J</w:t>
      </w:r>
      <w:proofErr w:type="gramStart"/>
      <w:r w:rsidRPr="005C3EBE">
        <w:rPr>
          <w:rFonts w:ascii="Times New Roman" w:hAnsi="Times New Roman" w:cs="Times New Roman"/>
          <w:color w:val="000000"/>
          <w:sz w:val="24"/>
          <w:szCs w:val="24"/>
        </w:rPr>
        <w:t>.,</w:t>
      </w:r>
      <w:proofErr w:type="gramEnd"/>
      <w:r w:rsidRPr="005C3EBE">
        <w:rPr>
          <w:rFonts w:ascii="Times New Roman" w:hAnsi="Times New Roman" w:cs="Times New Roman"/>
          <w:color w:val="000000"/>
          <w:sz w:val="24"/>
          <w:szCs w:val="24"/>
        </w:rPr>
        <w:t xml:space="preserve"> </w:t>
      </w:r>
      <w:proofErr w:type="spellStart"/>
      <w:r w:rsidRPr="005C3EBE">
        <w:rPr>
          <w:rFonts w:ascii="Times New Roman" w:hAnsi="Times New Roman" w:cs="Times New Roman"/>
          <w:color w:val="000000"/>
          <w:sz w:val="24"/>
          <w:szCs w:val="24"/>
        </w:rPr>
        <w:t>Chiralt</w:t>
      </w:r>
      <w:proofErr w:type="spellEnd"/>
      <w:r w:rsidRPr="005C3EBE">
        <w:rPr>
          <w:rFonts w:ascii="Times New Roman" w:hAnsi="Times New Roman" w:cs="Times New Roman"/>
          <w:color w:val="000000"/>
          <w:sz w:val="24"/>
          <w:szCs w:val="24"/>
        </w:rPr>
        <w:t xml:space="preserve">, A., &amp; González-Martínez, C. (2005). </w:t>
      </w:r>
      <w:proofErr w:type="gramStart"/>
      <w:r w:rsidRPr="005C3EBE">
        <w:rPr>
          <w:rFonts w:ascii="Times New Roman" w:hAnsi="Times New Roman" w:cs="Times New Roman"/>
          <w:color w:val="000000"/>
          <w:sz w:val="24"/>
          <w:szCs w:val="24"/>
          <w:lang w:val="en-GB"/>
        </w:rPr>
        <w:t>Effect of high pressure homogenisation and heat treatment on physical properties and stability of almond and hazelnut milks.</w:t>
      </w:r>
      <w:proofErr w:type="gramEnd"/>
      <w:r w:rsidRPr="005C3EBE">
        <w:rPr>
          <w:rFonts w:ascii="Times New Roman" w:hAnsi="Times New Roman" w:cs="Times New Roman"/>
          <w:color w:val="000000"/>
          <w:sz w:val="24"/>
          <w:szCs w:val="24"/>
          <w:lang w:val="en-GB"/>
        </w:rPr>
        <w:t xml:space="preserve"> </w:t>
      </w:r>
      <w:r w:rsidRPr="005C3EBE">
        <w:rPr>
          <w:rFonts w:ascii="Times New Roman" w:hAnsi="Times New Roman" w:cs="Times New Roman"/>
          <w:color w:val="000000"/>
          <w:sz w:val="24"/>
          <w:szCs w:val="24"/>
        </w:rPr>
        <w:t xml:space="preserve">LWT - </w:t>
      </w:r>
      <w:proofErr w:type="spellStart"/>
      <w:r w:rsidRPr="005C3EBE">
        <w:rPr>
          <w:rFonts w:ascii="Times New Roman" w:hAnsi="Times New Roman" w:cs="Times New Roman"/>
          <w:color w:val="000000"/>
          <w:sz w:val="24"/>
          <w:szCs w:val="24"/>
        </w:rPr>
        <w:t>Food</w:t>
      </w:r>
      <w:proofErr w:type="spellEnd"/>
      <w:r w:rsidRPr="005C3EBE">
        <w:rPr>
          <w:rFonts w:ascii="Times New Roman" w:hAnsi="Times New Roman" w:cs="Times New Roman"/>
          <w:color w:val="000000"/>
          <w:sz w:val="24"/>
          <w:szCs w:val="24"/>
        </w:rPr>
        <w:t xml:space="preserve"> Science </w:t>
      </w:r>
      <w:proofErr w:type="spellStart"/>
      <w:r w:rsidRPr="005C3EBE">
        <w:rPr>
          <w:rFonts w:ascii="Times New Roman" w:hAnsi="Times New Roman" w:cs="Times New Roman"/>
          <w:color w:val="000000"/>
          <w:sz w:val="24"/>
          <w:szCs w:val="24"/>
        </w:rPr>
        <w:t>and</w:t>
      </w:r>
      <w:proofErr w:type="spellEnd"/>
      <w:r w:rsidRPr="005C3EBE">
        <w:rPr>
          <w:rFonts w:ascii="Times New Roman" w:hAnsi="Times New Roman" w:cs="Times New Roman"/>
          <w:color w:val="000000"/>
          <w:sz w:val="24"/>
          <w:szCs w:val="24"/>
        </w:rPr>
        <w:t xml:space="preserve"> Technology, 62, 488-496.</w:t>
      </w:r>
    </w:p>
    <w:p w:rsidR="003A350E" w:rsidRPr="005C3EBE" w:rsidRDefault="003A350E" w:rsidP="003A350E">
      <w:pPr>
        <w:autoSpaceDE w:val="0"/>
        <w:autoSpaceDN w:val="0"/>
        <w:adjustRightInd w:val="0"/>
        <w:spacing w:after="0" w:line="360" w:lineRule="auto"/>
        <w:jc w:val="both"/>
        <w:rPr>
          <w:rFonts w:ascii="Times New Roman" w:hAnsi="Times New Roman" w:cs="Times New Roman"/>
          <w:color w:val="000000"/>
          <w:sz w:val="24"/>
          <w:szCs w:val="24"/>
        </w:rPr>
      </w:pPr>
    </w:p>
    <w:p w:rsidR="003A350E" w:rsidRPr="005C3EBE" w:rsidRDefault="003A350E" w:rsidP="003A350E">
      <w:pPr>
        <w:spacing w:after="0" w:line="360" w:lineRule="auto"/>
        <w:jc w:val="both"/>
        <w:rPr>
          <w:rFonts w:ascii="Times New Roman" w:hAnsi="Times New Roman" w:cs="Times New Roman"/>
          <w:color w:val="000000"/>
          <w:sz w:val="24"/>
          <w:szCs w:val="24"/>
        </w:rPr>
      </w:pPr>
      <w:r w:rsidRPr="005C3EBE">
        <w:rPr>
          <w:rFonts w:ascii="Times New Roman" w:hAnsi="Times New Roman" w:cs="Times New Roman"/>
          <w:color w:val="000000"/>
          <w:sz w:val="24"/>
          <w:szCs w:val="24"/>
        </w:rPr>
        <w:t xml:space="preserve">Costa, T., &amp; Jorge, N. (2011). </w:t>
      </w:r>
      <w:r w:rsidRPr="005C3EBE">
        <w:rPr>
          <w:rFonts w:ascii="Times New Roman" w:hAnsi="Times New Roman" w:cs="Times New Roman"/>
          <w:bCs/>
          <w:sz w:val="24"/>
          <w:szCs w:val="24"/>
        </w:rPr>
        <w:t xml:space="preserve">Compostos </w:t>
      </w:r>
      <w:proofErr w:type="spellStart"/>
      <w:r w:rsidRPr="005C3EBE">
        <w:rPr>
          <w:rFonts w:ascii="Times New Roman" w:hAnsi="Times New Roman" w:cs="Times New Roman"/>
          <w:bCs/>
          <w:sz w:val="24"/>
          <w:szCs w:val="24"/>
        </w:rPr>
        <w:t>Bioativos</w:t>
      </w:r>
      <w:proofErr w:type="spellEnd"/>
      <w:r w:rsidRPr="005C3EBE">
        <w:rPr>
          <w:rFonts w:ascii="Times New Roman" w:hAnsi="Times New Roman" w:cs="Times New Roman"/>
          <w:bCs/>
          <w:sz w:val="24"/>
          <w:szCs w:val="24"/>
        </w:rPr>
        <w:t xml:space="preserve"> Benéficos Presentes em Castanhas e Nozes. UNIOPAR Científica Ciências Biológicas e da Saúde, 13(3), 195-203. </w:t>
      </w:r>
    </w:p>
    <w:p w:rsidR="003A350E" w:rsidRPr="005C3EBE" w:rsidRDefault="003A350E" w:rsidP="003A350E">
      <w:pPr>
        <w:pStyle w:val="Default"/>
        <w:spacing w:line="360" w:lineRule="auto"/>
        <w:jc w:val="both"/>
        <w:rPr>
          <w:rStyle w:val="A1"/>
          <w:rFonts w:ascii="Times New Roman" w:hAnsi="Times New Roman" w:cs="Times New Roman"/>
          <w:b w:val="0"/>
        </w:rPr>
      </w:pPr>
    </w:p>
    <w:p w:rsidR="003A350E" w:rsidRPr="007E0668" w:rsidRDefault="003A350E" w:rsidP="003A350E">
      <w:pPr>
        <w:pStyle w:val="Default"/>
        <w:spacing w:line="360" w:lineRule="auto"/>
        <w:jc w:val="both"/>
        <w:rPr>
          <w:rStyle w:val="Forte"/>
          <w:rFonts w:ascii="Times New Roman" w:hAnsi="Times New Roman" w:cs="Times New Roman"/>
          <w:b w:val="0"/>
          <w:shd w:val="clear" w:color="auto" w:fill="FFFFFF"/>
        </w:rPr>
      </w:pPr>
      <w:r w:rsidRPr="007E0668">
        <w:rPr>
          <w:rStyle w:val="A1"/>
          <w:rFonts w:ascii="Times New Roman" w:hAnsi="Times New Roman" w:cs="Times New Roman"/>
          <w:b w:val="0"/>
          <w:sz w:val="24"/>
          <w:szCs w:val="24"/>
        </w:rPr>
        <w:t>Cunha</w:t>
      </w:r>
      <w:r w:rsidRPr="007E0668">
        <w:rPr>
          <w:rStyle w:val="A2"/>
          <w:rFonts w:ascii="Times New Roman" w:hAnsi="Times New Roman" w:cs="Times New Roman"/>
          <w:b w:val="0"/>
          <w:sz w:val="24"/>
          <w:szCs w:val="24"/>
        </w:rPr>
        <w:t>,</w:t>
      </w:r>
      <w:r w:rsidRPr="007E0668">
        <w:rPr>
          <w:rFonts w:ascii="Times New Roman" w:hAnsi="Times New Roman" w:cs="Times New Roman"/>
          <w:b/>
        </w:rPr>
        <w:t xml:space="preserve"> </w:t>
      </w:r>
      <w:r w:rsidRPr="007E0668">
        <w:rPr>
          <w:rStyle w:val="A1"/>
          <w:rFonts w:ascii="Times New Roman" w:hAnsi="Times New Roman" w:cs="Times New Roman"/>
          <w:b w:val="0"/>
          <w:sz w:val="24"/>
          <w:szCs w:val="24"/>
        </w:rPr>
        <w:t xml:space="preserve">M. E. T., </w:t>
      </w:r>
      <w:proofErr w:type="spellStart"/>
      <w:r w:rsidRPr="007E0668">
        <w:rPr>
          <w:rStyle w:val="A1"/>
          <w:rFonts w:ascii="Times New Roman" w:hAnsi="Times New Roman" w:cs="Times New Roman"/>
          <w:b w:val="0"/>
          <w:sz w:val="24"/>
          <w:szCs w:val="24"/>
        </w:rPr>
        <w:t>Suguimoto</w:t>
      </w:r>
      <w:proofErr w:type="spellEnd"/>
      <w:r w:rsidRPr="007E0668">
        <w:rPr>
          <w:rStyle w:val="A2"/>
          <w:rFonts w:ascii="Times New Roman" w:hAnsi="Times New Roman" w:cs="Times New Roman"/>
          <w:b w:val="0"/>
          <w:sz w:val="24"/>
          <w:szCs w:val="24"/>
        </w:rPr>
        <w:t xml:space="preserve">, H. H., </w:t>
      </w:r>
      <w:r w:rsidRPr="007E0668">
        <w:rPr>
          <w:rStyle w:val="A1"/>
          <w:rFonts w:ascii="Times New Roman" w:hAnsi="Times New Roman" w:cs="Times New Roman"/>
          <w:b w:val="0"/>
          <w:sz w:val="24"/>
          <w:szCs w:val="24"/>
        </w:rPr>
        <w:t xml:space="preserve">Oliveira, A. N., </w:t>
      </w:r>
      <w:proofErr w:type="spellStart"/>
      <w:r w:rsidRPr="007E0668">
        <w:rPr>
          <w:rStyle w:val="A1"/>
          <w:rFonts w:ascii="Times New Roman" w:hAnsi="Times New Roman" w:cs="Times New Roman"/>
          <w:b w:val="0"/>
          <w:sz w:val="24"/>
          <w:szCs w:val="24"/>
        </w:rPr>
        <w:t>Sivieri</w:t>
      </w:r>
      <w:proofErr w:type="spellEnd"/>
      <w:r w:rsidRPr="007E0668">
        <w:rPr>
          <w:rStyle w:val="A2"/>
          <w:rFonts w:ascii="Times New Roman" w:hAnsi="Times New Roman" w:cs="Times New Roman"/>
          <w:b w:val="0"/>
          <w:sz w:val="24"/>
          <w:szCs w:val="24"/>
        </w:rPr>
        <w:t>, K</w:t>
      </w:r>
      <w:proofErr w:type="gramStart"/>
      <w:r w:rsidRPr="007E0668">
        <w:rPr>
          <w:rStyle w:val="A2"/>
          <w:rFonts w:ascii="Times New Roman" w:hAnsi="Times New Roman" w:cs="Times New Roman"/>
          <w:b w:val="0"/>
          <w:sz w:val="24"/>
          <w:szCs w:val="24"/>
        </w:rPr>
        <w:t>.,</w:t>
      </w:r>
      <w:proofErr w:type="gramEnd"/>
      <w:r w:rsidRPr="007E0668">
        <w:rPr>
          <w:rStyle w:val="A2"/>
          <w:rFonts w:ascii="Times New Roman" w:hAnsi="Times New Roman" w:cs="Times New Roman"/>
          <w:b w:val="0"/>
          <w:sz w:val="24"/>
          <w:szCs w:val="24"/>
        </w:rPr>
        <w:t xml:space="preserve"> &amp; Costa, M. R. (2008). </w:t>
      </w:r>
      <w:r w:rsidRPr="007E0668">
        <w:rPr>
          <w:rStyle w:val="A3"/>
          <w:rFonts w:ascii="Times New Roman" w:hAnsi="Times New Roman" w:cs="Times New Roman"/>
          <w:b w:val="0"/>
          <w:sz w:val="24"/>
          <w:szCs w:val="24"/>
        </w:rPr>
        <w:t xml:space="preserve">Intolerância à Lactose e Alternativas Tecnológicas. </w:t>
      </w:r>
      <w:proofErr w:type="spellStart"/>
      <w:r w:rsidRPr="007E0668">
        <w:rPr>
          <w:rStyle w:val="Forte"/>
          <w:rFonts w:ascii="Times New Roman" w:hAnsi="Times New Roman" w:cs="Times New Roman"/>
          <w:b w:val="0"/>
          <w:shd w:val="clear" w:color="auto" w:fill="FFFFFF"/>
        </w:rPr>
        <w:t>Semina</w:t>
      </w:r>
      <w:proofErr w:type="spellEnd"/>
      <w:r w:rsidRPr="007E0668">
        <w:rPr>
          <w:rStyle w:val="Forte"/>
          <w:rFonts w:ascii="Times New Roman" w:hAnsi="Times New Roman" w:cs="Times New Roman"/>
          <w:b w:val="0"/>
          <w:shd w:val="clear" w:color="auto" w:fill="FFFFFF"/>
        </w:rPr>
        <w:t>: Ciências Biológicas e da Saúde, 10(2), 83-88.</w:t>
      </w:r>
    </w:p>
    <w:p w:rsidR="003A350E" w:rsidRPr="005C3EBE" w:rsidRDefault="003A350E" w:rsidP="003A350E">
      <w:pPr>
        <w:pStyle w:val="Default"/>
        <w:spacing w:line="360" w:lineRule="auto"/>
        <w:jc w:val="both"/>
        <w:rPr>
          <w:rFonts w:ascii="Times New Roman" w:hAnsi="Times New Roman" w:cs="Times New Roman"/>
          <w:b/>
        </w:rPr>
      </w:pPr>
    </w:p>
    <w:p w:rsidR="003A350E" w:rsidRPr="005C3EBE" w:rsidRDefault="003A350E" w:rsidP="003A350E">
      <w:pPr>
        <w:autoSpaceDE w:val="0"/>
        <w:autoSpaceDN w:val="0"/>
        <w:adjustRightInd w:val="0"/>
        <w:spacing w:after="0" w:line="360" w:lineRule="auto"/>
        <w:jc w:val="both"/>
        <w:rPr>
          <w:rFonts w:ascii="Times New Roman" w:hAnsi="Times New Roman" w:cs="Times New Roman"/>
          <w:sz w:val="24"/>
          <w:szCs w:val="24"/>
          <w:lang w:eastAsia="pt-BR"/>
        </w:rPr>
      </w:pPr>
      <w:proofErr w:type="spellStart"/>
      <w:proofErr w:type="gramStart"/>
      <w:r w:rsidRPr="005C3EBE">
        <w:rPr>
          <w:rFonts w:ascii="Times New Roman" w:hAnsi="Times New Roman" w:cs="Times New Roman"/>
          <w:color w:val="000000"/>
          <w:sz w:val="24"/>
          <w:szCs w:val="24"/>
          <w:lang w:val="en-US" w:eastAsia="pt-BR"/>
        </w:rPr>
        <w:t>Dhakal</w:t>
      </w:r>
      <w:proofErr w:type="spellEnd"/>
      <w:r w:rsidRPr="005C3EBE">
        <w:rPr>
          <w:rFonts w:ascii="Times New Roman" w:hAnsi="Times New Roman" w:cs="Times New Roman"/>
          <w:color w:val="000000"/>
          <w:sz w:val="24"/>
          <w:szCs w:val="24"/>
          <w:lang w:val="en-US" w:eastAsia="pt-BR"/>
        </w:rPr>
        <w:t xml:space="preserve">, S., Liu, C., Zhang, Y., Roux, K. H., </w:t>
      </w:r>
      <w:proofErr w:type="spellStart"/>
      <w:r w:rsidRPr="005C3EBE">
        <w:rPr>
          <w:rFonts w:ascii="Times New Roman" w:hAnsi="Times New Roman" w:cs="Times New Roman"/>
          <w:color w:val="000000"/>
          <w:sz w:val="24"/>
          <w:szCs w:val="24"/>
          <w:lang w:val="en-US" w:eastAsia="pt-BR"/>
        </w:rPr>
        <w:t>Sathe</w:t>
      </w:r>
      <w:proofErr w:type="spellEnd"/>
      <w:r w:rsidRPr="005C3EBE">
        <w:rPr>
          <w:rFonts w:ascii="Times New Roman" w:hAnsi="Times New Roman" w:cs="Times New Roman"/>
          <w:color w:val="000000"/>
          <w:sz w:val="24"/>
          <w:szCs w:val="24"/>
          <w:lang w:val="en-US" w:eastAsia="pt-BR"/>
        </w:rPr>
        <w:t xml:space="preserve">, S. K., &amp; </w:t>
      </w:r>
      <w:proofErr w:type="spellStart"/>
      <w:r w:rsidRPr="005C3EBE">
        <w:rPr>
          <w:rFonts w:ascii="Times New Roman" w:hAnsi="Times New Roman" w:cs="Times New Roman"/>
          <w:color w:val="000000"/>
          <w:sz w:val="24"/>
          <w:szCs w:val="24"/>
          <w:lang w:val="en-US" w:eastAsia="pt-BR"/>
        </w:rPr>
        <w:t>Balasubramaniam</w:t>
      </w:r>
      <w:proofErr w:type="spellEnd"/>
      <w:r w:rsidRPr="005C3EBE">
        <w:rPr>
          <w:rFonts w:ascii="Times New Roman" w:hAnsi="Times New Roman" w:cs="Times New Roman"/>
          <w:color w:val="000000"/>
          <w:sz w:val="24"/>
          <w:szCs w:val="24"/>
          <w:lang w:val="en-US" w:eastAsia="pt-BR"/>
        </w:rPr>
        <w:t xml:space="preserve">, V. M. </w:t>
      </w:r>
      <w:r w:rsidRPr="005C3EBE">
        <w:rPr>
          <w:rFonts w:ascii="Times New Roman" w:hAnsi="Times New Roman" w:cs="Times New Roman"/>
          <w:sz w:val="24"/>
          <w:szCs w:val="24"/>
          <w:lang w:val="en-US" w:eastAsia="pt-BR"/>
        </w:rPr>
        <w:t>(2014).</w:t>
      </w:r>
      <w:proofErr w:type="gramEnd"/>
      <w:r w:rsidRPr="005C3EBE">
        <w:rPr>
          <w:rFonts w:ascii="Times New Roman" w:hAnsi="Times New Roman" w:cs="Times New Roman"/>
          <w:sz w:val="24"/>
          <w:szCs w:val="24"/>
          <w:lang w:val="en-US" w:eastAsia="pt-BR"/>
        </w:rPr>
        <w:t xml:space="preserve"> </w:t>
      </w:r>
      <w:proofErr w:type="gramStart"/>
      <w:r w:rsidRPr="005C3EBE">
        <w:rPr>
          <w:rFonts w:ascii="Times New Roman" w:hAnsi="Times New Roman" w:cs="Times New Roman"/>
          <w:sz w:val="24"/>
          <w:szCs w:val="24"/>
          <w:lang w:val="en-US" w:eastAsia="pt-BR"/>
        </w:rPr>
        <w:t xml:space="preserve">Effect of high pressure processing on the </w:t>
      </w:r>
      <w:proofErr w:type="spellStart"/>
      <w:r w:rsidRPr="005C3EBE">
        <w:rPr>
          <w:rFonts w:ascii="Times New Roman" w:hAnsi="Times New Roman" w:cs="Times New Roman"/>
          <w:sz w:val="24"/>
          <w:szCs w:val="24"/>
          <w:lang w:val="en-US" w:eastAsia="pt-BR"/>
        </w:rPr>
        <w:t>immunoreactivity</w:t>
      </w:r>
      <w:proofErr w:type="spellEnd"/>
      <w:r w:rsidRPr="005C3EBE">
        <w:rPr>
          <w:rFonts w:ascii="Times New Roman" w:hAnsi="Times New Roman" w:cs="Times New Roman"/>
          <w:sz w:val="24"/>
          <w:szCs w:val="24"/>
          <w:lang w:val="en-US" w:eastAsia="pt-BR"/>
        </w:rPr>
        <w:t xml:space="preserve"> of almond milk.</w:t>
      </w:r>
      <w:proofErr w:type="gramEnd"/>
      <w:r w:rsidRPr="005C3EBE">
        <w:rPr>
          <w:rFonts w:ascii="Times New Roman" w:hAnsi="Times New Roman" w:cs="Times New Roman"/>
          <w:sz w:val="24"/>
          <w:szCs w:val="24"/>
          <w:lang w:val="en-US" w:eastAsia="pt-BR"/>
        </w:rPr>
        <w:t xml:space="preserve"> </w:t>
      </w:r>
      <w:proofErr w:type="spellStart"/>
      <w:r w:rsidRPr="005C3EBE">
        <w:rPr>
          <w:rFonts w:ascii="Times New Roman" w:hAnsi="Times New Roman" w:cs="Times New Roman"/>
          <w:sz w:val="24"/>
          <w:szCs w:val="24"/>
          <w:lang w:eastAsia="pt-BR"/>
        </w:rPr>
        <w:t>Food</w:t>
      </w:r>
      <w:proofErr w:type="spellEnd"/>
      <w:r w:rsidRPr="005C3EBE">
        <w:rPr>
          <w:rFonts w:ascii="Times New Roman" w:hAnsi="Times New Roman" w:cs="Times New Roman"/>
          <w:sz w:val="24"/>
          <w:szCs w:val="24"/>
          <w:lang w:eastAsia="pt-BR"/>
        </w:rPr>
        <w:t xml:space="preserve"> </w:t>
      </w:r>
      <w:proofErr w:type="spellStart"/>
      <w:r w:rsidRPr="005C3EBE">
        <w:rPr>
          <w:rFonts w:ascii="Times New Roman" w:hAnsi="Times New Roman" w:cs="Times New Roman"/>
          <w:sz w:val="24"/>
          <w:szCs w:val="24"/>
          <w:lang w:eastAsia="pt-BR"/>
        </w:rPr>
        <w:t>Research</w:t>
      </w:r>
      <w:proofErr w:type="spellEnd"/>
      <w:r w:rsidRPr="005C3EBE">
        <w:rPr>
          <w:rFonts w:ascii="Times New Roman" w:hAnsi="Times New Roman" w:cs="Times New Roman"/>
          <w:sz w:val="24"/>
          <w:szCs w:val="24"/>
          <w:lang w:eastAsia="pt-BR"/>
        </w:rPr>
        <w:t xml:space="preserve"> </w:t>
      </w:r>
      <w:proofErr w:type="spellStart"/>
      <w:r w:rsidRPr="005C3EBE">
        <w:rPr>
          <w:rFonts w:ascii="Times New Roman" w:hAnsi="Times New Roman" w:cs="Times New Roman"/>
          <w:sz w:val="24"/>
          <w:szCs w:val="24"/>
          <w:lang w:eastAsia="pt-BR"/>
        </w:rPr>
        <w:t>International</w:t>
      </w:r>
      <w:proofErr w:type="spellEnd"/>
      <w:r w:rsidRPr="005C3EBE">
        <w:rPr>
          <w:rFonts w:ascii="Times New Roman" w:hAnsi="Times New Roman" w:cs="Times New Roman"/>
          <w:sz w:val="24"/>
          <w:szCs w:val="24"/>
          <w:lang w:eastAsia="pt-BR"/>
        </w:rPr>
        <w:t>,</w:t>
      </w:r>
      <w:r w:rsidRPr="005C3EBE">
        <w:rPr>
          <w:rFonts w:ascii="Times New Roman" w:hAnsi="Times New Roman" w:cs="Times New Roman"/>
          <w:color w:val="0000FF"/>
          <w:sz w:val="24"/>
          <w:szCs w:val="24"/>
          <w:lang w:eastAsia="pt-BR"/>
        </w:rPr>
        <w:t xml:space="preserve"> </w:t>
      </w:r>
      <w:r w:rsidRPr="005C3EBE">
        <w:rPr>
          <w:rFonts w:ascii="Times New Roman" w:hAnsi="Times New Roman" w:cs="Times New Roman"/>
          <w:sz w:val="24"/>
          <w:szCs w:val="24"/>
          <w:lang w:eastAsia="pt-BR"/>
        </w:rPr>
        <w:t>62, 215–222.</w:t>
      </w:r>
    </w:p>
    <w:p w:rsidR="003A350E" w:rsidRPr="005C3EBE" w:rsidRDefault="003A350E" w:rsidP="003A350E">
      <w:pPr>
        <w:autoSpaceDE w:val="0"/>
        <w:autoSpaceDN w:val="0"/>
        <w:adjustRightInd w:val="0"/>
        <w:spacing w:after="0" w:line="360" w:lineRule="auto"/>
        <w:jc w:val="both"/>
        <w:rPr>
          <w:rFonts w:ascii="Times New Roman" w:hAnsi="Times New Roman" w:cs="Times New Roman"/>
          <w:sz w:val="24"/>
          <w:szCs w:val="24"/>
          <w:lang w:eastAsia="pt-BR"/>
        </w:rPr>
      </w:pPr>
    </w:p>
    <w:p w:rsidR="003A350E" w:rsidRPr="005C3EBE" w:rsidRDefault="003A350E" w:rsidP="003A350E">
      <w:pPr>
        <w:spacing w:after="0" w:line="360" w:lineRule="auto"/>
        <w:jc w:val="both"/>
        <w:rPr>
          <w:rFonts w:ascii="Times New Roman" w:hAnsi="Times New Roman" w:cs="Times New Roman"/>
          <w:color w:val="000000"/>
          <w:sz w:val="24"/>
          <w:szCs w:val="24"/>
        </w:rPr>
      </w:pPr>
      <w:proofErr w:type="spellStart"/>
      <w:r w:rsidRPr="005C3EBE">
        <w:rPr>
          <w:rFonts w:ascii="Times New Roman" w:hAnsi="Times New Roman" w:cs="Times New Roman"/>
          <w:sz w:val="24"/>
          <w:szCs w:val="24"/>
          <w:lang w:val="en-GB"/>
        </w:rPr>
        <w:t>Dijksterhuis</w:t>
      </w:r>
      <w:proofErr w:type="spellEnd"/>
      <w:r w:rsidRPr="005C3EBE">
        <w:rPr>
          <w:rFonts w:ascii="Times New Roman" w:hAnsi="Times New Roman" w:cs="Times New Roman"/>
          <w:sz w:val="24"/>
          <w:szCs w:val="24"/>
          <w:lang w:val="en-GB"/>
        </w:rPr>
        <w:t xml:space="preserve">, G. (1997). </w:t>
      </w:r>
      <w:proofErr w:type="gramStart"/>
      <w:r w:rsidRPr="005C3EBE">
        <w:rPr>
          <w:rFonts w:ascii="Times New Roman" w:hAnsi="Times New Roman" w:cs="Times New Roman"/>
          <w:sz w:val="24"/>
          <w:szCs w:val="24"/>
          <w:lang w:val="en-GB"/>
        </w:rPr>
        <w:t>Multivariate data analysis in sensory and consumer science.</w:t>
      </w:r>
      <w:proofErr w:type="gramEnd"/>
      <w:r w:rsidRPr="005C3EBE">
        <w:rPr>
          <w:rFonts w:ascii="Times New Roman" w:hAnsi="Times New Roman" w:cs="Times New Roman"/>
          <w:sz w:val="24"/>
          <w:szCs w:val="24"/>
          <w:lang w:val="en-GB"/>
        </w:rPr>
        <w:t xml:space="preserve"> Trumbull: </w:t>
      </w:r>
      <w:proofErr w:type="spellStart"/>
      <w:r w:rsidRPr="005C3EBE">
        <w:rPr>
          <w:rFonts w:ascii="Times New Roman" w:hAnsi="Times New Roman" w:cs="Times New Roman"/>
          <w:sz w:val="24"/>
          <w:szCs w:val="24"/>
        </w:rPr>
        <w:t>Food</w:t>
      </w:r>
      <w:proofErr w:type="spellEnd"/>
      <w:r w:rsidRPr="005C3EBE">
        <w:rPr>
          <w:rFonts w:ascii="Times New Roman" w:hAnsi="Times New Roman" w:cs="Times New Roman"/>
          <w:sz w:val="24"/>
          <w:szCs w:val="24"/>
        </w:rPr>
        <w:t xml:space="preserve"> </w:t>
      </w:r>
      <w:proofErr w:type="spellStart"/>
      <w:r w:rsidRPr="005C3EBE">
        <w:rPr>
          <w:rFonts w:ascii="Times New Roman" w:hAnsi="Times New Roman" w:cs="Times New Roman"/>
          <w:sz w:val="24"/>
          <w:szCs w:val="24"/>
        </w:rPr>
        <w:t>and</w:t>
      </w:r>
      <w:proofErr w:type="spellEnd"/>
      <w:r w:rsidRPr="005C3EBE">
        <w:rPr>
          <w:rFonts w:ascii="Times New Roman" w:hAnsi="Times New Roman" w:cs="Times New Roman"/>
          <w:sz w:val="24"/>
          <w:szCs w:val="24"/>
        </w:rPr>
        <w:t xml:space="preserve"> </w:t>
      </w:r>
      <w:proofErr w:type="spellStart"/>
      <w:r w:rsidRPr="005C3EBE">
        <w:rPr>
          <w:rFonts w:ascii="Times New Roman" w:hAnsi="Times New Roman" w:cs="Times New Roman"/>
          <w:sz w:val="24"/>
          <w:szCs w:val="24"/>
        </w:rPr>
        <w:t>Nutrition</w:t>
      </w:r>
      <w:proofErr w:type="spellEnd"/>
      <w:r w:rsidRPr="005C3EBE">
        <w:rPr>
          <w:rFonts w:ascii="Times New Roman" w:hAnsi="Times New Roman" w:cs="Times New Roman"/>
          <w:sz w:val="24"/>
          <w:szCs w:val="24"/>
        </w:rPr>
        <w:t xml:space="preserve"> Press.</w:t>
      </w:r>
    </w:p>
    <w:p w:rsidR="003A350E" w:rsidRPr="005C3EBE" w:rsidRDefault="003A350E" w:rsidP="003A350E">
      <w:pPr>
        <w:autoSpaceDE w:val="0"/>
        <w:autoSpaceDN w:val="0"/>
        <w:adjustRightInd w:val="0"/>
        <w:spacing w:after="0" w:line="360" w:lineRule="auto"/>
        <w:jc w:val="both"/>
        <w:rPr>
          <w:rFonts w:ascii="Times New Roman" w:hAnsi="Times New Roman" w:cs="Times New Roman"/>
          <w:sz w:val="24"/>
          <w:szCs w:val="24"/>
          <w:lang w:eastAsia="pt-BR"/>
        </w:rPr>
      </w:pPr>
    </w:p>
    <w:p w:rsidR="003A350E" w:rsidRPr="005C3EBE" w:rsidRDefault="003A350E" w:rsidP="003A350E">
      <w:pPr>
        <w:spacing w:after="0" w:line="360" w:lineRule="auto"/>
        <w:jc w:val="both"/>
        <w:rPr>
          <w:rFonts w:ascii="Times New Roman" w:hAnsi="Times New Roman" w:cs="Times New Roman"/>
          <w:sz w:val="24"/>
          <w:szCs w:val="24"/>
          <w:lang w:val="en-US"/>
        </w:rPr>
      </w:pPr>
      <w:proofErr w:type="gramStart"/>
      <w:r w:rsidRPr="005C3EBE">
        <w:rPr>
          <w:rFonts w:ascii="Times New Roman" w:hAnsi="Times New Roman" w:cs="Times New Roman"/>
          <w:sz w:val="24"/>
          <w:szCs w:val="24"/>
          <w:lang w:val="en-US"/>
        </w:rPr>
        <w:t>Hwang, S-H., &amp; Hong, J-H (2013).</w:t>
      </w:r>
      <w:proofErr w:type="gramEnd"/>
      <w:r w:rsidRPr="005C3EBE">
        <w:rPr>
          <w:rFonts w:ascii="Times New Roman" w:hAnsi="Times New Roman" w:cs="Times New Roman"/>
          <w:sz w:val="24"/>
          <w:szCs w:val="24"/>
          <w:lang w:val="en-US"/>
        </w:rPr>
        <w:t xml:space="preserve"> Sensory drivers of </w:t>
      </w:r>
      <w:proofErr w:type="spellStart"/>
      <w:r w:rsidRPr="005C3EBE">
        <w:rPr>
          <w:rFonts w:ascii="Times New Roman" w:hAnsi="Times New Roman" w:cs="Times New Roman"/>
          <w:i/>
          <w:sz w:val="24"/>
          <w:szCs w:val="24"/>
          <w:lang w:val="en-US"/>
        </w:rPr>
        <w:t>goso</w:t>
      </w:r>
      <w:proofErr w:type="spellEnd"/>
      <w:r w:rsidRPr="005C3EBE">
        <w:rPr>
          <w:rFonts w:ascii="Times New Roman" w:hAnsi="Times New Roman" w:cs="Times New Roman"/>
          <w:sz w:val="24"/>
          <w:szCs w:val="24"/>
          <w:lang w:val="en-US"/>
        </w:rPr>
        <w:t xml:space="preserve"> flavor in soymilk: Understanding a complex </w:t>
      </w:r>
      <w:proofErr w:type="spellStart"/>
      <w:r w:rsidRPr="005C3EBE">
        <w:rPr>
          <w:rFonts w:ascii="Times New Roman" w:hAnsi="Times New Roman" w:cs="Times New Roman"/>
          <w:sz w:val="24"/>
          <w:szCs w:val="24"/>
          <w:lang w:val="en-US"/>
        </w:rPr>
        <w:t>tradicional</w:t>
      </w:r>
      <w:proofErr w:type="spellEnd"/>
      <w:r w:rsidRPr="005C3EBE">
        <w:rPr>
          <w:rFonts w:ascii="Times New Roman" w:hAnsi="Times New Roman" w:cs="Times New Roman"/>
          <w:sz w:val="24"/>
          <w:szCs w:val="24"/>
          <w:lang w:val="en-US"/>
        </w:rPr>
        <w:t xml:space="preserve"> Korean sensory attribute. Journal of Food Quality and Preferences, 29, 113-125</w:t>
      </w:r>
    </w:p>
    <w:p w:rsidR="003A350E" w:rsidRPr="005C3EBE" w:rsidRDefault="003A350E" w:rsidP="003A350E">
      <w:pPr>
        <w:spacing w:after="0" w:line="360" w:lineRule="auto"/>
        <w:jc w:val="both"/>
        <w:rPr>
          <w:rFonts w:ascii="Times New Roman" w:hAnsi="Times New Roman" w:cs="Times New Roman"/>
          <w:color w:val="000000"/>
          <w:sz w:val="24"/>
          <w:szCs w:val="24"/>
        </w:rPr>
      </w:pPr>
    </w:p>
    <w:p w:rsidR="003A350E" w:rsidRPr="005C3EBE" w:rsidRDefault="003A350E" w:rsidP="003A350E">
      <w:pPr>
        <w:autoSpaceDE w:val="0"/>
        <w:autoSpaceDN w:val="0"/>
        <w:adjustRightInd w:val="0"/>
        <w:spacing w:after="0" w:line="360" w:lineRule="auto"/>
        <w:jc w:val="both"/>
        <w:rPr>
          <w:rFonts w:ascii="Times New Roman" w:hAnsi="Times New Roman" w:cs="Times New Roman"/>
          <w:color w:val="000000"/>
          <w:sz w:val="24"/>
          <w:szCs w:val="24"/>
          <w:lang w:val="en-GB"/>
        </w:rPr>
      </w:pPr>
      <w:proofErr w:type="gramStart"/>
      <w:r w:rsidRPr="005C3EBE">
        <w:rPr>
          <w:rFonts w:ascii="Times New Roman" w:hAnsi="Times New Roman" w:cs="Times New Roman"/>
          <w:color w:val="000000"/>
          <w:sz w:val="24"/>
          <w:szCs w:val="24"/>
          <w:lang w:val="en-GB"/>
        </w:rPr>
        <w:lastRenderedPageBreak/>
        <w:t xml:space="preserve">Joshi, A. U., Liu, C., &amp; </w:t>
      </w:r>
      <w:proofErr w:type="spellStart"/>
      <w:r w:rsidRPr="005C3EBE">
        <w:rPr>
          <w:rFonts w:ascii="Times New Roman" w:hAnsi="Times New Roman" w:cs="Times New Roman"/>
          <w:color w:val="000000"/>
          <w:sz w:val="24"/>
          <w:szCs w:val="24"/>
          <w:lang w:val="en-GB"/>
        </w:rPr>
        <w:t>Sathe</w:t>
      </w:r>
      <w:proofErr w:type="spellEnd"/>
      <w:r w:rsidRPr="005C3EBE">
        <w:rPr>
          <w:rFonts w:ascii="Times New Roman" w:hAnsi="Times New Roman" w:cs="Times New Roman"/>
          <w:color w:val="000000"/>
          <w:sz w:val="24"/>
          <w:szCs w:val="24"/>
          <w:lang w:val="en-GB"/>
        </w:rPr>
        <w:t>, S. K. (2015).</w:t>
      </w:r>
      <w:proofErr w:type="gramEnd"/>
      <w:r w:rsidRPr="005C3EBE">
        <w:rPr>
          <w:rFonts w:ascii="Times New Roman" w:hAnsi="Times New Roman" w:cs="Times New Roman"/>
          <w:color w:val="000000"/>
          <w:sz w:val="24"/>
          <w:szCs w:val="24"/>
          <w:lang w:val="en-GB"/>
        </w:rPr>
        <w:t xml:space="preserve"> </w:t>
      </w:r>
      <w:proofErr w:type="gramStart"/>
      <w:r w:rsidRPr="005C3EBE">
        <w:rPr>
          <w:rFonts w:ascii="Times New Roman" w:hAnsi="Times New Roman" w:cs="Times New Roman"/>
          <w:color w:val="000000"/>
          <w:sz w:val="24"/>
          <w:szCs w:val="24"/>
          <w:lang w:val="en-GB"/>
        </w:rPr>
        <w:t>Functional properties of select seed flours.</w:t>
      </w:r>
      <w:proofErr w:type="gramEnd"/>
      <w:r w:rsidRPr="005C3EBE">
        <w:rPr>
          <w:rFonts w:ascii="Times New Roman" w:hAnsi="Times New Roman" w:cs="Times New Roman"/>
          <w:color w:val="000000"/>
          <w:sz w:val="24"/>
          <w:szCs w:val="24"/>
          <w:lang w:val="en-GB"/>
        </w:rPr>
        <w:t xml:space="preserve"> LWT - Food Science and Technology, 60, 325-331.</w:t>
      </w:r>
    </w:p>
    <w:p w:rsidR="003A350E" w:rsidRPr="005C3EBE" w:rsidRDefault="003A350E" w:rsidP="003A350E">
      <w:pPr>
        <w:autoSpaceDE w:val="0"/>
        <w:autoSpaceDN w:val="0"/>
        <w:adjustRightInd w:val="0"/>
        <w:spacing w:after="0" w:line="360" w:lineRule="auto"/>
        <w:jc w:val="both"/>
        <w:rPr>
          <w:rFonts w:ascii="Times New Roman" w:hAnsi="Times New Roman" w:cs="Times New Roman"/>
          <w:color w:val="000000"/>
          <w:sz w:val="24"/>
          <w:szCs w:val="24"/>
          <w:lang w:val="en-GB"/>
        </w:rPr>
      </w:pPr>
    </w:p>
    <w:p w:rsidR="003A350E" w:rsidRPr="005C3EBE" w:rsidRDefault="003A350E" w:rsidP="003A350E">
      <w:pPr>
        <w:pStyle w:val="Default"/>
        <w:spacing w:line="360" w:lineRule="auto"/>
        <w:jc w:val="both"/>
        <w:rPr>
          <w:rFonts w:ascii="Times New Roman" w:hAnsi="Times New Roman" w:cs="Times New Roman"/>
        </w:rPr>
      </w:pPr>
      <w:proofErr w:type="spellStart"/>
      <w:proofErr w:type="gramStart"/>
      <w:r w:rsidRPr="005C3EBE">
        <w:rPr>
          <w:rFonts w:ascii="Times New Roman" w:hAnsi="Times New Roman" w:cs="Times New Roman"/>
          <w:lang w:val="en-GB"/>
        </w:rPr>
        <w:t>Mazzetto</w:t>
      </w:r>
      <w:proofErr w:type="spellEnd"/>
      <w:r w:rsidRPr="005C3EBE">
        <w:rPr>
          <w:rFonts w:ascii="Times New Roman" w:hAnsi="Times New Roman" w:cs="Times New Roman"/>
          <w:lang w:val="en-GB"/>
        </w:rPr>
        <w:t xml:space="preserve">, S. E., </w:t>
      </w:r>
      <w:proofErr w:type="spellStart"/>
      <w:r w:rsidRPr="005C3EBE">
        <w:rPr>
          <w:rFonts w:ascii="Times New Roman" w:hAnsi="Times New Roman" w:cs="Times New Roman"/>
          <w:lang w:val="en-GB"/>
        </w:rPr>
        <w:t>Lomonaco</w:t>
      </w:r>
      <w:proofErr w:type="spellEnd"/>
      <w:r w:rsidRPr="005C3EBE">
        <w:rPr>
          <w:rFonts w:ascii="Times New Roman" w:hAnsi="Times New Roman" w:cs="Times New Roman"/>
          <w:lang w:val="en-GB"/>
        </w:rPr>
        <w:t xml:space="preserve">, D., &amp; </w:t>
      </w:r>
      <w:proofErr w:type="spellStart"/>
      <w:r w:rsidRPr="005C3EBE">
        <w:rPr>
          <w:rFonts w:ascii="Times New Roman" w:hAnsi="Times New Roman" w:cs="Times New Roman"/>
          <w:lang w:val="en-GB"/>
        </w:rPr>
        <w:t>Mele</w:t>
      </w:r>
      <w:proofErr w:type="spellEnd"/>
      <w:r w:rsidRPr="005C3EBE">
        <w:rPr>
          <w:rFonts w:ascii="Times New Roman" w:hAnsi="Times New Roman" w:cs="Times New Roman"/>
          <w:lang w:val="en-GB"/>
        </w:rPr>
        <w:t xml:space="preserve"> G. (2009).</w:t>
      </w:r>
      <w:proofErr w:type="gramEnd"/>
      <w:r w:rsidRPr="005C3EBE">
        <w:rPr>
          <w:rFonts w:ascii="Times New Roman" w:hAnsi="Times New Roman" w:cs="Times New Roman"/>
          <w:lang w:val="en-GB"/>
        </w:rPr>
        <w:t xml:space="preserve"> </w:t>
      </w:r>
      <w:r w:rsidRPr="005C3EBE">
        <w:rPr>
          <w:rFonts w:ascii="Times New Roman" w:hAnsi="Times New Roman" w:cs="Times New Roman"/>
          <w:bCs/>
        </w:rPr>
        <w:t>Óleo da castanha de caju: oportunidades e desafios no contexto do desenvolvimento e sustentabilidade industrial. Química Nova, 32(3), 732-441.</w:t>
      </w:r>
    </w:p>
    <w:p w:rsidR="003A350E" w:rsidRPr="005C3EBE" w:rsidRDefault="003A350E" w:rsidP="003A350E">
      <w:pPr>
        <w:spacing w:after="0" w:line="360" w:lineRule="auto"/>
        <w:jc w:val="both"/>
        <w:rPr>
          <w:rFonts w:ascii="Times New Roman" w:hAnsi="Times New Roman" w:cs="Times New Roman"/>
          <w:color w:val="000000"/>
          <w:sz w:val="24"/>
          <w:szCs w:val="24"/>
        </w:rPr>
      </w:pPr>
    </w:p>
    <w:p w:rsidR="003A350E" w:rsidRPr="005C3EBE" w:rsidRDefault="003A350E" w:rsidP="003A350E">
      <w:pPr>
        <w:spacing w:after="0" w:line="360" w:lineRule="auto"/>
        <w:jc w:val="both"/>
        <w:rPr>
          <w:rFonts w:ascii="Times New Roman" w:hAnsi="Times New Roman" w:cs="Times New Roman"/>
          <w:color w:val="000000"/>
          <w:sz w:val="24"/>
          <w:szCs w:val="24"/>
        </w:rPr>
      </w:pPr>
      <w:r w:rsidRPr="005C3EBE">
        <w:rPr>
          <w:rFonts w:ascii="Times New Roman" w:hAnsi="Times New Roman" w:cs="Times New Roman"/>
          <w:color w:val="000000"/>
          <w:sz w:val="24"/>
          <w:szCs w:val="24"/>
        </w:rPr>
        <w:t>Paiva, F. F. A., Silva Neto, R. M., Pessoa, P. F. A. P., &amp; Leite, L. A. S. (2006). Processamento de castanha de caju. Brasília: Embrapa Informação Tecnológica.</w:t>
      </w:r>
    </w:p>
    <w:p w:rsidR="007E0668" w:rsidRDefault="007E0668" w:rsidP="007E0668">
      <w:pPr>
        <w:jc w:val="both"/>
        <w:rPr>
          <w:rFonts w:ascii="Times New Roman" w:hAnsi="Times New Roman" w:cs="Times New Roman"/>
          <w:sz w:val="24"/>
        </w:rPr>
      </w:pPr>
    </w:p>
    <w:p w:rsidR="007E0668" w:rsidRPr="007E0668" w:rsidRDefault="007E0668" w:rsidP="007E0668">
      <w:pPr>
        <w:jc w:val="both"/>
        <w:rPr>
          <w:rFonts w:ascii="Times New Roman" w:hAnsi="Times New Roman" w:cs="Times New Roman"/>
          <w:b/>
          <w:sz w:val="32"/>
        </w:rPr>
      </w:pPr>
      <w:r w:rsidRPr="007E0668">
        <w:rPr>
          <w:rFonts w:ascii="Times New Roman" w:hAnsi="Times New Roman" w:cs="Times New Roman"/>
          <w:sz w:val="24"/>
        </w:rPr>
        <w:t xml:space="preserve">STONE, H. S.; SIDEL, J. L.; OLIVER. S.; WOOSLEY, A.; SINGLETON, R. C. </w:t>
      </w:r>
      <w:proofErr w:type="spellStart"/>
      <w:r w:rsidRPr="007E0668">
        <w:rPr>
          <w:rFonts w:ascii="Times New Roman" w:hAnsi="Times New Roman" w:cs="Times New Roman"/>
          <w:sz w:val="24"/>
        </w:rPr>
        <w:t>Sensory</w:t>
      </w:r>
      <w:proofErr w:type="spellEnd"/>
      <w:r w:rsidRPr="007E0668">
        <w:rPr>
          <w:rFonts w:ascii="Times New Roman" w:hAnsi="Times New Roman" w:cs="Times New Roman"/>
          <w:sz w:val="24"/>
        </w:rPr>
        <w:t xml:space="preserve"> </w:t>
      </w:r>
      <w:proofErr w:type="spellStart"/>
      <w:r w:rsidRPr="007E0668">
        <w:rPr>
          <w:rFonts w:ascii="Times New Roman" w:hAnsi="Times New Roman" w:cs="Times New Roman"/>
          <w:sz w:val="24"/>
        </w:rPr>
        <w:t>evaluation</w:t>
      </w:r>
      <w:proofErr w:type="spellEnd"/>
      <w:r w:rsidRPr="007E0668">
        <w:rPr>
          <w:rFonts w:ascii="Times New Roman" w:hAnsi="Times New Roman" w:cs="Times New Roman"/>
          <w:sz w:val="24"/>
        </w:rPr>
        <w:t xml:space="preserve"> </w:t>
      </w:r>
      <w:proofErr w:type="spellStart"/>
      <w:r w:rsidRPr="007E0668">
        <w:rPr>
          <w:rFonts w:ascii="Times New Roman" w:hAnsi="Times New Roman" w:cs="Times New Roman"/>
          <w:sz w:val="24"/>
        </w:rPr>
        <w:t>by</w:t>
      </w:r>
      <w:proofErr w:type="spellEnd"/>
      <w:r w:rsidRPr="007E0668">
        <w:rPr>
          <w:rFonts w:ascii="Times New Roman" w:hAnsi="Times New Roman" w:cs="Times New Roman"/>
          <w:sz w:val="24"/>
        </w:rPr>
        <w:t xml:space="preserve"> </w:t>
      </w:r>
      <w:proofErr w:type="spellStart"/>
      <w:r w:rsidRPr="007E0668">
        <w:rPr>
          <w:rFonts w:ascii="Times New Roman" w:hAnsi="Times New Roman" w:cs="Times New Roman"/>
          <w:sz w:val="24"/>
        </w:rPr>
        <w:t>Quantitative</w:t>
      </w:r>
      <w:proofErr w:type="spellEnd"/>
      <w:r w:rsidRPr="007E0668">
        <w:rPr>
          <w:rFonts w:ascii="Times New Roman" w:hAnsi="Times New Roman" w:cs="Times New Roman"/>
          <w:sz w:val="24"/>
        </w:rPr>
        <w:t xml:space="preserve"> </w:t>
      </w:r>
      <w:proofErr w:type="spellStart"/>
      <w:r w:rsidRPr="007E0668">
        <w:rPr>
          <w:rFonts w:ascii="Times New Roman" w:hAnsi="Times New Roman" w:cs="Times New Roman"/>
          <w:sz w:val="24"/>
        </w:rPr>
        <w:t>Descriptive</w:t>
      </w:r>
      <w:proofErr w:type="spellEnd"/>
      <w:r w:rsidRPr="007E0668">
        <w:rPr>
          <w:rFonts w:ascii="Times New Roman" w:hAnsi="Times New Roman" w:cs="Times New Roman"/>
          <w:sz w:val="24"/>
        </w:rPr>
        <w:t xml:space="preserve"> </w:t>
      </w:r>
      <w:proofErr w:type="spellStart"/>
      <w:r w:rsidRPr="007E0668">
        <w:rPr>
          <w:rFonts w:ascii="Times New Roman" w:hAnsi="Times New Roman" w:cs="Times New Roman"/>
          <w:sz w:val="24"/>
        </w:rPr>
        <w:t>Analysis</w:t>
      </w:r>
      <w:proofErr w:type="spellEnd"/>
      <w:r w:rsidRPr="007E0668">
        <w:rPr>
          <w:rFonts w:ascii="Times New Roman" w:hAnsi="Times New Roman" w:cs="Times New Roman"/>
          <w:sz w:val="24"/>
        </w:rPr>
        <w:t xml:space="preserve">. </w:t>
      </w:r>
      <w:proofErr w:type="spellStart"/>
      <w:r w:rsidRPr="007E0668">
        <w:rPr>
          <w:rFonts w:ascii="Times New Roman" w:hAnsi="Times New Roman" w:cs="Times New Roman"/>
          <w:sz w:val="24"/>
        </w:rPr>
        <w:t>Food</w:t>
      </w:r>
      <w:proofErr w:type="spellEnd"/>
      <w:r w:rsidRPr="007E0668">
        <w:rPr>
          <w:rFonts w:ascii="Times New Roman" w:hAnsi="Times New Roman" w:cs="Times New Roman"/>
          <w:sz w:val="24"/>
        </w:rPr>
        <w:t xml:space="preserve"> </w:t>
      </w:r>
      <w:proofErr w:type="spellStart"/>
      <w:r w:rsidRPr="007E0668">
        <w:rPr>
          <w:rFonts w:ascii="Times New Roman" w:hAnsi="Times New Roman" w:cs="Times New Roman"/>
          <w:sz w:val="24"/>
        </w:rPr>
        <w:t>Technol</w:t>
      </w:r>
      <w:proofErr w:type="spellEnd"/>
      <w:r w:rsidRPr="007E0668">
        <w:rPr>
          <w:rFonts w:ascii="Times New Roman" w:hAnsi="Times New Roman" w:cs="Times New Roman"/>
          <w:sz w:val="24"/>
        </w:rPr>
        <w:t xml:space="preserve">. </w:t>
      </w:r>
      <w:proofErr w:type="gramStart"/>
      <w:r w:rsidRPr="007E0668">
        <w:rPr>
          <w:rFonts w:ascii="Times New Roman" w:hAnsi="Times New Roman" w:cs="Times New Roman"/>
          <w:sz w:val="24"/>
        </w:rPr>
        <w:t>v.</w:t>
      </w:r>
      <w:proofErr w:type="gramEnd"/>
      <w:r w:rsidRPr="007E0668">
        <w:rPr>
          <w:rFonts w:ascii="Times New Roman" w:hAnsi="Times New Roman" w:cs="Times New Roman"/>
          <w:sz w:val="24"/>
        </w:rPr>
        <w:t xml:space="preserve"> 28, n. 11, p. 24-34, 1974.</w:t>
      </w:r>
    </w:p>
    <w:p w:rsidR="003A350E" w:rsidRPr="005C3EBE" w:rsidRDefault="003A350E" w:rsidP="003A350E">
      <w:pPr>
        <w:spacing w:after="0" w:line="360" w:lineRule="auto"/>
        <w:jc w:val="both"/>
        <w:rPr>
          <w:rFonts w:ascii="Times New Roman" w:hAnsi="Times New Roman" w:cs="Times New Roman"/>
          <w:color w:val="000000"/>
          <w:sz w:val="24"/>
          <w:szCs w:val="24"/>
        </w:rPr>
      </w:pPr>
    </w:p>
    <w:p w:rsidR="003A350E" w:rsidRPr="005C3EBE" w:rsidRDefault="003A350E" w:rsidP="003A350E">
      <w:pPr>
        <w:spacing w:after="0" w:line="360" w:lineRule="auto"/>
        <w:jc w:val="both"/>
        <w:rPr>
          <w:rFonts w:ascii="Times New Roman" w:hAnsi="Times New Roman" w:cs="Times New Roman"/>
          <w:sz w:val="24"/>
          <w:szCs w:val="24"/>
          <w:lang w:eastAsia="pt-BR"/>
        </w:rPr>
      </w:pPr>
      <w:proofErr w:type="spellStart"/>
      <w:r w:rsidRPr="005C3EBE">
        <w:rPr>
          <w:rFonts w:ascii="Times New Roman" w:hAnsi="Times New Roman" w:cs="Times New Roman"/>
          <w:sz w:val="24"/>
          <w:szCs w:val="24"/>
        </w:rPr>
        <w:t>Viuda-Martos</w:t>
      </w:r>
      <w:proofErr w:type="spellEnd"/>
      <w:r w:rsidRPr="005C3EBE">
        <w:rPr>
          <w:rFonts w:ascii="Times New Roman" w:hAnsi="Times New Roman" w:cs="Times New Roman"/>
          <w:sz w:val="24"/>
          <w:szCs w:val="24"/>
        </w:rPr>
        <w:t xml:space="preserve">, M., </w:t>
      </w:r>
      <w:proofErr w:type="spellStart"/>
      <w:r w:rsidRPr="005C3EBE">
        <w:rPr>
          <w:rFonts w:ascii="Times New Roman" w:hAnsi="Times New Roman" w:cs="Times New Roman"/>
          <w:sz w:val="24"/>
          <w:szCs w:val="24"/>
        </w:rPr>
        <w:t>Gendy</w:t>
      </w:r>
      <w:proofErr w:type="spellEnd"/>
      <w:r w:rsidRPr="005C3EBE">
        <w:rPr>
          <w:rFonts w:ascii="Times New Roman" w:hAnsi="Times New Roman" w:cs="Times New Roman"/>
          <w:sz w:val="24"/>
          <w:szCs w:val="24"/>
        </w:rPr>
        <w:t xml:space="preserve">, E. G. S., </w:t>
      </w:r>
      <w:proofErr w:type="spellStart"/>
      <w:r w:rsidRPr="005C3EBE">
        <w:rPr>
          <w:rFonts w:ascii="Times New Roman" w:hAnsi="Times New Roman" w:cs="Times New Roman"/>
          <w:sz w:val="24"/>
          <w:szCs w:val="24"/>
        </w:rPr>
        <w:t>Sendra</w:t>
      </w:r>
      <w:proofErr w:type="spellEnd"/>
      <w:r w:rsidRPr="005C3EBE">
        <w:rPr>
          <w:rFonts w:ascii="Times New Roman" w:hAnsi="Times New Roman" w:cs="Times New Roman"/>
          <w:sz w:val="24"/>
          <w:szCs w:val="24"/>
        </w:rPr>
        <w:t>, E</w:t>
      </w:r>
      <w:proofErr w:type="gramStart"/>
      <w:r w:rsidRPr="005C3EBE">
        <w:rPr>
          <w:rFonts w:ascii="Times New Roman" w:hAnsi="Times New Roman" w:cs="Times New Roman"/>
          <w:sz w:val="24"/>
          <w:szCs w:val="24"/>
        </w:rPr>
        <w:t>.,</w:t>
      </w:r>
      <w:proofErr w:type="gramEnd"/>
      <w:r w:rsidRPr="005C3EBE">
        <w:rPr>
          <w:rFonts w:ascii="Times New Roman" w:hAnsi="Times New Roman" w:cs="Times New Roman"/>
          <w:sz w:val="24"/>
          <w:szCs w:val="24"/>
        </w:rPr>
        <w:t xml:space="preserve"> </w:t>
      </w:r>
      <w:proofErr w:type="spellStart"/>
      <w:r w:rsidRPr="005C3EBE">
        <w:rPr>
          <w:rFonts w:ascii="Times New Roman" w:hAnsi="Times New Roman" w:cs="Times New Roman"/>
          <w:sz w:val="24"/>
          <w:szCs w:val="24"/>
        </w:rPr>
        <w:t>Fernaández</w:t>
      </w:r>
      <w:proofErr w:type="spellEnd"/>
      <w:r w:rsidRPr="005C3EBE">
        <w:rPr>
          <w:rFonts w:ascii="Times New Roman" w:hAnsi="Times New Roman" w:cs="Times New Roman"/>
          <w:sz w:val="24"/>
          <w:szCs w:val="24"/>
        </w:rPr>
        <w:t xml:space="preserve">-López, J., </w:t>
      </w:r>
      <w:proofErr w:type="spellStart"/>
      <w:r w:rsidRPr="005C3EBE">
        <w:rPr>
          <w:rFonts w:ascii="Times New Roman" w:hAnsi="Times New Roman" w:cs="Times New Roman"/>
          <w:sz w:val="24"/>
          <w:szCs w:val="24"/>
        </w:rPr>
        <w:t>Razik</w:t>
      </w:r>
      <w:proofErr w:type="spellEnd"/>
      <w:r w:rsidRPr="005C3EBE">
        <w:rPr>
          <w:rFonts w:ascii="Times New Roman" w:hAnsi="Times New Roman" w:cs="Times New Roman"/>
          <w:sz w:val="24"/>
          <w:szCs w:val="24"/>
        </w:rPr>
        <w:t xml:space="preserve">, K. A., </w:t>
      </w:r>
      <w:proofErr w:type="spellStart"/>
      <w:r w:rsidRPr="005C3EBE">
        <w:rPr>
          <w:rFonts w:ascii="Times New Roman" w:hAnsi="Times New Roman" w:cs="Times New Roman"/>
          <w:sz w:val="24"/>
          <w:szCs w:val="24"/>
        </w:rPr>
        <w:t>Omer</w:t>
      </w:r>
      <w:proofErr w:type="spellEnd"/>
      <w:r w:rsidRPr="005C3EBE">
        <w:rPr>
          <w:rFonts w:ascii="Times New Roman" w:hAnsi="Times New Roman" w:cs="Times New Roman"/>
          <w:sz w:val="24"/>
          <w:szCs w:val="24"/>
        </w:rPr>
        <w:t xml:space="preserve"> E. A., &amp; Pérez-Alvarez, J. A. (2010). </w:t>
      </w:r>
      <w:r w:rsidRPr="005C3EBE">
        <w:rPr>
          <w:rFonts w:ascii="Times New Roman" w:hAnsi="Times New Roman" w:cs="Times New Roman"/>
          <w:sz w:val="24"/>
          <w:szCs w:val="24"/>
          <w:lang w:val="en-GB"/>
        </w:rPr>
        <w:t xml:space="preserve">Chemical Composition and Antioxidant and Anti-Listeria Activities of Essential Oils Obtained from Some Egyptian Plants. </w:t>
      </w:r>
      <w:proofErr w:type="spellStart"/>
      <w:r w:rsidRPr="005C3EBE">
        <w:rPr>
          <w:rFonts w:ascii="Times New Roman" w:hAnsi="Times New Roman" w:cs="Times New Roman"/>
          <w:sz w:val="24"/>
          <w:szCs w:val="24"/>
        </w:rPr>
        <w:t>Journal</w:t>
      </w:r>
      <w:proofErr w:type="spellEnd"/>
      <w:r w:rsidRPr="005C3EBE">
        <w:rPr>
          <w:rFonts w:ascii="Times New Roman" w:hAnsi="Times New Roman" w:cs="Times New Roman"/>
          <w:sz w:val="24"/>
          <w:szCs w:val="24"/>
        </w:rPr>
        <w:t xml:space="preserve"> </w:t>
      </w:r>
      <w:proofErr w:type="spellStart"/>
      <w:r w:rsidRPr="005C3EBE">
        <w:rPr>
          <w:rFonts w:ascii="Times New Roman" w:hAnsi="Times New Roman" w:cs="Times New Roman"/>
          <w:sz w:val="24"/>
          <w:szCs w:val="24"/>
        </w:rPr>
        <w:t>of</w:t>
      </w:r>
      <w:proofErr w:type="spellEnd"/>
      <w:r w:rsidRPr="005C3EBE">
        <w:rPr>
          <w:rFonts w:ascii="Times New Roman" w:hAnsi="Times New Roman" w:cs="Times New Roman"/>
          <w:sz w:val="24"/>
          <w:szCs w:val="24"/>
        </w:rPr>
        <w:t xml:space="preserve"> </w:t>
      </w:r>
      <w:proofErr w:type="spellStart"/>
      <w:r w:rsidRPr="005C3EBE">
        <w:rPr>
          <w:rFonts w:ascii="Times New Roman" w:hAnsi="Times New Roman" w:cs="Times New Roman"/>
          <w:sz w:val="24"/>
          <w:szCs w:val="24"/>
        </w:rPr>
        <w:t>Agricultural</w:t>
      </w:r>
      <w:proofErr w:type="spellEnd"/>
      <w:r w:rsidRPr="005C3EBE">
        <w:rPr>
          <w:rFonts w:ascii="Times New Roman" w:hAnsi="Times New Roman" w:cs="Times New Roman"/>
          <w:sz w:val="24"/>
          <w:szCs w:val="24"/>
        </w:rPr>
        <w:t xml:space="preserve"> </w:t>
      </w:r>
      <w:proofErr w:type="spellStart"/>
      <w:r w:rsidRPr="005C3EBE">
        <w:rPr>
          <w:rFonts w:ascii="Times New Roman" w:hAnsi="Times New Roman" w:cs="Times New Roman"/>
          <w:sz w:val="24"/>
          <w:szCs w:val="24"/>
        </w:rPr>
        <w:t>and</w:t>
      </w:r>
      <w:proofErr w:type="spellEnd"/>
      <w:r w:rsidRPr="005C3EBE">
        <w:rPr>
          <w:rFonts w:ascii="Times New Roman" w:hAnsi="Times New Roman" w:cs="Times New Roman"/>
          <w:sz w:val="24"/>
          <w:szCs w:val="24"/>
        </w:rPr>
        <w:t xml:space="preserve"> </w:t>
      </w:r>
      <w:proofErr w:type="spellStart"/>
      <w:r w:rsidRPr="005C3EBE">
        <w:rPr>
          <w:rFonts w:ascii="Times New Roman" w:hAnsi="Times New Roman" w:cs="Times New Roman"/>
          <w:sz w:val="24"/>
          <w:szCs w:val="24"/>
        </w:rPr>
        <w:t>Food</w:t>
      </w:r>
      <w:proofErr w:type="spellEnd"/>
      <w:r w:rsidRPr="005C3EBE">
        <w:rPr>
          <w:rFonts w:ascii="Times New Roman" w:hAnsi="Times New Roman" w:cs="Times New Roman"/>
          <w:sz w:val="24"/>
          <w:szCs w:val="24"/>
        </w:rPr>
        <w:t xml:space="preserve"> </w:t>
      </w:r>
      <w:proofErr w:type="spellStart"/>
      <w:r w:rsidRPr="005C3EBE">
        <w:rPr>
          <w:rFonts w:ascii="Times New Roman" w:hAnsi="Times New Roman" w:cs="Times New Roman"/>
          <w:sz w:val="24"/>
          <w:szCs w:val="24"/>
        </w:rPr>
        <w:t>Chemistry</w:t>
      </w:r>
      <w:proofErr w:type="spellEnd"/>
      <w:r w:rsidRPr="005C3EBE">
        <w:rPr>
          <w:rFonts w:ascii="Times New Roman" w:hAnsi="Times New Roman" w:cs="Times New Roman"/>
          <w:sz w:val="24"/>
          <w:szCs w:val="24"/>
        </w:rPr>
        <w:t xml:space="preserve">, 58, 9063-9070. </w:t>
      </w:r>
    </w:p>
    <w:p w:rsidR="003A350E" w:rsidRPr="00AE115C" w:rsidRDefault="003A350E" w:rsidP="003A350E">
      <w:pPr>
        <w:tabs>
          <w:tab w:val="left" w:pos="7406"/>
        </w:tabs>
        <w:rPr>
          <w:rFonts w:ascii="Times New Roman" w:hAnsi="Times New Roman" w:cs="Times New Roman"/>
          <w:b/>
          <w:sz w:val="24"/>
          <w:szCs w:val="24"/>
        </w:rPr>
      </w:pPr>
      <w:r w:rsidRPr="00AE115C">
        <w:rPr>
          <w:rFonts w:ascii="Times New Roman" w:hAnsi="Times New Roman" w:cs="Times New Roman"/>
          <w:b/>
          <w:sz w:val="24"/>
          <w:szCs w:val="24"/>
        </w:rPr>
        <w:tab/>
      </w:r>
    </w:p>
    <w:p w:rsidR="003A350E" w:rsidRDefault="003A350E" w:rsidP="003A350E">
      <w:pPr>
        <w:rPr>
          <w:rFonts w:ascii="Times New Roman" w:hAnsi="Times New Roman" w:cs="Times New Roman"/>
          <w:b/>
          <w:sz w:val="28"/>
        </w:rPr>
      </w:pPr>
    </w:p>
    <w:p w:rsidR="003A350E" w:rsidRPr="003A350E" w:rsidRDefault="003A350E" w:rsidP="003A350E">
      <w:pPr>
        <w:rPr>
          <w:rFonts w:ascii="Times New Roman" w:hAnsi="Times New Roman" w:cs="Times New Roman"/>
          <w:b/>
          <w:sz w:val="28"/>
        </w:rPr>
      </w:pPr>
    </w:p>
    <w:sectPr w:rsidR="003A350E" w:rsidRPr="003A350E" w:rsidSect="00C22E1F">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842" w:rsidRDefault="001C7842" w:rsidP="00C22E1F">
      <w:pPr>
        <w:spacing w:after="0" w:line="240" w:lineRule="auto"/>
      </w:pPr>
      <w:r>
        <w:separator/>
      </w:r>
    </w:p>
  </w:endnote>
  <w:endnote w:type="continuationSeparator" w:id="0">
    <w:p w:rsidR="001C7842" w:rsidRDefault="001C7842" w:rsidP="00C2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E1F" w:rsidRPr="00F03748" w:rsidRDefault="00C22E1F" w:rsidP="00C22E1F">
    <w:pPr>
      <w:pStyle w:val="Rodap"/>
      <w:rPr>
        <w:rFonts w:ascii="Times New Roman" w:hAnsi="Times New Roman" w:cs="Times New Roman"/>
        <w:sz w:val="20"/>
      </w:rPr>
    </w:pPr>
    <w:proofErr w:type="spellStart"/>
    <w:proofErr w:type="gramStart"/>
    <w:r w:rsidRPr="00F03748">
      <w:rPr>
        <w:rFonts w:ascii="Times New Roman" w:hAnsi="Times New Roman" w:cs="Times New Roman"/>
        <w:sz w:val="20"/>
        <w:vertAlign w:val="superscript"/>
      </w:rPr>
      <w:t>a</w:t>
    </w:r>
    <w:r w:rsidRPr="00F03748">
      <w:rPr>
        <w:rFonts w:ascii="Times New Roman" w:hAnsi="Times New Roman" w:cs="Times New Roman"/>
        <w:sz w:val="20"/>
      </w:rPr>
      <w:t>Docente</w:t>
    </w:r>
    <w:proofErr w:type="spellEnd"/>
    <w:proofErr w:type="gramEnd"/>
    <w:r w:rsidRPr="00F03748">
      <w:rPr>
        <w:rFonts w:ascii="Times New Roman" w:hAnsi="Times New Roman" w:cs="Times New Roman"/>
        <w:sz w:val="20"/>
      </w:rPr>
      <w:t xml:space="preserve"> do curso de CST em Gastronomia (Unifacex). </w:t>
    </w:r>
    <w:r w:rsidRPr="00F03748">
      <w:rPr>
        <w:rFonts w:ascii="Times New Roman" w:hAnsi="Times New Roman" w:cs="Times New Roman"/>
        <w:sz w:val="20"/>
        <w:vertAlign w:val="superscript"/>
      </w:rPr>
      <w:t xml:space="preserve">b </w:t>
    </w:r>
    <w:r w:rsidRPr="00F03748">
      <w:rPr>
        <w:rFonts w:ascii="Times New Roman" w:hAnsi="Times New Roman" w:cs="Times New Roman"/>
        <w:sz w:val="20"/>
      </w:rPr>
      <w:t xml:space="preserve">Coordenadora do curso de CST em Gastronomia (Unifacex). </w:t>
    </w:r>
    <w:proofErr w:type="spellStart"/>
    <w:proofErr w:type="gramStart"/>
    <w:r w:rsidRPr="00F03748">
      <w:rPr>
        <w:rFonts w:ascii="Times New Roman" w:hAnsi="Times New Roman" w:cs="Times New Roman"/>
        <w:sz w:val="20"/>
        <w:vertAlign w:val="superscript"/>
      </w:rPr>
      <w:t>c</w:t>
    </w:r>
    <w:r w:rsidRPr="00F03748">
      <w:rPr>
        <w:rFonts w:ascii="Times New Roman" w:hAnsi="Times New Roman" w:cs="Times New Roman"/>
        <w:sz w:val="20"/>
      </w:rPr>
      <w:t>Discente</w:t>
    </w:r>
    <w:proofErr w:type="spellEnd"/>
    <w:proofErr w:type="gramEnd"/>
    <w:r w:rsidRPr="00F03748">
      <w:rPr>
        <w:rFonts w:ascii="Times New Roman" w:hAnsi="Times New Roman" w:cs="Times New Roman"/>
        <w:sz w:val="20"/>
      </w:rPr>
      <w:t xml:space="preserve"> do curso de CST em Gastronomia (Unifacex)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842" w:rsidRDefault="001C7842" w:rsidP="00C22E1F">
      <w:pPr>
        <w:spacing w:after="0" w:line="240" w:lineRule="auto"/>
      </w:pPr>
      <w:r>
        <w:separator/>
      </w:r>
    </w:p>
  </w:footnote>
  <w:footnote w:type="continuationSeparator" w:id="0">
    <w:p w:rsidR="001C7842" w:rsidRDefault="001C7842" w:rsidP="00C22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C5F"/>
    <w:multiLevelType w:val="hybridMultilevel"/>
    <w:tmpl w:val="33F0D0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2B13220"/>
    <w:multiLevelType w:val="hybridMultilevel"/>
    <w:tmpl w:val="7F1490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8C703F8"/>
    <w:multiLevelType w:val="hybridMultilevel"/>
    <w:tmpl w:val="043265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2FE43A6"/>
    <w:multiLevelType w:val="hybridMultilevel"/>
    <w:tmpl w:val="6CAC86E8"/>
    <w:lvl w:ilvl="0" w:tplc="FFAE64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A7"/>
    <w:rsid w:val="000330A7"/>
    <w:rsid w:val="000B6303"/>
    <w:rsid w:val="001610A7"/>
    <w:rsid w:val="001C7842"/>
    <w:rsid w:val="002C1F16"/>
    <w:rsid w:val="003A350E"/>
    <w:rsid w:val="003E449A"/>
    <w:rsid w:val="00543A0B"/>
    <w:rsid w:val="0066717B"/>
    <w:rsid w:val="007E0668"/>
    <w:rsid w:val="008A4BB8"/>
    <w:rsid w:val="008F3E37"/>
    <w:rsid w:val="009A4159"/>
    <w:rsid w:val="009B6BF9"/>
    <w:rsid w:val="009D2F57"/>
    <w:rsid w:val="00A32347"/>
    <w:rsid w:val="00C22E1F"/>
    <w:rsid w:val="00C97C87"/>
    <w:rsid w:val="00D72849"/>
    <w:rsid w:val="00F03748"/>
    <w:rsid w:val="00F26280"/>
    <w:rsid w:val="00FC20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330A7"/>
    <w:pPr>
      <w:ind w:left="720"/>
      <w:contextualSpacing/>
    </w:pPr>
  </w:style>
  <w:style w:type="paragraph" w:customStyle="1" w:styleId="Default">
    <w:name w:val="Default"/>
    <w:rsid w:val="003A350E"/>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1">
    <w:name w:val="A1"/>
    <w:uiPriority w:val="99"/>
    <w:rsid w:val="003A350E"/>
    <w:rPr>
      <w:rFonts w:cs="Trebuchet MS"/>
      <w:b/>
      <w:bCs/>
      <w:color w:val="000000"/>
      <w:sz w:val="18"/>
      <w:szCs w:val="18"/>
    </w:rPr>
  </w:style>
  <w:style w:type="character" w:customStyle="1" w:styleId="A2">
    <w:name w:val="A2"/>
    <w:uiPriority w:val="99"/>
    <w:rsid w:val="003A350E"/>
    <w:rPr>
      <w:rFonts w:cs="Trebuchet MS"/>
      <w:b/>
      <w:bCs/>
      <w:color w:val="000000"/>
      <w:sz w:val="10"/>
      <w:szCs w:val="10"/>
    </w:rPr>
  </w:style>
  <w:style w:type="character" w:customStyle="1" w:styleId="A3">
    <w:name w:val="A3"/>
    <w:uiPriority w:val="99"/>
    <w:rsid w:val="003A350E"/>
    <w:rPr>
      <w:rFonts w:cs="Trebuchet MS"/>
      <w:b/>
      <w:bCs/>
      <w:color w:val="000000"/>
      <w:sz w:val="22"/>
      <w:szCs w:val="22"/>
    </w:rPr>
  </w:style>
  <w:style w:type="character" w:styleId="Forte">
    <w:name w:val="Strong"/>
    <w:uiPriority w:val="22"/>
    <w:qFormat/>
    <w:rsid w:val="003A350E"/>
    <w:rPr>
      <w:b/>
      <w:bCs/>
    </w:rPr>
  </w:style>
  <w:style w:type="character" w:customStyle="1" w:styleId="apple-converted-space">
    <w:name w:val="apple-converted-space"/>
    <w:rsid w:val="003A350E"/>
  </w:style>
  <w:style w:type="character" w:styleId="nfase">
    <w:name w:val="Emphasis"/>
    <w:uiPriority w:val="20"/>
    <w:qFormat/>
    <w:rsid w:val="003A350E"/>
    <w:rPr>
      <w:i/>
      <w:iCs/>
    </w:rPr>
  </w:style>
  <w:style w:type="table" w:styleId="Tabelacomgrade">
    <w:name w:val="Table Grid"/>
    <w:basedOn w:val="Tabelanormal"/>
    <w:uiPriority w:val="59"/>
    <w:rsid w:val="00161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671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717B"/>
    <w:rPr>
      <w:rFonts w:ascii="Tahoma" w:hAnsi="Tahoma" w:cs="Tahoma"/>
      <w:sz w:val="16"/>
      <w:szCs w:val="16"/>
    </w:rPr>
  </w:style>
  <w:style w:type="paragraph" w:styleId="Pr-formataoHTML">
    <w:name w:val="HTML Preformatted"/>
    <w:basedOn w:val="Normal"/>
    <w:link w:val="Pr-formataoHTMLChar"/>
    <w:uiPriority w:val="99"/>
    <w:semiHidden/>
    <w:unhideWhenUsed/>
    <w:rsid w:val="00C2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22E1F"/>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C22E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2E1F"/>
  </w:style>
  <w:style w:type="paragraph" w:styleId="Rodap">
    <w:name w:val="footer"/>
    <w:basedOn w:val="Normal"/>
    <w:link w:val="RodapChar"/>
    <w:uiPriority w:val="99"/>
    <w:unhideWhenUsed/>
    <w:rsid w:val="00C22E1F"/>
    <w:pPr>
      <w:tabs>
        <w:tab w:val="center" w:pos="4252"/>
        <w:tab w:val="right" w:pos="8504"/>
      </w:tabs>
      <w:spacing w:after="0" w:line="240" w:lineRule="auto"/>
    </w:pPr>
  </w:style>
  <w:style w:type="character" w:customStyle="1" w:styleId="RodapChar">
    <w:name w:val="Rodapé Char"/>
    <w:basedOn w:val="Fontepargpadro"/>
    <w:link w:val="Rodap"/>
    <w:uiPriority w:val="99"/>
    <w:rsid w:val="00C22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330A7"/>
    <w:pPr>
      <w:ind w:left="720"/>
      <w:contextualSpacing/>
    </w:pPr>
  </w:style>
  <w:style w:type="paragraph" w:customStyle="1" w:styleId="Default">
    <w:name w:val="Default"/>
    <w:rsid w:val="003A350E"/>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1">
    <w:name w:val="A1"/>
    <w:uiPriority w:val="99"/>
    <w:rsid w:val="003A350E"/>
    <w:rPr>
      <w:rFonts w:cs="Trebuchet MS"/>
      <w:b/>
      <w:bCs/>
      <w:color w:val="000000"/>
      <w:sz w:val="18"/>
      <w:szCs w:val="18"/>
    </w:rPr>
  </w:style>
  <w:style w:type="character" w:customStyle="1" w:styleId="A2">
    <w:name w:val="A2"/>
    <w:uiPriority w:val="99"/>
    <w:rsid w:val="003A350E"/>
    <w:rPr>
      <w:rFonts w:cs="Trebuchet MS"/>
      <w:b/>
      <w:bCs/>
      <w:color w:val="000000"/>
      <w:sz w:val="10"/>
      <w:szCs w:val="10"/>
    </w:rPr>
  </w:style>
  <w:style w:type="character" w:customStyle="1" w:styleId="A3">
    <w:name w:val="A3"/>
    <w:uiPriority w:val="99"/>
    <w:rsid w:val="003A350E"/>
    <w:rPr>
      <w:rFonts w:cs="Trebuchet MS"/>
      <w:b/>
      <w:bCs/>
      <w:color w:val="000000"/>
      <w:sz w:val="22"/>
      <w:szCs w:val="22"/>
    </w:rPr>
  </w:style>
  <w:style w:type="character" w:styleId="Forte">
    <w:name w:val="Strong"/>
    <w:uiPriority w:val="22"/>
    <w:qFormat/>
    <w:rsid w:val="003A350E"/>
    <w:rPr>
      <w:b/>
      <w:bCs/>
    </w:rPr>
  </w:style>
  <w:style w:type="character" w:customStyle="1" w:styleId="apple-converted-space">
    <w:name w:val="apple-converted-space"/>
    <w:rsid w:val="003A350E"/>
  </w:style>
  <w:style w:type="character" w:styleId="nfase">
    <w:name w:val="Emphasis"/>
    <w:uiPriority w:val="20"/>
    <w:qFormat/>
    <w:rsid w:val="003A350E"/>
    <w:rPr>
      <w:i/>
      <w:iCs/>
    </w:rPr>
  </w:style>
  <w:style w:type="table" w:styleId="Tabelacomgrade">
    <w:name w:val="Table Grid"/>
    <w:basedOn w:val="Tabelanormal"/>
    <w:uiPriority w:val="59"/>
    <w:rsid w:val="00161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671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717B"/>
    <w:rPr>
      <w:rFonts w:ascii="Tahoma" w:hAnsi="Tahoma" w:cs="Tahoma"/>
      <w:sz w:val="16"/>
      <w:szCs w:val="16"/>
    </w:rPr>
  </w:style>
  <w:style w:type="paragraph" w:styleId="Pr-formataoHTML">
    <w:name w:val="HTML Preformatted"/>
    <w:basedOn w:val="Normal"/>
    <w:link w:val="Pr-formataoHTMLChar"/>
    <w:uiPriority w:val="99"/>
    <w:semiHidden/>
    <w:unhideWhenUsed/>
    <w:rsid w:val="00C2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22E1F"/>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C22E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2E1F"/>
  </w:style>
  <w:style w:type="paragraph" w:styleId="Rodap">
    <w:name w:val="footer"/>
    <w:basedOn w:val="Normal"/>
    <w:link w:val="RodapChar"/>
    <w:uiPriority w:val="99"/>
    <w:unhideWhenUsed/>
    <w:rsid w:val="00C22E1F"/>
    <w:pPr>
      <w:tabs>
        <w:tab w:val="center" w:pos="4252"/>
        <w:tab w:val="right" w:pos="8504"/>
      </w:tabs>
      <w:spacing w:after="0" w:line="240" w:lineRule="auto"/>
    </w:pPr>
  </w:style>
  <w:style w:type="character" w:customStyle="1" w:styleId="RodapChar">
    <w:name w:val="Rodapé Char"/>
    <w:basedOn w:val="Fontepargpadro"/>
    <w:link w:val="Rodap"/>
    <w:uiPriority w:val="99"/>
    <w:rsid w:val="00C2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4051">
      <w:bodyDiv w:val="1"/>
      <w:marLeft w:val="0"/>
      <w:marRight w:val="0"/>
      <w:marTop w:val="0"/>
      <w:marBottom w:val="0"/>
      <w:divBdr>
        <w:top w:val="none" w:sz="0" w:space="0" w:color="auto"/>
        <w:left w:val="none" w:sz="0" w:space="0" w:color="auto"/>
        <w:bottom w:val="none" w:sz="0" w:space="0" w:color="auto"/>
        <w:right w:val="none" w:sz="0" w:space="0" w:color="auto"/>
      </w:divBdr>
    </w:div>
    <w:div w:id="1919945111">
      <w:bodyDiv w:val="1"/>
      <w:marLeft w:val="0"/>
      <w:marRight w:val="0"/>
      <w:marTop w:val="0"/>
      <w:marBottom w:val="0"/>
      <w:divBdr>
        <w:top w:val="none" w:sz="0" w:space="0" w:color="auto"/>
        <w:left w:val="none" w:sz="0" w:space="0" w:color="auto"/>
        <w:bottom w:val="none" w:sz="0" w:space="0" w:color="auto"/>
        <w:right w:val="none" w:sz="0" w:space="0" w:color="auto"/>
      </w:divBdr>
    </w:div>
    <w:div w:id="204420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2224</Words>
  <Characters>12013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2</cp:revision>
  <dcterms:created xsi:type="dcterms:W3CDTF">2018-10-06T17:27:00Z</dcterms:created>
  <dcterms:modified xsi:type="dcterms:W3CDTF">2018-10-06T17:27:00Z</dcterms:modified>
</cp:coreProperties>
</file>