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403E" w14:textId="77777777" w:rsidR="009E6F34" w:rsidRDefault="009E6F34" w:rsidP="009E6F34">
      <w:pPr>
        <w:pStyle w:val="NormalWeb"/>
        <w:spacing w:before="0" w:beforeAutospacing="0" w:after="0"/>
        <w:rPr>
          <w:b/>
          <w:bCs/>
          <w:color w:val="000000"/>
          <w:sz w:val="28"/>
          <w:szCs w:val="28"/>
        </w:rPr>
      </w:pPr>
    </w:p>
    <w:p w14:paraId="0772BD59" w14:textId="0753AFD5" w:rsidR="0084314D" w:rsidRPr="0084314D" w:rsidRDefault="0084314D" w:rsidP="0084314D">
      <w:pPr>
        <w:pStyle w:val="NormalWeb"/>
        <w:spacing w:before="0" w:beforeAutospacing="0" w:after="0"/>
        <w:jc w:val="center"/>
        <w:rPr>
          <w:b/>
          <w:sz w:val="28"/>
          <w:szCs w:val="28"/>
        </w:rPr>
      </w:pPr>
      <w:r w:rsidRPr="0084314D">
        <w:rPr>
          <w:b/>
          <w:bCs/>
          <w:color w:val="000000"/>
          <w:sz w:val="28"/>
          <w:szCs w:val="28"/>
        </w:rPr>
        <w:t xml:space="preserve">PADRÃO DE CONSUMO ALIMENTAR </w:t>
      </w:r>
      <w:r w:rsidRPr="0084314D">
        <w:rPr>
          <w:b/>
          <w:sz w:val="28"/>
          <w:szCs w:val="28"/>
        </w:rPr>
        <w:t>EM INDIVÍDUOS COM HIPERTENSÃO ARTERIAL SISTÊMICA NO MUNICIPIO DE SAPEAÇU-BA</w:t>
      </w:r>
    </w:p>
    <w:p w14:paraId="68E0FD97" w14:textId="77777777" w:rsidR="002C4489" w:rsidRDefault="002C4489" w:rsidP="00F40423">
      <w:pPr>
        <w:pStyle w:val="NormalWeb"/>
        <w:spacing w:before="0" w:beforeAutospacing="0" w:after="0" w:afterAutospacing="0"/>
        <w:ind w:firstLine="710"/>
        <w:jc w:val="right"/>
        <w:rPr>
          <w:color w:val="000000"/>
          <w:sz w:val="20"/>
          <w:szCs w:val="20"/>
        </w:rPr>
      </w:pPr>
    </w:p>
    <w:p w14:paraId="5FFF37A3" w14:textId="4468038D" w:rsidR="00F40423" w:rsidRDefault="00EF6109" w:rsidP="00F40423">
      <w:pPr>
        <w:pStyle w:val="NormalWeb"/>
        <w:spacing w:before="0" w:beforeAutospacing="0" w:after="0" w:afterAutospacing="0"/>
        <w:ind w:firstLine="71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Carvalho,</w:t>
      </w:r>
      <w:r w:rsidR="008409EC">
        <w:rPr>
          <w:color w:val="000000"/>
          <w:sz w:val="20"/>
          <w:szCs w:val="20"/>
        </w:rPr>
        <w:t xml:space="preserve"> Ananda Peixoto Costa </w:t>
      </w:r>
      <w:r w:rsidR="00F40423">
        <w:rPr>
          <w:color w:val="000000"/>
          <w:sz w:val="20"/>
          <w:szCs w:val="20"/>
        </w:rPr>
        <w:t>¹</w:t>
      </w:r>
    </w:p>
    <w:p w14:paraId="5D064D71" w14:textId="5D0DF190" w:rsidR="00F40423" w:rsidRDefault="00EF6109" w:rsidP="00F40423">
      <w:pPr>
        <w:pStyle w:val="NormalWeb"/>
        <w:spacing w:before="0" w:beforeAutospacing="0" w:after="0" w:afterAutospacing="0"/>
        <w:ind w:firstLine="71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Nunes, </w:t>
      </w:r>
      <w:r w:rsidR="008409EC">
        <w:rPr>
          <w:color w:val="000000"/>
          <w:sz w:val="20"/>
          <w:szCs w:val="20"/>
        </w:rPr>
        <w:t xml:space="preserve">Luana </w:t>
      </w:r>
      <w:r w:rsidR="008516A2">
        <w:rPr>
          <w:color w:val="000000"/>
          <w:sz w:val="20"/>
          <w:szCs w:val="20"/>
        </w:rPr>
        <w:t>D</w:t>
      </w:r>
      <w:r w:rsidR="008409EC">
        <w:rPr>
          <w:color w:val="000000"/>
          <w:sz w:val="20"/>
          <w:szCs w:val="20"/>
        </w:rPr>
        <w:t xml:space="preserve">os Santos </w:t>
      </w:r>
      <w:r w:rsidR="00F40423">
        <w:rPr>
          <w:color w:val="000000"/>
          <w:sz w:val="20"/>
          <w:szCs w:val="20"/>
          <w:vertAlign w:val="superscript"/>
        </w:rPr>
        <w:t>2</w:t>
      </w:r>
    </w:p>
    <w:p w14:paraId="55D5D119" w14:textId="1C914896" w:rsidR="00F40423" w:rsidRDefault="00EF6109" w:rsidP="00F40423">
      <w:pPr>
        <w:pStyle w:val="NormalWeb"/>
        <w:spacing w:before="0" w:beforeAutospacing="0" w:after="0" w:afterAutospacing="0"/>
        <w:ind w:firstLine="710"/>
        <w:jc w:val="right"/>
        <w:rPr>
          <w:color w:val="000000"/>
          <w:sz w:val="20"/>
          <w:szCs w:val="20"/>
          <w:vertAlign w:val="superscript"/>
        </w:rPr>
      </w:pPr>
      <w:r>
        <w:rPr>
          <w:color w:val="000000"/>
          <w:sz w:val="20"/>
          <w:szCs w:val="20"/>
        </w:rPr>
        <w:t xml:space="preserve">Sousa, </w:t>
      </w:r>
      <w:r w:rsidR="00DD782D">
        <w:rPr>
          <w:color w:val="000000"/>
          <w:sz w:val="20"/>
          <w:szCs w:val="20"/>
        </w:rPr>
        <w:t xml:space="preserve">Adriana Duarte de </w:t>
      </w:r>
      <w:r w:rsidR="00F40423">
        <w:rPr>
          <w:color w:val="000000"/>
          <w:sz w:val="20"/>
          <w:szCs w:val="20"/>
          <w:vertAlign w:val="superscript"/>
        </w:rPr>
        <w:t xml:space="preserve">3 </w:t>
      </w:r>
    </w:p>
    <w:p w14:paraId="15030580" w14:textId="30E95827" w:rsidR="00416A23" w:rsidRDefault="00EF6109" w:rsidP="00416A23">
      <w:pPr>
        <w:pStyle w:val="NormalWeb"/>
        <w:spacing w:before="0" w:beforeAutospacing="0" w:after="0" w:afterAutospacing="0"/>
        <w:ind w:firstLine="710"/>
        <w:jc w:val="right"/>
        <w:rPr>
          <w:color w:val="000000"/>
          <w:sz w:val="20"/>
          <w:szCs w:val="20"/>
          <w:vertAlign w:val="superscript"/>
        </w:rPr>
      </w:pPr>
      <w:r>
        <w:rPr>
          <w:color w:val="000000"/>
          <w:sz w:val="20"/>
          <w:szCs w:val="20"/>
        </w:rPr>
        <w:t xml:space="preserve">Carvalho, </w:t>
      </w:r>
      <w:r w:rsidR="00416A23" w:rsidRPr="00416A23">
        <w:rPr>
          <w:color w:val="000000"/>
          <w:sz w:val="20"/>
          <w:szCs w:val="20"/>
        </w:rPr>
        <w:t xml:space="preserve">Antônia </w:t>
      </w:r>
      <w:r w:rsidR="00416A23">
        <w:rPr>
          <w:color w:val="000000"/>
          <w:sz w:val="20"/>
          <w:szCs w:val="20"/>
        </w:rPr>
        <w:t xml:space="preserve">Sílvia Souza </w:t>
      </w:r>
      <w:r w:rsidR="00416A23">
        <w:rPr>
          <w:color w:val="000000"/>
          <w:sz w:val="20"/>
          <w:szCs w:val="20"/>
          <w:vertAlign w:val="superscript"/>
        </w:rPr>
        <w:t>4</w:t>
      </w:r>
    </w:p>
    <w:p w14:paraId="3DC0F851" w14:textId="24C4A7EE" w:rsidR="00416A23" w:rsidRDefault="00EF6109" w:rsidP="00416A23">
      <w:pPr>
        <w:pStyle w:val="NormalWeb"/>
        <w:spacing w:before="0" w:beforeAutospacing="0" w:after="0" w:afterAutospacing="0"/>
        <w:ind w:firstLine="710"/>
        <w:jc w:val="right"/>
        <w:rPr>
          <w:color w:val="000000"/>
          <w:sz w:val="20"/>
          <w:szCs w:val="20"/>
          <w:vertAlign w:val="superscript"/>
        </w:rPr>
      </w:pPr>
      <w:r w:rsidRPr="00416A23">
        <w:rPr>
          <w:color w:val="000000"/>
          <w:sz w:val="20"/>
          <w:szCs w:val="20"/>
        </w:rPr>
        <w:t>Noronha</w:t>
      </w:r>
      <w:r>
        <w:rPr>
          <w:color w:val="000000"/>
          <w:sz w:val="20"/>
          <w:szCs w:val="20"/>
        </w:rPr>
        <w:t>,</w:t>
      </w:r>
      <w:r w:rsidRPr="00416A23">
        <w:rPr>
          <w:color w:val="000000"/>
          <w:sz w:val="20"/>
          <w:szCs w:val="20"/>
        </w:rPr>
        <w:t xml:space="preserve"> </w:t>
      </w:r>
      <w:proofErr w:type="spellStart"/>
      <w:r w:rsidR="00416A23" w:rsidRPr="00416A23">
        <w:rPr>
          <w:color w:val="000000"/>
          <w:sz w:val="20"/>
          <w:szCs w:val="20"/>
        </w:rPr>
        <w:t>Sttefanny</w:t>
      </w:r>
      <w:proofErr w:type="spellEnd"/>
      <w:r w:rsidR="00416A23" w:rsidRPr="00416A23">
        <w:rPr>
          <w:color w:val="000000"/>
          <w:sz w:val="20"/>
          <w:szCs w:val="20"/>
        </w:rPr>
        <w:t xml:space="preserve"> Gomes </w:t>
      </w:r>
      <w:r w:rsidR="00416A23">
        <w:rPr>
          <w:color w:val="000000"/>
          <w:sz w:val="20"/>
          <w:szCs w:val="20"/>
          <w:vertAlign w:val="superscript"/>
        </w:rPr>
        <w:t>5</w:t>
      </w:r>
    </w:p>
    <w:p w14:paraId="0B7C0777" w14:textId="7CB0DBA6" w:rsidR="00416A23" w:rsidRPr="00416A23" w:rsidRDefault="00EF6109" w:rsidP="00416A23">
      <w:pPr>
        <w:pStyle w:val="NormalWeb"/>
        <w:spacing w:before="0" w:beforeAutospacing="0" w:after="0" w:afterAutospacing="0"/>
        <w:ind w:firstLine="710"/>
        <w:jc w:val="right"/>
        <w:rPr>
          <w:color w:val="000000"/>
          <w:sz w:val="20"/>
          <w:szCs w:val="20"/>
        </w:rPr>
      </w:pPr>
      <w:r w:rsidRPr="00416A23">
        <w:rPr>
          <w:color w:val="000000"/>
          <w:sz w:val="20"/>
          <w:szCs w:val="20"/>
        </w:rPr>
        <w:t>Menezes</w:t>
      </w:r>
      <w:r>
        <w:rPr>
          <w:color w:val="000000"/>
          <w:sz w:val="20"/>
          <w:szCs w:val="20"/>
        </w:rPr>
        <w:t xml:space="preserve">, </w:t>
      </w:r>
      <w:r w:rsidR="00416A23" w:rsidRPr="00416A23">
        <w:rPr>
          <w:color w:val="000000"/>
          <w:sz w:val="20"/>
          <w:szCs w:val="20"/>
        </w:rPr>
        <w:t xml:space="preserve">Sarah Iris </w:t>
      </w:r>
      <w:r w:rsidR="008870E5" w:rsidRPr="00416A23">
        <w:rPr>
          <w:color w:val="000000"/>
          <w:sz w:val="20"/>
          <w:szCs w:val="20"/>
        </w:rPr>
        <w:t>Amaral</w:t>
      </w:r>
      <w:r w:rsidR="00BD357B">
        <w:rPr>
          <w:color w:val="000000"/>
          <w:sz w:val="20"/>
          <w:szCs w:val="20"/>
        </w:rPr>
        <w:t xml:space="preserve"> </w:t>
      </w:r>
      <w:r w:rsidR="00416A23">
        <w:rPr>
          <w:color w:val="000000"/>
          <w:sz w:val="20"/>
          <w:szCs w:val="20"/>
          <w:vertAlign w:val="superscript"/>
        </w:rPr>
        <w:t>6</w:t>
      </w:r>
    </w:p>
    <w:p w14:paraId="07E029A6" w14:textId="3DAA8046" w:rsidR="00F40423" w:rsidRDefault="00F40423" w:rsidP="00F40423">
      <w:pPr>
        <w:pStyle w:val="NormalWeb"/>
        <w:spacing w:before="0" w:beforeAutospacing="0" w:after="0" w:afterAutospacing="0"/>
        <w:ind w:firstLine="710"/>
        <w:jc w:val="right"/>
        <w:rPr>
          <w:color w:val="000000"/>
          <w:sz w:val="20"/>
          <w:szCs w:val="20"/>
        </w:rPr>
      </w:pPr>
    </w:p>
    <w:p w14:paraId="5107D565" w14:textId="77777777" w:rsidR="00F40423" w:rsidRDefault="00F40423" w:rsidP="00F40423">
      <w:pPr>
        <w:pStyle w:val="NormalWeb"/>
        <w:spacing w:before="0" w:beforeAutospacing="0" w:after="0" w:afterAutospacing="0"/>
        <w:ind w:firstLine="710"/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19C114B2" w14:textId="13156866" w:rsidR="00F40423" w:rsidRPr="0084314D" w:rsidRDefault="002C4489" w:rsidP="008409EC">
      <w:pPr>
        <w:pStyle w:val="NormalWeb"/>
        <w:spacing w:before="0" w:beforeAutospacing="0" w:after="0" w:afterAutospacing="0"/>
        <w:jc w:val="both"/>
      </w:pPr>
      <w:r>
        <w:rPr>
          <w:rFonts w:eastAsia="Calibri"/>
        </w:rPr>
        <w:t>RESUMO: A Hipertensão Arterial Sistêmica (</w:t>
      </w:r>
      <w:r>
        <w:rPr>
          <w:rFonts w:eastAsia="Calibri"/>
          <w:caps/>
        </w:rPr>
        <w:t xml:space="preserve">HAS) </w:t>
      </w:r>
      <w:r>
        <w:rPr>
          <w:rFonts w:eastAsia="Calibri"/>
        </w:rPr>
        <w:t xml:space="preserve">popularmente conhecida como pressão alta configura-se um importante problema de saúde no Brasil, por possuir elevada prevalência e pelas complicações agudas e crônicas a que está associada. </w:t>
      </w:r>
      <w:r w:rsidR="00576855">
        <w:t>A prevalência de diagnósticos de hipertensão arterial no Brasil foi de 29,3% em 2019</w:t>
      </w:r>
      <w:r w:rsidR="00576855">
        <w:rPr>
          <w:rFonts w:eastAsia="Calibri"/>
        </w:rPr>
        <w:t xml:space="preserve">. </w:t>
      </w:r>
      <w:r>
        <w:rPr>
          <w:rFonts w:eastAsia="Calibri"/>
        </w:rPr>
        <w:t xml:space="preserve">A HAS </w:t>
      </w:r>
      <w:r>
        <w:t>atinge 36 milhõe</w:t>
      </w:r>
      <w:r w:rsidR="00115EDD">
        <w:t>s de</w:t>
      </w:r>
      <w:r>
        <w:t xml:space="preserve"> indivíduos adultos no mundo, sendo mais de 60% idosos</w:t>
      </w:r>
      <w:r>
        <w:rPr>
          <w:rFonts w:eastAsia="Calibri"/>
        </w:rPr>
        <w:t xml:space="preserve">, possui </w:t>
      </w:r>
      <w:r>
        <w:t xml:space="preserve">baixas taxas de controle, apesar de </w:t>
      </w:r>
      <w:r w:rsidR="00B77977">
        <w:t>muitas medicações anti-hipertensivas disponíveis</w:t>
      </w:r>
      <w:r>
        <w:t xml:space="preserve"> para o seu tratamento. </w:t>
      </w:r>
      <w:r>
        <w:rPr>
          <w:rFonts w:eastAsia="Calibri"/>
        </w:rPr>
        <w:t xml:space="preserve">O tratamento </w:t>
      </w:r>
      <w:r w:rsidR="00115EDD">
        <w:rPr>
          <w:rFonts w:eastAsia="Calibri"/>
        </w:rPr>
        <w:t>dos níveis pressóricos</w:t>
      </w:r>
      <w:r>
        <w:rPr>
          <w:rFonts w:eastAsia="Calibri"/>
        </w:rPr>
        <w:t xml:space="preserve"> consiste em dois tipos de abordagem: a farmacológica que se caracteriza pelo uso de fármacos para controle da pressão arterial (PA) e a não farmacológica que consiste em estratégias que visam mudar o estilo de vida, favorecendo a redução da PA, que por sua vez, reduz a necessidade do uso de drogas anti-hipertensivas.</w:t>
      </w:r>
      <w:r>
        <w:t xml:space="preserve"> O objetivo do estudo foi </w:t>
      </w:r>
      <w:r w:rsidR="0084314D">
        <w:t>avaliar o padrão de consumo alimentar de indivíduos com HAS no município de Sapeaçu-BA</w:t>
      </w:r>
      <w:r>
        <w:t xml:space="preserve">. </w:t>
      </w:r>
      <w:r>
        <w:rPr>
          <w:color w:val="0D0D0D" w:themeColor="text1" w:themeTint="F2"/>
        </w:rPr>
        <w:t>Trata-se</w:t>
      </w:r>
      <w:r>
        <w:t xml:space="preserve"> de uma pesquisa transversal, com abordagem quantitativa, realizados nas duas Unidades de Saúde da Família (USF) da Zona Urbana do município com homens e mulheres com idade igual ou superior a 19 anos que possuíam HAS. Os dados foram coletados por meio de entrevista estruturada dirigida com a aplicação de um questionário fechado composto por 16 itens sobre a frequência de consumo de grupos alimentares. As informações foram comparadas com as recomendações propostas pela Pirâmide Alimentar Brasileira adaptada por </w:t>
      </w:r>
      <w:proofErr w:type="spellStart"/>
      <w:r>
        <w:t>Philippi</w:t>
      </w:r>
      <w:proofErr w:type="spellEnd"/>
      <w:r>
        <w:t xml:space="preserve"> et al. (</w:t>
      </w:r>
      <w:r w:rsidR="00527754">
        <w:t>2014</w:t>
      </w:r>
      <w:r>
        <w:t xml:space="preserve">), considerando como regular o consumo igual ou maior, em número de porções, dos grupos de alimentos, e não regular quando o indivíduo consumiu quantidades inferiores às porções recomendadas. A análise dos dados foi realizada por meio do </w:t>
      </w:r>
      <w:r>
        <w:rPr>
          <w:color w:val="222222"/>
          <w:shd w:val="clear" w:color="auto" w:fill="FFFFFF"/>
        </w:rPr>
        <w:t>Microsoft Office Excel</w:t>
      </w:r>
      <w:r>
        <w:t xml:space="preserve">. Foram avaliados 100 indivíduos </w:t>
      </w:r>
      <w:r w:rsidR="008409EC">
        <w:t>com níveis pressóricos elevados</w:t>
      </w:r>
      <w:r>
        <w:t xml:space="preserve">, sendo 53% do sexo feminino e 47% sexo masculino com idade mediana de 48 anos. Verificou-se que 52% dos indivíduos realizam de 5 a 6 refeições/dia, e 48%, de 3 a 4 refeições/dia. O consumo não regular de frutas foi de 83%, quanto ao consumo de leguminosas, 57% foram regulares e para leite e derivados 84% foram não regulares. O consumo de cereais não regulares foi de 83% e carnes e ovos 100% dos entrevistados foram regulares. O consumo de frituras e embutidos 82 %, e doces e refrigerantes 81% foram regulares para os dois grupos. </w:t>
      </w:r>
      <w:r w:rsidR="00B77977">
        <w:t>De acordo com os</w:t>
      </w:r>
      <w:r>
        <w:t xml:space="preserve"> resultados foi possível perceber algumas práticas alimentares inadequadas que podem contribuir como fator de risco para outras doenças crônicas, verifica-se também a necessidade de aprofundar o conhecimento </w:t>
      </w:r>
      <w:r>
        <w:lastRenderedPageBreak/>
        <w:t>sobre o estado de saúde dessa população, assim como a elaboração de estratégias e políticas de saúde que permitam melhorar sua qualidade de vida.</w:t>
      </w:r>
    </w:p>
    <w:p w14:paraId="6F852BC8" w14:textId="62ED82E0" w:rsidR="00F40423" w:rsidRDefault="00F40423" w:rsidP="00F40423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4CC2C8E1" w14:textId="77777777" w:rsidR="00F40423" w:rsidRDefault="00F40423" w:rsidP="00F4042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F43BE38" w14:textId="1BFB9A96" w:rsidR="00F40423" w:rsidRDefault="00F40423" w:rsidP="00F4042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Palavras-Chave: </w:t>
      </w:r>
      <w:r w:rsidR="00B77977">
        <w:t>Fatores de risco</w:t>
      </w:r>
      <w:r w:rsidR="00B73895">
        <w:t>,</w:t>
      </w:r>
      <w:r w:rsidR="00B77977">
        <w:t xml:space="preserve"> Consumo alimentar</w:t>
      </w:r>
      <w:r w:rsidR="004A77BB">
        <w:t>,</w:t>
      </w:r>
      <w:r w:rsidR="00B77977" w:rsidRPr="00B77977">
        <w:t xml:space="preserve"> </w:t>
      </w:r>
      <w:r w:rsidR="00B77977">
        <w:t>Hipertensão Arterial</w:t>
      </w:r>
    </w:p>
    <w:p w14:paraId="04E51DC0" w14:textId="113991A4" w:rsidR="00F40423" w:rsidRDefault="00F40423" w:rsidP="00F40423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E-mail do autor principal: </w:t>
      </w:r>
      <w:hyperlink r:id="rId6" w:history="1">
        <w:r w:rsidR="00527754" w:rsidRPr="007B4C04">
          <w:rPr>
            <w:rStyle w:val="Hyperlink"/>
          </w:rPr>
          <w:t>anandapccarvalho@gmail.com</w:t>
        </w:r>
      </w:hyperlink>
    </w:p>
    <w:p w14:paraId="37F48C9C" w14:textId="77777777" w:rsidR="00F40423" w:rsidRDefault="00F40423" w:rsidP="00F4042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9AA69A4" w14:textId="4E97A745" w:rsidR="00576855" w:rsidRDefault="00F40423" w:rsidP="00576855">
      <w:pPr>
        <w:pStyle w:val="NormalWeb"/>
        <w:tabs>
          <w:tab w:val="left" w:pos="3615"/>
        </w:tabs>
        <w:spacing w:before="0" w:beforeAutospacing="0" w:after="0" w:afterAutospacing="0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REFERÊNCIAS: </w:t>
      </w:r>
      <w:r w:rsidR="00576855">
        <w:rPr>
          <w:b/>
          <w:bCs/>
          <w:color w:val="000000"/>
          <w:sz w:val="23"/>
          <w:szCs w:val="23"/>
        </w:rPr>
        <w:tab/>
      </w:r>
    </w:p>
    <w:p w14:paraId="2AF8D337" w14:textId="26CBB3F5" w:rsidR="00576855" w:rsidRDefault="00576855" w:rsidP="00576855">
      <w:pPr>
        <w:pStyle w:val="NormalWeb"/>
        <w:tabs>
          <w:tab w:val="left" w:pos="3615"/>
        </w:tabs>
        <w:spacing w:before="0" w:beforeAutospacing="0" w:after="0" w:afterAutospacing="0"/>
        <w:jc w:val="both"/>
        <w:rPr>
          <w:b/>
          <w:bCs/>
          <w:color w:val="000000"/>
          <w:sz w:val="23"/>
          <w:szCs w:val="23"/>
        </w:rPr>
      </w:pPr>
    </w:p>
    <w:p w14:paraId="6FC382B6" w14:textId="4C4CE36D" w:rsidR="00576855" w:rsidRPr="00051E3E" w:rsidRDefault="0084314D" w:rsidP="0084314D">
      <w:pPr>
        <w:pStyle w:val="NormalWeb"/>
        <w:tabs>
          <w:tab w:val="left" w:pos="3615"/>
        </w:tabs>
        <w:spacing w:before="0" w:beforeAutospacing="0" w:after="0" w:afterAutospacing="0"/>
        <w:rPr>
          <w:b/>
          <w:bCs/>
          <w:color w:val="000000"/>
        </w:rPr>
      </w:pPr>
      <w:r>
        <w:t xml:space="preserve">IBGE- </w:t>
      </w:r>
      <w:r w:rsidR="003E2F8B" w:rsidRPr="00051E3E">
        <w:t>INSTITUTO BRASILEIRO DE GEOGRAFIA E ESTATÍSTICA</w:t>
      </w:r>
      <w:r w:rsidR="00576855" w:rsidRPr="00051E3E">
        <w:t xml:space="preserve">. </w:t>
      </w:r>
      <w:r w:rsidR="00576855" w:rsidRPr="0084314D">
        <w:rPr>
          <w:b/>
          <w:bCs/>
        </w:rPr>
        <w:t>Pesquisa nacional de saúde 2019</w:t>
      </w:r>
      <w:r w:rsidR="00576855" w:rsidRPr="00051E3E">
        <w:t xml:space="preserve">: tabelas [Internet]. [local desconhecido]: IBGE; 2020 [acesso em 13 fev. 2022]. Disponível em: </w:t>
      </w:r>
      <w:hyperlink r:id="rId7" w:history="1">
        <w:r w:rsidR="00576855" w:rsidRPr="00051E3E">
          <w:rPr>
            <w:rStyle w:val="Hyperlink"/>
          </w:rPr>
          <w:t>https://www.ibge.gov.br/estatisticas/sociais/saude/9160-pesquisa-nacional-desaude.html?=&amp;t=resultados</w:t>
        </w:r>
      </w:hyperlink>
    </w:p>
    <w:p w14:paraId="1BAAEB56" w14:textId="77777777" w:rsidR="00D35B30" w:rsidRPr="00051E3E" w:rsidRDefault="00D35B30" w:rsidP="0084314D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0CC17A00" w14:textId="3C950415" w:rsidR="0084314D" w:rsidRDefault="0084314D" w:rsidP="0084314D">
      <w:pPr>
        <w:pStyle w:val="NormalWeb"/>
        <w:spacing w:before="0" w:beforeAutospacing="0" w:after="0"/>
        <w:rPr>
          <w:color w:val="333333"/>
          <w:shd w:val="clear" w:color="auto" w:fill="FFFFFF"/>
        </w:rPr>
      </w:pPr>
      <w:r w:rsidRPr="0084314D">
        <w:rPr>
          <w:color w:val="333333"/>
          <w:shd w:val="clear" w:color="auto" w:fill="FFFFFF"/>
        </w:rPr>
        <w:t>LOBO, L. A. C. et al. Tendência temporal da prevalência de hipertensão arterial</w:t>
      </w:r>
      <w:r>
        <w:rPr>
          <w:color w:val="333333"/>
          <w:shd w:val="clear" w:color="auto" w:fill="FFFFFF"/>
        </w:rPr>
        <w:t xml:space="preserve"> </w:t>
      </w:r>
      <w:r w:rsidRPr="0084314D">
        <w:rPr>
          <w:color w:val="333333"/>
          <w:shd w:val="clear" w:color="auto" w:fill="FFFFFF"/>
        </w:rPr>
        <w:t xml:space="preserve">sistêmica no Brasil. </w:t>
      </w:r>
      <w:r w:rsidRPr="0084314D">
        <w:rPr>
          <w:b/>
          <w:bCs/>
          <w:color w:val="333333"/>
          <w:shd w:val="clear" w:color="auto" w:fill="FFFFFF"/>
        </w:rPr>
        <w:t>Cadernos de Saúde Pública</w:t>
      </w:r>
      <w:r w:rsidRPr="0084314D">
        <w:rPr>
          <w:color w:val="333333"/>
          <w:shd w:val="clear" w:color="auto" w:fill="FFFFFF"/>
        </w:rPr>
        <w:t>, v. 33, 201</w:t>
      </w:r>
      <w:r w:rsidR="00461712">
        <w:rPr>
          <w:color w:val="333333"/>
          <w:shd w:val="clear" w:color="auto" w:fill="FFFFFF"/>
        </w:rPr>
        <w:t>9</w:t>
      </w:r>
      <w:r w:rsidRPr="0084314D">
        <w:rPr>
          <w:color w:val="333333"/>
          <w:shd w:val="clear" w:color="auto" w:fill="FFFFFF"/>
        </w:rPr>
        <w:t xml:space="preserve">. </w:t>
      </w:r>
    </w:p>
    <w:p w14:paraId="58F922C0" w14:textId="3A5FEADA" w:rsidR="00576855" w:rsidRDefault="00527754" w:rsidP="0084314D">
      <w:pPr>
        <w:pStyle w:val="NormalWeb"/>
        <w:spacing w:before="0" w:beforeAutospacing="0" w:after="0" w:afterAutospacing="0"/>
        <w:rPr>
          <w:color w:val="333333"/>
          <w:shd w:val="clear" w:color="auto" w:fill="FFFFFF"/>
        </w:rPr>
      </w:pPr>
      <w:r w:rsidRPr="00051E3E">
        <w:rPr>
          <w:color w:val="333333"/>
          <w:shd w:val="clear" w:color="auto" w:fill="FFFFFF"/>
        </w:rPr>
        <w:t>PHILIPPI, Sonia Tucunduva (Coord.). </w:t>
      </w:r>
      <w:r w:rsidRPr="00051E3E">
        <w:rPr>
          <w:rStyle w:val="Forte"/>
          <w:color w:val="333333"/>
          <w:shd w:val="clear" w:color="auto" w:fill="FFFFFF"/>
        </w:rPr>
        <w:t>Pirâmide dos alimentos</w:t>
      </w:r>
      <w:r w:rsidRPr="00051E3E">
        <w:rPr>
          <w:color w:val="333333"/>
          <w:shd w:val="clear" w:color="auto" w:fill="FFFFFF"/>
        </w:rPr>
        <w:t>: fundamentos básicos da nutrição. 2., revisada. BARUERI: Manole, 2014, 399 p.</w:t>
      </w:r>
    </w:p>
    <w:p w14:paraId="1AAD666F" w14:textId="71AE6D25" w:rsidR="0084314D" w:rsidRDefault="0084314D" w:rsidP="0084314D">
      <w:pPr>
        <w:pStyle w:val="NormalWeb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55B55BC8" w14:textId="6665DF0E" w:rsidR="00F40423" w:rsidRPr="0044073A" w:rsidRDefault="0084314D" w:rsidP="0044073A">
      <w:pPr>
        <w:pStyle w:val="NormalWeb"/>
        <w:spacing w:before="0" w:beforeAutospacing="0" w:after="0"/>
        <w:rPr>
          <w:color w:val="333333"/>
          <w:shd w:val="clear" w:color="auto" w:fill="FFFFFF"/>
        </w:rPr>
      </w:pPr>
      <w:r w:rsidRPr="0084314D">
        <w:rPr>
          <w:color w:val="333333"/>
          <w:shd w:val="clear" w:color="auto" w:fill="FFFFFF"/>
        </w:rPr>
        <w:t xml:space="preserve">KOHLMANN JUNIOR, O. et al. III Consenso Brasileiro de Hipertensão Arterial. </w:t>
      </w:r>
      <w:proofErr w:type="spellStart"/>
      <w:r w:rsidRPr="0084314D">
        <w:rPr>
          <w:b/>
          <w:bCs/>
          <w:color w:val="333333"/>
          <w:shd w:val="clear" w:color="auto" w:fill="FFFFFF"/>
        </w:rPr>
        <w:t>Arq.Bras</w:t>
      </w:r>
      <w:proofErr w:type="spellEnd"/>
      <w:r w:rsidRPr="0084314D">
        <w:rPr>
          <w:b/>
          <w:bCs/>
          <w:color w:val="333333"/>
          <w:shd w:val="clear" w:color="auto" w:fill="FFFFFF"/>
        </w:rPr>
        <w:t xml:space="preserve">. </w:t>
      </w:r>
      <w:proofErr w:type="spellStart"/>
      <w:r w:rsidRPr="0084314D">
        <w:rPr>
          <w:b/>
          <w:bCs/>
          <w:color w:val="333333"/>
          <w:shd w:val="clear" w:color="auto" w:fill="FFFFFF"/>
        </w:rPr>
        <w:t>Endocrinol</w:t>
      </w:r>
      <w:proofErr w:type="spellEnd"/>
      <w:r w:rsidRPr="0084314D">
        <w:rPr>
          <w:b/>
          <w:bCs/>
          <w:color w:val="333333"/>
          <w:shd w:val="clear" w:color="auto" w:fill="FFFFFF"/>
        </w:rPr>
        <w:t xml:space="preserve">. </w:t>
      </w:r>
      <w:proofErr w:type="spellStart"/>
      <w:r w:rsidRPr="0084314D">
        <w:rPr>
          <w:b/>
          <w:bCs/>
          <w:color w:val="333333"/>
          <w:shd w:val="clear" w:color="auto" w:fill="FFFFFF"/>
        </w:rPr>
        <w:t>Metab</w:t>
      </w:r>
      <w:proofErr w:type="spellEnd"/>
      <w:r w:rsidRPr="0084314D">
        <w:rPr>
          <w:color w:val="333333"/>
          <w:shd w:val="clear" w:color="auto" w:fill="FFFFFF"/>
        </w:rPr>
        <w:t>., São Paulo, v. 43, n. 4, p.257-286, ago. 1999.</w:t>
      </w:r>
    </w:p>
    <w:p w14:paraId="14FC7D38" w14:textId="08C86FBC" w:rsidR="008409EC" w:rsidRDefault="00F40423" w:rsidP="00167E5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¹</w:t>
      </w:r>
      <w:proofErr w:type="gramStart"/>
      <w:r w:rsidR="00DD782D">
        <w:rPr>
          <w:color w:val="000000"/>
          <w:sz w:val="20"/>
          <w:szCs w:val="20"/>
        </w:rPr>
        <w:t>Pós Graduada</w:t>
      </w:r>
      <w:proofErr w:type="gramEnd"/>
      <w:r w:rsidR="00DD782D">
        <w:rPr>
          <w:color w:val="000000"/>
          <w:sz w:val="20"/>
          <w:szCs w:val="20"/>
        </w:rPr>
        <w:t xml:space="preserve"> em Nutrição Estética e Funcional</w:t>
      </w:r>
      <w:r>
        <w:rPr>
          <w:color w:val="000000"/>
          <w:sz w:val="20"/>
          <w:szCs w:val="20"/>
        </w:rPr>
        <w:t>,</w:t>
      </w:r>
      <w:r w:rsidR="00DD782D">
        <w:rPr>
          <w:color w:val="000000"/>
          <w:sz w:val="20"/>
          <w:szCs w:val="20"/>
        </w:rPr>
        <w:t xml:space="preserve"> </w:t>
      </w:r>
      <w:r w:rsidR="009B0AC6">
        <w:rPr>
          <w:color w:val="000000"/>
          <w:sz w:val="20"/>
          <w:szCs w:val="20"/>
        </w:rPr>
        <w:t xml:space="preserve">Faculdade Roraimense De Ensino Superior, </w:t>
      </w:r>
      <w:r w:rsidR="00DD782D">
        <w:rPr>
          <w:color w:val="000000"/>
          <w:sz w:val="20"/>
          <w:szCs w:val="20"/>
        </w:rPr>
        <w:t>Boa Vista-RR</w:t>
      </w:r>
      <w:r>
        <w:rPr>
          <w:color w:val="000000"/>
          <w:sz w:val="20"/>
          <w:szCs w:val="20"/>
        </w:rPr>
        <w:t>,</w:t>
      </w:r>
      <w:r w:rsidR="008409EC">
        <w:rPr>
          <w:color w:val="000000"/>
          <w:sz w:val="20"/>
          <w:szCs w:val="20"/>
        </w:rPr>
        <w:t xml:space="preserve"> </w:t>
      </w:r>
      <w:hyperlink r:id="rId8" w:history="1">
        <w:r w:rsidR="008409EC" w:rsidRPr="008409EC">
          <w:rPr>
            <w:rStyle w:val="Hyperlink"/>
            <w:sz w:val="20"/>
            <w:szCs w:val="20"/>
          </w:rPr>
          <w:t>anandapccarvalho@gmail.com</w:t>
        </w:r>
      </w:hyperlink>
    </w:p>
    <w:p w14:paraId="56BC907F" w14:textId="0A3E0813" w:rsidR="00F40423" w:rsidRDefault="00F40423" w:rsidP="00167E5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²</w:t>
      </w:r>
      <w:r w:rsidR="008516A2">
        <w:rPr>
          <w:color w:val="000000"/>
          <w:sz w:val="20"/>
          <w:szCs w:val="20"/>
        </w:rPr>
        <w:t xml:space="preserve">Nutricionista, </w:t>
      </w:r>
      <w:r w:rsidR="001359D5">
        <w:rPr>
          <w:color w:val="000000"/>
          <w:sz w:val="20"/>
          <w:szCs w:val="20"/>
        </w:rPr>
        <w:t>Residente em</w:t>
      </w:r>
      <w:r w:rsidR="00DD782D">
        <w:rPr>
          <w:color w:val="000000"/>
          <w:sz w:val="20"/>
          <w:szCs w:val="20"/>
        </w:rPr>
        <w:t xml:space="preserve"> </w:t>
      </w:r>
      <w:r w:rsidR="001359D5">
        <w:rPr>
          <w:color w:val="000000"/>
          <w:sz w:val="20"/>
          <w:szCs w:val="20"/>
        </w:rPr>
        <w:t>Nutrição Clínica com ênfase em Pediatria</w:t>
      </w:r>
      <w:r w:rsidR="008409EC">
        <w:rPr>
          <w:color w:val="000000"/>
          <w:sz w:val="20"/>
          <w:szCs w:val="20"/>
        </w:rPr>
        <w:t xml:space="preserve">, </w:t>
      </w:r>
      <w:r w:rsidR="001359D5">
        <w:rPr>
          <w:color w:val="000000"/>
          <w:sz w:val="20"/>
          <w:szCs w:val="20"/>
        </w:rPr>
        <w:t>Universidade Federal do Recôncavo da Bahia</w:t>
      </w:r>
      <w:r w:rsidR="008409EC">
        <w:rPr>
          <w:color w:val="000000"/>
          <w:sz w:val="20"/>
          <w:szCs w:val="20"/>
        </w:rPr>
        <w:t xml:space="preserve">, </w:t>
      </w:r>
      <w:r w:rsidR="001359D5">
        <w:rPr>
          <w:color w:val="000000"/>
          <w:sz w:val="20"/>
          <w:szCs w:val="20"/>
        </w:rPr>
        <w:t xml:space="preserve">Santo Antônio de Jesus- BA, </w:t>
      </w:r>
      <w:hyperlink r:id="rId9" w:history="1">
        <w:r w:rsidR="001359D5" w:rsidRPr="005236EF">
          <w:rPr>
            <w:rStyle w:val="Hyperlink"/>
            <w:sz w:val="20"/>
            <w:szCs w:val="20"/>
          </w:rPr>
          <w:t>luana.nunes31@hotmail.com</w:t>
        </w:r>
      </w:hyperlink>
      <w:r w:rsidR="001359D5">
        <w:rPr>
          <w:color w:val="000000"/>
          <w:sz w:val="20"/>
          <w:szCs w:val="20"/>
        </w:rPr>
        <w:t xml:space="preserve"> </w:t>
      </w:r>
    </w:p>
    <w:p w14:paraId="34B94070" w14:textId="16886958" w:rsidR="00DD782D" w:rsidRDefault="00F40423" w:rsidP="00167E5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r w:rsidR="00AB25CC">
        <w:rPr>
          <w:color w:val="000000"/>
          <w:sz w:val="20"/>
          <w:szCs w:val="20"/>
        </w:rPr>
        <w:t>Pós-Graduanda</w:t>
      </w:r>
      <w:r w:rsidR="00DD782D">
        <w:rPr>
          <w:color w:val="000000"/>
          <w:sz w:val="20"/>
          <w:szCs w:val="20"/>
        </w:rPr>
        <w:t xml:space="preserve"> em Nutrição Clínica, Metabolismo, Prática e Terapia Nutricional, Estácio de Sá, </w:t>
      </w:r>
      <w:r w:rsidR="009B0AC6">
        <w:rPr>
          <w:color w:val="000000"/>
          <w:sz w:val="20"/>
          <w:szCs w:val="20"/>
        </w:rPr>
        <w:t>São José dos Campos- SP</w:t>
      </w:r>
      <w:r w:rsidR="00AB25CC">
        <w:rPr>
          <w:color w:val="000000"/>
          <w:sz w:val="20"/>
          <w:szCs w:val="20"/>
        </w:rPr>
        <w:t xml:space="preserve">, </w:t>
      </w:r>
      <w:hyperlink r:id="rId10" w:history="1">
        <w:r w:rsidR="00AB25CC" w:rsidRPr="00AB25CC">
          <w:rPr>
            <w:rStyle w:val="Hyperlink"/>
            <w:sz w:val="20"/>
            <w:szCs w:val="20"/>
          </w:rPr>
          <w:t>adriana_duarte2@hotmail.com</w:t>
        </w:r>
      </w:hyperlink>
    </w:p>
    <w:p w14:paraId="1586516C" w14:textId="78966396" w:rsidR="00416A23" w:rsidRDefault="00416A23" w:rsidP="00167E5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16A23">
        <w:rPr>
          <w:color w:val="000000"/>
          <w:sz w:val="20"/>
          <w:szCs w:val="20"/>
          <w:vertAlign w:val="superscript"/>
        </w:rPr>
        <w:t>4</w:t>
      </w:r>
      <w:r>
        <w:rPr>
          <w:color w:val="000000"/>
          <w:sz w:val="20"/>
          <w:szCs w:val="20"/>
        </w:rPr>
        <w:t xml:space="preserve">Nutricionista Clínica, Centro Universitário </w:t>
      </w:r>
      <w:proofErr w:type="spellStart"/>
      <w:r>
        <w:rPr>
          <w:color w:val="000000"/>
          <w:sz w:val="20"/>
          <w:szCs w:val="20"/>
        </w:rPr>
        <w:t>Inta</w:t>
      </w:r>
      <w:proofErr w:type="spellEnd"/>
      <w:r>
        <w:rPr>
          <w:color w:val="000000"/>
          <w:sz w:val="20"/>
          <w:szCs w:val="20"/>
        </w:rPr>
        <w:t xml:space="preserve"> </w:t>
      </w:r>
      <w:r w:rsidR="00AB25CC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="00AB25CC">
        <w:rPr>
          <w:color w:val="000000"/>
          <w:sz w:val="20"/>
          <w:szCs w:val="20"/>
        </w:rPr>
        <w:t xml:space="preserve">Sobral- CE, </w:t>
      </w:r>
      <w:hyperlink r:id="rId11" w:history="1">
        <w:r w:rsidR="001A388A" w:rsidRPr="00180D59">
          <w:rPr>
            <w:rStyle w:val="Hyperlink"/>
            <w:sz w:val="20"/>
            <w:szCs w:val="20"/>
          </w:rPr>
          <w:t>asilvianutri@gmail.com</w:t>
        </w:r>
      </w:hyperlink>
      <w:r w:rsidR="00AB25CC">
        <w:rPr>
          <w:color w:val="000000"/>
          <w:sz w:val="20"/>
          <w:szCs w:val="20"/>
        </w:rPr>
        <w:t xml:space="preserve"> </w:t>
      </w:r>
    </w:p>
    <w:p w14:paraId="0F06721C" w14:textId="7081DA97" w:rsidR="00AB25CC" w:rsidRPr="00AB25CC" w:rsidRDefault="00AB25CC" w:rsidP="00167E5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E4D81">
        <w:rPr>
          <w:color w:val="000000"/>
          <w:sz w:val="20"/>
          <w:szCs w:val="20"/>
          <w:vertAlign w:val="superscript"/>
        </w:rPr>
        <w:t>5</w:t>
      </w:r>
      <w:r w:rsidRPr="00EE4D81">
        <w:rPr>
          <w:color w:val="000000"/>
          <w:sz w:val="20"/>
          <w:szCs w:val="20"/>
        </w:rPr>
        <w:t>Graduanda</w:t>
      </w:r>
      <w:r w:rsidRPr="00AB25CC">
        <w:rPr>
          <w:color w:val="000000"/>
          <w:sz w:val="20"/>
          <w:szCs w:val="20"/>
        </w:rPr>
        <w:t xml:space="preserve"> em Medicina</w:t>
      </w:r>
      <w:r>
        <w:rPr>
          <w:color w:val="000000"/>
          <w:sz w:val="20"/>
          <w:szCs w:val="20"/>
        </w:rPr>
        <w:t>, Universidade Federal da Fronteira do Sul – Passo Fundo, RS</w:t>
      </w:r>
      <w:r w:rsidR="00EE4D81">
        <w:rPr>
          <w:color w:val="000000"/>
          <w:sz w:val="20"/>
          <w:szCs w:val="20"/>
        </w:rPr>
        <w:t xml:space="preserve">, </w:t>
      </w:r>
      <w:hyperlink r:id="rId12" w:history="1">
        <w:r w:rsidR="00EE4D81" w:rsidRPr="005236EF">
          <w:rPr>
            <w:rStyle w:val="Hyperlink"/>
            <w:sz w:val="20"/>
            <w:szCs w:val="20"/>
          </w:rPr>
          <w:t>sttefannygnoronha@gmail.com</w:t>
        </w:r>
      </w:hyperlink>
      <w:r w:rsidR="00EE4D81">
        <w:rPr>
          <w:color w:val="000000"/>
          <w:sz w:val="20"/>
          <w:szCs w:val="20"/>
        </w:rPr>
        <w:t xml:space="preserve"> </w:t>
      </w:r>
    </w:p>
    <w:p w14:paraId="028D589A" w14:textId="4F879D39" w:rsidR="00AB25CC" w:rsidRDefault="00AB25CC" w:rsidP="00167E5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B25CC">
        <w:rPr>
          <w:color w:val="000000"/>
          <w:sz w:val="20"/>
          <w:szCs w:val="20"/>
          <w:vertAlign w:val="superscript"/>
        </w:rPr>
        <w:t>6</w:t>
      </w:r>
      <w:r w:rsidR="005C7DA6">
        <w:rPr>
          <w:color w:val="000000"/>
          <w:sz w:val="20"/>
          <w:szCs w:val="20"/>
          <w:vertAlign w:val="superscript"/>
        </w:rPr>
        <w:t xml:space="preserve"> </w:t>
      </w:r>
      <w:r w:rsidR="005C7DA6" w:rsidRPr="005C7DA6">
        <w:rPr>
          <w:color w:val="000000"/>
          <w:sz w:val="20"/>
          <w:szCs w:val="20"/>
        </w:rPr>
        <w:t>Mestranda</w:t>
      </w:r>
      <w:r w:rsidR="005C7DA6">
        <w:rPr>
          <w:color w:val="000000"/>
          <w:sz w:val="20"/>
          <w:szCs w:val="20"/>
        </w:rPr>
        <w:t xml:space="preserve"> em Biologia Microbiana, Universidade </w:t>
      </w:r>
      <w:proofErr w:type="spellStart"/>
      <w:r w:rsidR="005C7DA6">
        <w:rPr>
          <w:color w:val="000000"/>
          <w:sz w:val="20"/>
          <w:szCs w:val="20"/>
        </w:rPr>
        <w:t>Ceuma</w:t>
      </w:r>
      <w:proofErr w:type="spellEnd"/>
      <w:r w:rsidR="005C7DA6">
        <w:rPr>
          <w:color w:val="000000"/>
          <w:sz w:val="20"/>
          <w:szCs w:val="20"/>
        </w:rPr>
        <w:t xml:space="preserve">, São Luiz – MA, </w:t>
      </w:r>
      <w:hyperlink r:id="rId13" w:history="1">
        <w:r w:rsidR="005C7DA6" w:rsidRPr="005236EF">
          <w:rPr>
            <w:rStyle w:val="Hyperlink"/>
            <w:sz w:val="20"/>
            <w:szCs w:val="20"/>
          </w:rPr>
          <w:t>sarah_iris210@hotmail.com</w:t>
        </w:r>
      </w:hyperlink>
      <w:r w:rsidR="005C7DA6">
        <w:rPr>
          <w:color w:val="000000"/>
          <w:sz w:val="20"/>
          <w:szCs w:val="20"/>
        </w:rPr>
        <w:t xml:space="preserve"> </w:t>
      </w:r>
    </w:p>
    <w:p w14:paraId="1B004DC7" w14:textId="12DC1D82" w:rsidR="00F40423" w:rsidRDefault="00F40423" w:rsidP="00167E5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066FDE" w14:textId="77777777" w:rsidR="00F40423" w:rsidRDefault="00F40423"/>
    <w:sectPr w:rsidR="00F40423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B019B" w14:textId="77777777" w:rsidR="00AA4E30" w:rsidRDefault="00AA4E30" w:rsidP="00167E55">
      <w:pPr>
        <w:spacing w:after="0" w:line="240" w:lineRule="auto"/>
      </w:pPr>
      <w:r>
        <w:separator/>
      </w:r>
    </w:p>
  </w:endnote>
  <w:endnote w:type="continuationSeparator" w:id="0">
    <w:p w14:paraId="6E7022B1" w14:textId="77777777" w:rsidR="00AA4E30" w:rsidRDefault="00AA4E30" w:rsidP="0016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01D6" w14:textId="77777777" w:rsidR="00AA4E30" w:rsidRDefault="00AA4E30" w:rsidP="00167E55">
      <w:pPr>
        <w:spacing w:after="0" w:line="240" w:lineRule="auto"/>
      </w:pPr>
      <w:r>
        <w:separator/>
      </w:r>
    </w:p>
  </w:footnote>
  <w:footnote w:type="continuationSeparator" w:id="0">
    <w:p w14:paraId="6FAA5613" w14:textId="77777777" w:rsidR="00AA4E30" w:rsidRDefault="00AA4E30" w:rsidP="00167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E815" w14:textId="5D47DD05" w:rsidR="00DD782D" w:rsidRDefault="00DD782D">
    <w:pPr>
      <w:pStyle w:val="Cabealho"/>
    </w:pPr>
    <w:r>
      <w:rPr>
        <w:noProof/>
      </w:rPr>
      <w:drawing>
        <wp:inline distT="0" distB="0" distL="0" distR="0" wp14:anchorId="74CEC455" wp14:editId="5ED29FA3">
          <wp:extent cx="5400040" cy="1388110"/>
          <wp:effectExtent l="0" t="0" r="0" b="2540"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8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23"/>
    <w:rsid w:val="00033005"/>
    <w:rsid w:val="00051E3E"/>
    <w:rsid w:val="000B31FF"/>
    <w:rsid w:val="00115EDD"/>
    <w:rsid w:val="001359D5"/>
    <w:rsid w:val="00167E55"/>
    <w:rsid w:val="0017053F"/>
    <w:rsid w:val="00187DF8"/>
    <w:rsid w:val="001A388A"/>
    <w:rsid w:val="002C4489"/>
    <w:rsid w:val="002F314B"/>
    <w:rsid w:val="003E2F8B"/>
    <w:rsid w:val="00416A23"/>
    <w:rsid w:val="0044073A"/>
    <w:rsid w:val="00461712"/>
    <w:rsid w:val="004A77BB"/>
    <w:rsid w:val="00516503"/>
    <w:rsid w:val="00527754"/>
    <w:rsid w:val="00576855"/>
    <w:rsid w:val="005C7DA6"/>
    <w:rsid w:val="00710EEF"/>
    <w:rsid w:val="008409EC"/>
    <w:rsid w:val="0084314D"/>
    <w:rsid w:val="008516A2"/>
    <w:rsid w:val="008870E5"/>
    <w:rsid w:val="008F5952"/>
    <w:rsid w:val="009B0AC6"/>
    <w:rsid w:val="009B4536"/>
    <w:rsid w:val="009E6F34"/>
    <w:rsid w:val="00AA4E30"/>
    <w:rsid w:val="00AB25CC"/>
    <w:rsid w:val="00B35754"/>
    <w:rsid w:val="00B73895"/>
    <w:rsid w:val="00B77977"/>
    <w:rsid w:val="00BD357B"/>
    <w:rsid w:val="00D35B30"/>
    <w:rsid w:val="00DD782D"/>
    <w:rsid w:val="00EE4D81"/>
    <w:rsid w:val="00EF6109"/>
    <w:rsid w:val="00F40423"/>
    <w:rsid w:val="00F7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57B4"/>
  <w15:chartTrackingRefBased/>
  <w15:docId w15:val="{35E94CA2-4946-4B43-B650-EC8717B9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4042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0423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2775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67E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E55"/>
  </w:style>
  <w:style w:type="paragraph" w:styleId="Rodap">
    <w:name w:val="footer"/>
    <w:basedOn w:val="Normal"/>
    <w:link w:val="RodapChar"/>
    <w:uiPriority w:val="99"/>
    <w:unhideWhenUsed/>
    <w:rsid w:val="00167E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4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nandapccarvalho@gmail.com" TargetMode="External"/><Relationship Id="rId13" Type="http://schemas.openxmlformats.org/officeDocument/2006/relationships/hyperlink" Target="mailto:sarah_iris210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bge.gov.br/estatisticas/sociais/saude/9160-pesquisa-nacional-desaude.html?=&amp;t=resultados" TargetMode="External"/><Relationship Id="rId12" Type="http://schemas.openxmlformats.org/officeDocument/2006/relationships/hyperlink" Target="mailto:sttefannygnoronha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nandapccarvalho@gmail.com" TargetMode="External"/><Relationship Id="rId11" Type="http://schemas.openxmlformats.org/officeDocument/2006/relationships/hyperlink" Target="mailto:asilvianutri@gmail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adriana_duarte2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uana.nunes31@hot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797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SOUZA QUEIROZ</dc:creator>
  <cp:keywords/>
  <dc:description/>
  <cp:lastModifiedBy>EMILLY SOUZA QUEIROZ</cp:lastModifiedBy>
  <cp:revision>19</cp:revision>
  <dcterms:created xsi:type="dcterms:W3CDTF">2023-02-13T11:37:00Z</dcterms:created>
  <dcterms:modified xsi:type="dcterms:W3CDTF">2023-02-23T11:10:00Z</dcterms:modified>
</cp:coreProperties>
</file>