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DCA3" w14:textId="77777777" w:rsidR="000F631E" w:rsidRDefault="000F631E">
      <w:pPr>
        <w:pStyle w:val="LO-normal"/>
        <w:jc w:val="right"/>
        <w:rPr>
          <w:rFonts w:ascii="Times New Roman" w:eastAsia="Times New Roman" w:hAnsi="Times New Roman" w:cs="Times New Roman"/>
        </w:rPr>
      </w:pPr>
    </w:p>
    <w:p w14:paraId="4BBD7C46" w14:textId="1CF00873" w:rsidR="000F631E" w:rsidRPr="00CA4A92" w:rsidRDefault="00CA4A92">
      <w:pPr>
        <w:pStyle w:val="LO-normal"/>
        <w:jc w:val="center"/>
        <w:rPr>
          <w:rFonts w:ascii="Times New Roman" w:eastAsia="Times New Roman" w:hAnsi="Times New Roman" w:cs="Times New Roman"/>
          <w:b/>
          <w:bCs/>
        </w:rPr>
      </w:pPr>
      <w:r w:rsidRPr="00CA4A92">
        <w:rPr>
          <w:b/>
          <w:bCs/>
        </w:rPr>
        <w:t xml:space="preserve">REINVENTANDO A SALA DE AULA: METODOLOGIAS PARTICIPATIVAS </w:t>
      </w:r>
      <w:r w:rsidR="0075612F">
        <w:rPr>
          <w:b/>
          <w:bCs/>
        </w:rPr>
        <w:t xml:space="preserve">INOVADORAS </w:t>
      </w:r>
      <w:r w:rsidRPr="00CA4A92">
        <w:rPr>
          <w:b/>
          <w:bCs/>
        </w:rPr>
        <w:t>EM AÇÃO</w:t>
      </w:r>
    </w:p>
    <w:p w14:paraId="3F556298" w14:textId="5AE6713B" w:rsidR="000F631E" w:rsidRDefault="005142ED">
      <w:pPr>
        <w:pStyle w:val="LO-normal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Mirian Maia do Amaral</w:t>
      </w:r>
    </w:p>
    <w:p w14:paraId="0265AB85" w14:textId="2A7F66C2" w:rsidR="00875B6E" w:rsidRDefault="00875B6E">
      <w:pPr>
        <w:pStyle w:val="LO-normal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Fundação Getulio Vargas</w:t>
      </w:r>
    </w:p>
    <w:p w14:paraId="231DBF9F" w14:textId="77777777" w:rsidR="0090770E" w:rsidRDefault="0090770E">
      <w:pPr>
        <w:pStyle w:val="LO-normal"/>
        <w:jc w:val="right"/>
        <w:rPr>
          <w:rFonts w:ascii="Times New Roman" w:eastAsia="Times New Roman" w:hAnsi="Times New Roman" w:cs="Times New Roman"/>
        </w:rPr>
      </w:pPr>
    </w:p>
    <w:p w14:paraId="77738AB5" w14:textId="6923F942" w:rsidR="000F631E" w:rsidRPr="00870D28" w:rsidRDefault="00FE2C57">
      <w:pPr>
        <w:pStyle w:val="LO-normal"/>
        <w:rPr>
          <w:rFonts w:ascii="Times New Roman" w:eastAsia="Times New Roman" w:hAnsi="Times New Roman" w:cs="Times New Roman"/>
          <w:b/>
          <w:bCs/>
        </w:rPr>
      </w:pPr>
      <w:r w:rsidRPr="00870D28">
        <w:rPr>
          <w:rFonts w:ascii="Times New Roman" w:eastAsia="Times New Roman" w:hAnsi="Times New Roman" w:cs="Times New Roman"/>
          <w:b/>
          <w:bCs/>
        </w:rPr>
        <w:t>Resumo</w:t>
      </w:r>
    </w:p>
    <w:p w14:paraId="269D2DBA" w14:textId="77777777" w:rsidR="000F631E" w:rsidRDefault="000F631E">
      <w:pPr>
        <w:pStyle w:val="LO-normal"/>
        <w:rPr>
          <w:rFonts w:ascii="Times New Roman" w:eastAsia="Times New Roman" w:hAnsi="Times New Roman" w:cs="Times New Roman"/>
        </w:rPr>
      </w:pPr>
    </w:p>
    <w:p w14:paraId="0330863F" w14:textId="3627AE10" w:rsidR="00EA6252" w:rsidRPr="00AF3A4A" w:rsidRDefault="004555F0" w:rsidP="00EA6252">
      <w:pPr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shd w:val="clear" w:color="auto" w:fill="FFFFFF"/>
        </w:rPr>
        <w:t>Ne</w:t>
      </w:r>
      <w:r w:rsidR="00977179" w:rsidRPr="00AF3A4A">
        <w:rPr>
          <w:rFonts w:ascii="Times New Roman" w:hAnsi="Times New Roman" w:cs="Times New Roman"/>
          <w:shd w:val="clear" w:color="auto" w:fill="FFFFFF"/>
        </w:rPr>
        <w:t>ste artigo apresent</w:t>
      </w:r>
      <w:r w:rsidR="0033316B">
        <w:rPr>
          <w:rFonts w:ascii="Times New Roman" w:hAnsi="Times New Roman" w:cs="Times New Roman"/>
          <w:shd w:val="clear" w:color="auto" w:fill="FFFFFF"/>
        </w:rPr>
        <w:t>o</w:t>
      </w:r>
      <w:r w:rsidR="00977179" w:rsidRPr="00AF3A4A">
        <w:rPr>
          <w:rFonts w:ascii="Times New Roman" w:hAnsi="Times New Roman" w:cs="Times New Roman"/>
          <w:shd w:val="clear" w:color="auto" w:fill="FFFFFF"/>
        </w:rPr>
        <w:t xml:space="preserve"> algumas</w:t>
      </w:r>
      <w:r w:rsidR="00AD17E5" w:rsidRPr="00AF3A4A">
        <w:rPr>
          <w:rFonts w:ascii="Times New Roman" w:hAnsi="Times New Roman" w:cs="Times New Roman"/>
          <w:shd w:val="clear" w:color="auto" w:fill="FFFFFF"/>
        </w:rPr>
        <w:t xml:space="preserve"> reflexões</w:t>
      </w:r>
      <w:r w:rsidR="00DF1786">
        <w:rPr>
          <w:rStyle w:val="Refdenotaderodap"/>
          <w:rFonts w:ascii="Times New Roman" w:hAnsi="Times New Roman" w:cs="Times New Roman"/>
          <w:shd w:val="clear" w:color="auto" w:fill="FFFFFF"/>
        </w:rPr>
        <w:footnoteReference w:id="1"/>
      </w:r>
      <w:r w:rsidR="00AD17E5" w:rsidRPr="00AF3A4A">
        <w:rPr>
          <w:rFonts w:ascii="Times New Roman" w:hAnsi="Times New Roman" w:cs="Times New Roman"/>
          <w:shd w:val="clear" w:color="auto" w:fill="FFFFFF"/>
        </w:rPr>
        <w:t xml:space="preserve"> </w:t>
      </w:r>
      <w:r w:rsidR="00A66D3F" w:rsidRPr="00AF3A4A">
        <w:rPr>
          <w:rFonts w:ascii="Times New Roman" w:hAnsi="Times New Roman" w:cs="Times New Roman"/>
          <w:lang w:eastAsia="en-US"/>
        </w:rPr>
        <w:t>sobre</w:t>
      </w:r>
      <w:r w:rsidR="005D4D4A" w:rsidRPr="00AF3A4A">
        <w:rPr>
          <w:rFonts w:ascii="Times New Roman" w:hAnsi="Times New Roman" w:cs="Times New Roman"/>
          <w:lang w:eastAsia="en-US"/>
        </w:rPr>
        <w:t xml:space="preserve"> o modo de viver o currículo e a prática educativa na atualidade</w:t>
      </w:r>
      <w:r w:rsidR="002204FC">
        <w:rPr>
          <w:rFonts w:ascii="Times New Roman" w:hAnsi="Times New Roman" w:cs="Times New Roman"/>
          <w:lang w:eastAsia="en-US"/>
        </w:rPr>
        <w:t>.</w:t>
      </w:r>
      <w:r w:rsidR="0033316B">
        <w:rPr>
          <w:rFonts w:ascii="Times New Roman" w:hAnsi="Times New Roman" w:cs="Times New Roman"/>
          <w:lang w:eastAsia="en-US"/>
        </w:rPr>
        <w:t xml:space="preserve"> </w:t>
      </w:r>
      <w:r w:rsidR="002204FC">
        <w:rPr>
          <w:rFonts w:ascii="Times New Roman" w:hAnsi="Times New Roman" w:cs="Times New Roman"/>
          <w:lang w:eastAsia="en-US"/>
        </w:rPr>
        <w:t>Em</w:t>
      </w:r>
      <w:r w:rsidR="0074075E" w:rsidRPr="00AF3A4A">
        <w:rPr>
          <w:rFonts w:ascii="Times New Roman" w:hAnsi="Times New Roman" w:cs="Times New Roman"/>
          <w:lang w:eastAsia="en-US"/>
        </w:rPr>
        <w:t xml:space="preserve"> contraponto ao </w:t>
      </w:r>
      <w:r w:rsidR="00FE2C57" w:rsidRPr="00AF3A4A">
        <w:rPr>
          <w:rFonts w:ascii="Times New Roman" w:hAnsi="Times New Roman" w:cs="Times New Roman"/>
          <w:lang w:eastAsia="en-US"/>
        </w:rPr>
        <w:t xml:space="preserve">conceito de metodologias </w:t>
      </w:r>
      <w:proofErr w:type="spellStart"/>
      <w:r w:rsidR="00FE2C57" w:rsidRPr="00AF3A4A">
        <w:rPr>
          <w:rFonts w:ascii="Times New Roman" w:hAnsi="Times New Roman" w:cs="Times New Roman"/>
          <w:lang w:eastAsia="en-US"/>
        </w:rPr>
        <w:t>inov-ativas</w:t>
      </w:r>
      <w:proofErr w:type="spellEnd"/>
      <w:r w:rsidR="0074075E" w:rsidRPr="00AF3A4A">
        <w:rPr>
          <w:rFonts w:ascii="Times New Roman" w:hAnsi="Times New Roman" w:cs="Times New Roman"/>
          <w:lang w:eastAsia="en-US"/>
        </w:rPr>
        <w:t xml:space="preserve">, </w:t>
      </w:r>
      <w:r w:rsidR="002204FC">
        <w:rPr>
          <w:rFonts w:ascii="Times New Roman" w:hAnsi="Times New Roman" w:cs="Times New Roman"/>
          <w:lang w:eastAsia="en-US"/>
        </w:rPr>
        <w:t>(</w:t>
      </w:r>
      <w:proofErr w:type="spellStart"/>
      <w:r w:rsidR="00FE2C57" w:rsidRPr="00AF3A4A">
        <w:rPr>
          <w:rFonts w:ascii="Times New Roman" w:hAnsi="Times New Roman" w:cs="Times New Roman"/>
          <w:lang w:eastAsia="en-US"/>
        </w:rPr>
        <w:t>Filatro</w:t>
      </w:r>
      <w:proofErr w:type="spellEnd"/>
      <w:r w:rsidR="00FE2C57" w:rsidRPr="00AF3A4A">
        <w:rPr>
          <w:rFonts w:ascii="Times New Roman" w:hAnsi="Times New Roman" w:cs="Times New Roman"/>
          <w:lang w:eastAsia="en-US"/>
        </w:rPr>
        <w:t xml:space="preserve"> e Cavalcanti</w:t>
      </w:r>
      <w:r w:rsidR="002204FC">
        <w:rPr>
          <w:rFonts w:ascii="Times New Roman" w:hAnsi="Times New Roman" w:cs="Times New Roman"/>
          <w:lang w:eastAsia="en-US"/>
        </w:rPr>
        <w:t xml:space="preserve">, </w:t>
      </w:r>
      <w:r w:rsidR="00FE2C57" w:rsidRPr="00AF3A4A">
        <w:rPr>
          <w:rFonts w:ascii="Times New Roman" w:hAnsi="Times New Roman" w:cs="Times New Roman"/>
          <w:lang w:eastAsia="en-US"/>
        </w:rPr>
        <w:t xml:space="preserve">2018), que atribui ao estudante </w:t>
      </w:r>
      <w:r w:rsidR="0074075E" w:rsidRPr="00AF3A4A">
        <w:rPr>
          <w:rFonts w:ascii="Times New Roman" w:hAnsi="Times New Roman" w:cs="Times New Roman"/>
          <w:lang w:eastAsia="en-US"/>
        </w:rPr>
        <w:t>a centralidade</w:t>
      </w:r>
      <w:r w:rsidR="00FE2C57" w:rsidRPr="00AF3A4A">
        <w:rPr>
          <w:rFonts w:ascii="Times New Roman" w:hAnsi="Times New Roman" w:cs="Times New Roman"/>
          <w:lang w:eastAsia="en-US"/>
        </w:rPr>
        <w:t xml:space="preserve"> </w:t>
      </w:r>
      <w:r w:rsidR="00AD1D57" w:rsidRPr="00AF3A4A">
        <w:rPr>
          <w:rFonts w:ascii="Times New Roman" w:hAnsi="Times New Roman" w:cs="Times New Roman"/>
          <w:lang w:eastAsia="en-US"/>
        </w:rPr>
        <w:t xml:space="preserve">do </w:t>
      </w:r>
      <w:r w:rsidR="0074075E" w:rsidRPr="00AF3A4A">
        <w:rPr>
          <w:rFonts w:ascii="Times New Roman" w:hAnsi="Times New Roman" w:cs="Times New Roman"/>
          <w:lang w:eastAsia="en-US"/>
        </w:rPr>
        <w:t>processo de ‘</w:t>
      </w:r>
      <w:proofErr w:type="spellStart"/>
      <w:r w:rsidR="0074075E" w:rsidRPr="00AF3A4A">
        <w:rPr>
          <w:rFonts w:ascii="Times New Roman" w:hAnsi="Times New Roman" w:cs="Times New Roman"/>
          <w:i/>
          <w:iCs/>
          <w:lang w:eastAsia="en-US"/>
        </w:rPr>
        <w:t>aprenderensinar</w:t>
      </w:r>
      <w:proofErr w:type="spellEnd"/>
      <w:r w:rsidR="00AF3A4A" w:rsidRPr="00AF3A4A">
        <w:rPr>
          <w:rFonts w:ascii="Times New Roman" w:hAnsi="Times New Roman" w:cs="Times New Roman"/>
          <w:i/>
          <w:iCs/>
          <w:lang w:eastAsia="en-US"/>
        </w:rPr>
        <w:t>’</w:t>
      </w:r>
      <w:r w:rsidR="0033316B">
        <w:rPr>
          <w:rFonts w:ascii="Times New Roman" w:hAnsi="Times New Roman" w:cs="Times New Roman"/>
          <w:lang w:eastAsia="en-US"/>
        </w:rPr>
        <w:t xml:space="preserve">, </w:t>
      </w:r>
      <w:r w:rsidR="002204FC">
        <w:rPr>
          <w:rFonts w:ascii="Times New Roman" w:hAnsi="Times New Roman" w:cs="Times New Roman"/>
          <w:lang w:eastAsia="en-US"/>
        </w:rPr>
        <w:t>e</w:t>
      </w:r>
      <w:r w:rsidR="00AF3A4A" w:rsidRPr="00AF3A4A">
        <w:rPr>
          <w:rFonts w:ascii="Times New Roman" w:hAnsi="Times New Roman" w:cs="Times New Roman"/>
          <w:lang w:eastAsia="en-US"/>
        </w:rPr>
        <w:t xml:space="preserve"> ao</w:t>
      </w:r>
      <w:r w:rsidR="0074075E" w:rsidRPr="00AF3A4A">
        <w:rPr>
          <w:rFonts w:ascii="Times New Roman" w:hAnsi="Times New Roman" w:cs="Times New Roman"/>
          <w:lang w:eastAsia="en-US"/>
        </w:rPr>
        <w:t xml:space="preserve"> professor</w:t>
      </w:r>
      <w:r w:rsidR="00AD1D57" w:rsidRPr="00AF3A4A">
        <w:rPr>
          <w:rFonts w:ascii="Times New Roman" w:hAnsi="Times New Roman" w:cs="Times New Roman"/>
          <w:lang w:eastAsia="en-US"/>
        </w:rPr>
        <w:t>,</w:t>
      </w:r>
      <w:r w:rsidR="0074075E" w:rsidRPr="00AF3A4A">
        <w:rPr>
          <w:rFonts w:ascii="Times New Roman" w:hAnsi="Times New Roman" w:cs="Times New Roman"/>
          <w:lang w:eastAsia="en-US"/>
        </w:rPr>
        <w:t xml:space="preserve"> o papel de ‘facilitador’ </w:t>
      </w:r>
      <w:r w:rsidR="00AD1D57" w:rsidRPr="00AF3A4A">
        <w:rPr>
          <w:rFonts w:ascii="Times New Roman" w:hAnsi="Times New Roman" w:cs="Times New Roman"/>
          <w:lang w:eastAsia="en-US"/>
        </w:rPr>
        <w:t xml:space="preserve">da </w:t>
      </w:r>
      <w:r w:rsidR="0074075E" w:rsidRPr="00AF3A4A">
        <w:rPr>
          <w:rFonts w:ascii="Times New Roman" w:hAnsi="Times New Roman" w:cs="Times New Roman"/>
          <w:lang w:eastAsia="en-US"/>
        </w:rPr>
        <w:t>aprendiz</w:t>
      </w:r>
      <w:r w:rsidR="00AD1D57" w:rsidRPr="00AF3A4A">
        <w:rPr>
          <w:rFonts w:ascii="Times New Roman" w:hAnsi="Times New Roman" w:cs="Times New Roman"/>
          <w:lang w:eastAsia="en-US"/>
        </w:rPr>
        <w:t>a</w:t>
      </w:r>
      <w:r w:rsidR="0074075E" w:rsidRPr="00AF3A4A">
        <w:rPr>
          <w:rFonts w:ascii="Times New Roman" w:hAnsi="Times New Roman" w:cs="Times New Roman"/>
          <w:lang w:eastAsia="en-US"/>
        </w:rPr>
        <w:t>gem</w:t>
      </w:r>
      <w:r w:rsidR="00AF3A4A" w:rsidRPr="00AF3A4A">
        <w:rPr>
          <w:rFonts w:ascii="Times New Roman" w:hAnsi="Times New Roman" w:cs="Times New Roman"/>
          <w:lang w:eastAsia="en-US"/>
        </w:rPr>
        <w:t>, pr</w:t>
      </w:r>
      <w:r w:rsidR="00AD1D57" w:rsidRPr="00AF3A4A">
        <w:rPr>
          <w:rFonts w:ascii="Times New Roman" w:hAnsi="Times New Roman" w:cs="Times New Roman"/>
          <w:lang w:eastAsia="en-US"/>
        </w:rPr>
        <w:t>opo</w:t>
      </w:r>
      <w:r w:rsidR="002204FC">
        <w:rPr>
          <w:rFonts w:ascii="Times New Roman" w:hAnsi="Times New Roman" w:cs="Times New Roman"/>
          <w:lang w:eastAsia="en-US"/>
        </w:rPr>
        <w:t>nho</w:t>
      </w:r>
      <w:r w:rsidR="00A8124B" w:rsidRPr="00AF3A4A">
        <w:rPr>
          <w:rFonts w:ascii="Times New Roman" w:hAnsi="Times New Roman" w:cs="Times New Roman"/>
          <w:lang w:eastAsia="en-US"/>
        </w:rPr>
        <w:t xml:space="preserve"> </w:t>
      </w:r>
      <w:r w:rsidR="00AF3A4A">
        <w:rPr>
          <w:rFonts w:ascii="Times New Roman" w:hAnsi="Times New Roman" w:cs="Times New Roman"/>
          <w:lang w:eastAsia="en-US"/>
        </w:rPr>
        <w:t>a adoção</w:t>
      </w:r>
      <w:r w:rsidR="005D4D4A" w:rsidRPr="00AF3A4A">
        <w:rPr>
          <w:rFonts w:ascii="Times New Roman" w:hAnsi="Times New Roman" w:cs="Times New Roman"/>
          <w:lang w:eastAsia="en-US"/>
        </w:rPr>
        <w:t xml:space="preserve"> de metodologias </w:t>
      </w:r>
      <w:r w:rsidR="00391FD1">
        <w:rPr>
          <w:rFonts w:ascii="Times New Roman" w:hAnsi="Times New Roman" w:cs="Times New Roman"/>
          <w:lang w:eastAsia="en-US"/>
        </w:rPr>
        <w:t xml:space="preserve">participativas </w:t>
      </w:r>
      <w:r w:rsidR="00A66D3F" w:rsidRPr="00AF3A4A">
        <w:rPr>
          <w:rFonts w:ascii="Times New Roman" w:hAnsi="Times New Roman" w:cs="Times New Roman"/>
          <w:lang w:eastAsia="en-US"/>
        </w:rPr>
        <w:t>in</w:t>
      </w:r>
      <w:r w:rsidR="00AD1D57" w:rsidRPr="00AF3A4A">
        <w:rPr>
          <w:rFonts w:ascii="Times New Roman" w:hAnsi="Times New Roman" w:cs="Times New Roman"/>
          <w:lang w:eastAsia="en-US"/>
        </w:rPr>
        <w:t>o</w:t>
      </w:r>
      <w:r w:rsidR="00A66D3F" w:rsidRPr="00AF3A4A">
        <w:rPr>
          <w:rFonts w:ascii="Times New Roman" w:hAnsi="Times New Roman" w:cs="Times New Roman"/>
          <w:lang w:eastAsia="en-US"/>
        </w:rPr>
        <w:t>vadoras</w:t>
      </w:r>
      <w:r w:rsidR="005D4D4A" w:rsidRPr="00AF3A4A">
        <w:rPr>
          <w:rFonts w:ascii="Times New Roman" w:hAnsi="Times New Roman" w:cs="Times New Roman"/>
          <w:lang w:eastAsia="en-US"/>
        </w:rPr>
        <w:t xml:space="preserve"> </w:t>
      </w:r>
      <w:r w:rsidR="00AD1D57" w:rsidRPr="00AF3A4A">
        <w:rPr>
          <w:rFonts w:ascii="Times New Roman" w:hAnsi="Times New Roman" w:cs="Times New Roman"/>
          <w:lang w:eastAsia="en-US"/>
        </w:rPr>
        <w:t xml:space="preserve">que levem em conta </w:t>
      </w:r>
      <w:r w:rsidR="00920B24">
        <w:rPr>
          <w:rFonts w:ascii="Times New Roman" w:hAnsi="Times New Roman" w:cs="Times New Roman"/>
          <w:lang w:eastAsia="en-US"/>
        </w:rPr>
        <w:t xml:space="preserve">as perspectivas </w:t>
      </w:r>
      <w:r w:rsidR="00AF3A4A">
        <w:rPr>
          <w:rFonts w:ascii="Times New Roman" w:hAnsi="Times New Roman" w:cs="Times New Roman"/>
          <w:lang w:eastAsia="en-US"/>
        </w:rPr>
        <w:t>inter</w:t>
      </w:r>
      <w:r w:rsidR="00977179" w:rsidRPr="00AF3A4A">
        <w:rPr>
          <w:rFonts w:ascii="Times New Roman" w:hAnsi="Times New Roman" w:cs="Times New Roman"/>
          <w:lang w:eastAsia="en-US"/>
        </w:rPr>
        <w:t>comunica</w:t>
      </w:r>
      <w:r w:rsidR="00815A39">
        <w:rPr>
          <w:rFonts w:ascii="Times New Roman" w:hAnsi="Times New Roman" w:cs="Times New Roman"/>
          <w:lang w:eastAsia="en-US"/>
        </w:rPr>
        <w:t>tiv</w:t>
      </w:r>
      <w:r w:rsidR="00920B24">
        <w:rPr>
          <w:rFonts w:ascii="Times New Roman" w:hAnsi="Times New Roman" w:cs="Times New Roman"/>
          <w:lang w:eastAsia="en-US"/>
        </w:rPr>
        <w:t>a</w:t>
      </w:r>
      <w:r w:rsidR="00815A39">
        <w:rPr>
          <w:rFonts w:ascii="Times New Roman" w:hAnsi="Times New Roman" w:cs="Times New Roman"/>
          <w:lang w:eastAsia="en-US"/>
        </w:rPr>
        <w:t xml:space="preserve"> </w:t>
      </w:r>
      <w:r w:rsidR="00977179" w:rsidRPr="00AF3A4A">
        <w:rPr>
          <w:rFonts w:ascii="Times New Roman" w:hAnsi="Times New Roman" w:cs="Times New Roman"/>
          <w:lang w:eastAsia="en-US"/>
        </w:rPr>
        <w:t xml:space="preserve">e </w:t>
      </w:r>
      <w:r w:rsidR="00815A39">
        <w:rPr>
          <w:rFonts w:ascii="Times New Roman" w:hAnsi="Times New Roman" w:cs="Times New Roman"/>
          <w:lang w:eastAsia="en-US"/>
        </w:rPr>
        <w:t>multidimensiona</w:t>
      </w:r>
      <w:r>
        <w:rPr>
          <w:rFonts w:ascii="Times New Roman" w:hAnsi="Times New Roman" w:cs="Times New Roman"/>
          <w:lang w:eastAsia="en-US"/>
        </w:rPr>
        <w:t>l</w:t>
      </w:r>
      <w:r w:rsidR="00815A39">
        <w:rPr>
          <w:rFonts w:ascii="Times New Roman" w:hAnsi="Times New Roman" w:cs="Times New Roman"/>
          <w:lang w:eastAsia="en-US"/>
        </w:rPr>
        <w:t xml:space="preserve">, </w:t>
      </w:r>
      <w:r w:rsidR="00A66D3F" w:rsidRPr="00AF3A4A">
        <w:rPr>
          <w:rFonts w:ascii="Times New Roman" w:hAnsi="Times New Roman" w:cs="Times New Roman"/>
          <w:lang w:eastAsia="en-US"/>
        </w:rPr>
        <w:t xml:space="preserve">tendo </w:t>
      </w:r>
      <w:r w:rsidR="000C5CDA" w:rsidRPr="0042718F">
        <w:rPr>
          <w:rFonts w:ascii="Times New Roman" w:hAnsi="Times New Roman" w:cs="Times New Roman"/>
          <w:iCs/>
          <w:lang w:eastAsia="en-US"/>
        </w:rPr>
        <w:t xml:space="preserve">em </w:t>
      </w:r>
      <w:r w:rsidR="000C5CDA" w:rsidRPr="00AF3A4A">
        <w:rPr>
          <w:rFonts w:ascii="Times New Roman" w:hAnsi="Times New Roman" w:cs="Times New Roman"/>
          <w:iCs/>
          <w:lang w:eastAsia="en-US"/>
        </w:rPr>
        <w:t>vista o</w:t>
      </w:r>
      <w:r w:rsidR="005D4D4A" w:rsidRPr="00AF3A4A">
        <w:rPr>
          <w:rFonts w:ascii="Times New Roman" w:hAnsi="Times New Roman" w:cs="Times New Roman"/>
        </w:rPr>
        <w:t xml:space="preserve"> desenvolvimento do pensamento reflexivo-crítico na formação de sujeitos atores</w:t>
      </w:r>
      <w:r w:rsidR="00391FD1">
        <w:rPr>
          <w:rFonts w:ascii="Times New Roman" w:hAnsi="Times New Roman" w:cs="Times New Roman"/>
        </w:rPr>
        <w:t>,</w:t>
      </w:r>
      <w:r w:rsidR="005D4D4A" w:rsidRPr="00AF3A4A">
        <w:rPr>
          <w:rFonts w:ascii="Times New Roman" w:hAnsi="Times New Roman" w:cs="Times New Roman"/>
        </w:rPr>
        <w:t xml:space="preserve"> autores</w:t>
      </w:r>
      <w:r w:rsidR="00391FD1">
        <w:rPr>
          <w:rFonts w:ascii="Times New Roman" w:hAnsi="Times New Roman" w:cs="Times New Roman"/>
        </w:rPr>
        <w:t xml:space="preserve"> e cidadãos</w:t>
      </w:r>
      <w:r w:rsidR="005D4D4A" w:rsidRPr="00AF3A4A">
        <w:rPr>
          <w:rFonts w:ascii="Times New Roman" w:hAnsi="Times New Roman" w:cs="Times New Roman"/>
        </w:rPr>
        <w:t xml:space="preserve">, </w:t>
      </w:r>
      <w:r w:rsidR="00F843DE" w:rsidRPr="00AF3A4A">
        <w:rPr>
          <w:rFonts w:ascii="Times New Roman" w:hAnsi="Times New Roman" w:cs="Times New Roman"/>
        </w:rPr>
        <w:t>para uma</w:t>
      </w:r>
      <w:r w:rsidR="005D4D4A" w:rsidRPr="00AF3A4A">
        <w:rPr>
          <w:rFonts w:ascii="Times New Roman" w:hAnsi="Times New Roman" w:cs="Times New Roman"/>
        </w:rPr>
        <w:t xml:space="preserve"> educação </w:t>
      </w:r>
      <w:r w:rsidR="00EA6252" w:rsidRPr="00AF3A4A">
        <w:rPr>
          <w:rFonts w:ascii="Times New Roman" w:hAnsi="Times New Roman" w:cs="Times New Roman"/>
        </w:rPr>
        <w:t>democrática e plural</w:t>
      </w:r>
      <w:r w:rsidR="00EA6252" w:rsidRPr="00AF3A4A">
        <w:rPr>
          <w:rFonts w:ascii="Times New Roman" w:hAnsi="Times New Roman" w:cs="Times New Roman"/>
          <w:b/>
          <w:lang w:eastAsia="en-US"/>
        </w:rPr>
        <w:t>.</w:t>
      </w:r>
    </w:p>
    <w:p w14:paraId="381D4C32" w14:textId="3D4D1883" w:rsidR="005D4D4A" w:rsidRPr="004E6BFD" w:rsidRDefault="005D4D4A" w:rsidP="00EA6252">
      <w:pPr>
        <w:jc w:val="both"/>
        <w:rPr>
          <w:rFonts w:ascii="Times New Roman" w:hAnsi="Times New Roman" w:cs="Times New Roman"/>
          <w:lang w:eastAsia="en-US"/>
        </w:rPr>
      </w:pPr>
      <w:r w:rsidRPr="004E6BFD">
        <w:rPr>
          <w:rFonts w:ascii="Times New Roman" w:hAnsi="Times New Roman" w:cs="Times New Roman"/>
          <w:b/>
          <w:lang w:eastAsia="en-US"/>
        </w:rPr>
        <w:t>Palavras-chave:</w:t>
      </w:r>
      <w:r w:rsidR="002204FC">
        <w:rPr>
          <w:rFonts w:ascii="Times New Roman" w:hAnsi="Times New Roman" w:cs="Times New Roman"/>
          <w:b/>
          <w:lang w:eastAsia="en-US"/>
        </w:rPr>
        <w:t xml:space="preserve"> </w:t>
      </w:r>
      <w:r w:rsidR="0042718F">
        <w:rPr>
          <w:rFonts w:ascii="Times New Roman" w:hAnsi="Times New Roman" w:cs="Times New Roman"/>
          <w:lang w:eastAsia="en-US"/>
        </w:rPr>
        <w:t>m</w:t>
      </w:r>
      <w:r w:rsidRPr="004E6BFD">
        <w:rPr>
          <w:rFonts w:ascii="Times New Roman" w:hAnsi="Times New Roman" w:cs="Times New Roman"/>
          <w:lang w:eastAsia="en-US"/>
        </w:rPr>
        <w:t xml:space="preserve">etodologias </w:t>
      </w:r>
      <w:r w:rsidR="006644E3">
        <w:rPr>
          <w:rFonts w:ascii="Times New Roman" w:hAnsi="Times New Roman" w:cs="Times New Roman"/>
          <w:lang w:eastAsia="en-US"/>
        </w:rPr>
        <w:t>participativas</w:t>
      </w:r>
      <w:r w:rsidR="0075612F">
        <w:rPr>
          <w:rFonts w:ascii="Times New Roman" w:hAnsi="Times New Roman" w:cs="Times New Roman"/>
          <w:lang w:eastAsia="en-US"/>
        </w:rPr>
        <w:t xml:space="preserve"> inovadoras;</w:t>
      </w:r>
      <w:r w:rsidR="00953C44">
        <w:rPr>
          <w:rFonts w:ascii="Times New Roman" w:hAnsi="Times New Roman" w:cs="Times New Roman"/>
          <w:lang w:eastAsia="en-US"/>
        </w:rPr>
        <w:t xml:space="preserve"> p</w:t>
      </w:r>
      <w:r w:rsidR="00920B24">
        <w:rPr>
          <w:rFonts w:ascii="Times New Roman" w:hAnsi="Times New Roman" w:cs="Times New Roman"/>
          <w:lang w:eastAsia="en-US"/>
        </w:rPr>
        <w:t xml:space="preserve">erspectivas </w:t>
      </w:r>
      <w:r w:rsidR="00815A39">
        <w:rPr>
          <w:rFonts w:ascii="Times New Roman" w:hAnsi="Times New Roman" w:cs="Times New Roman"/>
          <w:lang w:eastAsia="en-US"/>
        </w:rPr>
        <w:t>intercomunicativ</w:t>
      </w:r>
      <w:r w:rsidR="00920B24">
        <w:rPr>
          <w:rFonts w:ascii="Times New Roman" w:hAnsi="Times New Roman" w:cs="Times New Roman"/>
          <w:lang w:eastAsia="en-US"/>
        </w:rPr>
        <w:t>a</w:t>
      </w:r>
      <w:r w:rsidR="002204FC">
        <w:rPr>
          <w:rFonts w:ascii="Times New Roman" w:hAnsi="Times New Roman" w:cs="Times New Roman"/>
          <w:lang w:eastAsia="en-US"/>
        </w:rPr>
        <w:t xml:space="preserve"> </w:t>
      </w:r>
      <w:r w:rsidR="00815A39">
        <w:rPr>
          <w:rFonts w:ascii="Times New Roman" w:hAnsi="Times New Roman" w:cs="Times New Roman"/>
          <w:lang w:eastAsia="en-US"/>
        </w:rPr>
        <w:t>e multidimensiona</w:t>
      </w:r>
      <w:r w:rsidR="002204FC">
        <w:rPr>
          <w:rFonts w:ascii="Times New Roman" w:hAnsi="Times New Roman" w:cs="Times New Roman"/>
          <w:lang w:eastAsia="en-US"/>
        </w:rPr>
        <w:t>l</w:t>
      </w:r>
      <w:r w:rsidR="0075612F">
        <w:rPr>
          <w:rFonts w:ascii="Times New Roman" w:hAnsi="Times New Roman" w:cs="Times New Roman"/>
          <w:lang w:eastAsia="en-US"/>
        </w:rPr>
        <w:t>;</w:t>
      </w:r>
      <w:r w:rsidR="00953C44">
        <w:rPr>
          <w:rFonts w:ascii="Times New Roman" w:hAnsi="Times New Roman" w:cs="Times New Roman"/>
          <w:lang w:eastAsia="en-US"/>
        </w:rPr>
        <w:t xml:space="preserve"> a</w:t>
      </w:r>
      <w:r w:rsidR="00A66D3F">
        <w:rPr>
          <w:rFonts w:ascii="Times New Roman" w:hAnsi="Times New Roman" w:cs="Times New Roman"/>
          <w:lang w:eastAsia="en-US"/>
        </w:rPr>
        <w:t>utoria</w:t>
      </w:r>
      <w:r w:rsidR="00E01C84">
        <w:rPr>
          <w:rFonts w:ascii="Times New Roman" w:hAnsi="Times New Roman" w:cs="Times New Roman"/>
          <w:lang w:eastAsia="en-US"/>
        </w:rPr>
        <w:t xml:space="preserve"> e pensamento crítico</w:t>
      </w:r>
      <w:r w:rsidR="00920B24">
        <w:rPr>
          <w:rFonts w:ascii="Times New Roman" w:hAnsi="Times New Roman" w:cs="Times New Roman"/>
          <w:lang w:eastAsia="en-US"/>
        </w:rPr>
        <w:t>.</w:t>
      </w:r>
    </w:p>
    <w:p w14:paraId="1027CDA0" w14:textId="77777777" w:rsidR="00AD17E5" w:rsidRPr="004E6BFD" w:rsidRDefault="00AD17E5" w:rsidP="00A66D3F">
      <w:pPr>
        <w:ind w:right="-1"/>
        <w:jc w:val="both"/>
        <w:rPr>
          <w:rFonts w:ascii="Times New Roman" w:hAnsi="Times New Roman" w:cs="Times New Roman"/>
          <w:b/>
        </w:rPr>
      </w:pPr>
    </w:p>
    <w:p w14:paraId="51B6E632" w14:textId="6051089D" w:rsidR="007C4933" w:rsidRPr="00E31930" w:rsidRDefault="007C4933" w:rsidP="00A66D3F">
      <w:pPr>
        <w:jc w:val="both"/>
        <w:rPr>
          <w:rFonts w:ascii="Times New Roman" w:hAnsi="Times New Roman" w:cs="Times New Roman"/>
          <w:b/>
        </w:rPr>
      </w:pPr>
      <w:r w:rsidRPr="00E31930">
        <w:rPr>
          <w:rFonts w:ascii="Times New Roman" w:hAnsi="Times New Roman" w:cs="Times New Roman"/>
          <w:b/>
        </w:rPr>
        <w:t>Introdução</w:t>
      </w:r>
    </w:p>
    <w:p w14:paraId="067EEE27" w14:textId="77777777" w:rsidR="00D15B56" w:rsidRPr="00E31930" w:rsidRDefault="00D15B56" w:rsidP="00A66D3F">
      <w:pPr>
        <w:jc w:val="both"/>
        <w:rPr>
          <w:rFonts w:ascii="Times New Roman" w:hAnsi="Times New Roman" w:cs="Times New Roman"/>
          <w:b/>
        </w:rPr>
      </w:pPr>
    </w:p>
    <w:p w14:paraId="04BC55F8" w14:textId="775A9F5B" w:rsidR="00B96DF6" w:rsidRPr="004E6BFD" w:rsidRDefault="007935D2" w:rsidP="00A66D3F">
      <w:pPr>
        <w:spacing w:line="360" w:lineRule="auto"/>
        <w:ind w:right="-1" w:firstLine="709"/>
        <w:jc w:val="both"/>
        <w:rPr>
          <w:rFonts w:ascii="Times New Roman" w:hAnsi="Times New Roman" w:cs="Times New Roman"/>
        </w:rPr>
      </w:pPr>
      <w:r w:rsidRPr="004E6BFD">
        <w:rPr>
          <w:rFonts w:ascii="Times New Roman" w:eastAsia="Times New Roman" w:hAnsi="Times New Roman" w:cs="Times New Roman"/>
          <w:lang w:eastAsia="pt-BR" w:bidi="ar-SA"/>
        </w:rPr>
        <w:t>Com</w:t>
      </w:r>
      <w:r w:rsidR="00B96DF6" w:rsidRPr="004E6BFD">
        <w:rPr>
          <w:rFonts w:ascii="Times New Roman" w:eastAsia="Times New Roman" w:hAnsi="Times New Roman" w:cs="Times New Roman"/>
          <w:lang w:eastAsia="pt-BR" w:bidi="ar-SA"/>
        </w:rPr>
        <w:t xml:space="preserve"> a emergência </w:t>
      </w:r>
      <w:r w:rsidR="007E46C7" w:rsidRPr="004E6BFD">
        <w:rPr>
          <w:rFonts w:ascii="Times New Roman" w:eastAsia="Times New Roman" w:hAnsi="Times New Roman" w:cs="Times New Roman"/>
          <w:lang w:eastAsia="pt-BR" w:bidi="ar-SA"/>
        </w:rPr>
        <w:t xml:space="preserve">das tecnologias </w:t>
      </w:r>
      <w:r w:rsidR="00B96DF6" w:rsidRPr="004E6BFD">
        <w:rPr>
          <w:rFonts w:ascii="Times New Roman" w:eastAsia="Times New Roman" w:hAnsi="Times New Roman" w:cs="Times New Roman"/>
          <w:lang w:eastAsia="pt-BR" w:bidi="ar-SA"/>
        </w:rPr>
        <w:t>digita</w:t>
      </w:r>
      <w:r w:rsidR="007E46C7" w:rsidRPr="004E6BFD">
        <w:rPr>
          <w:rFonts w:ascii="Times New Roman" w:eastAsia="Times New Roman" w:hAnsi="Times New Roman" w:cs="Times New Roman"/>
          <w:lang w:eastAsia="pt-BR" w:bidi="ar-SA"/>
        </w:rPr>
        <w:t>is</w:t>
      </w:r>
      <w:r w:rsidR="00B96DF6" w:rsidRPr="004E6BFD">
        <w:rPr>
          <w:rFonts w:ascii="Times New Roman" w:eastAsia="Times New Roman" w:hAnsi="Times New Roman" w:cs="Times New Roman"/>
          <w:lang w:eastAsia="pt-BR" w:bidi="ar-SA"/>
        </w:rPr>
        <w:t xml:space="preserve"> em rede</w:t>
      </w:r>
      <w:r w:rsidRPr="004E6BFD">
        <w:rPr>
          <w:rFonts w:ascii="Times New Roman" w:eastAsia="Times New Roman" w:hAnsi="Times New Roman" w:cs="Times New Roman"/>
          <w:lang w:eastAsia="pt-BR" w:bidi="ar-SA"/>
        </w:rPr>
        <w:t>, o cenário educacional contemporâneo</w:t>
      </w:r>
      <w:r w:rsidR="00B96DF6" w:rsidRPr="004E6BFD">
        <w:rPr>
          <w:rFonts w:ascii="Times New Roman" w:eastAsia="Times New Roman" w:hAnsi="Times New Roman" w:cs="Times New Roman"/>
          <w:lang w:eastAsia="pt-BR" w:bidi="ar-SA"/>
        </w:rPr>
        <w:t xml:space="preserve"> </w:t>
      </w:r>
      <w:r w:rsidR="00B96DF6" w:rsidRPr="004E6BFD">
        <w:rPr>
          <w:rFonts w:ascii="Times New Roman" w:hAnsi="Times New Roman" w:cs="Times New Roman"/>
        </w:rPr>
        <w:t xml:space="preserve">nos convida a adotar formas outras de fazer, pensar e agir, além de possibilitar, de modo significativo, </w:t>
      </w:r>
      <w:r w:rsidR="00B96DF6" w:rsidRPr="004E6BFD">
        <w:rPr>
          <w:rFonts w:ascii="Times New Roman" w:hAnsi="Times New Roman" w:cs="Times New Roman"/>
          <w:shd w:val="clear" w:color="auto" w:fill="FFFFFF"/>
        </w:rPr>
        <w:t>a democratização do conhecimento e a circulação da informação. Comunicar</w:t>
      </w:r>
      <w:r w:rsidR="00E62B71">
        <w:rPr>
          <w:rFonts w:ascii="Times New Roman" w:hAnsi="Times New Roman" w:cs="Times New Roman"/>
          <w:shd w:val="clear" w:color="auto" w:fill="FFFFFF"/>
        </w:rPr>
        <w:t xml:space="preserve">, interagir </w:t>
      </w:r>
      <w:r w:rsidR="00B96DF6" w:rsidRPr="004E6BFD">
        <w:rPr>
          <w:rFonts w:ascii="Times New Roman" w:hAnsi="Times New Roman" w:cs="Times New Roman"/>
          <w:shd w:val="clear" w:color="auto" w:fill="FFFFFF"/>
        </w:rPr>
        <w:t>e compartilhar</w:t>
      </w:r>
      <w:r w:rsidR="00B96DF6" w:rsidRPr="004E6BFD">
        <w:rPr>
          <w:rFonts w:ascii="Times New Roman" w:hAnsi="Times New Roman" w:cs="Times New Roman"/>
        </w:rPr>
        <w:t xml:space="preserve"> constituem ‘a bola da vez’!</w:t>
      </w:r>
      <w:r w:rsidR="007E46C7" w:rsidRPr="004E6BFD">
        <w:rPr>
          <w:rFonts w:ascii="Times New Roman" w:hAnsi="Times New Roman" w:cs="Times New Roman"/>
        </w:rPr>
        <w:t xml:space="preserve"> </w:t>
      </w:r>
    </w:p>
    <w:p w14:paraId="7CE50E57" w14:textId="21DC17C5" w:rsidR="007E46C7" w:rsidRPr="004E6BFD" w:rsidRDefault="00B96DF6" w:rsidP="00A66D3F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E6BFD">
        <w:rPr>
          <w:rFonts w:ascii="Times New Roman" w:eastAsia="Times New Roman" w:hAnsi="Times New Roman" w:cs="Times New Roman"/>
          <w:lang w:eastAsia="pt-BR" w:bidi="ar-SA"/>
        </w:rPr>
        <w:t>Nesse contexto</w:t>
      </w:r>
      <w:r w:rsidR="00D15B56" w:rsidRPr="00D15B56">
        <w:rPr>
          <w:rFonts w:ascii="Times New Roman" w:eastAsia="Times New Roman" w:hAnsi="Times New Roman" w:cs="Times New Roman"/>
          <w:lang w:eastAsia="pt-BR" w:bidi="ar-SA"/>
        </w:rPr>
        <w:t xml:space="preserve"> </w:t>
      </w:r>
      <w:r w:rsidR="00570047" w:rsidRPr="004E6BFD">
        <w:rPr>
          <w:rFonts w:ascii="Times New Roman" w:eastAsia="Times New Roman" w:hAnsi="Times New Roman" w:cs="Times New Roman"/>
          <w:lang w:eastAsia="pt-BR" w:bidi="ar-SA"/>
        </w:rPr>
        <w:t>e, para despertar o interesse d</w:t>
      </w:r>
      <w:r w:rsidR="00570047" w:rsidRPr="00D15B56">
        <w:rPr>
          <w:rFonts w:ascii="Times New Roman" w:eastAsia="Times New Roman" w:hAnsi="Times New Roman" w:cs="Times New Roman"/>
          <w:lang w:eastAsia="pt-BR" w:bidi="ar-SA"/>
        </w:rPr>
        <w:t xml:space="preserve">os estudantes </w:t>
      </w:r>
      <w:r w:rsidR="00570047" w:rsidRPr="004E6BFD">
        <w:rPr>
          <w:rFonts w:ascii="Times New Roman" w:eastAsia="Times New Roman" w:hAnsi="Times New Roman" w:cs="Times New Roman"/>
          <w:lang w:eastAsia="pt-BR" w:bidi="ar-SA"/>
        </w:rPr>
        <w:t>para o desenvolvimento de</w:t>
      </w:r>
      <w:r w:rsidR="00570047" w:rsidRPr="00D15B56">
        <w:rPr>
          <w:rFonts w:ascii="Times New Roman" w:eastAsia="Times New Roman" w:hAnsi="Times New Roman" w:cs="Times New Roman"/>
          <w:lang w:eastAsia="pt-BR" w:bidi="ar-SA"/>
        </w:rPr>
        <w:t xml:space="preserve"> novas habilidades e competências que transitam entre cognição</w:t>
      </w:r>
      <w:r w:rsidR="00E62B71">
        <w:rPr>
          <w:rFonts w:ascii="Times New Roman" w:eastAsia="Times New Roman" w:hAnsi="Times New Roman" w:cs="Times New Roman"/>
          <w:lang w:eastAsia="pt-BR" w:bidi="ar-SA"/>
        </w:rPr>
        <w:t xml:space="preserve"> e </w:t>
      </w:r>
      <w:r w:rsidR="00570047" w:rsidRPr="00D15B56">
        <w:rPr>
          <w:rFonts w:ascii="Times New Roman" w:eastAsia="Times New Roman" w:hAnsi="Times New Roman" w:cs="Times New Roman"/>
          <w:lang w:eastAsia="pt-BR" w:bidi="ar-SA"/>
        </w:rPr>
        <w:t xml:space="preserve">habilidades socioemocionais, </w:t>
      </w:r>
      <w:r w:rsidR="00570047" w:rsidRPr="004E6BFD">
        <w:rPr>
          <w:rFonts w:ascii="Times New Roman" w:eastAsia="Times New Roman" w:hAnsi="Times New Roman" w:cs="Times New Roman"/>
          <w:lang w:eastAsia="pt-BR" w:bidi="ar-SA"/>
        </w:rPr>
        <w:t xml:space="preserve">tendo em vista uma educação libertadora, </w:t>
      </w:r>
      <w:r w:rsidR="00D15B56" w:rsidRPr="00D15B56">
        <w:rPr>
          <w:rFonts w:ascii="Times New Roman" w:eastAsia="Times New Roman" w:hAnsi="Times New Roman" w:cs="Times New Roman"/>
          <w:lang w:eastAsia="pt-BR" w:bidi="ar-SA"/>
        </w:rPr>
        <w:t xml:space="preserve">novas </w:t>
      </w:r>
      <w:r w:rsidR="007935D2" w:rsidRPr="004E6BFD">
        <w:rPr>
          <w:rFonts w:ascii="Times New Roman" w:eastAsia="Times New Roman" w:hAnsi="Times New Roman" w:cs="Times New Roman"/>
          <w:lang w:eastAsia="pt-BR" w:bidi="ar-SA"/>
        </w:rPr>
        <w:t>modalidades de</w:t>
      </w:r>
      <w:r w:rsidR="00D15B56" w:rsidRPr="00D15B56">
        <w:rPr>
          <w:rFonts w:ascii="Times New Roman" w:eastAsia="Times New Roman" w:hAnsi="Times New Roman" w:cs="Times New Roman"/>
          <w:lang w:eastAsia="pt-BR" w:bidi="ar-SA"/>
        </w:rPr>
        <w:t xml:space="preserve"> ensino híbrido</w:t>
      </w:r>
      <w:r w:rsidR="007935D2" w:rsidRPr="004E6BFD">
        <w:rPr>
          <w:rFonts w:ascii="Times New Roman" w:eastAsia="Times New Roman" w:hAnsi="Times New Roman" w:cs="Times New Roman"/>
          <w:lang w:eastAsia="pt-BR" w:bidi="ar-SA"/>
        </w:rPr>
        <w:t xml:space="preserve"> e novas abordagens metodológicas</w:t>
      </w:r>
      <w:r w:rsidR="007E46C7" w:rsidRPr="004E6BFD">
        <w:rPr>
          <w:rFonts w:ascii="Times New Roman" w:eastAsia="Times New Roman" w:hAnsi="Times New Roman" w:cs="Times New Roman"/>
          <w:lang w:eastAsia="pt-BR" w:bidi="ar-SA"/>
        </w:rPr>
        <w:t xml:space="preserve"> emergem </w:t>
      </w:r>
      <w:r w:rsidR="007E46C7" w:rsidRPr="004E6BFD">
        <w:rPr>
          <w:rFonts w:ascii="Times New Roman" w:eastAsia="Times New Roman" w:hAnsi="Times New Roman" w:cs="Times New Roman"/>
          <w:color w:val="000000"/>
        </w:rPr>
        <w:t xml:space="preserve">para subverter a lógica cartesiana do modelo transmissivo-conteudista, particularmente no que se refere à </w:t>
      </w:r>
      <w:r w:rsidR="00A66D3F">
        <w:rPr>
          <w:rFonts w:ascii="Times New Roman" w:eastAsia="Times New Roman" w:hAnsi="Times New Roman" w:cs="Times New Roman"/>
          <w:color w:val="000000"/>
        </w:rPr>
        <w:t>complexidade</w:t>
      </w:r>
      <w:r w:rsidR="007E46C7" w:rsidRPr="004E6BFD">
        <w:rPr>
          <w:rFonts w:ascii="Times New Roman" w:eastAsia="Times New Roman" w:hAnsi="Times New Roman" w:cs="Times New Roman"/>
          <w:color w:val="000000"/>
        </w:rPr>
        <w:t xml:space="preserve"> das </w:t>
      </w:r>
      <w:r w:rsidR="007E46C7" w:rsidRPr="004E6BFD">
        <w:rPr>
          <w:rFonts w:ascii="Times New Roman" w:eastAsia="Times New Roman" w:hAnsi="Times New Roman" w:cs="Times New Roman"/>
          <w:color w:val="000000"/>
        </w:rPr>
        <w:lastRenderedPageBreak/>
        <w:t xml:space="preserve">redes de ações e relações, representações e saberes tecidos e compartilhados nos cotidianos </w:t>
      </w:r>
      <w:r w:rsidR="006644E3">
        <w:rPr>
          <w:rFonts w:ascii="Times New Roman" w:eastAsia="Times New Roman" w:hAnsi="Times New Roman" w:cs="Times New Roman"/>
          <w:color w:val="000000"/>
        </w:rPr>
        <w:t>universitários,</w:t>
      </w:r>
      <w:r w:rsidR="007E46C7" w:rsidRPr="004E6BFD">
        <w:rPr>
          <w:rFonts w:ascii="Times New Roman" w:eastAsia="Times New Roman" w:hAnsi="Times New Roman" w:cs="Times New Roman"/>
          <w:color w:val="000000"/>
        </w:rPr>
        <w:t xml:space="preserve"> ‘</w:t>
      </w:r>
      <w:proofErr w:type="spellStart"/>
      <w:r w:rsidR="007E46C7" w:rsidRPr="004E6BFD">
        <w:rPr>
          <w:rFonts w:ascii="Times New Roman" w:eastAsia="Times New Roman" w:hAnsi="Times New Roman" w:cs="Times New Roman"/>
          <w:i/>
          <w:color w:val="000000"/>
        </w:rPr>
        <w:t>espaçostempos</w:t>
      </w:r>
      <w:proofErr w:type="spellEnd"/>
      <w:r w:rsidR="007E46C7" w:rsidRPr="004E6BFD">
        <w:rPr>
          <w:rFonts w:ascii="Times New Roman" w:eastAsia="Times New Roman" w:hAnsi="Times New Roman" w:cs="Times New Roman"/>
          <w:color w:val="000000"/>
        </w:rPr>
        <w:t xml:space="preserve">’ de rotina, </w:t>
      </w:r>
      <w:r w:rsidR="00570047" w:rsidRPr="004E6BFD">
        <w:rPr>
          <w:rFonts w:ascii="Times New Roman" w:eastAsia="Times New Roman" w:hAnsi="Times New Roman" w:cs="Times New Roman"/>
          <w:color w:val="000000"/>
        </w:rPr>
        <w:t>invenção,</w:t>
      </w:r>
      <w:r w:rsidR="007E46C7" w:rsidRPr="004E6BFD">
        <w:rPr>
          <w:rFonts w:ascii="Times New Roman" w:eastAsia="Times New Roman" w:hAnsi="Times New Roman" w:cs="Times New Roman"/>
          <w:color w:val="000000"/>
        </w:rPr>
        <w:t xml:space="preserve"> desobediência, </w:t>
      </w:r>
      <w:r w:rsidR="00E62B71">
        <w:rPr>
          <w:rFonts w:ascii="Times New Roman" w:eastAsia="Times New Roman" w:hAnsi="Times New Roman" w:cs="Times New Roman"/>
          <w:color w:val="000000"/>
        </w:rPr>
        <w:t xml:space="preserve">e de </w:t>
      </w:r>
      <w:r w:rsidR="00570047" w:rsidRPr="004E6BFD">
        <w:rPr>
          <w:rFonts w:ascii="Times New Roman" w:eastAsia="Times New Roman" w:hAnsi="Times New Roman" w:cs="Times New Roman"/>
          <w:color w:val="000000"/>
        </w:rPr>
        <w:t xml:space="preserve">aprendizagem, </w:t>
      </w:r>
      <w:proofErr w:type="spellStart"/>
      <w:r w:rsidR="007E46C7" w:rsidRPr="004E6BFD">
        <w:rPr>
          <w:rFonts w:ascii="Times New Roman" w:eastAsia="Times New Roman" w:hAnsi="Times New Roman" w:cs="Times New Roman"/>
          <w:color w:val="000000"/>
        </w:rPr>
        <w:t>desaprendizage</w:t>
      </w:r>
      <w:r w:rsidR="00570047" w:rsidRPr="004E6BFD">
        <w:rPr>
          <w:rFonts w:ascii="Times New Roman" w:eastAsia="Times New Roman" w:hAnsi="Times New Roman" w:cs="Times New Roman"/>
          <w:color w:val="000000"/>
        </w:rPr>
        <w:t>m</w:t>
      </w:r>
      <w:proofErr w:type="spellEnd"/>
      <w:r w:rsidR="00570047" w:rsidRPr="004E6BFD">
        <w:rPr>
          <w:rFonts w:ascii="Times New Roman" w:eastAsia="Times New Roman" w:hAnsi="Times New Roman" w:cs="Times New Roman"/>
          <w:color w:val="000000"/>
        </w:rPr>
        <w:t xml:space="preserve"> e </w:t>
      </w:r>
      <w:r w:rsidR="007E46C7" w:rsidRPr="004E6BFD">
        <w:rPr>
          <w:rFonts w:ascii="Times New Roman" w:eastAsia="Times New Roman" w:hAnsi="Times New Roman" w:cs="Times New Roman"/>
          <w:color w:val="000000"/>
        </w:rPr>
        <w:t>reaprendizage</w:t>
      </w:r>
      <w:r w:rsidR="00570047" w:rsidRPr="004E6BFD">
        <w:rPr>
          <w:rFonts w:ascii="Times New Roman" w:eastAsia="Times New Roman" w:hAnsi="Times New Roman" w:cs="Times New Roman"/>
          <w:color w:val="000000"/>
        </w:rPr>
        <w:t>m</w:t>
      </w:r>
      <w:r w:rsidR="007E46C7" w:rsidRPr="004E6BFD">
        <w:rPr>
          <w:rFonts w:ascii="Times New Roman" w:eastAsia="Times New Roman" w:hAnsi="Times New Roman" w:cs="Times New Roman"/>
          <w:color w:val="000000"/>
        </w:rPr>
        <w:t xml:space="preserve"> contínuas</w:t>
      </w:r>
      <w:r w:rsidR="00570047" w:rsidRPr="004E6BFD">
        <w:rPr>
          <w:rFonts w:ascii="Times New Roman" w:eastAsia="Times New Roman" w:hAnsi="Times New Roman" w:cs="Times New Roman"/>
          <w:color w:val="000000"/>
        </w:rPr>
        <w:t>.</w:t>
      </w:r>
    </w:p>
    <w:p w14:paraId="0E176D58" w14:textId="59DF934B" w:rsidR="004E6BFD" w:rsidRDefault="00B96DF6" w:rsidP="004E6B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E6BFD">
        <w:rPr>
          <w:rFonts w:ascii="Times New Roman" w:eastAsia="Times New Roman" w:hAnsi="Times New Roman" w:cs="Times New Roman"/>
          <w:lang w:eastAsia="pt-BR" w:bidi="ar-SA"/>
        </w:rPr>
        <w:t xml:space="preserve"> </w:t>
      </w:r>
      <w:r w:rsidR="007D34DB" w:rsidRPr="004E6BFD">
        <w:rPr>
          <w:rFonts w:ascii="Times New Roman" w:hAnsi="Times New Roman" w:cs="Times New Roman"/>
        </w:rPr>
        <w:t xml:space="preserve">Atentas a essas questões, instituições de ensino, públicas e privadas, vêm adotando, cada vez mais, práticas pedagógicas </w:t>
      </w:r>
      <w:r w:rsidR="00E62B71">
        <w:rPr>
          <w:rFonts w:ascii="Times New Roman" w:hAnsi="Times New Roman" w:cs="Times New Roman"/>
        </w:rPr>
        <w:t>denominadas</w:t>
      </w:r>
      <w:r w:rsidR="007D34DB" w:rsidRPr="004E6BFD">
        <w:rPr>
          <w:rFonts w:ascii="Times New Roman" w:hAnsi="Times New Roman" w:cs="Times New Roman"/>
        </w:rPr>
        <w:t xml:space="preserve"> </w:t>
      </w:r>
      <w:proofErr w:type="spellStart"/>
      <w:r w:rsidR="007D34DB" w:rsidRPr="004E6BFD">
        <w:rPr>
          <w:rFonts w:ascii="Times New Roman" w:hAnsi="Times New Roman" w:cs="Times New Roman"/>
        </w:rPr>
        <w:t>inov</w:t>
      </w:r>
      <w:r w:rsidR="00DA1E0E">
        <w:rPr>
          <w:rFonts w:ascii="Times New Roman" w:hAnsi="Times New Roman" w:cs="Times New Roman"/>
        </w:rPr>
        <w:t>-ativas</w:t>
      </w:r>
      <w:proofErr w:type="spellEnd"/>
      <w:r w:rsidR="00E62B71">
        <w:rPr>
          <w:rFonts w:ascii="Times New Roman" w:hAnsi="Times New Roman" w:cs="Times New Roman"/>
        </w:rPr>
        <w:t xml:space="preserve"> </w:t>
      </w:r>
      <w:r w:rsidR="00E62B71" w:rsidRPr="00E62B71">
        <w:rPr>
          <w:rFonts w:ascii="Times New Roman" w:hAnsi="Times New Roman" w:cs="Times New Roman"/>
        </w:rPr>
        <w:t>(</w:t>
      </w:r>
      <w:proofErr w:type="spellStart"/>
      <w:r w:rsidR="00E62B71" w:rsidRPr="00E62B71">
        <w:rPr>
          <w:rFonts w:ascii="Times New Roman" w:hAnsi="Times New Roman" w:cs="Times New Roman"/>
        </w:rPr>
        <w:t>Filatro</w:t>
      </w:r>
      <w:proofErr w:type="spellEnd"/>
      <w:r w:rsidR="00E62B71" w:rsidRPr="00E62B71">
        <w:rPr>
          <w:rFonts w:ascii="Times New Roman" w:hAnsi="Times New Roman" w:cs="Times New Roman"/>
        </w:rPr>
        <w:t xml:space="preserve"> e Cavalcanti (2018, p. 4) que, no dizer das autoras,</w:t>
      </w:r>
      <w:r w:rsidR="006644E3" w:rsidRPr="00E62B71">
        <w:rPr>
          <w:rFonts w:ascii="Times New Roman" w:hAnsi="Times New Roman" w:cs="Times New Roman"/>
        </w:rPr>
        <w:t xml:space="preserve"> </w:t>
      </w:r>
      <w:r w:rsidR="001950E6">
        <w:rPr>
          <w:rFonts w:ascii="Times New Roman" w:hAnsi="Times New Roman" w:cs="Times New Roman"/>
        </w:rPr>
        <w:t>englobam “a inovação e aspectos distintos do processo de ensino e aprendizagem em uma matriz de planejamento ou design instrucional</w:t>
      </w:r>
      <w:r w:rsidR="00E62B71">
        <w:rPr>
          <w:rFonts w:ascii="Times New Roman" w:hAnsi="Times New Roman" w:cs="Times New Roman"/>
        </w:rPr>
        <w:t>”</w:t>
      </w:r>
      <w:r w:rsidR="006644E3">
        <w:rPr>
          <w:rFonts w:ascii="Times New Roman" w:hAnsi="Times New Roman" w:cs="Times New Roman"/>
        </w:rPr>
        <w:t>.</w:t>
      </w:r>
      <w:r w:rsidR="00DA2D10" w:rsidRPr="00325B6E">
        <w:rPr>
          <w:rFonts w:ascii="Times New Roman" w:hAnsi="Times New Roman" w:cs="Times New Roman"/>
          <w:color w:val="0070C0"/>
        </w:rPr>
        <w:t xml:space="preserve"> </w:t>
      </w:r>
      <w:r w:rsidR="006644E3">
        <w:rPr>
          <w:rFonts w:ascii="Times New Roman" w:hAnsi="Times New Roman" w:cs="Times New Roman"/>
        </w:rPr>
        <w:t xml:space="preserve">Nessa perspectiva, </w:t>
      </w:r>
      <w:r w:rsidR="001950E6" w:rsidRPr="00BA1554">
        <w:rPr>
          <w:rFonts w:ascii="Times New Roman" w:hAnsi="Times New Roman" w:cs="Times New Roman"/>
        </w:rPr>
        <w:t xml:space="preserve">organizam as </w:t>
      </w:r>
      <w:r w:rsidR="00E62B71">
        <w:rPr>
          <w:rFonts w:ascii="Times New Roman" w:hAnsi="Times New Roman" w:cs="Times New Roman"/>
        </w:rPr>
        <w:t>‘</w:t>
      </w:r>
      <w:r w:rsidR="001950E6" w:rsidRPr="00BA1554">
        <w:rPr>
          <w:rFonts w:ascii="Times New Roman" w:hAnsi="Times New Roman" w:cs="Times New Roman"/>
        </w:rPr>
        <w:t>inovações</w:t>
      </w:r>
      <w:r w:rsidR="00E62B71">
        <w:rPr>
          <w:rFonts w:ascii="Times New Roman" w:hAnsi="Times New Roman" w:cs="Times New Roman"/>
        </w:rPr>
        <w:t>’</w:t>
      </w:r>
      <w:r w:rsidR="001950E6" w:rsidRPr="00BA1554">
        <w:rPr>
          <w:rFonts w:ascii="Times New Roman" w:hAnsi="Times New Roman" w:cs="Times New Roman"/>
        </w:rPr>
        <w:t xml:space="preserve"> em educação </w:t>
      </w:r>
      <w:r w:rsidR="00E62B71">
        <w:rPr>
          <w:rFonts w:ascii="Times New Roman" w:hAnsi="Times New Roman" w:cs="Times New Roman"/>
        </w:rPr>
        <w:t xml:space="preserve">nos </w:t>
      </w:r>
      <w:r w:rsidR="001950E6" w:rsidRPr="00BA1554">
        <w:rPr>
          <w:rFonts w:ascii="Times New Roman" w:hAnsi="Times New Roman" w:cs="Times New Roman"/>
        </w:rPr>
        <w:t>quatro grupos</w:t>
      </w:r>
      <w:r w:rsidR="00E62B71">
        <w:rPr>
          <w:rFonts w:ascii="Times New Roman" w:hAnsi="Times New Roman" w:cs="Times New Roman"/>
        </w:rPr>
        <w:t>, a saber</w:t>
      </w:r>
      <w:r w:rsidR="006644E3">
        <w:rPr>
          <w:rFonts w:ascii="Times New Roman" w:hAnsi="Times New Roman" w:cs="Times New Roman"/>
        </w:rPr>
        <w:t xml:space="preserve">: </w:t>
      </w:r>
      <w:r w:rsidR="00E62B71">
        <w:rPr>
          <w:rFonts w:ascii="Times New Roman" w:hAnsi="Times New Roman" w:cs="Times New Roman"/>
        </w:rPr>
        <w:t>(a)</w:t>
      </w:r>
      <w:r w:rsidR="001950E6" w:rsidRPr="00BA1554">
        <w:rPr>
          <w:rFonts w:ascii="Times New Roman" w:hAnsi="Times New Roman" w:cs="Times New Roman"/>
        </w:rPr>
        <w:t xml:space="preserve"> </w:t>
      </w:r>
      <w:r w:rsidR="001950E6" w:rsidRPr="006644E3">
        <w:rPr>
          <w:rFonts w:ascii="Times New Roman" w:hAnsi="Times New Roman" w:cs="Times New Roman"/>
          <w:i/>
          <w:iCs/>
        </w:rPr>
        <w:t>metodologias</w:t>
      </w:r>
      <w:r w:rsidR="00DA2D10" w:rsidRPr="006644E3">
        <w:rPr>
          <w:rFonts w:ascii="Times New Roman" w:hAnsi="Times New Roman" w:cs="Times New Roman"/>
          <w:i/>
          <w:iCs/>
        </w:rPr>
        <w:t xml:space="preserve"> ativa</w:t>
      </w:r>
      <w:r w:rsidR="00C03BC3" w:rsidRPr="006644E3">
        <w:rPr>
          <w:rFonts w:ascii="Times New Roman" w:hAnsi="Times New Roman" w:cs="Times New Roman"/>
          <w:i/>
          <w:iCs/>
        </w:rPr>
        <w:t>s</w:t>
      </w:r>
      <w:r w:rsidR="00C03BC3" w:rsidRPr="00BA1554">
        <w:rPr>
          <w:rFonts w:ascii="Times New Roman" w:hAnsi="Times New Roman" w:cs="Times New Roman"/>
        </w:rPr>
        <w:t>, como: a sala de aula invertida, a aprendizagem baseada em projetos -</w:t>
      </w:r>
      <w:r w:rsidR="006644E3">
        <w:rPr>
          <w:rFonts w:ascii="Times New Roman" w:hAnsi="Times New Roman" w:cs="Times New Roman"/>
        </w:rPr>
        <w:t xml:space="preserve"> </w:t>
      </w:r>
      <w:r w:rsidR="00C03BC3" w:rsidRPr="00BA1554">
        <w:rPr>
          <w:rFonts w:ascii="Times New Roman" w:hAnsi="Times New Roman" w:cs="Times New Roman"/>
        </w:rPr>
        <w:t xml:space="preserve">ABP, </w:t>
      </w:r>
      <w:r w:rsidR="00C03BC3" w:rsidRPr="006644E3">
        <w:rPr>
          <w:rFonts w:ascii="Times New Roman" w:hAnsi="Times New Roman" w:cs="Times New Roman"/>
        </w:rPr>
        <w:t>a aprendizagem baseada em problemas</w:t>
      </w:r>
      <w:r w:rsidR="00C03BC3" w:rsidRPr="00BA1554">
        <w:rPr>
          <w:rFonts w:ascii="Times New Roman" w:hAnsi="Times New Roman" w:cs="Times New Roman"/>
          <w:i/>
        </w:rPr>
        <w:t xml:space="preserve">- </w:t>
      </w:r>
      <w:r w:rsidR="00C03BC3" w:rsidRPr="00BA1554">
        <w:rPr>
          <w:rFonts w:ascii="Times New Roman" w:hAnsi="Times New Roman" w:cs="Times New Roman"/>
        </w:rPr>
        <w:t xml:space="preserve">PBL, e os jogos e a gamificação, entre outras, </w:t>
      </w:r>
      <w:r w:rsidR="00B93D01" w:rsidRPr="00BA1554">
        <w:rPr>
          <w:rFonts w:ascii="Times New Roman" w:hAnsi="Times New Roman" w:cs="Times New Roman"/>
        </w:rPr>
        <w:t>mais familiares ao</w:t>
      </w:r>
      <w:r w:rsidR="004537F2" w:rsidRPr="00BA1554">
        <w:rPr>
          <w:rFonts w:ascii="Times New Roman" w:hAnsi="Times New Roman" w:cs="Times New Roman"/>
        </w:rPr>
        <w:t>s</w:t>
      </w:r>
      <w:r w:rsidR="00B93D01" w:rsidRPr="00BA1554">
        <w:rPr>
          <w:rFonts w:ascii="Times New Roman" w:hAnsi="Times New Roman" w:cs="Times New Roman"/>
        </w:rPr>
        <w:t xml:space="preserve"> cotidianos escolares e universitários, pois facilitam melhor </w:t>
      </w:r>
      <w:r w:rsidR="004537F2" w:rsidRPr="00BA1554">
        <w:rPr>
          <w:rFonts w:ascii="Times New Roman" w:hAnsi="Times New Roman" w:cs="Times New Roman"/>
        </w:rPr>
        <w:t>organizar o</w:t>
      </w:r>
      <w:r w:rsidR="00B93D01" w:rsidRPr="00BA1554">
        <w:rPr>
          <w:rFonts w:ascii="Times New Roman" w:hAnsi="Times New Roman" w:cs="Times New Roman"/>
        </w:rPr>
        <w:t xml:space="preserve"> tempo e o espaço</w:t>
      </w:r>
      <w:r w:rsidR="004537F2" w:rsidRPr="00BA1554">
        <w:rPr>
          <w:rFonts w:ascii="Times New Roman" w:hAnsi="Times New Roman" w:cs="Times New Roman"/>
        </w:rPr>
        <w:t xml:space="preserve"> das atividades</w:t>
      </w:r>
      <w:r w:rsidR="006644E3">
        <w:rPr>
          <w:rFonts w:ascii="Times New Roman" w:hAnsi="Times New Roman" w:cs="Times New Roman"/>
        </w:rPr>
        <w:t xml:space="preserve">; </w:t>
      </w:r>
      <w:r w:rsidR="00E62B71">
        <w:rPr>
          <w:rFonts w:ascii="Times New Roman" w:hAnsi="Times New Roman" w:cs="Times New Roman"/>
        </w:rPr>
        <w:t xml:space="preserve">(b) </w:t>
      </w:r>
      <w:r w:rsidR="004537F2" w:rsidRPr="006644E3">
        <w:rPr>
          <w:rFonts w:ascii="Times New Roman" w:hAnsi="Times New Roman" w:cs="Times New Roman"/>
          <w:i/>
          <w:iCs/>
        </w:rPr>
        <w:t>metodologias ágeis</w:t>
      </w:r>
      <w:r w:rsidR="004537F2" w:rsidRPr="00BA1554">
        <w:rPr>
          <w:rFonts w:ascii="Times New Roman" w:hAnsi="Times New Roman" w:cs="Times New Roman"/>
        </w:rPr>
        <w:t xml:space="preserve"> </w:t>
      </w:r>
      <w:r w:rsidR="006644E3">
        <w:rPr>
          <w:rFonts w:ascii="Times New Roman" w:hAnsi="Times New Roman" w:cs="Times New Roman"/>
        </w:rPr>
        <w:t xml:space="preserve">que </w:t>
      </w:r>
      <w:r w:rsidR="00C03BC3" w:rsidRPr="00BA1554">
        <w:rPr>
          <w:rFonts w:ascii="Times New Roman" w:hAnsi="Times New Roman" w:cs="Times New Roman"/>
        </w:rPr>
        <w:t>enfatizam a variável ‘tempo’, podendo envolver tanto a duração pontual das atividades como os seus desdobramentos;</w:t>
      </w:r>
      <w:r w:rsidR="00E62B71">
        <w:rPr>
          <w:rFonts w:ascii="Times New Roman" w:hAnsi="Times New Roman" w:cs="Times New Roman"/>
        </w:rPr>
        <w:t xml:space="preserve">(c) </w:t>
      </w:r>
      <w:r w:rsidR="006644E3" w:rsidRPr="006644E3">
        <w:rPr>
          <w:rFonts w:ascii="Times New Roman" w:hAnsi="Times New Roman" w:cs="Times New Roman"/>
          <w:i/>
          <w:iCs/>
        </w:rPr>
        <w:t xml:space="preserve">metodologias </w:t>
      </w:r>
      <w:r w:rsidR="00C03BC3" w:rsidRPr="006644E3">
        <w:rPr>
          <w:rFonts w:ascii="Times New Roman" w:hAnsi="Times New Roman" w:cs="Times New Roman"/>
          <w:i/>
          <w:iCs/>
        </w:rPr>
        <w:t>imersivas</w:t>
      </w:r>
      <w:r w:rsidR="006644E3">
        <w:rPr>
          <w:rFonts w:ascii="Times New Roman" w:hAnsi="Times New Roman" w:cs="Times New Roman"/>
        </w:rPr>
        <w:t>,</w:t>
      </w:r>
      <w:r w:rsidR="00C03BC3" w:rsidRPr="00BA1554">
        <w:rPr>
          <w:rFonts w:ascii="Times New Roman" w:hAnsi="Times New Roman" w:cs="Times New Roman"/>
        </w:rPr>
        <w:t xml:space="preserve"> sustentadas fortemente em mídias e tecnologias; </w:t>
      </w:r>
      <w:r w:rsidR="004537F2" w:rsidRPr="00BA1554">
        <w:rPr>
          <w:rFonts w:ascii="Times New Roman" w:hAnsi="Times New Roman" w:cs="Times New Roman"/>
        </w:rPr>
        <w:t xml:space="preserve">e </w:t>
      </w:r>
      <w:r w:rsidR="00E62B71">
        <w:rPr>
          <w:rFonts w:ascii="Times New Roman" w:hAnsi="Times New Roman" w:cs="Times New Roman"/>
        </w:rPr>
        <w:t>(d)</w:t>
      </w:r>
      <w:r w:rsidR="004537F2" w:rsidRPr="00BA1554">
        <w:rPr>
          <w:rFonts w:ascii="Times New Roman" w:hAnsi="Times New Roman" w:cs="Times New Roman"/>
        </w:rPr>
        <w:t xml:space="preserve"> </w:t>
      </w:r>
      <w:r w:rsidR="006644E3" w:rsidRPr="006644E3">
        <w:rPr>
          <w:rFonts w:ascii="Times New Roman" w:hAnsi="Times New Roman" w:cs="Times New Roman"/>
          <w:i/>
          <w:iCs/>
        </w:rPr>
        <w:t xml:space="preserve">metodologias </w:t>
      </w:r>
      <w:r w:rsidR="004537F2" w:rsidRPr="006644E3">
        <w:rPr>
          <w:rFonts w:ascii="Times New Roman" w:hAnsi="Times New Roman" w:cs="Times New Roman"/>
          <w:i/>
          <w:iCs/>
        </w:rPr>
        <w:t>analíticas</w:t>
      </w:r>
      <w:r w:rsidR="00C03BC3" w:rsidRPr="00BA1554">
        <w:rPr>
          <w:rFonts w:ascii="Times New Roman" w:hAnsi="Times New Roman" w:cs="Times New Roman"/>
        </w:rPr>
        <w:t>, que se ocupam mais da avaliação, e se apoiam em vocabulário mais próximo do mundo administrativo, como prazos, resultados e custo-benefício, sendo</w:t>
      </w:r>
      <w:r w:rsidR="004537F2" w:rsidRPr="00BA1554">
        <w:rPr>
          <w:rFonts w:ascii="Times New Roman" w:hAnsi="Times New Roman" w:cs="Times New Roman"/>
        </w:rPr>
        <w:t xml:space="preserve"> mais voltadas para a educação corporativa</w:t>
      </w:r>
      <w:r w:rsidR="004E6BFD" w:rsidRPr="00BA1554">
        <w:rPr>
          <w:rFonts w:ascii="Times New Roman" w:hAnsi="Times New Roman" w:cs="Times New Roman"/>
        </w:rPr>
        <w:t xml:space="preserve"> </w:t>
      </w:r>
    </w:p>
    <w:p w14:paraId="68120B1B" w14:textId="671A022A" w:rsidR="004E6BFD" w:rsidRPr="004E6BFD" w:rsidRDefault="004E6BFD" w:rsidP="004537F2">
      <w:pPr>
        <w:tabs>
          <w:tab w:val="left" w:pos="68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Essas </w:t>
      </w:r>
      <w:r w:rsidR="006644E3">
        <w:rPr>
          <w:rFonts w:ascii="Times New Roman" w:hAnsi="Times New Roman" w:cs="Times New Roman"/>
        </w:rPr>
        <w:t>abordagens</w:t>
      </w:r>
      <w:r>
        <w:rPr>
          <w:rFonts w:ascii="Times New Roman" w:hAnsi="Times New Roman" w:cs="Times New Roman"/>
        </w:rPr>
        <w:t xml:space="preserve"> </w:t>
      </w:r>
      <w:r w:rsidR="004537F2">
        <w:rPr>
          <w:rFonts w:ascii="Times New Roman" w:hAnsi="Times New Roman" w:cs="Times New Roman"/>
        </w:rPr>
        <w:t xml:space="preserve">atribuem </w:t>
      </w:r>
      <w:r w:rsidR="0025727A">
        <w:rPr>
          <w:rFonts w:ascii="Times New Roman" w:hAnsi="Times New Roman" w:cs="Times New Roman"/>
        </w:rPr>
        <w:t>a centrali</w:t>
      </w:r>
      <w:r w:rsidR="00EA6252">
        <w:rPr>
          <w:rFonts w:ascii="Times New Roman" w:hAnsi="Times New Roman" w:cs="Times New Roman"/>
        </w:rPr>
        <w:t>dade</w:t>
      </w:r>
      <w:r w:rsidR="0025727A">
        <w:rPr>
          <w:rFonts w:ascii="Times New Roman" w:hAnsi="Times New Roman" w:cs="Times New Roman"/>
        </w:rPr>
        <w:t xml:space="preserve"> do</w:t>
      </w:r>
      <w:r w:rsidR="004537F2" w:rsidRPr="002452DA">
        <w:rPr>
          <w:rFonts w:ascii="Times New Roman" w:hAnsi="Times New Roman" w:cs="Times New Roman"/>
        </w:rPr>
        <w:t xml:space="preserve"> processo de ‘</w:t>
      </w:r>
      <w:r w:rsidR="004537F2" w:rsidRPr="002452DA">
        <w:rPr>
          <w:rFonts w:ascii="Times New Roman" w:hAnsi="Times New Roman" w:cs="Times New Roman"/>
          <w:i/>
          <w:iCs/>
        </w:rPr>
        <w:t>aprendizagemensino</w:t>
      </w:r>
      <w:r w:rsidR="004537F2" w:rsidRPr="002452DA">
        <w:rPr>
          <w:rFonts w:ascii="Times New Roman" w:hAnsi="Times New Roman" w:cs="Times New Roman"/>
        </w:rPr>
        <w:t xml:space="preserve">’ </w:t>
      </w:r>
      <w:r w:rsidR="004537F2">
        <w:rPr>
          <w:rFonts w:ascii="Times New Roman" w:hAnsi="Times New Roman" w:cs="Times New Roman"/>
        </w:rPr>
        <w:t>a</w:t>
      </w:r>
      <w:r w:rsidR="004537F2" w:rsidRPr="002452DA">
        <w:rPr>
          <w:rFonts w:ascii="Times New Roman" w:hAnsi="Times New Roman" w:cs="Times New Roman"/>
        </w:rPr>
        <w:t>os estudantes</w:t>
      </w:r>
      <w:r w:rsidR="004537F2">
        <w:rPr>
          <w:rFonts w:ascii="Times New Roman" w:hAnsi="Times New Roman" w:cs="Times New Roman"/>
        </w:rPr>
        <w:t>, podendo</w:t>
      </w:r>
      <w:r w:rsidRPr="004E6BFD">
        <w:rPr>
          <w:rFonts w:ascii="Times New Roman" w:hAnsi="Times New Roman" w:cs="Times New Roman"/>
        </w:rPr>
        <w:t xml:space="preserve"> ser introduzidas, de forma ‘progressiva’</w:t>
      </w:r>
      <w:r w:rsidR="00DA1E0E">
        <w:rPr>
          <w:rFonts w:ascii="Times New Roman" w:hAnsi="Times New Roman" w:cs="Times New Roman"/>
        </w:rPr>
        <w:t xml:space="preserve"> -</w:t>
      </w:r>
      <w:r w:rsidRPr="004E6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mediante associação do</w:t>
      </w:r>
      <w:r w:rsidRPr="004E6BFD">
        <w:rPr>
          <w:rFonts w:ascii="Times New Roman" w:hAnsi="Times New Roman" w:cs="Times New Roman"/>
        </w:rPr>
        <w:t xml:space="preserve"> modelo curricular</w:t>
      </w:r>
      <w:r w:rsidR="006644E3">
        <w:rPr>
          <w:rFonts w:ascii="Times New Roman" w:hAnsi="Times New Roman" w:cs="Times New Roman"/>
        </w:rPr>
        <w:t xml:space="preserve"> transmissivo-conteudista</w:t>
      </w:r>
      <w:r w:rsidR="00EB6D7C">
        <w:rPr>
          <w:rFonts w:ascii="Times New Roman" w:hAnsi="Times New Roman" w:cs="Times New Roman"/>
        </w:rPr>
        <w:t xml:space="preserve"> </w:t>
      </w:r>
      <w:r w:rsidR="00DA1E0E">
        <w:rPr>
          <w:rFonts w:ascii="Times New Roman" w:hAnsi="Times New Roman" w:cs="Times New Roman"/>
        </w:rPr>
        <w:t xml:space="preserve">a </w:t>
      </w:r>
      <w:r w:rsidRPr="004E6BFD">
        <w:rPr>
          <w:rFonts w:ascii="Times New Roman" w:hAnsi="Times New Roman" w:cs="Times New Roman"/>
        </w:rPr>
        <w:t>abordagens mais</w:t>
      </w:r>
      <w:r w:rsidR="00DA1E0E">
        <w:rPr>
          <w:rFonts w:ascii="Times New Roman" w:hAnsi="Times New Roman" w:cs="Times New Roman"/>
        </w:rPr>
        <w:t xml:space="preserve"> participativas</w:t>
      </w:r>
      <w:r w:rsidRPr="004E6BFD">
        <w:rPr>
          <w:rFonts w:ascii="Times New Roman" w:hAnsi="Times New Roman" w:cs="Times New Roman"/>
        </w:rPr>
        <w:t>; ou</w:t>
      </w:r>
      <w:r w:rsidR="00EB6D7C">
        <w:rPr>
          <w:rFonts w:ascii="Times New Roman" w:hAnsi="Times New Roman" w:cs="Times New Roman"/>
        </w:rPr>
        <w:t>, ainda,</w:t>
      </w:r>
      <w:r w:rsidRPr="004E6BFD">
        <w:rPr>
          <w:rFonts w:ascii="Times New Roman" w:hAnsi="Times New Roman" w:cs="Times New Roman"/>
        </w:rPr>
        <w:t xml:space="preserve"> por meio de modelos pedagógicos 'disruptivos', baseados em atividades, problemas</w:t>
      </w:r>
      <w:r w:rsidR="00E86229">
        <w:rPr>
          <w:rFonts w:ascii="Times New Roman" w:hAnsi="Times New Roman" w:cs="Times New Roman"/>
        </w:rPr>
        <w:t xml:space="preserve"> e</w:t>
      </w:r>
      <w:r w:rsidRPr="004E6BFD">
        <w:rPr>
          <w:rFonts w:ascii="Times New Roman" w:hAnsi="Times New Roman" w:cs="Times New Roman"/>
        </w:rPr>
        <w:t xml:space="preserve"> desafios, que alteram o </w:t>
      </w:r>
      <w:r w:rsidRPr="004E6BFD">
        <w:rPr>
          <w:rFonts w:ascii="Times New Roman" w:hAnsi="Times New Roman" w:cs="Times New Roman"/>
          <w:i/>
        </w:rPr>
        <w:t>design</w:t>
      </w:r>
      <w:r w:rsidRPr="004E6BFD">
        <w:rPr>
          <w:rFonts w:ascii="Times New Roman" w:hAnsi="Times New Roman" w:cs="Times New Roman"/>
        </w:rPr>
        <w:t xml:space="preserve">, as metodologias e os espaços físicos.  </w:t>
      </w:r>
    </w:p>
    <w:p w14:paraId="4273F05C" w14:textId="71227A7C" w:rsidR="0064795B" w:rsidRPr="00FB26CD" w:rsidRDefault="0064795B" w:rsidP="0092028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</w:rPr>
      </w:pPr>
      <w:r w:rsidRPr="004D48B0">
        <w:rPr>
          <w:rFonts w:ascii="Times New Roman" w:hAnsi="Times New Roman" w:cs="Times New Roman"/>
          <w:color w:val="000000" w:themeColor="text1"/>
        </w:rPr>
        <w:t xml:space="preserve">Considerando </w:t>
      </w:r>
      <w:r w:rsidR="00A75224" w:rsidRPr="004D48B0">
        <w:rPr>
          <w:rFonts w:ascii="Times New Roman" w:hAnsi="Times New Roman" w:cs="Times New Roman"/>
          <w:color w:val="000000" w:themeColor="text1"/>
        </w:rPr>
        <w:t xml:space="preserve">que </w:t>
      </w:r>
      <w:r w:rsidR="00E62B71" w:rsidRPr="004D48B0">
        <w:rPr>
          <w:rFonts w:ascii="Times New Roman" w:hAnsi="Times New Roman" w:cs="Times New Roman"/>
        </w:rPr>
        <w:t xml:space="preserve">desde </w:t>
      </w:r>
      <w:r w:rsidRPr="004D48B0">
        <w:rPr>
          <w:rFonts w:ascii="Times New Roman" w:hAnsi="Times New Roman" w:cs="Times New Roman"/>
        </w:rPr>
        <w:t xml:space="preserve">o primeiro tratado sobre filosofia da educação no mundo ocidental (Jean-Jacques </w:t>
      </w:r>
      <w:proofErr w:type="spellStart"/>
      <w:r w:rsidRPr="004D48B0">
        <w:rPr>
          <w:rFonts w:ascii="Times New Roman" w:hAnsi="Times New Roman" w:cs="Times New Roman"/>
        </w:rPr>
        <w:t>Rosseau</w:t>
      </w:r>
      <w:proofErr w:type="spellEnd"/>
      <w:r w:rsidR="00A75224" w:rsidRPr="004D48B0">
        <w:rPr>
          <w:rFonts w:ascii="Times New Roman" w:hAnsi="Times New Roman" w:cs="Times New Roman"/>
        </w:rPr>
        <w:t>)</w:t>
      </w:r>
      <w:r w:rsidR="00E62B71" w:rsidRPr="004D48B0">
        <w:rPr>
          <w:rFonts w:ascii="Times New Roman" w:hAnsi="Times New Roman" w:cs="Times New Roman"/>
        </w:rPr>
        <w:t xml:space="preserve">, </w:t>
      </w:r>
      <w:r w:rsidRPr="004D48B0">
        <w:rPr>
          <w:rFonts w:ascii="Times New Roman" w:hAnsi="Times New Roman" w:cs="Times New Roman"/>
        </w:rPr>
        <w:t xml:space="preserve">no qual a experiência prevalece sobre a teoria, </w:t>
      </w:r>
      <w:r w:rsidR="004D48B0" w:rsidRPr="004D48B0">
        <w:rPr>
          <w:rFonts w:ascii="Times New Roman" w:hAnsi="Times New Roman" w:cs="Times New Roman"/>
        </w:rPr>
        <w:t xml:space="preserve">assim </w:t>
      </w:r>
      <w:r w:rsidR="00044124" w:rsidRPr="004D48B0">
        <w:rPr>
          <w:rFonts w:ascii="Times New Roman" w:hAnsi="Times New Roman" w:cs="Times New Roman"/>
        </w:rPr>
        <w:t>c</w:t>
      </w:r>
      <w:r w:rsidRPr="004D48B0">
        <w:rPr>
          <w:rFonts w:ascii="Times New Roman" w:hAnsi="Times New Roman" w:cs="Times New Roman"/>
        </w:rPr>
        <w:t>omo no Ideário da Escola Nova, no qual a aprendizagem ocorre pela ação,</w:t>
      </w:r>
      <w:r w:rsidR="00A75224" w:rsidRPr="004D48B0">
        <w:rPr>
          <w:rFonts w:ascii="Times New Roman" w:hAnsi="Times New Roman" w:cs="Times New Roman"/>
        </w:rPr>
        <w:t xml:space="preserve"> </w:t>
      </w:r>
      <w:r w:rsidR="0052258A" w:rsidRPr="004D48B0">
        <w:rPr>
          <w:rFonts w:ascii="Times New Roman" w:hAnsi="Times New Roman" w:cs="Times New Roman"/>
        </w:rPr>
        <w:t>a centralidade</w:t>
      </w:r>
      <w:r w:rsidR="00A75224" w:rsidRPr="004D48B0">
        <w:rPr>
          <w:rFonts w:ascii="Times New Roman" w:hAnsi="Times New Roman" w:cs="Times New Roman"/>
        </w:rPr>
        <w:t xml:space="preserve"> </w:t>
      </w:r>
      <w:r w:rsidRPr="004D48B0">
        <w:rPr>
          <w:rFonts w:ascii="Times New Roman" w:hAnsi="Times New Roman" w:cs="Times New Roman"/>
        </w:rPr>
        <w:t>do processo educativo</w:t>
      </w:r>
      <w:r w:rsidR="00A75224" w:rsidRPr="004D48B0">
        <w:rPr>
          <w:rFonts w:ascii="Times New Roman" w:hAnsi="Times New Roman" w:cs="Times New Roman"/>
        </w:rPr>
        <w:t xml:space="preserve"> é </w:t>
      </w:r>
      <w:r w:rsidR="0052258A" w:rsidRPr="004D48B0">
        <w:rPr>
          <w:rFonts w:ascii="Times New Roman" w:hAnsi="Times New Roman" w:cs="Times New Roman"/>
        </w:rPr>
        <w:t>atribuída</w:t>
      </w:r>
      <w:r w:rsidR="00A75224" w:rsidRPr="004D48B0">
        <w:rPr>
          <w:rFonts w:ascii="Times New Roman" w:hAnsi="Times New Roman" w:cs="Times New Roman"/>
        </w:rPr>
        <w:t xml:space="preserve"> ao estudante</w:t>
      </w:r>
      <w:r w:rsidR="00EA6252" w:rsidRPr="004D48B0">
        <w:rPr>
          <w:rFonts w:ascii="Times New Roman" w:hAnsi="Times New Roman" w:cs="Times New Roman"/>
        </w:rPr>
        <w:t xml:space="preserve">, </w:t>
      </w:r>
      <w:r w:rsidRPr="004D48B0">
        <w:rPr>
          <w:rFonts w:ascii="Times New Roman" w:hAnsi="Times New Roman" w:cs="Times New Roman"/>
        </w:rPr>
        <w:t>cabendo ao professor</w:t>
      </w:r>
      <w:r w:rsidRPr="004D48B0">
        <w:rPr>
          <w:rFonts w:ascii="Times New Roman" w:hAnsi="Times New Roman" w:cs="Times New Roman"/>
          <w:i/>
        </w:rPr>
        <w:t xml:space="preserve"> </w:t>
      </w:r>
      <w:r w:rsidRPr="004D48B0">
        <w:rPr>
          <w:rFonts w:ascii="Times New Roman" w:hAnsi="Times New Roman" w:cs="Times New Roman"/>
        </w:rPr>
        <w:t xml:space="preserve">o papel </w:t>
      </w:r>
      <w:r w:rsidR="00A75224" w:rsidRPr="004D48B0">
        <w:rPr>
          <w:rFonts w:ascii="Times New Roman" w:hAnsi="Times New Roman" w:cs="Times New Roman"/>
        </w:rPr>
        <w:t>de tutor</w:t>
      </w:r>
      <w:r w:rsidRPr="004D48B0">
        <w:rPr>
          <w:rFonts w:ascii="Times New Roman" w:hAnsi="Times New Roman" w:cs="Times New Roman"/>
        </w:rPr>
        <w:t xml:space="preserve">, </w:t>
      </w:r>
      <w:r w:rsidR="004D48B0" w:rsidRPr="004D48B0">
        <w:rPr>
          <w:rFonts w:ascii="Times New Roman" w:hAnsi="Times New Roman" w:cs="Times New Roman"/>
        </w:rPr>
        <w:t xml:space="preserve">indaga-se: </w:t>
      </w:r>
      <w:r w:rsidRPr="004D48B0">
        <w:rPr>
          <w:rFonts w:ascii="Times New Roman" w:hAnsi="Times New Roman" w:cs="Times New Roman"/>
        </w:rPr>
        <w:t xml:space="preserve">o que há </w:t>
      </w:r>
      <w:r w:rsidR="00A75224" w:rsidRPr="004D48B0">
        <w:rPr>
          <w:rFonts w:ascii="Times New Roman" w:hAnsi="Times New Roman" w:cs="Times New Roman"/>
        </w:rPr>
        <w:t>de inovador</w:t>
      </w:r>
      <w:r w:rsidRPr="004D48B0">
        <w:rPr>
          <w:rFonts w:ascii="Times New Roman" w:hAnsi="Times New Roman" w:cs="Times New Roman"/>
        </w:rPr>
        <w:t xml:space="preserve"> nessas metodologias? </w:t>
      </w:r>
      <w:r w:rsidR="004D48B0" w:rsidRPr="004D48B0">
        <w:rPr>
          <w:rFonts w:ascii="Times New Roman" w:hAnsi="Times New Roman" w:cs="Times New Roman"/>
          <w:color w:val="000000" w:themeColor="text1"/>
        </w:rPr>
        <w:t xml:space="preserve">O que podemos entender como </w:t>
      </w:r>
      <w:r w:rsidR="004D48B0" w:rsidRPr="004D48B0">
        <w:rPr>
          <w:rFonts w:ascii="Times New Roman" w:hAnsi="Times New Roman" w:cs="Times New Roman"/>
          <w:color w:val="000000" w:themeColor="text1"/>
        </w:rPr>
        <w:lastRenderedPageBreak/>
        <w:t xml:space="preserve">práticas inovadoras? </w:t>
      </w:r>
      <w:r w:rsidRPr="00FB26CD">
        <w:rPr>
          <w:rFonts w:ascii="Times New Roman" w:hAnsi="Times New Roman" w:cs="Times New Roman"/>
        </w:rPr>
        <w:t xml:space="preserve">O que </w:t>
      </w:r>
      <w:r w:rsidR="00A75224" w:rsidRPr="00FB26CD">
        <w:rPr>
          <w:rFonts w:ascii="Times New Roman" w:hAnsi="Times New Roman" w:cs="Times New Roman"/>
        </w:rPr>
        <w:t>mudou</w:t>
      </w:r>
      <w:r w:rsidR="00CA24C9" w:rsidRPr="00FB26CD">
        <w:rPr>
          <w:rFonts w:ascii="Times New Roman" w:hAnsi="Times New Roman" w:cs="Times New Roman"/>
        </w:rPr>
        <w:t xml:space="preserve"> ao longo do tempo</w:t>
      </w:r>
      <w:r w:rsidRPr="00FB26CD">
        <w:rPr>
          <w:rFonts w:ascii="Times New Roman" w:hAnsi="Times New Roman" w:cs="Times New Roman"/>
        </w:rPr>
        <w:t xml:space="preserve">? Quais os desafios que se impõem ao processo educativo </w:t>
      </w:r>
      <w:r w:rsidR="005676DF">
        <w:rPr>
          <w:rFonts w:ascii="Times New Roman" w:hAnsi="Times New Roman" w:cs="Times New Roman"/>
        </w:rPr>
        <w:t xml:space="preserve">na contemporaneidade </w:t>
      </w:r>
      <w:r w:rsidRPr="00FB26CD">
        <w:rPr>
          <w:rFonts w:ascii="Times New Roman" w:hAnsi="Times New Roman" w:cs="Times New Roman"/>
        </w:rPr>
        <w:t>e como responder a eles?</w:t>
      </w:r>
    </w:p>
    <w:p w14:paraId="4483C7D6" w14:textId="2F712712" w:rsidR="00044124" w:rsidRPr="00272A5C" w:rsidRDefault="004D48B0" w:rsidP="00FC511E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eastAsia="en-US"/>
        </w:rPr>
        <w:t>Como premissa, reconheço</w:t>
      </w:r>
      <w:r w:rsidR="00E86229" w:rsidRPr="00FC511E">
        <w:rPr>
          <w:rFonts w:ascii="Times New Roman" w:hAnsi="Times New Roman" w:cs="Times New Roman"/>
          <w:lang w:eastAsia="en-US"/>
        </w:rPr>
        <w:t xml:space="preserve"> </w:t>
      </w:r>
      <w:r w:rsidR="005676DF" w:rsidRPr="00FC511E">
        <w:rPr>
          <w:rFonts w:ascii="Times New Roman" w:hAnsi="Times New Roman" w:cs="Times New Roman"/>
        </w:rPr>
        <w:t xml:space="preserve">que </w:t>
      </w:r>
      <w:r w:rsidR="006D217D" w:rsidRPr="00FC511E">
        <w:rPr>
          <w:rFonts w:ascii="Times New Roman" w:hAnsi="Times New Roman" w:cs="Times New Roman"/>
        </w:rPr>
        <w:t>o uso d</w:t>
      </w:r>
      <w:r w:rsidR="005676DF" w:rsidRPr="00FC511E">
        <w:rPr>
          <w:rFonts w:ascii="Times New Roman" w:hAnsi="Times New Roman" w:cs="Times New Roman"/>
        </w:rPr>
        <w:t>essas metodologias</w:t>
      </w:r>
      <w:r w:rsidR="006D217D" w:rsidRPr="00FC511E">
        <w:rPr>
          <w:rFonts w:ascii="Times New Roman" w:hAnsi="Times New Roman" w:cs="Times New Roman"/>
        </w:rPr>
        <w:t xml:space="preserve"> </w:t>
      </w:r>
      <w:r w:rsidR="005676DF" w:rsidRPr="00FC511E">
        <w:rPr>
          <w:rFonts w:ascii="Times New Roman" w:hAnsi="Times New Roman" w:cs="Times New Roman"/>
        </w:rPr>
        <w:t>representa</w:t>
      </w:r>
      <w:r w:rsidR="004555F0">
        <w:rPr>
          <w:rFonts w:ascii="Times New Roman" w:hAnsi="Times New Roman" w:cs="Times New Roman"/>
        </w:rPr>
        <w:t>, sem dúvida,</w:t>
      </w:r>
      <w:r w:rsidR="006D217D" w:rsidRPr="00FC511E">
        <w:rPr>
          <w:rFonts w:ascii="Times New Roman" w:hAnsi="Times New Roman" w:cs="Times New Roman"/>
        </w:rPr>
        <w:t xml:space="preserve"> um</w:t>
      </w:r>
      <w:r w:rsidR="005676DF" w:rsidRPr="00FC511E">
        <w:rPr>
          <w:rFonts w:ascii="Times New Roman" w:hAnsi="Times New Roman" w:cs="Times New Roman"/>
        </w:rPr>
        <w:t xml:space="preserve"> avanço em relação às pr</w:t>
      </w:r>
      <w:r w:rsidR="006D217D" w:rsidRPr="00FC511E">
        <w:rPr>
          <w:rFonts w:ascii="Times New Roman" w:hAnsi="Times New Roman" w:cs="Times New Roman"/>
        </w:rPr>
        <w:t>á</w:t>
      </w:r>
      <w:r w:rsidR="005676DF" w:rsidRPr="00FC511E">
        <w:rPr>
          <w:rFonts w:ascii="Times New Roman" w:hAnsi="Times New Roman" w:cs="Times New Roman"/>
        </w:rPr>
        <w:t xml:space="preserve">ticas </w:t>
      </w:r>
      <w:r w:rsidR="006D217D" w:rsidRPr="00FC511E">
        <w:rPr>
          <w:rFonts w:ascii="Times New Roman" w:hAnsi="Times New Roman" w:cs="Times New Roman"/>
        </w:rPr>
        <w:t>convencionais</w:t>
      </w:r>
      <w:r w:rsidR="00E86229" w:rsidRPr="00FC511E">
        <w:rPr>
          <w:rFonts w:ascii="Times New Roman" w:hAnsi="Times New Roman" w:cs="Times New Roman"/>
        </w:rPr>
        <w:t>,</w:t>
      </w:r>
      <w:r w:rsidR="006D217D" w:rsidRPr="00FC511E">
        <w:rPr>
          <w:rFonts w:ascii="Times New Roman" w:hAnsi="Times New Roman" w:cs="Times New Roman"/>
        </w:rPr>
        <w:t xml:space="preserve"> </w:t>
      </w:r>
      <w:r w:rsidR="00E86229" w:rsidRPr="00FC511E">
        <w:rPr>
          <w:rFonts w:ascii="Times New Roman" w:hAnsi="Times New Roman" w:cs="Times New Roman"/>
        </w:rPr>
        <w:t>calcadas na transmissão, memorização e reprodução de conhecimentos e informações</w:t>
      </w:r>
      <w:r w:rsidR="005676DF" w:rsidRPr="00FC511E">
        <w:rPr>
          <w:rFonts w:ascii="Times New Roman" w:hAnsi="Times New Roman" w:cs="Times New Roman"/>
        </w:rPr>
        <w:t xml:space="preserve">. </w:t>
      </w:r>
      <w:r w:rsidR="006D217D" w:rsidRPr="00FC511E">
        <w:rPr>
          <w:rFonts w:ascii="Times New Roman" w:hAnsi="Times New Roman" w:cs="Times New Roman"/>
        </w:rPr>
        <w:t>No entanto,</w:t>
      </w:r>
      <w:r w:rsidR="00920285">
        <w:rPr>
          <w:rFonts w:ascii="Times New Roman" w:hAnsi="Times New Roman" w:cs="Times New Roman"/>
        </w:rPr>
        <w:t xml:space="preserve"> </w:t>
      </w:r>
      <w:r w:rsidR="00557962">
        <w:rPr>
          <w:rFonts w:ascii="Times New Roman" w:hAnsi="Times New Roman" w:cs="Times New Roman"/>
        </w:rPr>
        <w:t>no desenvolver de nossas pesquisas</w:t>
      </w:r>
      <w:r w:rsidR="0042718F">
        <w:rPr>
          <w:rFonts w:ascii="Times New Roman" w:hAnsi="Times New Roman" w:cs="Times New Roman"/>
        </w:rPr>
        <w:t>,</w:t>
      </w:r>
      <w:r w:rsidR="00557962">
        <w:rPr>
          <w:rFonts w:ascii="Times New Roman" w:hAnsi="Times New Roman" w:cs="Times New Roman"/>
        </w:rPr>
        <w:t xml:space="preserve"> identificamos</w:t>
      </w:r>
      <w:r w:rsidR="005676DF" w:rsidRPr="00FC511E">
        <w:rPr>
          <w:rFonts w:ascii="Times New Roman" w:hAnsi="Times New Roman" w:cs="Times New Roman"/>
        </w:rPr>
        <w:t xml:space="preserve"> </w:t>
      </w:r>
      <w:r w:rsidR="00557962">
        <w:rPr>
          <w:rFonts w:ascii="Times New Roman" w:hAnsi="Times New Roman" w:cs="Times New Roman"/>
        </w:rPr>
        <w:t xml:space="preserve">algumas </w:t>
      </w:r>
      <w:r w:rsidR="005676DF" w:rsidRPr="00FC511E">
        <w:rPr>
          <w:rFonts w:ascii="Times New Roman" w:hAnsi="Times New Roman" w:cs="Times New Roman"/>
        </w:rPr>
        <w:t>fragilidades</w:t>
      </w:r>
      <w:r w:rsidR="00044124" w:rsidRPr="00FC511E">
        <w:rPr>
          <w:rFonts w:ascii="Times New Roman" w:hAnsi="Times New Roman" w:cs="Times New Roman"/>
        </w:rPr>
        <w:t xml:space="preserve"> decorrentes de seu uso, </w:t>
      </w:r>
      <w:r w:rsidR="00920285">
        <w:rPr>
          <w:rFonts w:ascii="Times New Roman" w:hAnsi="Times New Roman" w:cs="Times New Roman"/>
        </w:rPr>
        <w:t>seja em relação ao</w:t>
      </w:r>
      <w:r w:rsidR="00FC511E">
        <w:rPr>
          <w:rFonts w:ascii="Times New Roman" w:hAnsi="Times New Roman" w:cs="Times New Roman"/>
        </w:rPr>
        <w:t xml:space="preserve"> papel do professor</w:t>
      </w:r>
      <w:r w:rsidR="00272A5C">
        <w:rPr>
          <w:rFonts w:ascii="Times New Roman" w:hAnsi="Times New Roman" w:cs="Times New Roman"/>
        </w:rPr>
        <w:t xml:space="preserve"> ao longo das atividades propostas, </w:t>
      </w:r>
      <w:r w:rsidR="00920285">
        <w:rPr>
          <w:rFonts w:ascii="Times New Roman" w:hAnsi="Times New Roman" w:cs="Times New Roman"/>
        </w:rPr>
        <w:t>ou</w:t>
      </w:r>
      <w:r w:rsidR="0042718F">
        <w:rPr>
          <w:rFonts w:ascii="Times New Roman" w:hAnsi="Times New Roman" w:cs="Times New Roman"/>
        </w:rPr>
        <w:t xml:space="preserve">, ainda, </w:t>
      </w:r>
      <w:r w:rsidR="00FC511E" w:rsidRPr="006D217D">
        <w:rPr>
          <w:rFonts w:ascii="Times New Roman" w:hAnsi="Times New Roman" w:cs="Times New Roman"/>
        </w:rPr>
        <w:t xml:space="preserve">ao protagonismo </w:t>
      </w:r>
      <w:r w:rsidR="00920285">
        <w:rPr>
          <w:rFonts w:ascii="Times New Roman" w:hAnsi="Times New Roman" w:cs="Times New Roman"/>
        </w:rPr>
        <w:t xml:space="preserve">atribuído </w:t>
      </w:r>
      <w:r w:rsidR="00FC511E" w:rsidRPr="006D217D">
        <w:rPr>
          <w:rFonts w:ascii="Times New Roman" w:hAnsi="Times New Roman" w:cs="Times New Roman"/>
        </w:rPr>
        <w:t>aos estudantes</w:t>
      </w:r>
      <w:r w:rsidR="00FC511E">
        <w:rPr>
          <w:rFonts w:ascii="Times New Roman" w:hAnsi="Times New Roman" w:cs="Times New Roman"/>
        </w:rPr>
        <w:t>, no processo de aprendizagem</w:t>
      </w:r>
      <w:r w:rsidR="001024F6">
        <w:rPr>
          <w:rFonts w:ascii="Times New Roman" w:hAnsi="Times New Roman" w:cs="Times New Roman"/>
        </w:rPr>
        <w:t>. Com efeito, na</w:t>
      </w:r>
      <w:r w:rsidR="00044124" w:rsidRPr="00FC511E">
        <w:rPr>
          <w:rFonts w:ascii="Times New Roman" w:hAnsi="Times New Roman" w:cs="Times New Roman"/>
        </w:rPr>
        <w:t xml:space="preserve"> medida em que </w:t>
      </w:r>
      <w:r w:rsidR="001024F6">
        <w:rPr>
          <w:rFonts w:ascii="Times New Roman" w:hAnsi="Times New Roman" w:cs="Times New Roman"/>
        </w:rPr>
        <w:t xml:space="preserve">em que precisam assumir a responsabilidade </w:t>
      </w:r>
      <w:r w:rsidR="001024F6" w:rsidRPr="00272A5C">
        <w:rPr>
          <w:rFonts w:ascii="Times New Roman" w:hAnsi="Times New Roman" w:cs="Times New Roman"/>
          <w:iCs/>
        </w:rPr>
        <w:t>pela própria aprendizagem</w:t>
      </w:r>
      <w:r w:rsidR="001024F6">
        <w:rPr>
          <w:rFonts w:ascii="Times New Roman" w:hAnsi="Times New Roman" w:cs="Times New Roman"/>
          <w:iCs/>
        </w:rPr>
        <w:t>,</w:t>
      </w:r>
      <w:r w:rsidR="001024F6">
        <w:rPr>
          <w:rFonts w:ascii="Times New Roman" w:hAnsi="Times New Roman" w:cs="Times New Roman"/>
        </w:rPr>
        <w:t xml:space="preserve"> </w:t>
      </w:r>
      <w:r w:rsidR="00272A5C">
        <w:rPr>
          <w:rFonts w:ascii="Times New Roman" w:hAnsi="Times New Roman" w:cs="Times New Roman"/>
        </w:rPr>
        <w:t>muitos deles</w:t>
      </w:r>
      <w:r w:rsidR="00044124" w:rsidRPr="00FC511E">
        <w:rPr>
          <w:rFonts w:ascii="Times New Roman" w:hAnsi="Times New Roman" w:cs="Times New Roman"/>
        </w:rPr>
        <w:t xml:space="preserve"> </w:t>
      </w:r>
      <w:r w:rsidR="00FC511E" w:rsidRPr="00FC511E">
        <w:rPr>
          <w:rFonts w:ascii="Times New Roman" w:hAnsi="Times New Roman" w:cs="Times New Roman"/>
        </w:rPr>
        <w:t>se mostram</w:t>
      </w:r>
      <w:r w:rsidR="00044124" w:rsidRPr="00FC511E">
        <w:rPr>
          <w:rFonts w:ascii="Times New Roman" w:hAnsi="Times New Roman" w:cs="Times New Roman"/>
          <w:i/>
        </w:rPr>
        <w:t xml:space="preserve"> </w:t>
      </w:r>
      <w:r w:rsidR="00044124" w:rsidRPr="00272A5C">
        <w:rPr>
          <w:rFonts w:ascii="Times New Roman" w:hAnsi="Times New Roman" w:cs="Times New Roman"/>
          <w:iCs/>
        </w:rPr>
        <w:t>inseguros</w:t>
      </w:r>
      <w:r w:rsidR="00272A5C">
        <w:rPr>
          <w:rFonts w:ascii="Times New Roman" w:hAnsi="Times New Roman" w:cs="Times New Roman"/>
          <w:iCs/>
        </w:rPr>
        <w:t>,</w:t>
      </w:r>
      <w:r w:rsidR="00044124" w:rsidRPr="00272A5C">
        <w:rPr>
          <w:rFonts w:ascii="Times New Roman" w:hAnsi="Times New Roman" w:cs="Times New Roman"/>
          <w:iCs/>
        </w:rPr>
        <w:t xml:space="preserve"> ansiosos</w:t>
      </w:r>
      <w:r w:rsidR="001024F6">
        <w:rPr>
          <w:rFonts w:ascii="Times New Roman" w:hAnsi="Times New Roman" w:cs="Times New Roman"/>
          <w:iCs/>
        </w:rPr>
        <w:t xml:space="preserve"> e desmotivados,</w:t>
      </w:r>
      <w:r w:rsidR="00FC511E" w:rsidRPr="00272A5C">
        <w:rPr>
          <w:rFonts w:ascii="Times New Roman" w:hAnsi="Times New Roman" w:cs="Times New Roman"/>
          <w:iCs/>
        </w:rPr>
        <w:t xml:space="preserve"> </w:t>
      </w:r>
      <w:r w:rsidR="00272A5C">
        <w:rPr>
          <w:rFonts w:ascii="Times New Roman" w:hAnsi="Times New Roman" w:cs="Times New Roman"/>
          <w:iCs/>
        </w:rPr>
        <w:t xml:space="preserve">o que </w:t>
      </w:r>
      <w:r w:rsidR="001024F6" w:rsidRPr="00F96B1D">
        <w:rPr>
          <w:rFonts w:ascii="Times New Roman" w:hAnsi="Times New Roman" w:cs="Times New Roman"/>
        </w:rPr>
        <w:t xml:space="preserve">resulta </w:t>
      </w:r>
      <w:r w:rsidR="001024F6">
        <w:rPr>
          <w:rFonts w:ascii="Times New Roman" w:hAnsi="Times New Roman" w:cs="Times New Roman"/>
        </w:rPr>
        <w:t>na falta de comprom</w:t>
      </w:r>
      <w:r w:rsidR="0042718F">
        <w:rPr>
          <w:rFonts w:ascii="Times New Roman" w:hAnsi="Times New Roman" w:cs="Times New Roman"/>
        </w:rPr>
        <w:t>etimento</w:t>
      </w:r>
      <w:r w:rsidR="00044124" w:rsidRPr="00272A5C">
        <w:rPr>
          <w:rFonts w:ascii="Times New Roman" w:hAnsi="Times New Roman" w:cs="Times New Roman"/>
          <w:iCs/>
        </w:rPr>
        <w:t xml:space="preserve"> </w:t>
      </w:r>
      <w:r w:rsidR="001024F6">
        <w:rPr>
          <w:rFonts w:ascii="Times New Roman" w:hAnsi="Times New Roman" w:cs="Times New Roman"/>
          <w:iCs/>
        </w:rPr>
        <w:t>com as tarefas solicitadas</w:t>
      </w:r>
      <w:r w:rsidR="00FC511E" w:rsidRPr="00272A5C">
        <w:rPr>
          <w:rFonts w:ascii="Times New Roman" w:hAnsi="Times New Roman" w:cs="Times New Roman"/>
          <w:iCs/>
        </w:rPr>
        <w:t xml:space="preserve">. Além disso, </w:t>
      </w:r>
      <w:r w:rsidR="00557962">
        <w:rPr>
          <w:rFonts w:ascii="Times New Roman" w:hAnsi="Times New Roman" w:cs="Times New Roman"/>
          <w:iCs/>
        </w:rPr>
        <w:t xml:space="preserve">o </w:t>
      </w:r>
      <w:r w:rsidR="00044124" w:rsidRPr="00272A5C">
        <w:rPr>
          <w:rFonts w:ascii="Times New Roman" w:hAnsi="Times New Roman" w:cs="Times New Roman"/>
          <w:iCs/>
        </w:rPr>
        <w:t>tempo requerido para realizá-</w:t>
      </w:r>
      <w:r w:rsidR="00FC511E" w:rsidRPr="00272A5C">
        <w:rPr>
          <w:rFonts w:ascii="Times New Roman" w:hAnsi="Times New Roman" w:cs="Times New Roman"/>
          <w:iCs/>
        </w:rPr>
        <w:t>las</w:t>
      </w:r>
      <w:r w:rsidR="00557962">
        <w:rPr>
          <w:rFonts w:ascii="Times New Roman" w:hAnsi="Times New Roman" w:cs="Times New Roman"/>
          <w:iCs/>
        </w:rPr>
        <w:t>, em geral,</w:t>
      </w:r>
      <w:r w:rsidR="001024F6">
        <w:rPr>
          <w:rFonts w:ascii="Times New Roman" w:hAnsi="Times New Roman" w:cs="Times New Roman"/>
          <w:iCs/>
        </w:rPr>
        <w:t xml:space="preserve"> reduzido</w:t>
      </w:r>
      <w:r w:rsidR="00557962">
        <w:rPr>
          <w:rFonts w:ascii="Times New Roman" w:hAnsi="Times New Roman" w:cs="Times New Roman"/>
          <w:iCs/>
        </w:rPr>
        <w:t>,</w:t>
      </w:r>
      <w:r w:rsidR="00044124" w:rsidRPr="00272A5C">
        <w:rPr>
          <w:rFonts w:ascii="Times New Roman" w:hAnsi="Times New Roman" w:cs="Times New Roman"/>
          <w:iCs/>
        </w:rPr>
        <w:t xml:space="preserve"> </w:t>
      </w:r>
      <w:r w:rsidR="001024F6">
        <w:rPr>
          <w:rFonts w:ascii="Times New Roman" w:hAnsi="Times New Roman" w:cs="Times New Roman"/>
          <w:iCs/>
        </w:rPr>
        <w:t>prejudica</w:t>
      </w:r>
      <w:r w:rsidR="00044124" w:rsidRPr="00272A5C">
        <w:rPr>
          <w:rFonts w:ascii="Times New Roman" w:hAnsi="Times New Roman" w:cs="Times New Roman"/>
          <w:iCs/>
        </w:rPr>
        <w:t xml:space="preserve"> a qualidade das discussões em sala de aula. Desse modo, muitos se perdem nos prazos, </w:t>
      </w:r>
      <w:r w:rsidR="0042718F">
        <w:rPr>
          <w:rFonts w:ascii="Times New Roman" w:hAnsi="Times New Roman" w:cs="Times New Roman"/>
          <w:iCs/>
        </w:rPr>
        <w:t xml:space="preserve">e </w:t>
      </w:r>
      <w:r w:rsidR="00044124" w:rsidRPr="00272A5C">
        <w:rPr>
          <w:rFonts w:ascii="Times New Roman" w:hAnsi="Times New Roman" w:cs="Times New Roman"/>
          <w:iCs/>
        </w:rPr>
        <w:t>na capacidade de entender e acompanhar cada etapa prevista</w:t>
      </w:r>
      <w:r w:rsidR="00FC511E" w:rsidRPr="00272A5C">
        <w:rPr>
          <w:rFonts w:ascii="Times New Roman" w:hAnsi="Times New Roman" w:cs="Times New Roman"/>
          <w:iCs/>
        </w:rPr>
        <w:t>.</w:t>
      </w:r>
    </w:p>
    <w:p w14:paraId="78C1957A" w14:textId="39CB114B" w:rsidR="008B6C10" w:rsidRPr="008B6C10" w:rsidRDefault="00557962" w:rsidP="007C4933">
      <w:pPr>
        <w:tabs>
          <w:tab w:val="left" w:pos="68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contexto</w:t>
      </w:r>
      <w:r w:rsidR="004271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faz-se necessário </w:t>
      </w:r>
      <w:r w:rsidR="00DA4ECB">
        <w:rPr>
          <w:rFonts w:ascii="Times New Roman" w:hAnsi="Times New Roman" w:cs="Times New Roman"/>
        </w:rPr>
        <w:t>reinventar nossos cotidianos escolares, mediante a</w:t>
      </w:r>
      <w:r w:rsidR="00CA24C9" w:rsidRPr="008B6C10">
        <w:rPr>
          <w:rFonts w:ascii="Times New Roman" w:hAnsi="Times New Roman" w:cs="Times New Roman"/>
        </w:rPr>
        <w:t xml:space="preserve"> adoção de</w:t>
      </w:r>
      <w:r w:rsidR="007C4933" w:rsidRPr="008B6C10">
        <w:rPr>
          <w:rFonts w:ascii="Times New Roman" w:hAnsi="Times New Roman" w:cs="Times New Roman"/>
        </w:rPr>
        <w:t xml:space="preserve"> uma perspectiva </w:t>
      </w:r>
      <w:r w:rsidR="00272A5C">
        <w:rPr>
          <w:rFonts w:ascii="Times New Roman" w:hAnsi="Times New Roman" w:cs="Times New Roman"/>
        </w:rPr>
        <w:t xml:space="preserve">metodológica </w:t>
      </w:r>
      <w:r w:rsidR="007C4933" w:rsidRPr="008B6C10">
        <w:rPr>
          <w:rFonts w:ascii="Times New Roman" w:hAnsi="Times New Roman" w:cs="Times New Roman"/>
          <w:i/>
          <w:iCs/>
        </w:rPr>
        <w:t>outra</w:t>
      </w:r>
      <w:r w:rsidR="00DA4ECB">
        <w:rPr>
          <w:rFonts w:ascii="Times New Roman" w:hAnsi="Times New Roman" w:cs="Times New Roman"/>
          <w:i/>
          <w:iCs/>
        </w:rPr>
        <w:t xml:space="preserve">, </w:t>
      </w:r>
      <w:r w:rsidR="00DA4ECB" w:rsidRPr="00DA4ECB">
        <w:rPr>
          <w:rFonts w:ascii="Times New Roman" w:hAnsi="Times New Roman" w:cs="Times New Roman"/>
        </w:rPr>
        <w:t>mais flexível e aberta</w:t>
      </w:r>
      <w:r w:rsidR="00DA4ECB">
        <w:rPr>
          <w:rFonts w:ascii="Times New Roman" w:hAnsi="Times New Roman" w:cs="Times New Roman"/>
        </w:rPr>
        <w:t>, que possibilite a</w:t>
      </w:r>
      <w:r w:rsidR="007C4933" w:rsidRPr="008B6C10">
        <w:rPr>
          <w:rFonts w:ascii="Times New Roman" w:hAnsi="Times New Roman" w:cs="Times New Roman"/>
        </w:rPr>
        <w:t xml:space="preserve"> </w:t>
      </w:r>
      <w:r w:rsidR="0025727A" w:rsidRPr="008B6C10">
        <w:rPr>
          <w:rFonts w:ascii="Times New Roman" w:hAnsi="Times New Roman" w:cs="Times New Roman"/>
        </w:rPr>
        <w:t>produ</w:t>
      </w:r>
      <w:r w:rsidR="007C4933" w:rsidRPr="008B6C10">
        <w:rPr>
          <w:rFonts w:ascii="Times New Roman" w:hAnsi="Times New Roman" w:cs="Times New Roman"/>
        </w:rPr>
        <w:t xml:space="preserve">ção do conhecimento, </w:t>
      </w:r>
      <w:r w:rsidR="00DA4ECB">
        <w:rPr>
          <w:rFonts w:ascii="Times New Roman" w:hAnsi="Times New Roman" w:cs="Times New Roman"/>
        </w:rPr>
        <w:t>articulad</w:t>
      </w:r>
      <w:r w:rsidR="0042718F">
        <w:rPr>
          <w:rFonts w:ascii="Times New Roman" w:hAnsi="Times New Roman" w:cs="Times New Roman"/>
        </w:rPr>
        <w:t>a</w:t>
      </w:r>
      <w:r w:rsidR="00DA4ECB">
        <w:rPr>
          <w:rFonts w:ascii="Times New Roman" w:hAnsi="Times New Roman" w:cs="Times New Roman"/>
        </w:rPr>
        <w:t xml:space="preserve"> a</w:t>
      </w:r>
      <w:r w:rsidR="00920B24" w:rsidRPr="008B6C10">
        <w:rPr>
          <w:rFonts w:ascii="Times New Roman" w:hAnsi="Times New Roman" w:cs="Times New Roman"/>
        </w:rPr>
        <w:t xml:space="preserve"> processos</w:t>
      </w:r>
      <w:r w:rsidR="007C4933" w:rsidRPr="008B6C10">
        <w:rPr>
          <w:rFonts w:ascii="Times New Roman" w:hAnsi="Times New Roman" w:cs="Times New Roman"/>
        </w:rPr>
        <w:t>, dialógic</w:t>
      </w:r>
      <w:r w:rsidR="00920B24" w:rsidRPr="008B6C10">
        <w:rPr>
          <w:rFonts w:ascii="Times New Roman" w:hAnsi="Times New Roman" w:cs="Times New Roman"/>
        </w:rPr>
        <w:t>os, colaborativos</w:t>
      </w:r>
      <w:r w:rsidR="007C4933" w:rsidRPr="008B6C10">
        <w:rPr>
          <w:rFonts w:ascii="Times New Roman" w:hAnsi="Times New Roman" w:cs="Times New Roman"/>
        </w:rPr>
        <w:t xml:space="preserve"> e interativ</w:t>
      </w:r>
      <w:r w:rsidR="00920B24" w:rsidRPr="008B6C10">
        <w:rPr>
          <w:rFonts w:ascii="Times New Roman" w:hAnsi="Times New Roman" w:cs="Times New Roman"/>
        </w:rPr>
        <w:t>os</w:t>
      </w:r>
      <w:r w:rsidR="007C4933" w:rsidRPr="008B6C10">
        <w:rPr>
          <w:rFonts w:ascii="Times New Roman" w:hAnsi="Times New Roman" w:cs="Times New Roman"/>
        </w:rPr>
        <w:t xml:space="preserve">, </w:t>
      </w:r>
      <w:r w:rsidR="004555F0">
        <w:rPr>
          <w:rFonts w:ascii="Times New Roman" w:hAnsi="Times New Roman" w:cs="Times New Roman"/>
        </w:rPr>
        <w:t xml:space="preserve">que </w:t>
      </w:r>
      <w:r w:rsidR="00920B24" w:rsidRPr="008B6C10">
        <w:rPr>
          <w:rFonts w:ascii="Times New Roman" w:hAnsi="Times New Roman" w:cs="Times New Roman"/>
        </w:rPr>
        <w:t xml:space="preserve"> leve</w:t>
      </w:r>
      <w:r w:rsidR="004555F0">
        <w:rPr>
          <w:rFonts w:ascii="Times New Roman" w:hAnsi="Times New Roman" w:cs="Times New Roman"/>
        </w:rPr>
        <w:t>m</w:t>
      </w:r>
      <w:r w:rsidR="00920B24" w:rsidRPr="008B6C10">
        <w:rPr>
          <w:rFonts w:ascii="Times New Roman" w:hAnsi="Times New Roman" w:cs="Times New Roman"/>
        </w:rPr>
        <w:t xml:space="preserve"> em conta </w:t>
      </w:r>
      <w:r w:rsidR="008B6C10" w:rsidRPr="008B6C10">
        <w:rPr>
          <w:rFonts w:ascii="Times New Roman" w:hAnsi="Times New Roman" w:cs="Times New Roman"/>
        </w:rPr>
        <w:t xml:space="preserve">diferentes </w:t>
      </w:r>
      <w:r w:rsidR="00920B24" w:rsidRPr="008B6C10">
        <w:rPr>
          <w:rFonts w:ascii="Times New Roman" w:hAnsi="Times New Roman" w:cs="Times New Roman"/>
        </w:rPr>
        <w:t>dimensões do processo de ‘</w:t>
      </w:r>
      <w:proofErr w:type="spellStart"/>
      <w:r w:rsidR="00920B24" w:rsidRPr="008B6C10">
        <w:rPr>
          <w:rFonts w:ascii="Times New Roman" w:hAnsi="Times New Roman" w:cs="Times New Roman"/>
          <w:i/>
          <w:iCs/>
        </w:rPr>
        <w:t>aprenderensinar</w:t>
      </w:r>
      <w:proofErr w:type="spellEnd"/>
      <w:r w:rsidR="00920B24" w:rsidRPr="008B6C10">
        <w:rPr>
          <w:rFonts w:ascii="Times New Roman" w:hAnsi="Times New Roman" w:cs="Times New Roman"/>
        </w:rPr>
        <w:t>’ na cibercultura</w:t>
      </w:r>
      <w:r w:rsidR="004555F0">
        <w:rPr>
          <w:rFonts w:ascii="Times New Roman" w:hAnsi="Times New Roman" w:cs="Times New Roman"/>
        </w:rPr>
        <w:t>, sejam elas</w:t>
      </w:r>
      <w:r w:rsidR="008B6C10" w:rsidRPr="008B6C10">
        <w:rPr>
          <w:rFonts w:ascii="Times New Roman" w:hAnsi="Times New Roman" w:cs="Times New Roman"/>
        </w:rPr>
        <w:t xml:space="preserve"> cognitiva</w:t>
      </w:r>
      <w:r w:rsidR="004555F0">
        <w:rPr>
          <w:rFonts w:ascii="Times New Roman" w:hAnsi="Times New Roman" w:cs="Times New Roman"/>
        </w:rPr>
        <w:t>s</w:t>
      </w:r>
      <w:r w:rsidR="008B6C10" w:rsidRPr="008B6C10">
        <w:rPr>
          <w:rFonts w:ascii="Times New Roman" w:hAnsi="Times New Roman" w:cs="Times New Roman"/>
        </w:rPr>
        <w:t>, formativa</w:t>
      </w:r>
      <w:r w:rsidR="004555F0">
        <w:rPr>
          <w:rFonts w:ascii="Times New Roman" w:hAnsi="Times New Roman" w:cs="Times New Roman"/>
        </w:rPr>
        <w:t>s</w:t>
      </w:r>
      <w:r w:rsidR="008B6C10" w:rsidRPr="008B6C10">
        <w:rPr>
          <w:rFonts w:ascii="Times New Roman" w:hAnsi="Times New Roman" w:cs="Times New Roman"/>
        </w:rPr>
        <w:t>, tecnológica</w:t>
      </w:r>
      <w:r w:rsidR="004555F0">
        <w:rPr>
          <w:rFonts w:ascii="Times New Roman" w:hAnsi="Times New Roman" w:cs="Times New Roman"/>
        </w:rPr>
        <w:t>s</w:t>
      </w:r>
      <w:r w:rsidR="008B6C10" w:rsidRPr="008B6C10">
        <w:rPr>
          <w:rFonts w:ascii="Times New Roman" w:hAnsi="Times New Roman" w:cs="Times New Roman"/>
        </w:rPr>
        <w:t>, cultura</w:t>
      </w:r>
      <w:r w:rsidR="004555F0">
        <w:rPr>
          <w:rFonts w:ascii="Times New Roman" w:hAnsi="Times New Roman" w:cs="Times New Roman"/>
        </w:rPr>
        <w:t>is</w:t>
      </w:r>
      <w:r w:rsidR="008B6C10" w:rsidRPr="008B6C10">
        <w:rPr>
          <w:rFonts w:ascii="Times New Roman" w:hAnsi="Times New Roman" w:cs="Times New Roman"/>
        </w:rPr>
        <w:t>, socia</w:t>
      </w:r>
      <w:r w:rsidR="004555F0">
        <w:rPr>
          <w:rFonts w:ascii="Times New Roman" w:hAnsi="Times New Roman" w:cs="Times New Roman"/>
        </w:rPr>
        <w:t>is</w:t>
      </w:r>
      <w:r w:rsidR="008B6C10" w:rsidRPr="008B6C10">
        <w:rPr>
          <w:rFonts w:ascii="Times New Roman" w:hAnsi="Times New Roman" w:cs="Times New Roman"/>
        </w:rPr>
        <w:t>, econômica</w:t>
      </w:r>
      <w:r w:rsidR="004555F0">
        <w:rPr>
          <w:rFonts w:ascii="Times New Roman" w:hAnsi="Times New Roman" w:cs="Times New Roman"/>
        </w:rPr>
        <w:t>s</w:t>
      </w:r>
      <w:r w:rsidR="008B6C10" w:rsidRPr="008B6C10">
        <w:rPr>
          <w:rFonts w:ascii="Times New Roman" w:hAnsi="Times New Roman" w:cs="Times New Roman"/>
        </w:rPr>
        <w:t>, entre outras),</w:t>
      </w:r>
      <w:r w:rsidR="00920B24" w:rsidRPr="008B6C10">
        <w:rPr>
          <w:rFonts w:ascii="Times New Roman" w:hAnsi="Times New Roman" w:cs="Times New Roman"/>
        </w:rPr>
        <w:t xml:space="preserve"> </w:t>
      </w:r>
      <w:r w:rsidR="007C4933" w:rsidRPr="008B6C10">
        <w:rPr>
          <w:rFonts w:ascii="Times New Roman" w:hAnsi="Times New Roman" w:cs="Times New Roman"/>
        </w:rPr>
        <w:t xml:space="preserve">tendo em vista a formação de </w:t>
      </w:r>
      <w:r w:rsidR="000D06F4" w:rsidRPr="008B6C10">
        <w:rPr>
          <w:rFonts w:ascii="Times New Roman" w:hAnsi="Times New Roman" w:cs="Times New Roman"/>
        </w:rPr>
        <w:t>atores</w:t>
      </w:r>
      <w:r w:rsidR="004555F0">
        <w:rPr>
          <w:rFonts w:ascii="Times New Roman" w:hAnsi="Times New Roman" w:cs="Times New Roman"/>
        </w:rPr>
        <w:t xml:space="preserve"> </w:t>
      </w:r>
      <w:r w:rsidR="000D06F4" w:rsidRPr="008B6C10">
        <w:rPr>
          <w:rFonts w:ascii="Times New Roman" w:hAnsi="Times New Roman" w:cs="Times New Roman"/>
        </w:rPr>
        <w:t>autores-cidadãos</w:t>
      </w:r>
      <w:r w:rsidR="00CA24C9" w:rsidRPr="008B6C10">
        <w:rPr>
          <w:rFonts w:ascii="Times New Roman" w:hAnsi="Times New Roman" w:cs="Times New Roman"/>
        </w:rPr>
        <w:t xml:space="preserve">. </w:t>
      </w:r>
    </w:p>
    <w:p w14:paraId="36009483" w14:textId="2179282D" w:rsidR="007C4933" w:rsidRPr="008B6C10" w:rsidRDefault="00CA24C9" w:rsidP="007C4933">
      <w:pPr>
        <w:tabs>
          <w:tab w:val="left" w:pos="68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6C10">
        <w:rPr>
          <w:rFonts w:ascii="Times New Roman" w:hAnsi="Times New Roman" w:cs="Times New Roman"/>
        </w:rPr>
        <w:t xml:space="preserve">Isso </w:t>
      </w:r>
      <w:r w:rsidR="007C4933" w:rsidRPr="008B6C10">
        <w:rPr>
          <w:rFonts w:ascii="Times New Roman" w:hAnsi="Times New Roman" w:cs="Times New Roman"/>
        </w:rPr>
        <w:t xml:space="preserve">demanda compreender que a </w:t>
      </w:r>
      <w:r w:rsidR="0042718F">
        <w:rPr>
          <w:rFonts w:ascii="Times New Roman" w:hAnsi="Times New Roman" w:cs="Times New Roman"/>
        </w:rPr>
        <w:t>tecitura</w:t>
      </w:r>
      <w:r w:rsidR="007C4933" w:rsidRPr="008B6C10">
        <w:rPr>
          <w:rFonts w:ascii="Times New Roman" w:hAnsi="Times New Roman" w:cs="Times New Roman"/>
        </w:rPr>
        <w:t xml:space="preserve"> </w:t>
      </w:r>
      <w:r w:rsidR="007C4933" w:rsidRPr="008B6C10">
        <w:rPr>
          <w:rFonts w:ascii="Times New Roman" w:hAnsi="Times New Roman" w:cs="Times New Roman"/>
          <w:shd w:val="clear" w:color="auto" w:fill="FFFFFF"/>
        </w:rPr>
        <w:t>do conhecimento se concretiza, na parceria ‘</w:t>
      </w:r>
      <w:proofErr w:type="spellStart"/>
      <w:r w:rsidR="007C4933" w:rsidRPr="008B6C10">
        <w:rPr>
          <w:rFonts w:ascii="Times New Roman" w:hAnsi="Times New Roman" w:cs="Times New Roman"/>
          <w:i/>
          <w:iCs/>
          <w:shd w:val="clear" w:color="auto" w:fill="FFFFFF"/>
        </w:rPr>
        <w:t>docentediscente</w:t>
      </w:r>
      <w:proofErr w:type="spellEnd"/>
      <w:r w:rsidR="007C4933" w:rsidRPr="008B6C10">
        <w:rPr>
          <w:rFonts w:ascii="Times New Roman" w:hAnsi="Times New Roman" w:cs="Times New Roman"/>
          <w:shd w:val="clear" w:color="auto" w:fill="FFFFFF"/>
        </w:rPr>
        <w:t>’</w:t>
      </w:r>
      <w:r w:rsidR="007C4933" w:rsidRPr="008B6C10">
        <w:rPr>
          <w:rStyle w:val="Refdenotaderodap"/>
          <w:rFonts w:ascii="Times New Roman" w:hAnsi="Times New Roman" w:cs="Times New Roman"/>
          <w:shd w:val="clear" w:color="auto" w:fill="FFFFFF"/>
        </w:rPr>
        <w:footnoteReference w:id="2"/>
      </w:r>
      <w:r w:rsidR="007C4933" w:rsidRPr="008B6C10">
        <w:rPr>
          <w:rFonts w:ascii="Times New Roman" w:hAnsi="Times New Roman" w:cs="Times New Roman"/>
          <w:shd w:val="clear" w:color="auto" w:fill="FFFFFF"/>
        </w:rPr>
        <w:t xml:space="preserve">, e </w:t>
      </w:r>
      <w:r w:rsidR="0042718F">
        <w:rPr>
          <w:rFonts w:ascii="Times New Roman" w:hAnsi="Times New Roman" w:cs="Times New Roman"/>
          <w:shd w:val="clear" w:color="auto" w:fill="FFFFFF"/>
        </w:rPr>
        <w:t>a centralidade</w:t>
      </w:r>
      <w:r w:rsidR="007C4933" w:rsidRPr="008B6C10">
        <w:rPr>
          <w:rFonts w:ascii="Times New Roman" w:hAnsi="Times New Roman" w:cs="Times New Roman"/>
          <w:shd w:val="clear" w:color="auto" w:fill="FFFFFF"/>
        </w:rPr>
        <w:t xml:space="preserve"> do processo de </w:t>
      </w:r>
      <w:r w:rsidR="007C4933" w:rsidRPr="008B6C10">
        <w:rPr>
          <w:rFonts w:ascii="Times New Roman" w:hAnsi="Times New Roman" w:cs="Times New Roman"/>
          <w:iCs/>
          <w:shd w:val="clear" w:color="auto" w:fill="FFFFFF"/>
        </w:rPr>
        <w:t>aprendizagem</w:t>
      </w:r>
      <w:r w:rsidR="007C4933" w:rsidRPr="008B6C1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7C4933" w:rsidRPr="008B6C10">
        <w:rPr>
          <w:rFonts w:ascii="Times New Roman" w:hAnsi="Times New Roman" w:cs="Times New Roman"/>
          <w:iCs/>
          <w:shd w:val="clear" w:color="auto" w:fill="FFFFFF"/>
        </w:rPr>
        <w:t>ocorre</w:t>
      </w:r>
      <w:r w:rsidR="007C4933" w:rsidRPr="008B6C10">
        <w:rPr>
          <w:rFonts w:ascii="Times New Roman" w:hAnsi="Times New Roman" w:cs="Times New Roman"/>
          <w:shd w:val="clear" w:color="auto" w:fill="FFFFFF"/>
        </w:rPr>
        <w:t xml:space="preserve"> nas relações estabelecidas entre esses atores, e </w:t>
      </w:r>
      <w:r w:rsidR="0042718F">
        <w:rPr>
          <w:rFonts w:ascii="Times New Roman" w:hAnsi="Times New Roman" w:cs="Times New Roman"/>
          <w:shd w:val="clear" w:color="auto" w:fill="FFFFFF"/>
        </w:rPr>
        <w:t>com o</w:t>
      </w:r>
      <w:r w:rsidR="007C4933" w:rsidRPr="008B6C10">
        <w:rPr>
          <w:rFonts w:ascii="Times New Roman" w:hAnsi="Times New Roman" w:cs="Times New Roman"/>
          <w:shd w:val="clear" w:color="auto" w:fill="FFFFFF"/>
        </w:rPr>
        <w:t xml:space="preserve"> objeto do conhecimento. </w:t>
      </w:r>
    </w:p>
    <w:p w14:paraId="4F4E4918" w14:textId="77777777" w:rsidR="007C4933" w:rsidRPr="008B6C10" w:rsidRDefault="007C4933" w:rsidP="007C4933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956FFF4" w14:textId="77777777" w:rsidR="007C4933" w:rsidRPr="00FB26CD" w:rsidRDefault="007C4933" w:rsidP="007C4933">
      <w:pPr>
        <w:tabs>
          <w:tab w:val="left" w:pos="284"/>
        </w:tabs>
        <w:spacing w:line="360" w:lineRule="auto"/>
        <w:ind w:right="51"/>
        <w:jc w:val="both"/>
        <w:rPr>
          <w:rFonts w:ascii="Times New Roman" w:hAnsi="Times New Roman"/>
          <w:b/>
          <w:iCs/>
        </w:rPr>
      </w:pPr>
      <w:r w:rsidRPr="00FB26CD">
        <w:rPr>
          <w:rFonts w:ascii="Times New Roman" w:hAnsi="Times New Roman"/>
          <w:b/>
          <w:iCs/>
        </w:rPr>
        <w:t>Aportes teórico-metodológicos</w:t>
      </w:r>
    </w:p>
    <w:p w14:paraId="69A5EC22" w14:textId="7B866F4A" w:rsidR="007C4933" w:rsidRPr="00FB26CD" w:rsidRDefault="007C4933" w:rsidP="00FB26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26CD">
        <w:rPr>
          <w:rFonts w:ascii="Times New Roman" w:hAnsi="Times New Roman" w:cs="Times New Roman"/>
        </w:rPr>
        <w:lastRenderedPageBreak/>
        <w:t>Inspirados em nossas experiências como ‘</w:t>
      </w:r>
      <w:r w:rsidRPr="00FB26CD">
        <w:rPr>
          <w:rFonts w:ascii="Times New Roman" w:hAnsi="Times New Roman" w:cs="Times New Roman"/>
          <w:i/>
        </w:rPr>
        <w:t>docentespesquisadores’</w:t>
      </w:r>
      <w:r w:rsidRPr="00FB26CD">
        <w:rPr>
          <w:rFonts w:ascii="Times New Roman" w:hAnsi="Times New Roman" w:cs="Times New Roman"/>
        </w:rPr>
        <w:t>, optamos, neste artigo por nos afastar dos modelos hegemônicos de construção do saber, próprios da ciência moderna, adotando um ‘</w:t>
      </w:r>
      <w:r w:rsidRPr="00FB26CD">
        <w:rPr>
          <w:rFonts w:ascii="Times New Roman" w:hAnsi="Times New Roman" w:cs="Times New Roman"/>
          <w:i/>
        </w:rPr>
        <w:t>rigor científico outro</w:t>
      </w:r>
      <w:r w:rsidRPr="00FB26CD">
        <w:rPr>
          <w:rFonts w:ascii="Times New Roman" w:hAnsi="Times New Roman" w:cs="Times New Roman"/>
        </w:rPr>
        <w:t>’ (Macedo, 2020), que leve em conta diferenças, desigualdades, ambivalências, ambiguidades e diversidades. Nessa direção, valemo-nos da “bricolagem</w:t>
      </w:r>
      <w:r w:rsidR="00870D28">
        <w:rPr>
          <w:rFonts w:ascii="Times New Roman" w:hAnsi="Times New Roman" w:cs="Times New Roman"/>
        </w:rPr>
        <w:t>”</w:t>
      </w:r>
      <w:r w:rsidRPr="00FB26CD">
        <w:rPr>
          <w:rFonts w:ascii="Times New Roman" w:hAnsi="Times New Roman" w:cs="Times New Roman"/>
        </w:rPr>
        <w:t xml:space="preserve"> (</w:t>
      </w:r>
      <w:r w:rsidRPr="00325B6E">
        <w:rPr>
          <w:rFonts w:ascii="Times New Roman" w:hAnsi="Times New Roman" w:cs="Times New Roman"/>
          <w:color w:val="0070C0"/>
        </w:rPr>
        <w:t>Kincheloe, 2007</w:t>
      </w:r>
      <w:r w:rsidRPr="00FB26CD">
        <w:rPr>
          <w:rFonts w:ascii="Times New Roman" w:hAnsi="Times New Roman" w:cs="Times New Roman"/>
        </w:rPr>
        <w:t>) teórico-metodológica, que “requer</w:t>
      </w:r>
      <w:r w:rsidRPr="00644F9E">
        <w:rPr>
          <w:rFonts w:ascii="Times New Roman" w:hAnsi="Times New Roman" w:cs="Times New Roman"/>
        </w:rPr>
        <w:t xml:space="preserve"> </w:t>
      </w:r>
      <w:r w:rsidRPr="00FB26CD">
        <w:rPr>
          <w:rFonts w:ascii="Times New Roman" w:hAnsi="Times New Roman" w:cs="Times New Roman"/>
        </w:rPr>
        <w:t xml:space="preserve">inúmeros mergulhos, mortes e ressureições. Caças não autorizadas. Idas e vindas”, como afirma </w:t>
      </w:r>
      <w:r w:rsidRPr="00325B6E">
        <w:rPr>
          <w:rFonts w:ascii="Times New Roman" w:hAnsi="Times New Roman" w:cs="Times New Roman"/>
          <w:color w:val="0070C0"/>
        </w:rPr>
        <w:t>Ferraço (2008, p. 113</w:t>
      </w:r>
      <w:r w:rsidRPr="00FB26CD">
        <w:rPr>
          <w:rFonts w:ascii="Times New Roman" w:hAnsi="Times New Roman" w:cs="Times New Roman"/>
        </w:rPr>
        <w:t xml:space="preserve">), além da coragem de nos lançarmos numa jornada desconhecida, </w:t>
      </w:r>
      <w:r w:rsidR="007A4892" w:rsidRPr="00FB26CD">
        <w:rPr>
          <w:rFonts w:ascii="Times New Roman" w:hAnsi="Times New Roman" w:cs="Times New Roman"/>
        </w:rPr>
        <w:t>imprevisível e atravessada por acontecimentos</w:t>
      </w:r>
      <w:r w:rsidRPr="00FB26CD">
        <w:rPr>
          <w:rFonts w:ascii="Times New Roman" w:hAnsi="Times New Roman" w:cs="Times New Roman"/>
        </w:rPr>
        <w:t>, juntamente com os praticantes culturais, numa relação de implicação e coautoria, para melhor apreender e compreender a realidade estudada, vinculando-a ao conhecimento social,</w:t>
      </w:r>
      <w:r w:rsidRPr="00FB26CD">
        <w:rPr>
          <w:rFonts w:ascii="Times New Roman" w:hAnsi="Times New Roman" w:cs="Times New Roman"/>
          <w:spacing w:val="-58"/>
        </w:rPr>
        <w:t xml:space="preserve"> </w:t>
      </w:r>
      <w:r w:rsidRPr="00FB26CD">
        <w:rPr>
          <w:rFonts w:ascii="Times New Roman" w:hAnsi="Times New Roman" w:cs="Times New Roman"/>
        </w:rPr>
        <w:t>cultural,</w:t>
      </w:r>
      <w:r w:rsidRPr="00FB26CD">
        <w:rPr>
          <w:rFonts w:ascii="Times New Roman" w:hAnsi="Times New Roman" w:cs="Times New Roman"/>
          <w:spacing w:val="-1"/>
        </w:rPr>
        <w:t xml:space="preserve"> </w:t>
      </w:r>
      <w:r w:rsidRPr="00FB26CD">
        <w:rPr>
          <w:rFonts w:ascii="Times New Roman" w:hAnsi="Times New Roman" w:cs="Times New Roman"/>
        </w:rPr>
        <w:t>educacional</w:t>
      </w:r>
      <w:r w:rsidRPr="00FB26CD">
        <w:rPr>
          <w:rFonts w:ascii="Times New Roman" w:hAnsi="Times New Roman" w:cs="Times New Roman"/>
          <w:spacing w:val="-4"/>
        </w:rPr>
        <w:t xml:space="preserve"> </w:t>
      </w:r>
      <w:r w:rsidRPr="00FB26CD">
        <w:rPr>
          <w:rFonts w:ascii="Times New Roman" w:hAnsi="Times New Roman" w:cs="Times New Roman"/>
        </w:rPr>
        <w:t>e</w:t>
      </w:r>
      <w:r w:rsidRPr="00FB26CD">
        <w:rPr>
          <w:rFonts w:ascii="Times New Roman" w:hAnsi="Times New Roman" w:cs="Times New Roman"/>
          <w:spacing w:val="1"/>
        </w:rPr>
        <w:t xml:space="preserve"> </w:t>
      </w:r>
      <w:r w:rsidRPr="00FB26CD">
        <w:rPr>
          <w:rFonts w:ascii="Times New Roman" w:hAnsi="Times New Roman" w:cs="Times New Roman"/>
        </w:rPr>
        <w:t>psicológico, entre</w:t>
      </w:r>
      <w:r w:rsidRPr="00FB26CD">
        <w:rPr>
          <w:rFonts w:ascii="Times New Roman" w:hAnsi="Times New Roman" w:cs="Times New Roman"/>
          <w:spacing w:val="-3"/>
        </w:rPr>
        <w:t xml:space="preserve"> </w:t>
      </w:r>
      <w:r w:rsidRPr="00FB26CD">
        <w:rPr>
          <w:rFonts w:ascii="Times New Roman" w:hAnsi="Times New Roman" w:cs="Times New Roman"/>
        </w:rPr>
        <w:t xml:space="preserve">outros. </w:t>
      </w:r>
    </w:p>
    <w:p w14:paraId="1F9B6DEA" w14:textId="6D42B7AD" w:rsidR="007C4933" w:rsidRPr="00FB26CD" w:rsidRDefault="007A4892" w:rsidP="00FB26CD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26CD">
        <w:rPr>
          <w:rFonts w:ascii="Times New Roman" w:hAnsi="Times New Roman" w:cs="Times New Roman"/>
        </w:rPr>
        <w:t>Desse modo</w:t>
      </w:r>
      <w:r w:rsidR="007C4933" w:rsidRPr="00FB26CD">
        <w:rPr>
          <w:rFonts w:ascii="Times New Roman" w:hAnsi="Times New Roman" w:cs="Times New Roman"/>
        </w:rPr>
        <w:t>, amparados no paradigma da complexidade (</w:t>
      </w:r>
      <w:r w:rsidR="007C4933" w:rsidRPr="00325B6E">
        <w:rPr>
          <w:rFonts w:ascii="Times New Roman" w:hAnsi="Times New Roman" w:cs="Times New Roman"/>
          <w:color w:val="0070C0"/>
        </w:rPr>
        <w:t>Morin, 2014</w:t>
      </w:r>
      <w:r w:rsidR="007C4933" w:rsidRPr="00FB26CD">
        <w:rPr>
          <w:rFonts w:ascii="Times New Roman" w:hAnsi="Times New Roman" w:cs="Times New Roman"/>
        </w:rPr>
        <w:t>) e, na compreensão de que que a formação humana se dá em múltiplos ‘</w:t>
      </w:r>
      <w:r w:rsidR="007C4933" w:rsidRPr="00FB26CD">
        <w:rPr>
          <w:rFonts w:ascii="Times New Roman" w:hAnsi="Times New Roman" w:cs="Times New Roman"/>
          <w:i/>
        </w:rPr>
        <w:t>espaçostempos’</w:t>
      </w:r>
      <w:r w:rsidR="007C4933" w:rsidRPr="00FB26CD">
        <w:rPr>
          <w:rFonts w:ascii="Times New Roman" w:hAnsi="Times New Roman" w:cs="Times New Roman"/>
        </w:rPr>
        <w:t xml:space="preserve"> que se relacionam e se interconectam continuamente, bricolamos</w:t>
      </w:r>
      <w:r w:rsidR="007C4933" w:rsidRPr="00FB26CD">
        <w:rPr>
          <w:rFonts w:ascii="Times New Roman" w:hAnsi="Times New Roman" w:cs="Times New Roman"/>
          <w:spacing w:val="-10"/>
        </w:rPr>
        <w:t xml:space="preserve"> </w:t>
      </w:r>
      <w:r w:rsidR="007C4933" w:rsidRPr="00FB26CD">
        <w:rPr>
          <w:rFonts w:ascii="Times New Roman" w:hAnsi="Times New Roman" w:cs="Times New Roman"/>
          <w:i/>
          <w:iCs/>
        </w:rPr>
        <w:t>os princípios da multirreferencialidade</w:t>
      </w:r>
      <w:r w:rsidR="007C4933" w:rsidRPr="00FB26CD">
        <w:rPr>
          <w:rFonts w:ascii="Times New Roman" w:hAnsi="Times New Roman" w:cs="Times New Roman"/>
        </w:rPr>
        <w:t xml:space="preserve"> (</w:t>
      </w:r>
      <w:r w:rsidR="007C4933" w:rsidRPr="00325B6E">
        <w:rPr>
          <w:rFonts w:ascii="Times New Roman" w:hAnsi="Times New Roman" w:cs="Times New Roman"/>
          <w:color w:val="0070C0"/>
        </w:rPr>
        <w:t>Ardoino, 1998; Macedo, 2009, 2020</w:t>
      </w:r>
      <w:r w:rsidR="00325B6E">
        <w:rPr>
          <w:rFonts w:ascii="Times New Roman" w:hAnsi="Times New Roman" w:cs="Times New Roman"/>
          <w:color w:val="0070C0"/>
        </w:rPr>
        <w:t>)</w:t>
      </w:r>
      <w:r w:rsidR="007C4933" w:rsidRPr="00FB26CD">
        <w:rPr>
          <w:rFonts w:ascii="Times New Roman" w:hAnsi="Times New Roman" w:cs="Times New Roman"/>
        </w:rPr>
        <w:t xml:space="preserve"> com</w:t>
      </w:r>
      <w:r w:rsidR="007C4933" w:rsidRPr="00FB26CD">
        <w:rPr>
          <w:rFonts w:ascii="Times New Roman" w:hAnsi="Times New Roman" w:cs="Times New Roman"/>
          <w:spacing w:val="-9"/>
        </w:rPr>
        <w:t xml:space="preserve"> a </w:t>
      </w:r>
      <w:r w:rsidR="007C4933" w:rsidRPr="00FB26CD">
        <w:rPr>
          <w:rFonts w:ascii="Times New Roman" w:hAnsi="Times New Roman" w:cs="Times New Roman"/>
          <w:i/>
          <w:iCs/>
          <w:spacing w:val="-9"/>
        </w:rPr>
        <w:t xml:space="preserve">abordagem da pesquisa com os </w:t>
      </w:r>
      <w:r w:rsidR="007C4933" w:rsidRPr="00FB26CD">
        <w:rPr>
          <w:rFonts w:ascii="Times New Roman" w:hAnsi="Times New Roman" w:cs="Times New Roman"/>
          <w:i/>
          <w:iCs/>
        </w:rPr>
        <w:t>cotidianos</w:t>
      </w:r>
      <w:r w:rsidR="007C4933" w:rsidRPr="00FB26CD">
        <w:rPr>
          <w:rFonts w:ascii="Times New Roman" w:hAnsi="Times New Roman" w:cs="Times New Roman"/>
        </w:rPr>
        <w:t xml:space="preserve"> (</w:t>
      </w:r>
      <w:r w:rsidR="007C4933" w:rsidRPr="00325B6E">
        <w:rPr>
          <w:rFonts w:ascii="Times New Roman" w:hAnsi="Times New Roman" w:cs="Times New Roman"/>
          <w:color w:val="0070C0"/>
        </w:rPr>
        <w:t>Certeau, 2018; Alves, 2008</w:t>
      </w:r>
      <w:r w:rsidR="007C4933" w:rsidRPr="00FB26CD">
        <w:rPr>
          <w:rFonts w:ascii="Times New Roman" w:hAnsi="Times New Roman" w:cs="Times New Roman"/>
        </w:rPr>
        <w:t xml:space="preserve">) </w:t>
      </w:r>
      <w:r w:rsidR="00FB26CD" w:rsidRPr="00FB26CD">
        <w:rPr>
          <w:rFonts w:ascii="Times New Roman" w:hAnsi="Times New Roman" w:cs="Times New Roman"/>
        </w:rPr>
        <w:t>–</w:t>
      </w:r>
      <w:r w:rsidR="007C4933" w:rsidRPr="00FB26CD">
        <w:rPr>
          <w:rFonts w:ascii="Times New Roman" w:hAnsi="Times New Roman" w:cs="Times New Roman"/>
        </w:rPr>
        <w:t xml:space="preserve"> </w:t>
      </w:r>
      <w:r w:rsidR="00FB26CD" w:rsidRPr="00FB26CD">
        <w:rPr>
          <w:rFonts w:ascii="Times New Roman" w:hAnsi="Times New Roman" w:cs="Times New Roman"/>
        </w:rPr>
        <w:t>que enfatiza as epistemologias da práticas</w:t>
      </w:r>
      <w:r w:rsidR="007C4933" w:rsidRPr="00FB26CD">
        <w:rPr>
          <w:rFonts w:ascii="Times New Roman" w:hAnsi="Times New Roman" w:cs="Times New Roman"/>
        </w:rPr>
        <w:t xml:space="preserve"> </w:t>
      </w:r>
      <w:r w:rsidR="00FB26CD" w:rsidRPr="00FB26CD">
        <w:rPr>
          <w:rFonts w:ascii="Times New Roman" w:hAnsi="Times New Roman" w:cs="Times New Roman"/>
        </w:rPr>
        <w:t>e valoriza</w:t>
      </w:r>
      <w:r w:rsidR="007C4933" w:rsidRPr="00FB26CD">
        <w:rPr>
          <w:rFonts w:ascii="Times New Roman" w:hAnsi="Times New Roman" w:cs="Times New Roman"/>
        </w:rPr>
        <w:t xml:space="preserve"> narrativas emergentes, o que nos possibilitou apreender, compreender e exercitar a reflexão e a crítica, com vistas à formação de sujeitos capazes de pensar</w:t>
      </w:r>
      <w:r w:rsidR="007C4933" w:rsidRPr="00FB26CD">
        <w:rPr>
          <w:rFonts w:ascii="Times New Roman" w:hAnsi="Times New Roman" w:cs="Times New Roman"/>
          <w:spacing w:val="1"/>
        </w:rPr>
        <w:t xml:space="preserve"> </w:t>
      </w:r>
      <w:r w:rsidR="007C4933" w:rsidRPr="00FB26CD">
        <w:rPr>
          <w:rFonts w:ascii="Times New Roman" w:hAnsi="Times New Roman" w:cs="Times New Roman"/>
        </w:rPr>
        <w:t>de forma autônoma e coerente,</w:t>
      </w:r>
      <w:r w:rsidR="007C4933" w:rsidRPr="00FB26CD">
        <w:rPr>
          <w:rFonts w:ascii="Times New Roman" w:hAnsi="Times New Roman" w:cs="Times New Roman"/>
          <w:spacing w:val="1"/>
        </w:rPr>
        <w:t xml:space="preserve"> </w:t>
      </w:r>
      <w:r w:rsidR="007C4933" w:rsidRPr="00FB26CD">
        <w:rPr>
          <w:rFonts w:ascii="Times New Roman" w:hAnsi="Times New Roman" w:cs="Times New Roman"/>
        </w:rPr>
        <w:t>compartilhando</w:t>
      </w:r>
      <w:r w:rsidR="007C4933" w:rsidRPr="00FB26CD">
        <w:rPr>
          <w:rFonts w:ascii="Times New Roman" w:hAnsi="Times New Roman" w:cs="Times New Roman"/>
          <w:spacing w:val="1"/>
        </w:rPr>
        <w:t xml:space="preserve"> </w:t>
      </w:r>
      <w:r w:rsidR="00FB26CD" w:rsidRPr="00FB26CD">
        <w:rPr>
          <w:rFonts w:ascii="Times New Roman" w:hAnsi="Times New Roman" w:cs="Times New Roman"/>
          <w:i/>
          <w:iCs/>
          <w:spacing w:val="1"/>
        </w:rPr>
        <w:t>‘</w:t>
      </w:r>
      <w:r w:rsidR="007C4933" w:rsidRPr="00FB26CD">
        <w:rPr>
          <w:rFonts w:ascii="Times New Roman" w:hAnsi="Times New Roman" w:cs="Times New Roman"/>
          <w:i/>
          <w:iCs/>
        </w:rPr>
        <w:t>sentidossignificados</w:t>
      </w:r>
      <w:r w:rsidR="00FB26CD" w:rsidRPr="00FB26CD">
        <w:rPr>
          <w:rFonts w:ascii="Times New Roman" w:hAnsi="Times New Roman" w:cs="Times New Roman"/>
          <w:i/>
          <w:iCs/>
        </w:rPr>
        <w:t>’</w:t>
      </w:r>
      <w:r w:rsidR="007C4933" w:rsidRPr="00FB26CD">
        <w:rPr>
          <w:rFonts w:ascii="Times New Roman" w:hAnsi="Times New Roman" w:cs="Times New Roman"/>
          <w:i/>
          <w:iCs/>
        </w:rPr>
        <w:t>.</w:t>
      </w:r>
    </w:p>
    <w:p w14:paraId="28D47683" w14:textId="5248AA4F" w:rsidR="007C4933" w:rsidRPr="00FB26CD" w:rsidRDefault="007C4933" w:rsidP="00FB26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26CD">
        <w:rPr>
          <w:rFonts w:ascii="Times New Roman" w:hAnsi="Times New Roman" w:cs="Times New Roman"/>
        </w:rPr>
        <w:t xml:space="preserve">Quanto ao quadro temático, destacamos os estudos </w:t>
      </w:r>
      <w:r w:rsidRPr="00325B6E">
        <w:rPr>
          <w:rFonts w:ascii="Times New Roman" w:hAnsi="Times New Roman" w:cs="Times New Roman"/>
          <w:color w:val="0070C0"/>
        </w:rPr>
        <w:t xml:space="preserve">de Moran e Bacich (2018) </w:t>
      </w:r>
      <w:r w:rsidRPr="00FB26CD">
        <w:rPr>
          <w:rFonts w:ascii="Times New Roman" w:hAnsi="Times New Roman" w:cs="Times New Roman"/>
        </w:rPr>
        <w:t xml:space="preserve">e </w:t>
      </w:r>
      <w:r w:rsidRPr="00325B6E">
        <w:rPr>
          <w:rFonts w:ascii="Times New Roman" w:hAnsi="Times New Roman" w:cs="Times New Roman"/>
          <w:color w:val="0070C0"/>
        </w:rPr>
        <w:t xml:space="preserve">Filatro e Cavalcanti (2018) </w:t>
      </w:r>
      <w:r w:rsidRPr="00FB26CD">
        <w:rPr>
          <w:rFonts w:ascii="Times New Roman" w:hAnsi="Times New Roman" w:cs="Times New Roman"/>
        </w:rPr>
        <w:t>sobre o ensino híbrido e as experiências com as metodologias inov(ativas)</w:t>
      </w:r>
      <w:r w:rsidR="00FB26CD">
        <w:rPr>
          <w:rFonts w:ascii="Times New Roman" w:hAnsi="Times New Roman" w:cs="Times New Roman"/>
        </w:rPr>
        <w:t>,</w:t>
      </w:r>
      <w:r w:rsidRPr="00FB26CD">
        <w:rPr>
          <w:rFonts w:ascii="Times New Roman" w:hAnsi="Times New Roman" w:cs="Times New Roman"/>
        </w:rPr>
        <w:t xml:space="preserve"> bem como os aportes teóricos conceituais sobre cibercultura (</w:t>
      </w:r>
      <w:r w:rsidRPr="00FA3008">
        <w:rPr>
          <w:rFonts w:ascii="Times New Roman" w:hAnsi="Times New Roman" w:cs="Times New Roman"/>
          <w:color w:val="0070C0"/>
        </w:rPr>
        <w:t>Santos, 2019</w:t>
      </w:r>
      <w:r w:rsidRPr="00FB26CD">
        <w:rPr>
          <w:rFonts w:ascii="Times New Roman" w:hAnsi="Times New Roman" w:cs="Times New Roman"/>
        </w:rPr>
        <w:t>)</w:t>
      </w:r>
      <w:r w:rsidR="00FB26CD" w:rsidRPr="00FB26CD">
        <w:rPr>
          <w:rFonts w:ascii="Times New Roman" w:hAnsi="Times New Roman" w:cs="Times New Roman"/>
        </w:rPr>
        <w:t xml:space="preserve"> e autoria na</w:t>
      </w:r>
      <w:r w:rsidR="006D403B">
        <w:rPr>
          <w:rFonts w:ascii="Times New Roman" w:hAnsi="Times New Roman" w:cs="Times New Roman"/>
        </w:rPr>
        <w:t>s</w:t>
      </w:r>
      <w:r w:rsidR="00FB26CD" w:rsidRPr="00FB26CD">
        <w:rPr>
          <w:rFonts w:ascii="Times New Roman" w:hAnsi="Times New Roman" w:cs="Times New Roman"/>
        </w:rPr>
        <w:t xml:space="preserve"> redes de aprendizagem </w:t>
      </w:r>
      <w:r w:rsidR="00FB26CD" w:rsidRPr="00FB26CD">
        <w:rPr>
          <w:rFonts w:ascii="Times New Roman" w:hAnsi="Times New Roman" w:cs="Times New Roman"/>
          <w:i/>
          <w:iCs/>
        </w:rPr>
        <w:t>online</w:t>
      </w:r>
      <w:r w:rsidR="00FB26CD" w:rsidRPr="00FB26CD">
        <w:rPr>
          <w:rFonts w:ascii="Times New Roman" w:hAnsi="Times New Roman" w:cs="Times New Roman"/>
        </w:rPr>
        <w:t xml:space="preserve"> (</w:t>
      </w:r>
      <w:r w:rsidR="00FB26CD" w:rsidRPr="00325B6E">
        <w:rPr>
          <w:rFonts w:ascii="Times New Roman" w:hAnsi="Times New Roman" w:cs="Times New Roman"/>
          <w:color w:val="0070C0"/>
        </w:rPr>
        <w:t>Amaral, 2014</w:t>
      </w:r>
      <w:r w:rsidR="00FB26CD" w:rsidRPr="00FB26CD">
        <w:rPr>
          <w:rFonts w:ascii="Times New Roman" w:hAnsi="Times New Roman" w:cs="Times New Roman"/>
        </w:rPr>
        <w:t xml:space="preserve">) </w:t>
      </w:r>
      <w:r w:rsidRPr="00FB26CD">
        <w:rPr>
          <w:rFonts w:ascii="Times New Roman" w:hAnsi="Times New Roman" w:cs="Times New Roman"/>
        </w:rPr>
        <w:t>entre outros referenciais que serão abordados ao longo do artigo.</w:t>
      </w:r>
    </w:p>
    <w:p w14:paraId="1B102EDE" w14:textId="77777777" w:rsidR="004A6DD2" w:rsidRDefault="004A6DD2" w:rsidP="00325B6E">
      <w:pPr>
        <w:spacing w:line="360" w:lineRule="auto"/>
        <w:ind w:right="-1"/>
        <w:jc w:val="both"/>
        <w:rPr>
          <w:rFonts w:ascii="Times New Roman" w:hAnsi="Times New Roman" w:cs="Times New Roman"/>
          <w:b/>
        </w:rPr>
      </w:pPr>
    </w:p>
    <w:p w14:paraId="08974572" w14:textId="426440A1" w:rsidR="007C4933" w:rsidRPr="00325B6E" w:rsidRDefault="007C4933" w:rsidP="00325B6E">
      <w:pPr>
        <w:spacing w:line="360" w:lineRule="auto"/>
        <w:ind w:right="-1"/>
        <w:jc w:val="both"/>
        <w:rPr>
          <w:rFonts w:ascii="Times New Roman" w:hAnsi="Times New Roman" w:cs="Times New Roman"/>
          <w:b/>
        </w:rPr>
      </w:pPr>
      <w:r w:rsidRPr="00325B6E">
        <w:rPr>
          <w:rFonts w:ascii="Times New Roman" w:hAnsi="Times New Roman" w:cs="Times New Roman"/>
          <w:b/>
        </w:rPr>
        <w:t>Conclusão</w:t>
      </w:r>
    </w:p>
    <w:p w14:paraId="2E4FED26" w14:textId="338D6893" w:rsidR="007C4933" w:rsidRPr="004A6DD2" w:rsidRDefault="00154E3F" w:rsidP="00325B6E">
      <w:pPr>
        <w:spacing w:line="360" w:lineRule="auto"/>
        <w:ind w:right="-1" w:firstLine="709"/>
        <w:jc w:val="both"/>
        <w:rPr>
          <w:rFonts w:ascii="Times New Roman" w:hAnsi="Times New Roman" w:cs="Times New Roman"/>
        </w:rPr>
      </w:pPr>
      <w:r w:rsidRPr="004A6DD2">
        <w:rPr>
          <w:rFonts w:ascii="Times New Roman" w:hAnsi="Times New Roman" w:cs="Times New Roman"/>
          <w:bCs/>
          <w:iCs/>
        </w:rPr>
        <w:t>Vivemos a contemporaneidade. Tempo de muitas</w:t>
      </w:r>
      <w:r w:rsidR="007C4933" w:rsidRPr="004A6DD2">
        <w:rPr>
          <w:rFonts w:ascii="Times New Roman" w:hAnsi="Times New Roman" w:cs="Times New Roman"/>
        </w:rPr>
        <w:t xml:space="preserve"> incertezas em relação ao futuro da humanidade</w:t>
      </w:r>
      <w:r w:rsidRPr="004A6DD2">
        <w:rPr>
          <w:rFonts w:ascii="Times New Roman" w:hAnsi="Times New Roman" w:cs="Times New Roman"/>
          <w:shd w:val="clear" w:color="auto" w:fill="FAFAFA"/>
        </w:rPr>
        <w:t>, atravessados por</w:t>
      </w:r>
      <w:r w:rsidR="007C4933" w:rsidRPr="004A6DD2">
        <w:rPr>
          <w:rFonts w:ascii="Times New Roman" w:hAnsi="Times New Roman" w:cs="Times New Roman"/>
        </w:rPr>
        <w:t xml:space="preserve"> ‘acontecimento</w:t>
      </w:r>
      <w:r w:rsidRPr="004A6DD2">
        <w:rPr>
          <w:rFonts w:ascii="Times New Roman" w:hAnsi="Times New Roman" w:cs="Times New Roman"/>
        </w:rPr>
        <w:t xml:space="preserve">s’ diversos e pela intensidade e rapidez </w:t>
      </w:r>
      <w:r w:rsidRPr="004A6DD2">
        <w:rPr>
          <w:rFonts w:ascii="Times New Roman" w:hAnsi="Times New Roman" w:cs="Times New Roman"/>
        </w:rPr>
        <w:lastRenderedPageBreak/>
        <w:t xml:space="preserve">do desenvolvimento das tecnologias digitais em rede, que exigem que </w:t>
      </w:r>
      <w:r w:rsidR="007C4933" w:rsidRPr="004A6DD2">
        <w:rPr>
          <w:rFonts w:ascii="Times New Roman" w:hAnsi="Times New Roman" w:cs="Times New Roman"/>
        </w:rPr>
        <w:t>adequ</w:t>
      </w:r>
      <w:r w:rsidRPr="004A6DD2">
        <w:rPr>
          <w:rFonts w:ascii="Times New Roman" w:hAnsi="Times New Roman" w:cs="Times New Roman"/>
        </w:rPr>
        <w:t xml:space="preserve">emos </w:t>
      </w:r>
      <w:r w:rsidR="007C4933" w:rsidRPr="004A6DD2">
        <w:rPr>
          <w:rFonts w:ascii="Times New Roman" w:hAnsi="Times New Roman" w:cs="Times New Roman"/>
        </w:rPr>
        <w:t xml:space="preserve">nossos saberes, práticas e modos de pensar. </w:t>
      </w:r>
    </w:p>
    <w:p w14:paraId="161BA9D6" w14:textId="1AA1BA46" w:rsidR="00D951A1" w:rsidRPr="009324C6" w:rsidRDefault="00D951A1" w:rsidP="00DA4ECB">
      <w:pPr>
        <w:tabs>
          <w:tab w:val="left" w:pos="8647"/>
        </w:tabs>
        <w:adjustRightInd w:val="0"/>
        <w:spacing w:line="360" w:lineRule="auto"/>
        <w:ind w:right="51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C0C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No </w:t>
      </w:r>
      <w:r w:rsidRPr="00325B6E">
        <w:rPr>
          <w:rFonts w:ascii="Times New Roman" w:hAnsi="Times New Roman" w:cs="Times New Roman"/>
          <w:color w:val="000000"/>
          <w:shd w:val="clear" w:color="auto" w:fill="FFFFFF"/>
        </w:rPr>
        <w:t xml:space="preserve">cenário </w:t>
      </w:r>
      <w:r>
        <w:rPr>
          <w:rFonts w:ascii="Times New Roman" w:hAnsi="Times New Roman" w:cs="Times New Roman"/>
          <w:color w:val="000000"/>
          <w:shd w:val="clear" w:color="auto" w:fill="FFFFFF"/>
        </w:rPr>
        <w:t>contemporâneo somos</w:t>
      </w:r>
      <w:r w:rsidRPr="00325B6E">
        <w:rPr>
          <w:rFonts w:ascii="Times New Roman" w:hAnsi="Times New Roman" w:cs="Times New Roman"/>
          <w:color w:val="000000"/>
          <w:shd w:val="clear" w:color="auto" w:fill="FFFFFF"/>
        </w:rPr>
        <w:t xml:space="preserve"> convocado</w:t>
      </w:r>
      <w:r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325B6E">
        <w:rPr>
          <w:rFonts w:ascii="Times New Roman" w:hAnsi="Times New Roman" w:cs="Times New Roman"/>
          <w:color w:val="000000"/>
          <w:shd w:val="clear" w:color="auto" w:fill="FFFFFF"/>
        </w:rPr>
        <w:t xml:space="preserve"> a buscar alternativas </w:t>
      </w:r>
      <w:r w:rsidRPr="00325B6E">
        <w:rPr>
          <w:rFonts w:ascii="Times New Roman" w:hAnsi="Times New Roman" w:cs="Times New Roman"/>
        </w:rPr>
        <w:t>ao modelo convencional de ensino que enfatiza a transmissão de</w:t>
      </w:r>
      <w:r w:rsidRPr="00325B6E">
        <w:rPr>
          <w:rFonts w:ascii="Times New Roman" w:hAnsi="Times New Roman" w:cs="Times New Roman"/>
          <w:shd w:val="clear" w:color="auto" w:fill="FFFFFF"/>
        </w:rPr>
        <w:t xml:space="preserve"> conteúdos, e </w:t>
      </w:r>
      <w:r w:rsidRPr="00325B6E">
        <w:rPr>
          <w:rFonts w:ascii="Times New Roman" w:hAnsi="Times New Roman" w:cs="Times New Roman"/>
        </w:rPr>
        <w:t xml:space="preserve">tem o professor como </w:t>
      </w:r>
      <w:r w:rsidRPr="009324C6">
        <w:rPr>
          <w:rFonts w:ascii="Times New Roman" w:hAnsi="Times New Roman" w:cs="Times New Roman"/>
        </w:rPr>
        <w:t xml:space="preserve">protagonista do processo de </w:t>
      </w:r>
      <w:r w:rsidRPr="009324C6">
        <w:rPr>
          <w:rFonts w:ascii="Times New Roman" w:hAnsi="Times New Roman" w:cs="Times New Roman"/>
          <w:i/>
          <w:iCs/>
        </w:rPr>
        <w:t>‘</w:t>
      </w:r>
      <w:proofErr w:type="spellStart"/>
      <w:r w:rsidRPr="009324C6">
        <w:rPr>
          <w:rFonts w:ascii="Times New Roman" w:hAnsi="Times New Roman" w:cs="Times New Roman"/>
          <w:i/>
          <w:iCs/>
        </w:rPr>
        <w:t>aprenderensinar</w:t>
      </w:r>
      <w:proofErr w:type="spellEnd"/>
      <w:r w:rsidRPr="009324C6">
        <w:rPr>
          <w:rFonts w:ascii="Times New Roman" w:hAnsi="Times New Roman" w:cs="Times New Roman"/>
          <w:shd w:val="clear" w:color="auto" w:fill="FFFFFF"/>
        </w:rPr>
        <w:t xml:space="preserve"> em uma relação de “um-pra-todos”. </w:t>
      </w:r>
      <w:r w:rsidRPr="009324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324C6">
        <w:rPr>
          <w:rFonts w:ascii="Times New Roman" w:hAnsi="Times New Roman" w:cs="Times New Roman"/>
        </w:rPr>
        <w:t xml:space="preserve">Nesse contexto tem sido crescente </w:t>
      </w:r>
      <w:r w:rsidRPr="009324C6">
        <w:rPr>
          <w:rFonts w:ascii="Times New Roman" w:hAnsi="Times New Roman" w:cs="Times New Roman"/>
          <w:shd w:val="clear" w:color="auto" w:fill="FFFFFF"/>
        </w:rPr>
        <w:t xml:space="preserve">a adoção de metodologias </w:t>
      </w:r>
      <w:proofErr w:type="spellStart"/>
      <w:r w:rsidRPr="009324C6">
        <w:rPr>
          <w:rFonts w:ascii="Times New Roman" w:hAnsi="Times New Roman" w:cs="Times New Roman"/>
          <w:shd w:val="clear" w:color="auto" w:fill="FFFFFF"/>
        </w:rPr>
        <w:t>inov-ativas</w:t>
      </w:r>
      <w:proofErr w:type="spellEnd"/>
      <w:r w:rsidRPr="009324C6">
        <w:rPr>
          <w:rFonts w:ascii="Times New Roman" w:hAnsi="Times New Roman" w:cs="Times New Roman"/>
          <w:shd w:val="clear" w:color="auto" w:fill="FFFFFF"/>
        </w:rPr>
        <w:t xml:space="preserve"> - ativas, ágeis, imersivas e analíticas (</w:t>
      </w:r>
      <w:proofErr w:type="spellStart"/>
      <w:r w:rsidRPr="009324C6">
        <w:rPr>
          <w:rFonts w:ascii="Times New Roman" w:hAnsi="Times New Roman" w:cs="Times New Roman"/>
          <w:color w:val="0070C0"/>
          <w:shd w:val="clear" w:color="auto" w:fill="FFFFFF"/>
        </w:rPr>
        <w:t>Filatro</w:t>
      </w:r>
      <w:proofErr w:type="spellEnd"/>
      <w:r w:rsidRPr="009324C6">
        <w:rPr>
          <w:rFonts w:ascii="Times New Roman" w:hAnsi="Times New Roman" w:cs="Times New Roman"/>
          <w:color w:val="0070C0"/>
          <w:shd w:val="clear" w:color="auto" w:fill="FFFFFF"/>
        </w:rPr>
        <w:t xml:space="preserve"> e Cavalcanti, 2018</w:t>
      </w:r>
      <w:r w:rsidRPr="009324C6">
        <w:rPr>
          <w:rFonts w:ascii="Times New Roman" w:hAnsi="Times New Roman" w:cs="Times New Roman"/>
          <w:shd w:val="clear" w:color="auto" w:fill="FFFFFF"/>
        </w:rPr>
        <w:t>), que atribuem, ao estudante</w:t>
      </w:r>
      <w:r>
        <w:rPr>
          <w:rFonts w:ascii="Times New Roman" w:hAnsi="Times New Roman" w:cs="Times New Roman"/>
          <w:shd w:val="clear" w:color="auto" w:fill="FFFFFF"/>
        </w:rPr>
        <w:t xml:space="preserve"> e ao professor</w:t>
      </w:r>
      <w:r w:rsidR="00DA4ECB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respectivamente, o papel de </w:t>
      </w:r>
      <w:r w:rsidRPr="009324C6">
        <w:rPr>
          <w:rFonts w:ascii="Times New Roman" w:hAnsi="Times New Roman" w:cs="Times New Roman"/>
          <w:shd w:val="clear" w:color="auto" w:fill="FFFFFF"/>
        </w:rPr>
        <w:t>protagonis</w:t>
      </w:r>
      <w:r>
        <w:rPr>
          <w:rFonts w:ascii="Times New Roman" w:hAnsi="Times New Roman" w:cs="Times New Roman"/>
          <w:shd w:val="clear" w:color="auto" w:fill="FFFFFF"/>
        </w:rPr>
        <w:t>ta e de ‘tutor’</w:t>
      </w:r>
      <w:r w:rsidRPr="009324C6">
        <w:rPr>
          <w:rFonts w:ascii="Times New Roman" w:hAnsi="Times New Roman" w:cs="Times New Roman"/>
          <w:shd w:val="clear" w:color="auto" w:fill="FFFFFF"/>
        </w:rPr>
        <w:t xml:space="preserve"> do processo de </w:t>
      </w:r>
      <w:r w:rsidRPr="009324C6">
        <w:rPr>
          <w:rFonts w:ascii="Times New Roman" w:hAnsi="Times New Roman" w:cs="Times New Roman"/>
          <w:i/>
          <w:iCs/>
          <w:shd w:val="clear" w:color="auto" w:fill="FFFFFF"/>
        </w:rPr>
        <w:t>‘</w:t>
      </w:r>
      <w:proofErr w:type="spellStart"/>
      <w:r w:rsidRPr="009324C6">
        <w:rPr>
          <w:rFonts w:ascii="Times New Roman" w:hAnsi="Times New Roman" w:cs="Times New Roman"/>
          <w:i/>
          <w:iCs/>
          <w:shd w:val="clear" w:color="auto" w:fill="FFFFFF"/>
        </w:rPr>
        <w:t>aprenderensinar</w:t>
      </w:r>
      <w:proofErr w:type="spellEnd"/>
      <w:r w:rsidRPr="009324C6">
        <w:rPr>
          <w:rFonts w:ascii="Times New Roman" w:hAnsi="Times New Roman" w:cs="Times New Roman"/>
          <w:i/>
          <w:iCs/>
          <w:shd w:val="clear" w:color="auto" w:fill="FFFFFF"/>
        </w:rPr>
        <w:t>’</w:t>
      </w:r>
      <w:r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14:paraId="56E07F06" w14:textId="1DEC1F8E" w:rsidR="00D951A1" w:rsidRPr="00D951A1" w:rsidRDefault="00D951A1" w:rsidP="00D951A1">
      <w:pPr>
        <w:tabs>
          <w:tab w:val="left" w:pos="8647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hAnsi="Times New Roman" w:cs="Times New Roman"/>
        </w:rPr>
      </w:pPr>
      <w:r w:rsidRPr="009324C6">
        <w:rPr>
          <w:rFonts w:ascii="Times New Roman" w:hAnsi="Times New Roman" w:cs="Times New Roman"/>
        </w:rPr>
        <w:t>A par das vantagens do uso dessas metodologias</w:t>
      </w:r>
      <w:r>
        <w:rPr>
          <w:rFonts w:ascii="Times New Roman" w:hAnsi="Times New Roman" w:cs="Times New Roman"/>
        </w:rPr>
        <w:t>,</w:t>
      </w:r>
      <w:r w:rsidRPr="009324C6">
        <w:rPr>
          <w:rFonts w:ascii="Times New Roman" w:hAnsi="Times New Roman" w:cs="Times New Roman"/>
        </w:rPr>
        <w:t xml:space="preserve"> </w:t>
      </w:r>
      <w:r w:rsidR="00DA4ECB">
        <w:rPr>
          <w:rFonts w:ascii="Times New Roman" w:hAnsi="Times New Roman" w:cs="Times New Roman"/>
        </w:rPr>
        <w:t>proponho</w:t>
      </w:r>
      <w:r w:rsidRPr="009324C6">
        <w:rPr>
          <w:rFonts w:ascii="Times New Roman" w:hAnsi="Times New Roman" w:cs="Times New Roman"/>
        </w:rPr>
        <w:t xml:space="preserve"> que os processos educacionais sejam concebidos como historicamente situados e articulados a outros processos sociais, </w:t>
      </w:r>
      <w:r w:rsidR="00EB77AD">
        <w:rPr>
          <w:rFonts w:ascii="Times New Roman" w:hAnsi="Times New Roman" w:cs="Times New Roman"/>
        </w:rPr>
        <w:t xml:space="preserve">que favoreçam, </w:t>
      </w:r>
      <w:r w:rsidRPr="009324C6">
        <w:rPr>
          <w:rFonts w:ascii="Times New Roman" w:hAnsi="Times New Roman" w:cs="Times New Roman"/>
        </w:rPr>
        <w:t>sistematicamente</w:t>
      </w:r>
      <w:r w:rsidR="00EB77AD">
        <w:rPr>
          <w:rFonts w:ascii="Times New Roman" w:hAnsi="Times New Roman" w:cs="Times New Roman"/>
        </w:rPr>
        <w:t>,</w:t>
      </w:r>
      <w:r w:rsidRPr="009324C6">
        <w:rPr>
          <w:rFonts w:ascii="Times New Roman" w:hAnsi="Times New Roman" w:cs="Times New Roman"/>
        </w:rPr>
        <w:t xml:space="preserve"> a </w:t>
      </w:r>
      <w:proofErr w:type="spellStart"/>
      <w:r w:rsidRPr="009324C6">
        <w:rPr>
          <w:rFonts w:ascii="Times New Roman" w:hAnsi="Times New Roman" w:cs="Times New Roman"/>
          <w:i/>
        </w:rPr>
        <w:t>praticateoriapratica</w:t>
      </w:r>
      <w:proofErr w:type="spellEnd"/>
      <w:r w:rsidRPr="009324C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por entender que</w:t>
      </w:r>
      <w:r w:rsidRPr="004A6DD2">
        <w:rPr>
          <w:rFonts w:ascii="Times New Roman" w:hAnsi="Times New Roman" w:cs="Times New Roman"/>
          <w:shd w:val="clear" w:color="auto" w:fill="FFFFFF"/>
        </w:rPr>
        <w:t xml:space="preserve"> mais</w:t>
      </w:r>
      <w:r w:rsidRPr="004A6DD2">
        <w:rPr>
          <w:rFonts w:ascii="Times New Roman" w:hAnsi="Times New Roman" w:cs="Times New Roman"/>
        </w:rPr>
        <w:t xml:space="preserve"> que um ‘facilitador do aprendizado’, o professor </w:t>
      </w:r>
      <w:r w:rsidRPr="004A6DD2">
        <w:rPr>
          <w:rFonts w:ascii="Times New Roman" w:hAnsi="Times New Roman" w:cs="Times New Roman"/>
          <w:shd w:val="clear" w:color="auto" w:fill="FFFFFF"/>
        </w:rPr>
        <w:t>deve atuar como mediador da aprendizagem. Isso</w:t>
      </w:r>
      <w:r w:rsidRPr="004A6DD2">
        <w:rPr>
          <w:rFonts w:ascii="Times New Roman" w:hAnsi="Times New Roman" w:cs="Times New Roman"/>
        </w:rPr>
        <w:t xml:space="preserve"> exige, entre outros aspectos, a criação de currículos ‘</w:t>
      </w:r>
      <w:proofErr w:type="spellStart"/>
      <w:r w:rsidRPr="004A6DD2">
        <w:rPr>
          <w:rFonts w:ascii="Times New Roman" w:hAnsi="Times New Roman" w:cs="Times New Roman"/>
          <w:i/>
        </w:rPr>
        <w:t>pensadospraticados</w:t>
      </w:r>
      <w:proofErr w:type="spellEnd"/>
      <w:r w:rsidRPr="004A6DD2">
        <w:rPr>
          <w:rFonts w:ascii="Times New Roman" w:hAnsi="Times New Roman" w:cs="Times New Roman"/>
          <w:i/>
        </w:rPr>
        <w:t>’</w:t>
      </w:r>
      <w:r w:rsidRPr="004A6DD2">
        <w:rPr>
          <w:rFonts w:ascii="Times New Roman" w:hAnsi="Times New Roman" w:cs="Times New Roman"/>
        </w:rPr>
        <w:t xml:space="preserve">, e </w:t>
      </w:r>
      <w:r w:rsidR="0033316B">
        <w:rPr>
          <w:rFonts w:ascii="Times New Roman" w:hAnsi="Times New Roman" w:cs="Times New Roman"/>
        </w:rPr>
        <w:t xml:space="preserve">de </w:t>
      </w:r>
      <w:r w:rsidRPr="004A6DD2">
        <w:rPr>
          <w:rFonts w:ascii="Times New Roman" w:hAnsi="Times New Roman" w:cs="Times New Roman"/>
        </w:rPr>
        <w:t xml:space="preserve">práticas </w:t>
      </w:r>
      <w:r w:rsidR="00DA4ECB">
        <w:rPr>
          <w:rFonts w:ascii="Times New Roman" w:hAnsi="Times New Roman" w:cs="Times New Roman"/>
        </w:rPr>
        <w:t>pedagógicas</w:t>
      </w:r>
      <w:r w:rsidR="0033316B">
        <w:rPr>
          <w:rFonts w:ascii="Times New Roman" w:hAnsi="Times New Roman" w:cs="Times New Roman"/>
        </w:rPr>
        <w:t xml:space="preserve"> </w:t>
      </w:r>
      <w:r w:rsidRPr="004A6DD2">
        <w:rPr>
          <w:rFonts w:ascii="Times New Roman" w:hAnsi="Times New Roman" w:cs="Times New Roman"/>
        </w:rPr>
        <w:t xml:space="preserve">que </w:t>
      </w:r>
      <w:r w:rsidR="00DA4ECB">
        <w:rPr>
          <w:rFonts w:ascii="Times New Roman" w:hAnsi="Times New Roman" w:cs="Times New Roman"/>
        </w:rPr>
        <w:t xml:space="preserve"> permitam que </w:t>
      </w:r>
      <w:r w:rsidRPr="004A6DD2">
        <w:rPr>
          <w:rFonts w:ascii="Times New Roman" w:hAnsi="Times New Roman" w:cs="Times New Roman"/>
        </w:rPr>
        <w:t>a te</w:t>
      </w:r>
      <w:r w:rsidR="00DA4ECB">
        <w:rPr>
          <w:rFonts w:ascii="Times New Roman" w:hAnsi="Times New Roman" w:cs="Times New Roman"/>
        </w:rPr>
        <w:t>c</w:t>
      </w:r>
      <w:r w:rsidRPr="004A6DD2">
        <w:rPr>
          <w:rFonts w:ascii="Times New Roman" w:hAnsi="Times New Roman" w:cs="Times New Roman"/>
        </w:rPr>
        <w:t xml:space="preserve">itura </w:t>
      </w:r>
      <w:r w:rsidRPr="004A6DD2">
        <w:rPr>
          <w:rFonts w:ascii="Times New Roman" w:hAnsi="Times New Roman" w:cs="Times New Roman"/>
          <w:shd w:val="clear" w:color="auto" w:fill="FFFFFF"/>
        </w:rPr>
        <w:t>do conhecimento ocorra em parceria com os estudantes</w:t>
      </w:r>
      <w:r w:rsidR="00DA4ECB">
        <w:rPr>
          <w:rFonts w:ascii="Times New Roman" w:hAnsi="Times New Roman" w:cs="Times New Roman"/>
          <w:shd w:val="clear" w:color="auto" w:fill="FFFFFF"/>
        </w:rPr>
        <w:t>,</w:t>
      </w:r>
      <w:r w:rsidRPr="004A6DD2">
        <w:rPr>
          <w:rFonts w:ascii="Times New Roman" w:hAnsi="Times New Roman" w:cs="Times New Roman"/>
          <w:shd w:val="clear" w:color="auto" w:fill="FFFFFF"/>
        </w:rPr>
        <w:t xml:space="preserve"> </w:t>
      </w:r>
      <w:r w:rsidR="0033316B">
        <w:rPr>
          <w:rFonts w:ascii="Times New Roman" w:hAnsi="Times New Roman" w:cs="Times New Roman"/>
          <w:shd w:val="clear" w:color="auto" w:fill="FFFFFF"/>
        </w:rPr>
        <w:t>pautada em abordagens participativas</w:t>
      </w:r>
      <w:r w:rsidR="0042718F">
        <w:rPr>
          <w:rFonts w:ascii="Times New Roman" w:hAnsi="Times New Roman" w:cs="Times New Roman"/>
          <w:shd w:val="clear" w:color="auto" w:fill="FFFFFF"/>
        </w:rPr>
        <w:t xml:space="preserve"> inovadoras</w:t>
      </w:r>
      <w:r w:rsidR="0033316B">
        <w:rPr>
          <w:rFonts w:ascii="Times New Roman" w:hAnsi="Times New Roman" w:cs="Times New Roman"/>
          <w:shd w:val="clear" w:color="auto" w:fill="FFFFFF"/>
        </w:rPr>
        <w:t xml:space="preserve">, que </w:t>
      </w:r>
      <w:r w:rsidRPr="004A6DD2">
        <w:rPr>
          <w:rFonts w:ascii="Times New Roman" w:hAnsi="Times New Roman" w:cs="Times New Roman"/>
          <w:shd w:val="clear" w:color="auto" w:fill="FFFFFF"/>
        </w:rPr>
        <w:t>promov</w:t>
      </w:r>
      <w:r w:rsidR="0033316B">
        <w:rPr>
          <w:rFonts w:ascii="Times New Roman" w:hAnsi="Times New Roman" w:cs="Times New Roman"/>
          <w:shd w:val="clear" w:color="auto" w:fill="FFFFFF"/>
        </w:rPr>
        <w:t xml:space="preserve">am </w:t>
      </w:r>
      <w:r w:rsidRPr="004A6DD2">
        <w:rPr>
          <w:rFonts w:ascii="Times New Roman" w:hAnsi="Times New Roman" w:cs="Times New Roman"/>
          <w:shd w:val="clear" w:color="auto" w:fill="FFFFFF"/>
        </w:rPr>
        <w:t xml:space="preserve">engajamentos específicos de uma didática </w:t>
      </w:r>
      <w:r w:rsidRPr="004A6DD2">
        <w:rPr>
          <w:rFonts w:ascii="Times New Roman" w:hAnsi="Times New Roman" w:cs="Times New Roman"/>
        </w:rPr>
        <w:t xml:space="preserve">implicada, intercomunicativa e multidimensional, </w:t>
      </w:r>
      <w:r w:rsidR="00EB77AD">
        <w:rPr>
          <w:rFonts w:ascii="Times New Roman" w:hAnsi="Times New Roman" w:cs="Times New Roman"/>
        </w:rPr>
        <w:t>a fim de</w:t>
      </w:r>
      <w:r w:rsidRPr="004A6DD2">
        <w:rPr>
          <w:rFonts w:ascii="Times New Roman" w:hAnsi="Times New Roman" w:cs="Times New Roman"/>
        </w:rPr>
        <w:t xml:space="preserve"> que os</w:t>
      </w:r>
      <w:r w:rsidRPr="004A6D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A6DD2">
        <w:rPr>
          <w:rFonts w:ascii="Times New Roman" w:hAnsi="Times New Roman" w:cs="Times New Roman"/>
        </w:rPr>
        <w:t>estudantes vivam momentos de ação e reflexão, estabelecendo relações significativas entre os conteúdos aprendidos, em direção a uma educação, democrática e plural, com vistas à</w:t>
      </w:r>
      <w:r w:rsidRPr="004A6DD2">
        <w:rPr>
          <w:rFonts w:ascii="Times New Roman" w:hAnsi="Times New Roman" w:cs="Times New Roman"/>
          <w:iCs/>
        </w:rPr>
        <w:t xml:space="preserve"> formação de atores autores-cidadãos.</w:t>
      </w:r>
    </w:p>
    <w:p w14:paraId="367F212A" w14:textId="262F6BCC" w:rsidR="007C4933" w:rsidRPr="00325B6E" w:rsidRDefault="007C4933" w:rsidP="00D951A1">
      <w:pPr>
        <w:ind w:right="4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CED480B" w14:textId="77777777" w:rsidR="007C4933" w:rsidRPr="00325B6E" w:rsidRDefault="007C4933" w:rsidP="007C4933">
      <w:pPr>
        <w:rPr>
          <w:rFonts w:ascii="Times New Roman" w:hAnsi="Times New Roman" w:cs="Times New Roman"/>
          <w:color w:val="FF3333"/>
        </w:rPr>
      </w:pPr>
      <w:r w:rsidRPr="00325B6E">
        <w:rPr>
          <w:rFonts w:ascii="Times New Roman" w:hAnsi="Times New Roman" w:cs="Times New Roman"/>
          <w:b/>
        </w:rPr>
        <w:t xml:space="preserve">Referências </w:t>
      </w:r>
    </w:p>
    <w:p w14:paraId="05F17736" w14:textId="77777777" w:rsidR="007C4933" w:rsidRPr="00325B6E" w:rsidRDefault="007C4933" w:rsidP="007C4933">
      <w:pPr>
        <w:pStyle w:val="Corpodetexto"/>
        <w:jc w:val="both"/>
        <w:rPr>
          <w:rFonts w:ascii="Times New Roman" w:hAnsi="Times New Roman" w:cs="Times New Roman"/>
        </w:rPr>
      </w:pPr>
    </w:p>
    <w:p w14:paraId="1B770259" w14:textId="2633FA60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>ALVES,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Nilda.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Sobre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movimentos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das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pesquisas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nos/dos/com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cotidianos.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In: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Oliveira, Inês. B.; Alves, Ni</w:t>
      </w:r>
      <w:r w:rsidR="00EA6252">
        <w:rPr>
          <w:rFonts w:ascii="Times New Roman" w:hAnsi="Times New Roman" w:cs="Times New Roman"/>
        </w:rPr>
        <w:t>l</w:t>
      </w:r>
      <w:r w:rsidRPr="00325B6E">
        <w:rPr>
          <w:rFonts w:ascii="Times New Roman" w:hAnsi="Times New Roman" w:cs="Times New Roman"/>
        </w:rPr>
        <w:t xml:space="preserve">da. (Orgs). </w:t>
      </w:r>
      <w:r w:rsidRPr="00325B6E">
        <w:rPr>
          <w:rFonts w:ascii="Times New Roman" w:hAnsi="Times New Roman" w:cs="Times New Roman"/>
          <w:b/>
        </w:rPr>
        <w:t>Pesquisa nos/dos/com os cotidianos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das</w:t>
      </w:r>
      <w:r w:rsidRPr="00325B6E">
        <w:rPr>
          <w:rFonts w:ascii="Times New Roman" w:hAnsi="Times New Roman" w:cs="Times New Roman"/>
          <w:b/>
          <w:spacing w:val="-1"/>
        </w:rPr>
        <w:t xml:space="preserve"> </w:t>
      </w:r>
      <w:r w:rsidRPr="00325B6E">
        <w:rPr>
          <w:rFonts w:ascii="Times New Roman" w:hAnsi="Times New Roman" w:cs="Times New Roman"/>
          <w:b/>
        </w:rPr>
        <w:t>escolas</w:t>
      </w:r>
      <w:r w:rsidRPr="00325B6E">
        <w:rPr>
          <w:rFonts w:ascii="Times New Roman" w:hAnsi="Times New Roman" w:cs="Times New Roman"/>
        </w:rPr>
        <w:t>:</w:t>
      </w:r>
      <w:r w:rsidRPr="00325B6E">
        <w:rPr>
          <w:rFonts w:ascii="Times New Roman" w:hAnsi="Times New Roman" w:cs="Times New Roman"/>
          <w:spacing w:val="-1"/>
        </w:rPr>
        <w:t xml:space="preserve"> </w:t>
      </w:r>
      <w:r w:rsidRPr="00325B6E">
        <w:rPr>
          <w:rFonts w:ascii="Times New Roman" w:hAnsi="Times New Roman" w:cs="Times New Roman"/>
        </w:rPr>
        <w:t>sobre</w:t>
      </w:r>
      <w:r w:rsidRPr="00325B6E">
        <w:rPr>
          <w:rFonts w:ascii="Times New Roman" w:hAnsi="Times New Roman" w:cs="Times New Roman"/>
          <w:spacing w:val="-1"/>
        </w:rPr>
        <w:t xml:space="preserve"> </w:t>
      </w:r>
      <w:r w:rsidRPr="00325B6E">
        <w:rPr>
          <w:rFonts w:ascii="Times New Roman" w:hAnsi="Times New Roman" w:cs="Times New Roman"/>
        </w:rPr>
        <w:t>redes e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saberes. Petrópolis:</w:t>
      </w:r>
      <w:r w:rsidRPr="00325B6E">
        <w:rPr>
          <w:rFonts w:ascii="Times New Roman" w:hAnsi="Times New Roman" w:cs="Times New Roman"/>
          <w:spacing w:val="-1"/>
        </w:rPr>
        <w:t xml:space="preserve"> </w:t>
      </w:r>
      <w:r w:rsidRPr="00325B6E">
        <w:rPr>
          <w:rFonts w:ascii="Times New Roman" w:hAnsi="Times New Roman" w:cs="Times New Roman"/>
        </w:rPr>
        <w:t>DP et</w:t>
      </w:r>
      <w:r w:rsidRPr="00325B6E">
        <w:rPr>
          <w:rFonts w:ascii="Times New Roman" w:hAnsi="Times New Roman" w:cs="Times New Roman"/>
          <w:spacing w:val="-3"/>
        </w:rPr>
        <w:t xml:space="preserve"> </w:t>
      </w:r>
      <w:r w:rsidRPr="00325B6E">
        <w:rPr>
          <w:rFonts w:ascii="Times New Roman" w:hAnsi="Times New Roman" w:cs="Times New Roman"/>
        </w:rPr>
        <w:t>Alli,</w:t>
      </w:r>
      <w:r w:rsidRPr="00325B6E">
        <w:rPr>
          <w:rFonts w:ascii="Times New Roman" w:hAnsi="Times New Roman" w:cs="Times New Roman"/>
          <w:spacing w:val="-1"/>
        </w:rPr>
        <w:t xml:space="preserve"> </w:t>
      </w:r>
      <w:r w:rsidRPr="00325B6E">
        <w:rPr>
          <w:rFonts w:ascii="Times New Roman" w:hAnsi="Times New Roman" w:cs="Times New Roman"/>
        </w:rPr>
        <w:t>2008. p. 39-48</w:t>
      </w:r>
    </w:p>
    <w:p w14:paraId="43DB687C" w14:textId="77777777" w:rsidR="00FA3008" w:rsidRDefault="00FA3008" w:rsidP="007C4933">
      <w:pPr>
        <w:spacing w:before="1"/>
        <w:ind w:right="-1"/>
        <w:jc w:val="both"/>
        <w:rPr>
          <w:rFonts w:ascii="Times New Roman" w:hAnsi="Times New Roman" w:cs="Times New Roman"/>
        </w:rPr>
      </w:pPr>
    </w:p>
    <w:p w14:paraId="2052FD46" w14:textId="3318EC53" w:rsidR="00FA3008" w:rsidRPr="004A1DE7" w:rsidRDefault="004A1DE7" w:rsidP="007C4933">
      <w:pPr>
        <w:spacing w:before="1"/>
        <w:ind w:right="-1"/>
        <w:jc w:val="both"/>
        <w:rPr>
          <w:rFonts w:ascii="Times New Roman" w:hAnsi="Times New Roman" w:cs="Times New Roman"/>
          <w:spacing w:val="1"/>
        </w:rPr>
      </w:pPr>
      <w:r w:rsidRPr="004A1DE7">
        <w:rPr>
          <w:rFonts w:ascii="Times New Roman" w:hAnsi="Times New Roman" w:cs="Times New Roman"/>
          <w:shd w:val="clear" w:color="auto" w:fill="FFFFFF"/>
        </w:rPr>
        <w:t>ALVES, Nilda</w:t>
      </w:r>
      <w:r w:rsidRPr="004A1DE7">
        <w:rPr>
          <w:rFonts w:ascii="Times New Roman" w:hAnsi="Times New Roman" w:cs="Times New Roman"/>
          <w:b/>
          <w:bCs/>
          <w:shd w:val="clear" w:color="auto" w:fill="FFFFFF"/>
        </w:rPr>
        <w:t>. Práticas pedagógicas em imagens e narrativas</w:t>
      </w:r>
      <w:r w:rsidRPr="004A1DE7">
        <w:rPr>
          <w:rFonts w:ascii="Times New Roman" w:hAnsi="Times New Roman" w:cs="Times New Roman"/>
          <w:shd w:val="clear" w:color="auto" w:fill="FFFFFF"/>
        </w:rPr>
        <w:t>:  memórias de processos didáticos e curriculares para pensar as escolas hoje. São Paulo:</w:t>
      </w:r>
      <w:r w:rsidR="00EA6252">
        <w:rPr>
          <w:rFonts w:ascii="Times New Roman" w:hAnsi="Times New Roman" w:cs="Times New Roman"/>
          <w:shd w:val="clear" w:color="auto" w:fill="FFFFFF"/>
        </w:rPr>
        <w:t xml:space="preserve"> </w:t>
      </w:r>
      <w:r w:rsidRPr="004A1DE7">
        <w:rPr>
          <w:rFonts w:ascii="Times New Roman" w:hAnsi="Times New Roman" w:cs="Times New Roman"/>
          <w:shd w:val="clear" w:color="auto" w:fill="FFFFFF"/>
        </w:rPr>
        <w:t>Cortez, 2019.</w:t>
      </w:r>
    </w:p>
    <w:p w14:paraId="2D3803A0" w14:textId="77777777" w:rsidR="004A1DE7" w:rsidRDefault="004A1DE7" w:rsidP="007C4933">
      <w:pPr>
        <w:spacing w:before="1"/>
        <w:ind w:right="-1"/>
        <w:jc w:val="both"/>
        <w:rPr>
          <w:rFonts w:ascii="Times New Roman" w:hAnsi="Times New Roman" w:cs="Times New Roman"/>
        </w:rPr>
      </w:pPr>
    </w:p>
    <w:p w14:paraId="3389DFD8" w14:textId="5B5028BF" w:rsidR="007C4933" w:rsidRPr="00325B6E" w:rsidRDefault="007C4933" w:rsidP="007C4933">
      <w:pPr>
        <w:spacing w:before="1"/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>ARDOINO, Jacques. Abordagem multirreferencial (plural) das situações educativas e</w:t>
      </w:r>
      <w:r w:rsidRPr="00325B6E">
        <w:rPr>
          <w:rFonts w:ascii="Times New Roman" w:hAnsi="Times New Roman" w:cs="Times New Roman"/>
          <w:spacing w:val="-64"/>
        </w:rPr>
        <w:t xml:space="preserve"> </w:t>
      </w:r>
      <w:r w:rsidRPr="00325B6E">
        <w:rPr>
          <w:rFonts w:ascii="Times New Roman" w:hAnsi="Times New Roman" w:cs="Times New Roman"/>
        </w:rPr>
        <w:t>formativas.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In: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Barbosa,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Joaquim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G.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(coord.).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Multirreferencialidade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nas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ciências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sociais</w:t>
      </w:r>
      <w:r w:rsidRPr="00325B6E">
        <w:rPr>
          <w:rFonts w:ascii="Times New Roman" w:hAnsi="Times New Roman" w:cs="Times New Roman"/>
          <w:b/>
          <w:spacing w:val="-1"/>
        </w:rPr>
        <w:t xml:space="preserve"> </w:t>
      </w:r>
      <w:r w:rsidRPr="00325B6E">
        <w:rPr>
          <w:rFonts w:ascii="Times New Roman" w:hAnsi="Times New Roman" w:cs="Times New Roman"/>
          <w:b/>
        </w:rPr>
        <w:t>e</w:t>
      </w:r>
      <w:r w:rsidRPr="00325B6E">
        <w:rPr>
          <w:rFonts w:ascii="Times New Roman" w:hAnsi="Times New Roman" w:cs="Times New Roman"/>
          <w:b/>
          <w:spacing w:val="-1"/>
        </w:rPr>
        <w:t xml:space="preserve"> </w:t>
      </w:r>
      <w:r w:rsidRPr="00325B6E">
        <w:rPr>
          <w:rFonts w:ascii="Times New Roman" w:hAnsi="Times New Roman" w:cs="Times New Roman"/>
          <w:b/>
        </w:rPr>
        <w:t>na</w:t>
      </w:r>
      <w:r w:rsidRPr="00325B6E">
        <w:rPr>
          <w:rFonts w:ascii="Times New Roman" w:hAnsi="Times New Roman" w:cs="Times New Roman"/>
          <w:b/>
          <w:spacing w:val="-1"/>
        </w:rPr>
        <w:t xml:space="preserve"> </w:t>
      </w:r>
      <w:r w:rsidRPr="00325B6E">
        <w:rPr>
          <w:rFonts w:ascii="Times New Roman" w:hAnsi="Times New Roman" w:cs="Times New Roman"/>
          <w:b/>
        </w:rPr>
        <w:t>educação</w:t>
      </w:r>
      <w:r w:rsidRPr="00325B6E">
        <w:rPr>
          <w:rFonts w:ascii="Times New Roman" w:hAnsi="Times New Roman" w:cs="Times New Roman"/>
          <w:i/>
        </w:rPr>
        <w:t>.</w:t>
      </w:r>
      <w:r w:rsidRPr="00325B6E">
        <w:rPr>
          <w:rFonts w:ascii="Times New Roman" w:hAnsi="Times New Roman" w:cs="Times New Roman"/>
          <w:i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São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Carlos:</w:t>
      </w:r>
      <w:r w:rsidRPr="00325B6E">
        <w:rPr>
          <w:rFonts w:ascii="Times New Roman" w:hAnsi="Times New Roman" w:cs="Times New Roman"/>
          <w:spacing w:val="-1"/>
        </w:rPr>
        <w:t xml:space="preserve"> </w:t>
      </w:r>
      <w:r w:rsidRPr="00325B6E">
        <w:rPr>
          <w:rFonts w:ascii="Times New Roman" w:hAnsi="Times New Roman" w:cs="Times New Roman"/>
        </w:rPr>
        <w:t>UFScar, 1998.</w:t>
      </w:r>
    </w:p>
    <w:p w14:paraId="4B5D27E7" w14:textId="77777777" w:rsidR="007C4933" w:rsidRPr="00325B6E" w:rsidRDefault="007C4933" w:rsidP="007C4933">
      <w:pPr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4FD098DE" w14:textId="77777777" w:rsidR="007C4933" w:rsidRPr="00325B6E" w:rsidRDefault="007C4933" w:rsidP="007C4933">
      <w:pPr>
        <w:jc w:val="both"/>
        <w:rPr>
          <w:rFonts w:ascii="Times New Roman" w:eastAsia="Times New Roman" w:hAnsi="Times New Roman" w:cs="Times New Roman"/>
        </w:rPr>
      </w:pPr>
      <w:r w:rsidRPr="00325B6E">
        <w:rPr>
          <w:rFonts w:ascii="Times New Roman" w:eastAsiaTheme="minorHAnsi" w:hAnsi="Times New Roman" w:cs="Times New Roman"/>
          <w:color w:val="000000"/>
        </w:rPr>
        <w:t xml:space="preserve">CERTEAU, Michel. de. </w:t>
      </w:r>
      <w:r w:rsidRPr="00325B6E">
        <w:rPr>
          <w:rFonts w:ascii="Times New Roman" w:eastAsiaTheme="minorHAnsi" w:hAnsi="Times New Roman" w:cs="Times New Roman"/>
          <w:b/>
          <w:color w:val="000000"/>
        </w:rPr>
        <w:t>A invenção do cotidiano</w:t>
      </w:r>
      <w:r w:rsidRPr="00325B6E">
        <w:rPr>
          <w:rFonts w:ascii="Times New Roman" w:eastAsiaTheme="minorHAnsi" w:hAnsi="Times New Roman" w:cs="Times New Roman"/>
          <w:color w:val="000000"/>
        </w:rPr>
        <w:t>: artes de fazer. 22ª ed. Tradução de Ephraim Ferreira Alves. Petrópolis, RJ: Vozes, 2018.</w:t>
      </w:r>
    </w:p>
    <w:p w14:paraId="10854F39" w14:textId="77777777" w:rsidR="007C4933" w:rsidRPr="00325B6E" w:rsidRDefault="007C4933" w:rsidP="007C4933">
      <w:pPr>
        <w:ind w:right="-569"/>
        <w:jc w:val="both"/>
        <w:rPr>
          <w:rFonts w:ascii="Times New Roman" w:hAnsi="Times New Roman" w:cs="Times New Roman"/>
        </w:rPr>
      </w:pPr>
    </w:p>
    <w:p w14:paraId="653CF7A0" w14:textId="77777777" w:rsidR="007C4933" w:rsidRPr="00325B6E" w:rsidRDefault="007C4933" w:rsidP="004A1DE7">
      <w:pPr>
        <w:adjustRightInd w:val="0"/>
        <w:ind w:right="49"/>
        <w:contextualSpacing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 xml:space="preserve">FERRACO, Carlos. Eduardo. Ensaio de uma metodologia efêmera ou sobre as várias maneiras de sentir e inventar o cotidiano escolar. In: Oliveira, Inês. B.; Alves, Nilda (Orgs.). </w:t>
      </w:r>
      <w:r w:rsidRPr="00325B6E">
        <w:rPr>
          <w:rFonts w:ascii="Times New Roman" w:hAnsi="Times New Roman" w:cs="Times New Roman"/>
          <w:b/>
        </w:rPr>
        <w:t>Pesquisa nos/dos/com os cotidianos das escolas.</w:t>
      </w:r>
      <w:r w:rsidRPr="00325B6E">
        <w:rPr>
          <w:rFonts w:ascii="Times New Roman" w:hAnsi="Times New Roman" w:cs="Times New Roman"/>
        </w:rPr>
        <w:t xml:space="preserve"> Petrópolis: DP </w:t>
      </w:r>
      <w:r w:rsidRPr="00325B6E">
        <w:rPr>
          <w:rFonts w:ascii="Times New Roman" w:hAnsi="Times New Roman" w:cs="Times New Roman"/>
          <w:i/>
        </w:rPr>
        <w:t>et Alii</w:t>
      </w:r>
      <w:r w:rsidRPr="00325B6E">
        <w:rPr>
          <w:rFonts w:ascii="Times New Roman" w:hAnsi="Times New Roman" w:cs="Times New Roman"/>
        </w:rPr>
        <w:t>, 2008, p. 101- 117.</w:t>
      </w:r>
    </w:p>
    <w:p w14:paraId="6EF49E9F" w14:textId="77777777" w:rsidR="007C4933" w:rsidRPr="00325B6E" w:rsidRDefault="007C4933" w:rsidP="004A1DE7">
      <w:pPr>
        <w:ind w:right="-1"/>
        <w:jc w:val="both"/>
        <w:rPr>
          <w:rFonts w:ascii="Times New Roman" w:hAnsi="Times New Roman" w:cs="Times New Roman"/>
        </w:rPr>
      </w:pPr>
    </w:p>
    <w:p w14:paraId="39763060" w14:textId="77777777" w:rsidR="007C4933" w:rsidRPr="00325B6E" w:rsidRDefault="007C4933" w:rsidP="004A1DE7">
      <w:pPr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25B6E">
        <w:rPr>
          <w:rFonts w:ascii="Times New Roman" w:hAnsi="Times New Roman" w:cs="Times New Roman"/>
        </w:rPr>
        <w:t>FILATRO</w:t>
      </w:r>
      <w:r w:rsidRPr="00325B6E">
        <w:rPr>
          <w:rFonts w:ascii="Times New Roman" w:hAnsi="Times New Roman" w:cs="Times New Roman"/>
          <w:color w:val="000000"/>
          <w:shd w:val="clear" w:color="auto" w:fill="FFFFFF"/>
        </w:rPr>
        <w:t xml:space="preserve">, Andrea; CAVALCANTI, Carolina. </w:t>
      </w:r>
      <w:r w:rsidRPr="00325B6E">
        <w:rPr>
          <w:rFonts w:ascii="Times New Roman" w:hAnsi="Times New Roman" w:cs="Times New Roman"/>
          <w:b/>
          <w:color w:val="000000"/>
          <w:shd w:val="clear" w:color="auto" w:fill="FFFFFF"/>
        </w:rPr>
        <w:t>Metodologias inov-ativas na educação presencial, a distância e corporativa</w:t>
      </w:r>
      <w:r w:rsidRPr="00325B6E">
        <w:rPr>
          <w:rFonts w:ascii="Times New Roman" w:hAnsi="Times New Roman" w:cs="Times New Roman"/>
          <w:color w:val="000000"/>
          <w:shd w:val="clear" w:color="auto" w:fill="FFFFFF"/>
        </w:rPr>
        <w:t>. São Paulo: Saraiva Educação, 2018.</w:t>
      </w:r>
    </w:p>
    <w:p w14:paraId="062A9B09" w14:textId="77777777" w:rsidR="007C4933" w:rsidRPr="00325B6E" w:rsidRDefault="007C4933" w:rsidP="004A1DE7">
      <w:pPr>
        <w:pStyle w:val="Corpodetexto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EA7DC49" w14:textId="77777777" w:rsidR="00304D29" w:rsidRPr="00325B6E" w:rsidRDefault="00304D29" w:rsidP="004A1DE7">
      <w:pPr>
        <w:ind w:right="49"/>
        <w:rPr>
          <w:rFonts w:ascii="Times New Roman" w:eastAsia="Times New Roman" w:hAnsi="Times New Roman" w:cs="Times New Roman"/>
        </w:rPr>
      </w:pPr>
      <w:r w:rsidRPr="00325B6E">
        <w:rPr>
          <w:rFonts w:ascii="Times New Roman" w:eastAsia="Times New Roman" w:hAnsi="Times New Roman" w:cs="Times New Roman"/>
        </w:rPr>
        <w:t xml:space="preserve">FREIRE, Paulo. </w:t>
      </w:r>
      <w:r w:rsidRPr="00325B6E">
        <w:rPr>
          <w:rFonts w:ascii="Times New Roman" w:eastAsia="Times New Roman" w:hAnsi="Times New Roman" w:cs="Times New Roman"/>
          <w:i/>
        </w:rPr>
        <w:t>Pedagogia do oprimido</w:t>
      </w:r>
      <w:r w:rsidRPr="00325B6E">
        <w:rPr>
          <w:rFonts w:ascii="Times New Roman" w:eastAsia="Times New Roman" w:hAnsi="Times New Roman" w:cs="Times New Roman"/>
        </w:rPr>
        <w:t>. 11ª ed. Rio de Janeiro: Paz e Terra, 1987.</w:t>
      </w:r>
    </w:p>
    <w:p w14:paraId="481BCC9B" w14:textId="77777777" w:rsidR="00304D29" w:rsidRPr="00325B6E" w:rsidRDefault="00304D29" w:rsidP="004A1DE7">
      <w:pPr>
        <w:pStyle w:val="Corpodetexto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B8A58AD" w14:textId="2A959903" w:rsidR="007C4933" w:rsidRPr="00325B6E" w:rsidRDefault="007C4933" w:rsidP="004A1DE7">
      <w:pPr>
        <w:pStyle w:val="Corpodetexto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 xml:space="preserve">FREIRE, Paulo. </w:t>
      </w:r>
      <w:r w:rsidRPr="00325B6E">
        <w:rPr>
          <w:rFonts w:ascii="Times New Roman" w:hAnsi="Times New Roman" w:cs="Times New Roman"/>
          <w:b/>
        </w:rPr>
        <w:t>Professora sim, tia não</w:t>
      </w:r>
      <w:r w:rsidRPr="00325B6E">
        <w:rPr>
          <w:rFonts w:ascii="Times New Roman" w:hAnsi="Times New Roman" w:cs="Times New Roman"/>
        </w:rPr>
        <w:t xml:space="preserve">: cartas a quem ousa ensinar. São Paulo: Olho D’Água, 1997. </w:t>
      </w:r>
    </w:p>
    <w:p w14:paraId="599D2C27" w14:textId="77777777" w:rsidR="004A1DE7" w:rsidRDefault="004A1DE7" w:rsidP="004A1DE7">
      <w:pPr>
        <w:pStyle w:val="Corpodetexto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06CA353" w14:textId="27433D8E" w:rsidR="007C4933" w:rsidRPr="00325B6E" w:rsidRDefault="007C4933" w:rsidP="004A1DE7">
      <w:pPr>
        <w:pStyle w:val="Corpodetexto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>KINCHELOE,</w:t>
      </w:r>
      <w:r w:rsidRPr="00325B6E">
        <w:rPr>
          <w:rFonts w:ascii="Times New Roman" w:hAnsi="Times New Roman" w:cs="Times New Roman"/>
          <w:spacing w:val="5"/>
        </w:rPr>
        <w:t xml:space="preserve"> </w:t>
      </w:r>
      <w:r w:rsidRPr="00325B6E">
        <w:rPr>
          <w:rFonts w:ascii="Times New Roman" w:hAnsi="Times New Roman" w:cs="Times New Roman"/>
        </w:rPr>
        <w:t>Joe</w:t>
      </w:r>
      <w:r w:rsidRPr="00325B6E">
        <w:rPr>
          <w:rFonts w:ascii="Times New Roman" w:hAnsi="Times New Roman" w:cs="Times New Roman"/>
          <w:spacing w:val="6"/>
        </w:rPr>
        <w:t xml:space="preserve"> </w:t>
      </w:r>
      <w:r w:rsidRPr="00325B6E">
        <w:rPr>
          <w:rFonts w:ascii="Times New Roman" w:hAnsi="Times New Roman" w:cs="Times New Roman"/>
        </w:rPr>
        <w:t>L.;</w:t>
      </w:r>
      <w:r w:rsidRPr="00325B6E">
        <w:rPr>
          <w:rFonts w:ascii="Times New Roman" w:hAnsi="Times New Roman" w:cs="Times New Roman"/>
          <w:spacing w:val="5"/>
        </w:rPr>
        <w:t xml:space="preserve"> </w:t>
      </w:r>
      <w:r w:rsidRPr="00325B6E">
        <w:rPr>
          <w:rFonts w:ascii="Times New Roman" w:hAnsi="Times New Roman" w:cs="Times New Roman"/>
        </w:rPr>
        <w:t>BERRY,</w:t>
      </w:r>
      <w:r w:rsidRPr="00325B6E">
        <w:rPr>
          <w:rFonts w:ascii="Times New Roman" w:hAnsi="Times New Roman" w:cs="Times New Roman"/>
          <w:spacing w:val="11"/>
        </w:rPr>
        <w:t xml:space="preserve"> </w:t>
      </w:r>
      <w:r w:rsidRPr="00325B6E">
        <w:rPr>
          <w:rFonts w:ascii="Times New Roman" w:hAnsi="Times New Roman" w:cs="Times New Roman"/>
        </w:rPr>
        <w:t>Kathleen</w:t>
      </w:r>
      <w:r w:rsidRPr="00325B6E">
        <w:rPr>
          <w:rFonts w:ascii="Times New Roman" w:hAnsi="Times New Roman" w:cs="Times New Roman"/>
          <w:spacing w:val="7"/>
        </w:rPr>
        <w:t xml:space="preserve"> </w:t>
      </w:r>
      <w:r w:rsidRPr="00325B6E">
        <w:rPr>
          <w:rFonts w:ascii="Times New Roman" w:hAnsi="Times New Roman" w:cs="Times New Roman"/>
        </w:rPr>
        <w:t>S.</w:t>
      </w:r>
      <w:r w:rsidRPr="00325B6E">
        <w:rPr>
          <w:rFonts w:ascii="Times New Roman" w:hAnsi="Times New Roman" w:cs="Times New Roman"/>
          <w:spacing w:val="7"/>
        </w:rPr>
        <w:t xml:space="preserve"> </w:t>
      </w:r>
      <w:r w:rsidRPr="00325B6E">
        <w:rPr>
          <w:rFonts w:ascii="Times New Roman" w:hAnsi="Times New Roman" w:cs="Times New Roman"/>
          <w:b/>
        </w:rPr>
        <w:t>Pesquisa</w:t>
      </w:r>
      <w:r w:rsidRPr="00325B6E">
        <w:rPr>
          <w:rFonts w:ascii="Times New Roman" w:hAnsi="Times New Roman" w:cs="Times New Roman"/>
          <w:b/>
          <w:spacing w:val="8"/>
        </w:rPr>
        <w:t xml:space="preserve"> </w:t>
      </w:r>
      <w:r w:rsidRPr="00325B6E">
        <w:rPr>
          <w:rFonts w:ascii="Times New Roman" w:hAnsi="Times New Roman" w:cs="Times New Roman"/>
          <w:b/>
        </w:rPr>
        <w:t>em</w:t>
      </w:r>
      <w:r w:rsidRPr="00325B6E">
        <w:rPr>
          <w:rFonts w:ascii="Times New Roman" w:hAnsi="Times New Roman" w:cs="Times New Roman"/>
          <w:b/>
          <w:spacing w:val="6"/>
        </w:rPr>
        <w:t xml:space="preserve"> </w:t>
      </w:r>
      <w:r w:rsidRPr="00325B6E">
        <w:rPr>
          <w:rFonts w:ascii="Times New Roman" w:hAnsi="Times New Roman" w:cs="Times New Roman"/>
          <w:b/>
        </w:rPr>
        <w:t>educação</w:t>
      </w:r>
      <w:r w:rsidRPr="00325B6E">
        <w:rPr>
          <w:rFonts w:ascii="Times New Roman" w:hAnsi="Times New Roman" w:cs="Times New Roman"/>
        </w:rPr>
        <w:t>:</w:t>
      </w:r>
      <w:r w:rsidRPr="00325B6E">
        <w:rPr>
          <w:rFonts w:ascii="Times New Roman" w:hAnsi="Times New Roman" w:cs="Times New Roman"/>
          <w:spacing w:val="8"/>
        </w:rPr>
        <w:t xml:space="preserve"> </w:t>
      </w:r>
      <w:r w:rsidRPr="00325B6E">
        <w:rPr>
          <w:rFonts w:ascii="Times New Roman" w:hAnsi="Times New Roman" w:cs="Times New Roman"/>
        </w:rPr>
        <w:t>conceituando</w:t>
      </w:r>
      <w:r w:rsidRPr="00325B6E">
        <w:rPr>
          <w:rFonts w:ascii="Times New Roman" w:hAnsi="Times New Roman" w:cs="Times New Roman"/>
          <w:spacing w:val="6"/>
        </w:rPr>
        <w:t xml:space="preserve"> </w:t>
      </w:r>
      <w:r w:rsidRPr="00325B6E">
        <w:rPr>
          <w:rFonts w:ascii="Times New Roman" w:hAnsi="Times New Roman" w:cs="Times New Roman"/>
        </w:rPr>
        <w:t>a</w:t>
      </w:r>
      <w:r w:rsidRPr="00325B6E">
        <w:rPr>
          <w:rFonts w:ascii="Times New Roman" w:hAnsi="Times New Roman" w:cs="Times New Roman"/>
          <w:spacing w:val="-63"/>
        </w:rPr>
        <w:t xml:space="preserve"> </w:t>
      </w:r>
      <w:r w:rsidRPr="00325B6E">
        <w:rPr>
          <w:rFonts w:ascii="Times New Roman" w:hAnsi="Times New Roman" w:cs="Times New Roman"/>
        </w:rPr>
        <w:t>bricolagem.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Porto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Alegre: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Artmed,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2007.</w:t>
      </w:r>
    </w:p>
    <w:p w14:paraId="737A59A0" w14:textId="77777777" w:rsidR="004A1DE7" w:rsidRDefault="004A1DE7" w:rsidP="007C4933">
      <w:pPr>
        <w:ind w:right="-1"/>
        <w:jc w:val="both"/>
        <w:rPr>
          <w:rFonts w:ascii="Times New Roman" w:hAnsi="Times New Roman" w:cs="Times New Roman"/>
        </w:rPr>
      </w:pPr>
    </w:p>
    <w:p w14:paraId="06D09082" w14:textId="7DB3BD84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 xml:space="preserve">LAPASSADE, Georges. Da multirreferencialidade como “bricolagem”. In: Barbosa, Joaquim G. (Coord.). </w:t>
      </w:r>
      <w:r w:rsidRPr="00325B6E">
        <w:rPr>
          <w:rFonts w:ascii="Times New Roman" w:hAnsi="Times New Roman" w:cs="Times New Roman"/>
          <w:b/>
        </w:rPr>
        <w:t>Multirreferencialidade nas ciências e na educação</w:t>
      </w:r>
      <w:r w:rsidRPr="00325B6E">
        <w:rPr>
          <w:rFonts w:ascii="Times New Roman" w:hAnsi="Times New Roman" w:cs="Times New Roman"/>
        </w:rPr>
        <w:t xml:space="preserve">. São Carlos: EdUFSCar, 1998. </w:t>
      </w:r>
    </w:p>
    <w:p w14:paraId="0A4471AB" w14:textId="77777777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</w:p>
    <w:p w14:paraId="74082A07" w14:textId="77777777" w:rsidR="00DF1786" w:rsidRPr="00DF1786" w:rsidRDefault="00DF1786" w:rsidP="007C4933">
      <w:pPr>
        <w:ind w:right="-1"/>
        <w:jc w:val="both"/>
        <w:rPr>
          <w:rFonts w:ascii="Times New Roman" w:hAnsi="Times New Roman" w:cs="Times New Roman"/>
          <w:lang w:bidi="ar-SA"/>
        </w:rPr>
      </w:pPr>
      <w:r w:rsidRPr="00DF1786">
        <w:rPr>
          <w:rFonts w:ascii="Times New Roman" w:hAnsi="Times New Roman" w:cs="Times New Roman"/>
          <w:lang w:bidi="ar-SA"/>
        </w:rPr>
        <w:t xml:space="preserve">LOURAU, René. </w:t>
      </w:r>
      <w:r w:rsidRPr="00DF1786">
        <w:rPr>
          <w:rFonts w:ascii="Times New Roman" w:hAnsi="Times New Roman" w:cs="Times New Roman"/>
          <w:b/>
          <w:bCs/>
          <w:lang w:bidi="ar-SA"/>
        </w:rPr>
        <w:t>A análise institucional</w:t>
      </w:r>
      <w:r w:rsidRPr="00DF1786">
        <w:rPr>
          <w:rFonts w:ascii="Times New Roman" w:hAnsi="Times New Roman" w:cs="Times New Roman"/>
          <w:lang w:bidi="ar-SA"/>
        </w:rPr>
        <w:t>. Petrópolis, Rio de Janeiro: Vozes, 1975.</w:t>
      </w:r>
    </w:p>
    <w:p w14:paraId="79632A91" w14:textId="77777777" w:rsidR="00DF1786" w:rsidRDefault="00DF1786" w:rsidP="007C4933">
      <w:pPr>
        <w:ind w:right="-1"/>
        <w:jc w:val="both"/>
        <w:rPr>
          <w:rFonts w:ascii="Garamond" w:hAnsi="Garamond" w:cs="Garamond"/>
          <w:lang w:bidi="ar-SA"/>
        </w:rPr>
      </w:pPr>
    </w:p>
    <w:p w14:paraId="7EC96790" w14:textId="78413A36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 xml:space="preserve">MACEDO, Roberto Sidnei; GALEFFI, Dante; PIMENTEL, Álamo (Orgs.). </w:t>
      </w:r>
      <w:r w:rsidRPr="00325B6E">
        <w:rPr>
          <w:rFonts w:ascii="Times New Roman" w:hAnsi="Times New Roman" w:cs="Times New Roman"/>
          <w:b/>
        </w:rPr>
        <w:t>Um rigor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  <w:i/>
        </w:rPr>
        <w:t xml:space="preserve">outro </w:t>
      </w:r>
      <w:r w:rsidRPr="00325B6E">
        <w:rPr>
          <w:rFonts w:ascii="Times New Roman" w:hAnsi="Times New Roman" w:cs="Times New Roman"/>
          <w:b/>
        </w:rPr>
        <w:t>sobre a questão da qualidade na pesquisa qualitativa</w:t>
      </w:r>
      <w:r w:rsidRPr="00325B6E">
        <w:rPr>
          <w:rFonts w:ascii="Times New Roman" w:hAnsi="Times New Roman" w:cs="Times New Roman"/>
        </w:rPr>
        <w:t>: educação e ciência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antropossociais.</w:t>
      </w:r>
      <w:r w:rsidRPr="00325B6E">
        <w:rPr>
          <w:rFonts w:ascii="Times New Roman" w:hAnsi="Times New Roman" w:cs="Times New Roman"/>
          <w:spacing w:val="-3"/>
        </w:rPr>
        <w:t xml:space="preserve"> </w:t>
      </w:r>
      <w:r w:rsidRPr="00325B6E">
        <w:rPr>
          <w:rFonts w:ascii="Times New Roman" w:hAnsi="Times New Roman" w:cs="Times New Roman"/>
        </w:rPr>
        <w:t>Salvador: EDUFBA,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2009.</w:t>
      </w:r>
    </w:p>
    <w:p w14:paraId="0F96F33B" w14:textId="77777777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</w:p>
    <w:p w14:paraId="36EE61D1" w14:textId="77777777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>MACEDO,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Roberto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Sidnei.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A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pesquisa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como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heurística,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ato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de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currículo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e</w:t>
      </w:r>
      <w:r w:rsidRPr="00325B6E">
        <w:rPr>
          <w:rFonts w:ascii="Times New Roman" w:hAnsi="Times New Roman" w:cs="Times New Roman"/>
          <w:b/>
          <w:spacing w:val="1"/>
        </w:rPr>
        <w:t xml:space="preserve"> </w:t>
      </w:r>
      <w:r w:rsidRPr="00325B6E">
        <w:rPr>
          <w:rFonts w:ascii="Times New Roman" w:hAnsi="Times New Roman" w:cs="Times New Roman"/>
          <w:b/>
        </w:rPr>
        <w:t>formação universitária</w:t>
      </w:r>
      <w:r w:rsidRPr="00325B6E">
        <w:rPr>
          <w:rFonts w:ascii="Times New Roman" w:hAnsi="Times New Roman" w:cs="Times New Roman"/>
        </w:rPr>
        <w:t>: experiências transingulares com o método em ciências da</w:t>
      </w:r>
      <w:r w:rsidRPr="00325B6E">
        <w:rPr>
          <w:rFonts w:ascii="Times New Roman" w:hAnsi="Times New Roman" w:cs="Times New Roman"/>
          <w:spacing w:val="1"/>
        </w:rPr>
        <w:t xml:space="preserve"> </w:t>
      </w:r>
      <w:r w:rsidRPr="00325B6E">
        <w:rPr>
          <w:rFonts w:ascii="Times New Roman" w:hAnsi="Times New Roman" w:cs="Times New Roman"/>
        </w:rPr>
        <w:t>educação.</w:t>
      </w:r>
      <w:r w:rsidRPr="00325B6E">
        <w:rPr>
          <w:rFonts w:ascii="Times New Roman" w:hAnsi="Times New Roman" w:cs="Times New Roman"/>
          <w:spacing w:val="-3"/>
        </w:rPr>
        <w:t xml:space="preserve"> </w:t>
      </w:r>
      <w:r w:rsidRPr="00325B6E">
        <w:rPr>
          <w:rFonts w:ascii="Times New Roman" w:hAnsi="Times New Roman" w:cs="Times New Roman"/>
        </w:rPr>
        <w:t>Campinas,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SP: Pontes Editores,</w:t>
      </w:r>
      <w:r w:rsidRPr="00325B6E">
        <w:rPr>
          <w:rFonts w:ascii="Times New Roman" w:hAnsi="Times New Roman" w:cs="Times New Roman"/>
          <w:spacing w:val="-2"/>
        </w:rPr>
        <w:t xml:space="preserve"> </w:t>
      </w:r>
      <w:r w:rsidRPr="00325B6E">
        <w:rPr>
          <w:rFonts w:ascii="Times New Roman" w:hAnsi="Times New Roman" w:cs="Times New Roman"/>
        </w:rPr>
        <w:t>2020.</w:t>
      </w:r>
    </w:p>
    <w:p w14:paraId="722B5D26" w14:textId="77777777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</w:p>
    <w:p w14:paraId="04A16CED" w14:textId="77777777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t xml:space="preserve">MORAN, José; BACICH, Lilian (Orgs.). </w:t>
      </w:r>
      <w:r w:rsidRPr="00325B6E">
        <w:rPr>
          <w:rFonts w:ascii="Times New Roman" w:hAnsi="Times New Roman" w:cs="Times New Roman"/>
          <w:b/>
        </w:rPr>
        <w:t>Metodologias ativas para uma educação inovadora</w:t>
      </w:r>
      <w:r w:rsidRPr="00325B6E">
        <w:rPr>
          <w:rFonts w:ascii="Times New Roman" w:hAnsi="Times New Roman" w:cs="Times New Roman"/>
        </w:rPr>
        <w:t>: uma abordagem teórico-prática. Porto Alegre: Penso, 2018.</w:t>
      </w:r>
    </w:p>
    <w:p w14:paraId="3FDC65C9" w14:textId="77777777" w:rsidR="007C4933" w:rsidRPr="00325B6E" w:rsidRDefault="007C4933" w:rsidP="007C4933">
      <w:pPr>
        <w:adjustRightInd w:val="0"/>
        <w:ind w:right="-1"/>
        <w:jc w:val="both"/>
        <w:rPr>
          <w:rFonts w:ascii="Times New Roman" w:hAnsi="Times New Roman" w:cs="Times New Roman"/>
        </w:rPr>
      </w:pPr>
    </w:p>
    <w:p w14:paraId="0539B7E0" w14:textId="77777777" w:rsidR="007C4933" w:rsidRPr="00325B6E" w:rsidRDefault="007C4933" w:rsidP="007C4933">
      <w:pPr>
        <w:adjustRightInd w:val="0"/>
        <w:ind w:right="-1"/>
        <w:jc w:val="both"/>
        <w:rPr>
          <w:rFonts w:ascii="Times New Roman" w:hAnsi="Times New Roman" w:cs="Times New Roman"/>
        </w:rPr>
      </w:pPr>
      <w:r w:rsidRPr="00325B6E">
        <w:rPr>
          <w:rFonts w:ascii="Times New Roman" w:hAnsi="Times New Roman" w:cs="Times New Roman"/>
        </w:rPr>
        <w:lastRenderedPageBreak/>
        <w:t xml:space="preserve">MORIN, Edgar. </w:t>
      </w:r>
      <w:r w:rsidRPr="00325B6E">
        <w:rPr>
          <w:rFonts w:ascii="Times New Roman" w:hAnsi="Times New Roman" w:cs="Times New Roman"/>
          <w:b/>
        </w:rPr>
        <w:t>A cabeça bem-feita:</w:t>
      </w:r>
      <w:r w:rsidRPr="00325B6E">
        <w:rPr>
          <w:rFonts w:ascii="Times New Roman" w:hAnsi="Times New Roman" w:cs="Times New Roman"/>
          <w:i/>
        </w:rPr>
        <w:t xml:space="preserve"> </w:t>
      </w:r>
      <w:r w:rsidRPr="00325B6E">
        <w:rPr>
          <w:rFonts w:ascii="Times New Roman" w:hAnsi="Times New Roman" w:cs="Times New Roman"/>
          <w:iCs/>
        </w:rPr>
        <w:t>repensar a reforma, reformar o pensamento</w:t>
      </w:r>
      <w:r w:rsidRPr="00325B6E">
        <w:rPr>
          <w:rFonts w:ascii="Times New Roman" w:hAnsi="Times New Roman" w:cs="Times New Roman"/>
        </w:rPr>
        <w:t>. 15ª ed. Rio de Janeiro: Bertrand Brasil, 2014.</w:t>
      </w:r>
    </w:p>
    <w:p w14:paraId="124FB66A" w14:textId="77777777" w:rsidR="007C4933" w:rsidRPr="00325B6E" w:rsidRDefault="007C4933" w:rsidP="007C4933">
      <w:pPr>
        <w:ind w:right="-1"/>
        <w:jc w:val="both"/>
        <w:rPr>
          <w:rFonts w:ascii="Times New Roman" w:hAnsi="Times New Roman" w:cs="Times New Roman"/>
        </w:rPr>
      </w:pPr>
    </w:p>
    <w:p w14:paraId="38BCD14F" w14:textId="77777777" w:rsidR="007C4933" w:rsidRPr="00325B6E" w:rsidRDefault="007C4933" w:rsidP="007C4933">
      <w:pPr>
        <w:ind w:right="-1"/>
        <w:jc w:val="both"/>
        <w:rPr>
          <w:rFonts w:ascii="Times New Roman" w:eastAsia="Times New Roman" w:hAnsi="Times New Roman" w:cs="Times New Roman"/>
        </w:rPr>
      </w:pPr>
      <w:r w:rsidRPr="00325B6E">
        <w:rPr>
          <w:rFonts w:ascii="Times New Roman" w:hAnsi="Times New Roman" w:cs="Times New Roman"/>
        </w:rPr>
        <w:t xml:space="preserve">SANTOS, Edméa. </w:t>
      </w:r>
      <w:r w:rsidRPr="00325B6E">
        <w:rPr>
          <w:rFonts w:ascii="Times New Roman" w:hAnsi="Times New Roman" w:cs="Times New Roman"/>
          <w:b/>
        </w:rPr>
        <w:t>Pesquisa-formação na cibercultura</w:t>
      </w:r>
      <w:r w:rsidRPr="00325B6E">
        <w:rPr>
          <w:rFonts w:ascii="Times New Roman" w:hAnsi="Times New Roman" w:cs="Times New Roman"/>
        </w:rPr>
        <w:t>. Teresina: EDUFPI, 2019.</w:t>
      </w:r>
    </w:p>
    <w:p w14:paraId="3EB6A52E" w14:textId="77777777" w:rsidR="007C4933" w:rsidRPr="00325B6E" w:rsidRDefault="007C4933" w:rsidP="007C4933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p w14:paraId="09EB6AAF" w14:textId="77777777" w:rsidR="007C4933" w:rsidRDefault="007C4933" w:rsidP="007C4933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sectPr w:rsidR="007C4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176E" w14:textId="77777777" w:rsidR="00784DBF" w:rsidRDefault="00784DBF">
      <w:r>
        <w:separator/>
      </w:r>
    </w:p>
  </w:endnote>
  <w:endnote w:type="continuationSeparator" w:id="0">
    <w:p w14:paraId="56DC7A25" w14:textId="77777777" w:rsidR="00784DBF" w:rsidRDefault="0078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6973" w14:textId="77777777" w:rsidR="000F631E" w:rsidRDefault="000F631E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5769105"/>
      <w:docPartObj>
        <w:docPartGallery w:val="Page Numbers (Bottom of Page)"/>
        <w:docPartUnique/>
      </w:docPartObj>
    </w:sdtPr>
    <w:sdtContent>
      <w:p w14:paraId="716F5A9B" w14:textId="202FA2D7" w:rsidR="00870D28" w:rsidRDefault="00870D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750EC" w14:textId="77777777" w:rsidR="000F631E" w:rsidRDefault="000F631E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E2DF" w14:textId="77777777" w:rsidR="000F631E" w:rsidRDefault="000F631E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BC2A" w14:textId="77777777" w:rsidR="00784DBF" w:rsidRDefault="00784DBF">
      <w:r>
        <w:separator/>
      </w:r>
    </w:p>
  </w:footnote>
  <w:footnote w:type="continuationSeparator" w:id="0">
    <w:p w14:paraId="58000BB4" w14:textId="77777777" w:rsidR="00784DBF" w:rsidRDefault="00784DBF">
      <w:r>
        <w:continuationSeparator/>
      </w:r>
    </w:p>
  </w:footnote>
  <w:footnote w:id="1">
    <w:p w14:paraId="7D6F613F" w14:textId="7371FDA7" w:rsidR="00DF1786" w:rsidRPr="0033316B" w:rsidRDefault="00DF1786" w:rsidP="00DF1786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3316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33316B">
        <w:rPr>
          <w:rFonts w:ascii="Times New Roman" w:hAnsi="Times New Roman" w:cs="Times New Roman"/>
          <w:sz w:val="20"/>
          <w:szCs w:val="20"/>
        </w:rPr>
        <w:t xml:space="preserve"> I</w:t>
      </w:r>
      <w:r w:rsidRPr="0033316B">
        <w:rPr>
          <w:rFonts w:ascii="Times New Roman" w:hAnsi="Times New Roman" w:cs="Times New Roman"/>
          <w:sz w:val="20"/>
          <w:szCs w:val="20"/>
          <w:lang w:bidi="ar-SA"/>
        </w:rPr>
        <w:t>nterlocuções mediadas pela escrita, para pensar teorias e táticas que constituem os modos individuais e coletivos de compreensão e (</w:t>
      </w:r>
      <w:proofErr w:type="spellStart"/>
      <w:r w:rsidRPr="0033316B">
        <w:rPr>
          <w:rFonts w:ascii="Times New Roman" w:hAnsi="Times New Roman" w:cs="Times New Roman"/>
          <w:sz w:val="20"/>
          <w:szCs w:val="20"/>
          <w:lang w:bidi="ar-SA"/>
        </w:rPr>
        <w:t>re</w:t>
      </w:r>
      <w:proofErr w:type="spellEnd"/>
      <w:r w:rsidRPr="0033316B">
        <w:rPr>
          <w:rFonts w:ascii="Times New Roman" w:hAnsi="Times New Roman" w:cs="Times New Roman"/>
          <w:sz w:val="20"/>
          <w:szCs w:val="20"/>
          <w:lang w:bidi="ar-SA"/>
        </w:rPr>
        <w:t>)produção de um campo de estudo, bem como das identidades profissionais, individuais, e de grupo (</w:t>
      </w:r>
      <w:proofErr w:type="spellStart"/>
      <w:r w:rsidRPr="0033316B">
        <w:rPr>
          <w:rFonts w:ascii="Times New Roman" w:hAnsi="Times New Roman" w:cs="Times New Roman"/>
          <w:sz w:val="20"/>
          <w:szCs w:val="20"/>
          <w:lang w:bidi="ar-SA"/>
        </w:rPr>
        <w:t>Lourau</w:t>
      </w:r>
      <w:proofErr w:type="spellEnd"/>
      <w:r w:rsidRPr="0033316B">
        <w:rPr>
          <w:rFonts w:ascii="Times New Roman" w:hAnsi="Times New Roman" w:cs="Times New Roman"/>
          <w:sz w:val="20"/>
          <w:szCs w:val="20"/>
          <w:lang w:bidi="ar-SA"/>
        </w:rPr>
        <w:t>, 1975).</w:t>
      </w:r>
    </w:p>
  </w:footnote>
  <w:footnote w:id="2">
    <w:p w14:paraId="25E969B5" w14:textId="3C45662A" w:rsidR="007C4933" w:rsidRPr="00325B6E" w:rsidRDefault="007C4933" w:rsidP="007A4892">
      <w:pPr>
        <w:ind w:right="3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7A489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A4892">
        <w:rPr>
          <w:rFonts w:ascii="Times New Roman" w:hAnsi="Times New Roman" w:cs="Times New Roman"/>
          <w:sz w:val="20"/>
          <w:szCs w:val="20"/>
        </w:rPr>
        <w:t xml:space="preserve"> </w:t>
      </w:r>
      <w:r w:rsidR="007A4892" w:rsidRPr="007A4892">
        <w:rPr>
          <w:rFonts w:ascii="Times New Roman" w:hAnsi="Times New Roman" w:cs="Times New Roman"/>
          <w:sz w:val="20"/>
          <w:szCs w:val="20"/>
          <w:lang w:eastAsia="pt-BR"/>
        </w:rPr>
        <w:t>[...] preferimos escrever juntas, em itálico e entre aspas simples, as palavras que aprendemos dicotomizadas pelos modos homogêneos de pensar e escrever. Dessa forma, demonstramos os limites de uma maneira de pensar herdada, e indicamos que podemos criar outros modos de '</w:t>
      </w:r>
      <w:r w:rsidR="007A4892" w:rsidRPr="007A4892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práticasteorias</w:t>
      </w:r>
      <w:r w:rsidR="007A4892" w:rsidRPr="007A4892">
        <w:rPr>
          <w:rFonts w:ascii="Times New Roman" w:hAnsi="Times New Roman" w:cs="Times New Roman"/>
          <w:sz w:val="20"/>
          <w:szCs w:val="20"/>
          <w:lang w:eastAsia="pt-BR"/>
        </w:rPr>
        <w:t>' (</w:t>
      </w:r>
      <w:r w:rsidR="007A4892" w:rsidRPr="00325B6E">
        <w:rPr>
          <w:rFonts w:ascii="Times New Roman" w:hAnsi="Times New Roman" w:cs="Times New Roman"/>
          <w:color w:val="0070C0"/>
          <w:sz w:val="20"/>
          <w:szCs w:val="20"/>
          <w:lang w:eastAsia="pt-BR"/>
        </w:rPr>
        <w:t>Alves, 2019, p. 15-16).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C83D" w14:textId="77777777" w:rsidR="000F631E" w:rsidRDefault="00556A4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3C430D76" wp14:editId="73683963">
          <wp:extent cx="5400040" cy="1771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8127" w14:textId="77777777" w:rsidR="000F631E" w:rsidRDefault="00556A40">
    <w:pPr>
      <w:pStyle w:val="LO-normal"/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006E7CC9" wp14:editId="29B5DB33">
          <wp:extent cx="5400040" cy="177165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3543" w14:textId="77777777" w:rsidR="000F631E" w:rsidRDefault="00556A40">
    <w:pPr>
      <w:pStyle w:val="LO-normal"/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inline distT="0" distB="0" distL="0" distR="0" wp14:anchorId="40A70580" wp14:editId="628AD9E6">
          <wp:extent cx="5400040" cy="177165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37AE"/>
    <w:multiLevelType w:val="hybridMultilevel"/>
    <w:tmpl w:val="3CB08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6558"/>
    <w:multiLevelType w:val="multilevel"/>
    <w:tmpl w:val="8176F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642D6418"/>
    <w:multiLevelType w:val="multilevel"/>
    <w:tmpl w:val="8280F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EA5A24"/>
    <w:multiLevelType w:val="multilevel"/>
    <w:tmpl w:val="C3AC3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7515198">
    <w:abstractNumId w:val="1"/>
  </w:num>
  <w:num w:numId="2" w16cid:durableId="1098599714">
    <w:abstractNumId w:val="3"/>
  </w:num>
  <w:num w:numId="3" w16cid:durableId="1380326662">
    <w:abstractNumId w:val="2"/>
  </w:num>
  <w:num w:numId="4" w16cid:durableId="54410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1E"/>
    <w:rsid w:val="00044124"/>
    <w:rsid w:val="000C5CDA"/>
    <w:rsid w:val="000D06F4"/>
    <w:rsid w:val="000F631E"/>
    <w:rsid w:val="001024F6"/>
    <w:rsid w:val="001260D3"/>
    <w:rsid w:val="0015361C"/>
    <w:rsid w:val="00154DFD"/>
    <w:rsid w:val="00154E3F"/>
    <w:rsid w:val="001950E6"/>
    <w:rsid w:val="001A4145"/>
    <w:rsid w:val="002204FC"/>
    <w:rsid w:val="002215A6"/>
    <w:rsid w:val="00231DB8"/>
    <w:rsid w:val="00243F84"/>
    <w:rsid w:val="0025727A"/>
    <w:rsid w:val="00272A5C"/>
    <w:rsid w:val="00294D89"/>
    <w:rsid w:val="00304D29"/>
    <w:rsid w:val="00325B6E"/>
    <w:rsid w:val="003269BB"/>
    <w:rsid w:val="0033316B"/>
    <w:rsid w:val="00391FD1"/>
    <w:rsid w:val="003C6F9D"/>
    <w:rsid w:val="003D5B55"/>
    <w:rsid w:val="003E2FB2"/>
    <w:rsid w:val="00407B39"/>
    <w:rsid w:val="0042718F"/>
    <w:rsid w:val="004537F2"/>
    <w:rsid w:val="004555F0"/>
    <w:rsid w:val="004A1DE7"/>
    <w:rsid w:val="004A6DD2"/>
    <w:rsid w:val="004D48B0"/>
    <w:rsid w:val="004E6BFD"/>
    <w:rsid w:val="005142ED"/>
    <w:rsid w:val="0052258A"/>
    <w:rsid w:val="00542AF0"/>
    <w:rsid w:val="005568AD"/>
    <w:rsid w:val="00556A40"/>
    <w:rsid w:val="00557962"/>
    <w:rsid w:val="005610DB"/>
    <w:rsid w:val="005676DF"/>
    <w:rsid w:val="00570047"/>
    <w:rsid w:val="00583434"/>
    <w:rsid w:val="00586E17"/>
    <w:rsid w:val="005B5A0A"/>
    <w:rsid w:val="005B5BBB"/>
    <w:rsid w:val="005D4D4A"/>
    <w:rsid w:val="0064795B"/>
    <w:rsid w:val="006644E3"/>
    <w:rsid w:val="006745F4"/>
    <w:rsid w:val="0067666A"/>
    <w:rsid w:val="00677FE9"/>
    <w:rsid w:val="006D217D"/>
    <w:rsid w:val="006D403B"/>
    <w:rsid w:val="00725A10"/>
    <w:rsid w:val="0074075E"/>
    <w:rsid w:val="00742D63"/>
    <w:rsid w:val="007543C0"/>
    <w:rsid w:val="0075612F"/>
    <w:rsid w:val="00781F95"/>
    <w:rsid w:val="00784A21"/>
    <w:rsid w:val="00784DBF"/>
    <w:rsid w:val="00785BB0"/>
    <w:rsid w:val="007935D2"/>
    <w:rsid w:val="00794BFA"/>
    <w:rsid w:val="007A2865"/>
    <w:rsid w:val="007A4892"/>
    <w:rsid w:val="007C1A27"/>
    <w:rsid w:val="007C4933"/>
    <w:rsid w:val="007D34DB"/>
    <w:rsid w:val="007E46C7"/>
    <w:rsid w:val="00815A39"/>
    <w:rsid w:val="008258ED"/>
    <w:rsid w:val="00870D28"/>
    <w:rsid w:val="00875B6E"/>
    <w:rsid w:val="008B6C10"/>
    <w:rsid w:val="008D1893"/>
    <w:rsid w:val="00905874"/>
    <w:rsid w:val="0090770E"/>
    <w:rsid w:val="00920285"/>
    <w:rsid w:val="00920B24"/>
    <w:rsid w:val="009324C6"/>
    <w:rsid w:val="00953C44"/>
    <w:rsid w:val="00960326"/>
    <w:rsid w:val="00977179"/>
    <w:rsid w:val="009F6815"/>
    <w:rsid w:val="00A00F4F"/>
    <w:rsid w:val="00A66D3F"/>
    <w:rsid w:val="00A75224"/>
    <w:rsid w:val="00A8124B"/>
    <w:rsid w:val="00AD17E5"/>
    <w:rsid w:val="00AD1D57"/>
    <w:rsid w:val="00AF3A4A"/>
    <w:rsid w:val="00B93D01"/>
    <w:rsid w:val="00B96DF6"/>
    <w:rsid w:val="00BA1554"/>
    <w:rsid w:val="00C0367A"/>
    <w:rsid w:val="00C03BC3"/>
    <w:rsid w:val="00C218E0"/>
    <w:rsid w:val="00C332BE"/>
    <w:rsid w:val="00C66B4C"/>
    <w:rsid w:val="00CA24C9"/>
    <w:rsid w:val="00CA4A92"/>
    <w:rsid w:val="00D03590"/>
    <w:rsid w:val="00D15B56"/>
    <w:rsid w:val="00D17AC9"/>
    <w:rsid w:val="00D56B84"/>
    <w:rsid w:val="00D951A1"/>
    <w:rsid w:val="00DA1E0E"/>
    <w:rsid w:val="00DA2D10"/>
    <w:rsid w:val="00DA4B7D"/>
    <w:rsid w:val="00DA4ECB"/>
    <w:rsid w:val="00DF1786"/>
    <w:rsid w:val="00E01C84"/>
    <w:rsid w:val="00E045AD"/>
    <w:rsid w:val="00E1539F"/>
    <w:rsid w:val="00E31930"/>
    <w:rsid w:val="00E62B71"/>
    <w:rsid w:val="00E86229"/>
    <w:rsid w:val="00E96A40"/>
    <w:rsid w:val="00EA6252"/>
    <w:rsid w:val="00EB6D7C"/>
    <w:rsid w:val="00EB77AD"/>
    <w:rsid w:val="00F843DE"/>
    <w:rsid w:val="00FA3008"/>
    <w:rsid w:val="00FB26CD"/>
    <w:rsid w:val="00FC072C"/>
    <w:rsid w:val="00FC3FC0"/>
    <w:rsid w:val="00FC511E"/>
    <w:rsid w:val="00FE12EB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8F74C"/>
  <w15:docId w15:val="{C64D560C-F4A8-4078-ADD4-A8B4F15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9B6B8C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616C"/>
  </w:style>
  <w:style w:type="character" w:customStyle="1" w:styleId="RodapChar">
    <w:name w:val="Rodapé Char"/>
    <w:basedOn w:val="Fontepargpadro"/>
    <w:link w:val="Rodap"/>
    <w:uiPriority w:val="99"/>
    <w:qFormat/>
    <w:rsid w:val="00F7616C"/>
  </w:style>
  <w:style w:type="character" w:customStyle="1" w:styleId="Ttulo2Char">
    <w:name w:val="Título 2 Char"/>
    <w:basedOn w:val="Fontepargpadro"/>
    <w:link w:val="Ttulo2"/>
    <w:uiPriority w:val="9"/>
    <w:qFormat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qFormat/>
    <w:rsid w:val="009B6B8C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"/>
    <w:uiPriority w:val="99"/>
    <w:unhideWhenUsed/>
    <w:qFormat/>
    <w:rsid w:val="009B6B8C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LO-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LO-normal"/>
    <w:next w:val="LO-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">
    <w:name w:val="Texto de nota de rodapé Char"/>
    <w:aliases w:val="Note de bas de page Car Car Char,Footnote Text Char1 Char,Texto de rodapé Char,geneva 9 points Char,geneva Char,point 9 Char,Texto de nota de rodapé Char Char Char Char Char Char,Car6 Car Char"/>
    <w:basedOn w:val="Fontepargpadro"/>
    <w:link w:val="Textodenotaderodap"/>
    <w:locked/>
    <w:rsid w:val="007C4933"/>
    <w:rPr>
      <w:rFonts w:ascii="Arial" w:eastAsia="Arial" w:hAnsi="Arial" w:cs="Arial"/>
      <w:sz w:val="20"/>
      <w:szCs w:val="20"/>
      <w:lang w:eastAsia="pt-BR"/>
    </w:rPr>
  </w:style>
  <w:style w:type="paragraph" w:styleId="Textodenotaderodap">
    <w:name w:val="footnote text"/>
    <w:aliases w:val="Note de bas de page Car Car,Footnote Text Char1,Texto de rodapé,geneva 9 points,geneva,point 9,Texto de nota de rodapé Char Char Char Char Char,Texto de nota de rodapé Char Char Char Char Char Char Char,Car6 Car"/>
    <w:basedOn w:val="Normal"/>
    <w:link w:val="TextodenotaderodapChar"/>
    <w:unhideWhenUsed/>
    <w:qFormat/>
    <w:rsid w:val="007C4933"/>
    <w:pPr>
      <w:suppressAutoHyphens w:val="0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7C4933"/>
    <w:rPr>
      <w:rFonts w:cs="Mangal"/>
      <w:sz w:val="20"/>
      <w:szCs w:val="18"/>
    </w:rPr>
  </w:style>
  <w:style w:type="character" w:styleId="Refdenotaderodap">
    <w:name w:val="footnote reference"/>
    <w:aliases w:val="Referência de rodapé"/>
    <w:basedOn w:val="Fontepargpadro"/>
    <w:uiPriority w:val="99"/>
    <w:unhideWhenUsed/>
    <w:qFormat/>
    <w:rsid w:val="007C4933"/>
    <w:rPr>
      <w:vertAlign w:val="superscript"/>
    </w:rPr>
  </w:style>
  <w:style w:type="character" w:styleId="nfase">
    <w:name w:val="Emphasis"/>
    <w:basedOn w:val="Fontepargpadro"/>
    <w:uiPriority w:val="20"/>
    <w:qFormat/>
    <w:rsid w:val="00D15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8C23EC-073D-43B5-B1F8-E6A5DDC5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1845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dc:description/>
  <cp:lastModifiedBy>Mirian Amaral</cp:lastModifiedBy>
  <cp:revision>19</cp:revision>
  <dcterms:created xsi:type="dcterms:W3CDTF">2024-05-26T01:05:00Z</dcterms:created>
  <dcterms:modified xsi:type="dcterms:W3CDTF">2024-05-30T14:26:00Z</dcterms:modified>
  <dc:language>pt-BR</dc:language>
</cp:coreProperties>
</file>