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15C6A" w14:textId="067BA2B1" w:rsidR="00065EAD" w:rsidRDefault="00065EAD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01D0BFC" w14:textId="77777777" w:rsidR="00567943" w:rsidRPr="00F5019E" w:rsidRDefault="00567943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94880BC" w14:textId="742F6FF1" w:rsidR="00A12BC8" w:rsidRPr="00FF3816" w:rsidRDefault="00166BBA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CONTRIBUIÇÃO DO ENFERMEIRO NA DETECÇÃO DO ABUSO SEXUAL INFANTIL</w:t>
      </w:r>
    </w:p>
    <w:p w14:paraId="5894148D" w14:textId="22B628A4" w:rsidR="006853BB" w:rsidRPr="00FF3816" w:rsidRDefault="006853BB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E55876" w14:textId="3A69C5EA" w:rsidR="006853BB" w:rsidRPr="00FF3816" w:rsidRDefault="00AD4436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Teó</w:t>
      </w:r>
      <w:r w:rsidR="00212C16" w:rsidRPr="00FF38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rico-reflexivo.</w:t>
      </w:r>
    </w:p>
    <w:p w14:paraId="5B2A2BA6" w14:textId="40616958" w:rsidR="006853BB" w:rsidRPr="00FF3816" w:rsidRDefault="006853BB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13303B" w14:textId="77777777" w:rsidR="00AD4436" w:rsidRPr="00FF3816" w:rsidRDefault="00AD4436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D96CD9" w14:textId="7BEB74C1" w:rsidR="006853BB" w:rsidRPr="00FF3816" w:rsidRDefault="00212C16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Isabela Damasceno Feitosa.</w:t>
      </w:r>
    </w:p>
    <w:p w14:paraId="5F31B019" w14:textId="14FB7030" w:rsidR="006853BB" w:rsidRPr="00FF3816" w:rsidRDefault="00FE538A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color w:val="000000"/>
          <w:sz w:val="24"/>
          <w:szCs w:val="24"/>
        </w:rPr>
        <w:t>Acadêmica de Enfermagem</w:t>
      </w:r>
      <w:r w:rsidR="004B10A5" w:rsidRPr="00FF3816">
        <w:rPr>
          <w:rFonts w:ascii="Times New Roman" w:eastAsia="Times New Roman" w:hAnsi="Times New Roman" w:cs="Times New Roman"/>
          <w:color w:val="000000"/>
          <w:sz w:val="24"/>
          <w:szCs w:val="24"/>
        </w:rPr>
        <w:t>. Faculdade Terra Nordeste.</w:t>
      </w:r>
    </w:p>
    <w:p w14:paraId="103DA53F" w14:textId="5AAF7431" w:rsidR="006853BB" w:rsidRPr="00FF3816" w:rsidRDefault="004B10A5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color w:val="000000"/>
          <w:sz w:val="24"/>
          <w:szCs w:val="24"/>
        </w:rPr>
        <w:t>Caucai</w:t>
      </w:r>
      <w:r w:rsidR="005C08F0" w:rsidRPr="00FF3816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6853BB" w:rsidRPr="00FF3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5C08F0" w:rsidRPr="00FF3816">
        <w:rPr>
          <w:rFonts w:ascii="Times New Roman" w:eastAsia="Times New Roman" w:hAnsi="Times New Roman" w:cs="Times New Roman"/>
          <w:color w:val="000000"/>
          <w:sz w:val="24"/>
          <w:szCs w:val="24"/>
        </w:rPr>
        <w:t>Ceará</w:t>
      </w:r>
      <w:r w:rsidR="006853BB" w:rsidRPr="00FF3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5C08F0" w:rsidRPr="00FF3816">
        <w:rPr>
          <w:rFonts w:ascii="Times New Roman" w:eastAsia="Times New Roman" w:hAnsi="Times New Roman" w:cs="Times New Roman"/>
          <w:color w:val="000000"/>
          <w:sz w:val="24"/>
          <w:szCs w:val="24"/>
        </w:rPr>
        <w:t>isabeladfeitosa@gmail.com</w:t>
      </w:r>
    </w:p>
    <w:p w14:paraId="27F92686" w14:textId="33C1D245" w:rsidR="006853BB" w:rsidRPr="00FF3816" w:rsidRDefault="003A1A3D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Larissa de Oliveira Bernardo Rodrigues.</w:t>
      </w:r>
    </w:p>
    <w:p w14:paraId="1A007C6D" w14:textId="77777777" w:rsidR="00B14627" w:rsidRPr="00FF3816" w:rsidRDefault="00B14627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Acadêmica de Enfermagem. Faculdade Terra Nordeste </w:t>
      </w:r>
    </w:p>
    <w:p w14:paraId="30A1EEE4" w14:textId="071469B3" w:rsidR="00B14627" w:rsidRPr="00FF3816" w:rsidRDefault="00B14627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color w:val="000000"/>
          <w:sz w:val="24"/>
          <w:szCs w:val="24"/>
        </w:rPr>
        <w:t>Caucaia – Ceará</w:t>
      </w:r>
      <w:r w:rsidR="004C1667" w:rsidRPr="00FF3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FC2D36" w:rsidRPr="00FC2D36">
        <w:rPr>
          <w:rFonts w:ascii="Times New Roman" w:eastAsia="Times New Roman" w:hAnsi="Times New Roman" w:cs="Times New Roman"/>
          <w:color w:val="000000"/>
          <w:sz w:val="24"/>
          <w:szCs w:val="24"/>
        </w:rPr>
        <w:t>lariissa577@gmail.com</w:t>
      </w:r>
    </w:p>
    <w:p w14:paraId="388EED1B" w14:textId="430EA708" w:rsidR="00BB3C4B" w:rsidRPr="00FF3816" w:rsidRDefault="0011436F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Ana Maria Martins Pereira. </w:t>
      </w:r>
    </w:p>
    <w:p w14:paraId="2114BB2D" w14:textId="7132CD57" w:rsidR="00AC19E2" w:rsidRPr="00FF3816" w:rsidRDefault="00512A7D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1061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</w:t>
      </w:r>
      <w:r w:rsidR="00AC19E2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nfermeira graduada, Doutora em Cuidados </w:t>
      </w:r>
      <w:r w:rsidR="006A6685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Clínicos em Enfermagem e Saúde</w:t>
      </w:r>
      <w:r w:rsidR="001E6E0B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Mestre em Saúde Coletiva, Especialista em Enfermagem </w:t>
      </w:r>
      <w:r w:rsidR="00FC0C6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1E6E0B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bst</w:t>
      </w:r>
      <w:r w:rsidR="00430EE0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étrica.</w:t>
      </w:r>
    </w:p>
    <w:p w14:paraId="141C7E74" w14:textId="1395F5C7" w:rsidR="00430EE0" w:rsidRPr="00FF3816" w:rsidRDefault="00430EE0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Fortaleza- Ceará.</w:t>
      </w:r>
      <w:r w:rsidR="00787134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5435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787134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na.pereira@fatene.edu.br</w:t>
      </w:r>
    </w:p>
    <w:p w14:paraId="20419F96" w14:textId="77777777" w:rsidR="00CA0ED7" w:rsidRPr="00FF3816" w:rsidRDefault="00CA0ED7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54E1AE" w14:textId="0D4EB9FC" w:rsidR="006853BB" w:rsidRPr="00FF3816" w:rsidRDefault="00E92155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</w:p>
    <w:p w14:paraId="111C34CF" w14:textId="00987E3A" w:rsidR="00F5019E" w:rsidRPr="00FF3816" w:rsidRDefault="00CC25E0" w:rsidP="00983D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I</w:t>
      </w:r>
      <w:r w:rsidR="00CA0ED7"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ntrodução</w:t>
      </w:r>
      <w:r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: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Dados estatísticos indicaram 17 mil ocorrências de abuso sexual infantil em 2019. Diante disso, observa-se a necessidade da contribuição do enfermeiro na detecção do abuso sexual na infância, o profissional </w:t>
      </w:r>
      <w:r w:rsidR="00C96940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</w:t>
      </w:r>
      <w:r w:rsidR="00971083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ssuí</w:t>
      </w:r>
      <w:r w:rsidR="00AE6BD5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momentos interpessoais </w:t>
      </w:r>
      <w:r w:rsidR="00C96940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com as crianças</w:t>
      </w:r>
      <w:r w:rsidR="00AE6BD5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durante 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consulta de enfermagem, </w:t>
      </w:r>
      <w:r w:rsidR="000B5D25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sendo um momento propício 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para observar os sinais/sintomas. </w:t>
      </w:r>
      <w:r w:rsidR="00CA0ED7"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Objetivo</w:t>
      </w:r>
      <w:r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: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14148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 presente trabalho tem como </w:t>
      </w:r>
      <w:r w:rsidR="00A14148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eixo temático a </w:t>
      </w:r>
      <w:r w:rsidR="008720FF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="00A14148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Enfermagem no Processo de Cuidar na Promoção da Saúde da Criança e do Adolescente</w:t>
      </w:r>
      <w:r w:rsidR="008720FF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” </w:t>
      </w:r>
      <w:r w:rsidR="002C2503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tem a intenção de apresentar 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um estudo teórico-reflexivo sobre a contribuição do enfermeiro acerca da detecção do abuso sexual infantil na Atenção Primária à Saúde. </w:t>
      </w:r>
      <w:r w:rsidR="00CA0ED7"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Métodos</w:t>
      </w:r>
      <w:r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: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Realizou-se busca nas bases de dados </w:t>
      </w:r>
      <w:r w:rsidR="000403FA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681012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CIELO</w:t>
      </w:r>
      <w:r w:rsidR="00766772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B395F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AB395F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Scientific</w:t>
      </w:r>
      <w:proofErr w:type="spellEnd"/>
      <w:r w:rsidR="00AB395F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B395F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Electronic</w:t>
      </w:r>
      <w:proofErr w:type="spellEnd"/>
      <w:r w:rsidR="00AB395F" w:rsidRPr="00FF38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Library Online)</w:t>
      </w:r>
      <w:r w:rsidR="00681012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 em manuais do </w:t>
      </w:r>
      <w:r w:rsidR="00524AAA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inistério da </w:t>
      </w:r>
      <w:r w:rsidR="00524AAA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aúde, </w:t>
      </w:r>
      <w:r w:rsidR="00766772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 perí</w:t>
      </w:r>
      <w:r w:rsidR="0058144D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odo de agosto a 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setembro de 2020</w:t>
      </w:r>
      <w:r w:rsidR="00FB5CEA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contou-se com uma amostra de 5 artigos na coleta de dados. 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 critérios de inclusão foram: artigos publicados entre 20</w:t>
      </w:r>
      <w:r w:rsidR="005525B1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</w:t>
      </w:r>
      <w:r w:rsidR="00235504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E3F07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201</w:t>
      </w:r>
      <w:r w:rsidR="0058144D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9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Os descritores utilizados foram: Abuso Sexual na Infância. Papel do Profissional de Enfermagem. Atenção Primária à Saúde. </w:t>
      </w:r>
      <w:r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R</w:t>
      </w:r>
      <w:r w:rsidR="00CA0ED7"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esultados</w:t>
      </w:r>
      <w:r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:</w:t>
      </w:r>
      <w:r w:rsidR="00FB5CEA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 artigos abordaram o abuso sexual na infância como um ato onde o agressor usa a criança para obter satisfação sexual</w:t>
      </w:r>
      <w:r w:rsidR="00AB7AF8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por </w:t>
      </w:r>
      <w:r w:rsidR="002A6DDC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mecanismo de </w:t>
      </w:r>
      <w:r w:rsidR="00AB7AF8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forçamento</w:t>
      </w:r>
      <w:r w:rsidR="00D539DA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3507AC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Apontou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alguns sinais/sintomas que podem ser identificados, como: edema/lesões em área genitais, lesões na cavidade bucal, rompimento </w:t>
      </w:r>
      <w:proofErr w:type="spellStart"/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himenal</w:t>
      </w:r>
      <w:proofErr w:type="spellEnd"/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gravidez/aborto, </w:t>
      </w:r>
      <w:proofErr w:type="spellStart"/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ISTs</w:t>
      </w:r>
      <w:proofErr w:type="spellEnd"/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e distúrbios psicossociais.</w:t>
      </w:r>
      <w:r w:rsidR="00F4659D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07742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presença constante d</w:t>
      </w:r>
      <w:r w:rsidR="007A313C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607742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enfermeiro na instituição de saúde e a abordagem utilizada por este profissional na prestação do cuidado possibilitam formar um vínculo mais profundo e duradouro com o paciente, o que proporciona uma interação interpessoal que facilita obter detalhes que, muitas vezes, outros profissionais não conseguem detectar por não estarem tão próximos e por um </w:t>
      </w:r>
      <w:r w:rsidR="00607742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período maior de tempo no ambiente de trabalho, como acontece com o enfermeir</w:t>
      </w:r>
      <w:r w:rsidR="00054B97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607742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dentro da Unidade Básica de Saúde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C</w:t>
      </w:r>
      <w:r w:rsidR="00CA0ED7"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onclusão</w:t>
      </w:r>
      <w:r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: </w:t>
      </w:r>
      <w:r w:rsidR="003B7918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enfermeiro possui conhecimentos imprescindíveis, que contribuem para o reconhecimento de sinais clínicos</w:t>
      </w:r>
      <w:r w:rsidR="00B55EB7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físicos 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 </w:t>
      </w:r>
      <w:r w:rsidR="00B55EB7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sicossociais. Evidencia-se a necessidade de produção de mais estudos</w:t>
      </w:r>
      <w:r w:rsidR="00041EF1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que abordem a temática </w:t>
      </w:r>
      <w:r w:rsidR="008B5098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sobre a </w:t>
      </w:r>
      <w:r w:rsidR="003B7918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detecção do abuso sexual na infância, 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em razão d</w:t>
      </w:r>
      <w:r w:rsidR="008B5098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pouca abrangência do assunto</w:t>
      </w:r>
      <w:r w:rsidR="008B5098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visto durante </w:t>
      </w:r>
      <w:r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busca de material de análise.</w:t>
      </w:r>
      <w:r w:rsidR="003A23AB" w:rsidRPr="00FF3816">
        <w:rPr>
          <w:rStyle w:val="qowt-font2-timesnewroma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Contribuições e implicações para a prática:</w:t>
      </w:r>
      <w:r w:rsidR="003A23AB" w:rsidRPr="00FF3816">
        <w:rPr>
          <w:rStyle w:val="qowt-font2-timesnewroma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34843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Por ser um problema de saúde pública que implica em todos os âmbitos da </w:t>
      </w:r>
      <w:r w:rsidR="00B21C98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vida </w:t>
      </w:r>
      <w:r w:rsidR="00134843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da criança, </w:t>
      </w:r>
      <w:r w:rsidR="00236BC1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</w:t>
      </w:r>
      <w:r w:rsidR="00134843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família e na sociedade</w:t>
      </w:r>
      <w:r w:rsidR="00B21C98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a detecção de forma precoce do abuso sexual, </w:t>
      </w:r>
      <w:r w:rsidR="00236BC1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pode </w:t>
      </w:r>
      <w:r w:rsidR="00136F5E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contribuir para a redução das </w:t>
      </w:r>
      <w:r w:rsidR="00B21C98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consequências maléficas desse ato, como também </w:t>
      </w:r>
      <w:r w:rsidR="00E07544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lançar estratégias que p</w:t>
      </w:r>
      <w:r w:rsidR="00B21C98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oderá atuar na </w:t>
      </w:r>
      <w:r w:rsidR="006E5848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educação em saú</w:t>
      </w:r>
      <w:r w:rsidR="00435506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de </w:t>
      </w:r>
      <w:r w:rsidR="00B21C98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para os possíveis sinais</w:t>
      </w:r>
      <w:r w:rsidR="00435506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B21C98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 como proceder em uma suspeita de abuso sexual infantil</w:t>
      </w:r>
      <w:r w:rsidR="0053066A" w:rsidRPr="00FF3816">
        <w:rPr>
          <w:rStyle w:val="qowt-font6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2058FEA5" w14:textId="77777777" w:rsidR="00EC67EF" w:rsidRPr="00FF3816" w:rsidRDefault="00EC67EF" w:rsidP="00983D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56CA582" w14:textId="40844530" w:rsidR="006853BB" w:rsidRPr="00FF3816" w:rsidRDefault="006853BB" w:rsidP="00983D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Descritores: </w:t>
      </w:r>
      <w:r w:rsidR="0053066A" w:rsidRPr="00FF3816">
        <w:rPr>
          <w:rStyle w:val="qowt-font2-timesnewroman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Abuso Sexual na Infância; Papel do Profissional de Enfermagem</w:t>
      </w:r>
      <w:r w:rsidR="001469DA" w:rsidRPr="00FF3816">
        <w:rPr>
          <w:rStyle w:val="qowt-font2-timesnewroman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  <w:r w:rsidR="0053066A" w:rsidRPr="00FF3816">
        <w:rPr>
          <w:rStyle w:val="qowt-font2-timesnewroman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Atenção Primária à Saúde.</w:t>
      </w:r>
    </w:p>
    <w:p w14:paraId="0565A493" w14:textId="77777777" w:rsidR="00F5019E" w:rsidRPr="00FF3816" w:rsidRDefault="00F5019E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FE415A" w14:textId="0222A020" w:rsidR="006853BB" w:rsidRPr="00FF3816" w:rsidRDefault="006853BB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38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</w:t>
      </w:r>
    </w:p>
    <w:p w14:paraId="591E019F" w14:textId="7EC5FCBF" w:rsidR="006853BB" w:rsidRPr="00980A23" w:rsidRDefault="006853BB" w:rsidP="00983D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7E2633" w14:textId="06547D28" w:rsidR="008E6EFF" w:rsidRPr="00980A23" w:rsidRDefault="00754248" w:rsidP="001272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A23">
        <w:rPr>
          <w:rFonts w:ascii="Times New Roman" w:eastAsia="Times New Roman" w:hAnsi="Times New Roman" w:cs="Times New Roman"/>
          <w:sz w:val="24"/>
          <w:szCs w:val="24"/>
        </w:rPr>
        <w:t>FORNARI</w:t>
      </w:r>
      <w:r w:rsidR="00130329" w:rsidRPr="00980A2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0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42BE" w:rsidRPr="00980A23">
        <w:rPr>
          <w:rFonts w:ascii="Times New Roman" w:eastAsia="Times New Roman" w:hAnsi="Times New Roman" w:cs="Times New Roman"/>
          <w:sz w:val="24"/>
          <w:szCs w:val="24"/>
        </w:rPr>
        <w:t>L</w:t>
      </w:r>
      <w:r w:rsidR="00130329" w:rsidRPr="00980A23">
        <w:rPr>
          <w:rFonts w:ascii="Times New Roman" w:eastAsia="Times New Roman" w:hAnsi="Times New Roman" w:cs="Times New Roman"/>
          <w:sz w:val="24"/>
          <w:szCs w:val="24"/>
        </w:rPr>
        <w:t>ucimara</w:t>
      </w:r>
      <w:r w:rsidRPr="00980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A23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="005442BE" w:rsidRPr="00980A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A413AE" w:rsidRPr="00980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13AE" w:rsidRPr="00980A23">
        <w:rPr>
          <w:rFonts w:ascii="Times New Roman" w:eastAsia="Times New Roman" w:hAnsi="Times New Roman" w:cs="Times New Roman"/>
          <w:b/>
          <w:bCs/>
          <w:sz w:val="24"/>
          <w:szCs w:val="24"/>
        </w:rPr>
        <w:t>As perspectivas de gênero e geração nas narrativas de mulheres abusadas sexualmente na infância*</w:t>
      </w:r>
      <w:r w:rsidR="005442BE" w:rsidRPr="00980A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A413AE" w:rsidRPr="00980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42BE" w:rsidRPr="00980A23">
        <w:rPr>
          <w:rFonts w:ascii="Times New Roman" w:eastAsia="Times New Roman" w:hAnsi="Times New Roman" w:cs="Times New Roman"/>
          <w:sz w:val="24"/>
          <w:szCs w:val="24"/>
        </w:rPr>
        <w:t xml:space="preserve">Rev. Latino-Am. Enfermagem. </w:t>
      </w:r>
      <w:r w:rsidR="00EF37C1" w:rsidRPr="00980A23">
        <w:rPr>
          <w:rFonts w:ascii="Times New Roman" w:eastAsia="Times New Roman" w:hAnsi="Times New Roman" w:cs="Times New Roman"/>
          <w:sz w:val="24"/>
          <w:szCs w:val="24"/>
        </w:rPr>
        <w:t>São Paulo</w:t>
      </w:r>
      <w:r w:rsidR="00F83BA4" w:rsidRPr="00980A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360ADA" w:rsidRPr="00980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3BA4" w:rsidRPr="00980A23">
        <w:rPr>
          <w:rFonts w:ascii="Times New Roman" w:eastAsia="Times New Roman" w:hAnsi="Times New Roman" w:cs="Times New Roman"/>
          <w:sz w:val="24"/>
          <w:szCs w:val="24"/>
        </w:rPr>
        <w:t>Set</w:t>
      </w:r>
      <w:r w:rsidR="00882EA8" w:rsidRPr="00980A23">
        <w:rPr>
          <w:rFonts w:ascii="Times New Roman" w:eastAsia="Times New Roman" w:hAnsi="Times New Roman" w:cs="Times New Roman"/>
          <w:sz w:val="24"/>
          <w:szCs w:val="24"/>
        </w:rPr>
        <w:t>/</w:t>
      </w:r>
      <w:r w:rsidR="00F83BA4" w:rsidRPr="00980A23">
        <w:rPr>
          <w:rFonts w:ascii="Times New Roman" w:eastAsia="Times New Roman" w:hAnsi="Times New Roman" w:cs="Times New Roman"/>
          <w:sz w:val="24"/>
          <w:szCs w:val="24"/>
        </w:rPr>
        <w:t>2018</w:t>
      </w:r>
      <w:r w:rsidR="000B4EFC" w:rsidRPr="00980A23">
        <w:rPr>
          <w:rFonts w:ascii="Times New Roman" w:eastAsia="Times New Roman" w:hAnsi="Times New Roman" w:cs="Times New Roman"/>
          <w:sz w:val="24"/>
          <w:szCs w:val="24"/>
        </w:rPr>
        <w:t xml:space="preserve">. Disponível: </w:t>
      </w:r>
      <w:hyperlink r:id="rId7" w:history="1">
        <w:r w:rsidR="009C6695" w:rsidRPr="00980A23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http://dx.doi.org/10.1590/1518-8345.2771.3078</w:t>
        </w:r>
      </w:hyperlink>
      <w:r w:rsidR="00A72350" w:rsidRPr="00980A23">
        <w:rPr>
          <w:rFonts w:ascii="Times New Roman" w:eastAsia="Times New Roman" w:hAnsi="Times New Roman" w:cs="Times New Roman"/>
          <w:sz w:val="24"/>
          <w:szCs w:val="24"/>
        </w:rPr>
        <w:t xml:space="preserve">. Acesso em: </w:t>
      </w:r>
      <w:r w:rsidR="002871EC" w:rsidRPr="00980A23">
        <w:rPr>
          <w:rFonts w:ascii="Times New Roman" w:eastAsia="Times New Roman" w:hAnsi="Times New Roman" w:cs="Times New Roman"/>
          <w:sz w:val="24"/>
          <w:szCs w:val="24"/>
        </w:rPr>
        <w:t>09</w:t>
      </w:r>
      <w:r w:rsidR="00713360" w:rsidRPr="00980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2514" w:rsidRPr="00980A23">
        <w:rPr>
          <w:rFonts w:ascii="Times New Roman" w:eastAsia="Times New Roman" w:hAnsi="Times New Roman" w:cs="Times New Roman"/>
          <w:sz w:val="24"/>
          <w:szCs w:val="24"/>
        </w:rPr>
        <w:t>ago</w:t>
      </w:r>
      <w:r w:rsidR="00713360" w:rsidRPr="00980A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B3E25" w:rsidRPr="00980A23">
        <w:rPr>
          <w:rFonts w:ascii="Times New Roman" w:eastAsia="Times New Roman" w:hAnsi="Times New Roman" w:cs="Times New Roman"/>
          <w:sz w:val="24"/>
          <w:szCs w:val="24"/>
        </w:rPr>
        <w:t xml:space="preserve">2020. </w:t>
      </w:r>
    </w:p>
    <w:p w14:paraId="0AA5F9C3" w14:textId="1C6B55DB" w:rsidR="001B3E25" w:rsidRPr="00980A23" w:rsidRDefault="001B3E25" w:rsidP="001272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5E276" w14:textId="67C5A0CD" w:rsidR="001D5A04" w:rsidRPr="00980A23" w:rsidRDefault="00980AED" w:rsidP="001272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A23">
        <w:rPr>
          <w:rFonts w:ascii="Times New Roman" w:eastAsia="Times New Roman" w:hAnsi="Times New Roman" w:cs="Times New Roman"/>
          <w:sz w:val="24"/>
          <w:szCs w:val="24"/>
        </w:rPr>
        <w:t>SILVA</w:t>
      </w:r>
      <w:r w:rsidR="009C6695" w:rsidRPr="00980A23">
        <w:rPr>
          <w:rFonts w:ascii="Times New Roman" w:eastAsia="Times New Roman" w:hAnsi="Times New Roman" w:cs="Times New Roman"/>
          <w:sz w:val="24"/>
          <w:szCs w:val="24"/>
        </w:rPr>
        <w:t>, Lygia</w:t>
      </w:r>
      <w:r w:rsidR="005E1D6D" w:rsidRPr="00980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1D6D" w:rsidRPr="00980A23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="009C6695" w:rsidRPr="00980A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C6695" w:rsidRPr="00980A23">
        <w:rPr>
          <w:rFonts w:ascii="Times New Roman" w:eastAsia="Times New Roman" w:hAnsi="Times New Roman" w:cs="Times New Roman"/>
          <w:b/>
          <w:bCs/>
          <w:sz w:val="24"/>
          <w:szCs w:val="24"/>
        </w:rPr>
        <w:t>Atuação da enfermagem frente à violência sexual contra crianças e adolescentes</w:t>
      </w:r>
      <w:r w:rsidR="004B2250" w:rsidRPr="00980A2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A0347" w:rsidRPr="00980A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9447C" w:rsidRPr="00980A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A0347" w:rsidRPr="00980A23">
        <w:rPr>
          <w:rFonts w:ascii="Times New Roman" w:eastAsia="Times New Roman" w:hAnsi="Times New Roman" w:cs="Times New Roman"/>
          <w:sz w:val="24"/>
          <w:szCs w:val="24"/>
        </w:rPr>
        <w:t>Rev</w:t>
      </w:r>
      <w:proofErr w:type="spellEnd"/>
      <w:r w:rsidR="00DA0347" w:rsidRPr="00980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0347" w:rsidRPr="00980A23">
        <w:rPr>
          <w:rFonts w:ascii="Times New Roman" w:eastAsia="Times New Roman" w:hAnsi="Times New Roman" w:cs="Times New Roman"/>
          <w:sz w:val="24"/>
          <w:szCs w:val="24"/>
        </w:rPr>
        <w:t>Bras</w:t>
      </w:r>
      <w:proofErr w:type="spellEnd"/>
      <w:r w:rsidR="00DA0347" w:rsidRPr="00980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0347" w:rsidRPr="00980A23">
        <w:rPr>
          <w:rFonts w:ascii="Times New Roman" w:eastAsia="Times New Roman" w:hAnsi="Times New Roman" w:cs="Times New Roman"/>
          <w:sz w:val="24"/>
          <w:szCs w:val="24"/>
        </w:rPr>
        <w:t>Enferm</w:t>
      </w:r>
      <w:proofErr w:type="spellEnd"/>
      <w:r w:rsidR="00DA0347" w:rsidRPr="00980A23">
        <w:rPr>
          <w:rFonts w:ascii="Times New Roman" w:eastAsia="Times New Roman" w:hAnsi="Times New Roman" w:cs="Times New Roman"/>
          <w:sz w:val="24"/>
          <w:szCs w:val="24"/>
        </w:rPr>
        <w:t>. Brasília</w:t>
      </w:r>
      <w:r w:rsidR="009504BD" w:rsidRPr="00980A23">
        <w:rPr>
          <w:rFonts w:ascii="Times New Roman" w:eastAsia="Times New Roman" w:hAnsi="Times New Roman" w:cs="Times New Roman"/>
          <w:sz w:val="24"/>
          <w:szCs w:val="24"/>
        </w:rPr>
        <w:t>. Set-out;</w:t>
      </w:r>
      <w:r w:rsidR="00FD4F5A" w:rsidRPr="00980A23">
        <w:rPr>
          <w:rFonts w:ascii="Times New Roman" w:eastAsia="Times New Roman" w:hAnsi="Times New Roman" w:cs="Times New Roman"/>
          <w:sz w:val="24"/>
          <w:szCs w:val="24"/>
        </w:rPr>
        <w:t xml:space="preserve"> 2011</w:t>
      </w:r>
      <w:r w:rsidR="007E7F74" w:rsidRPr="00980A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12724C" w:rsidRPr="00980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4F5A" w:rsidRPr="00980A23">
        <w:rPr>
          <w:rFonts w:ascii="Times New Roman" w:eastAsia="Times New Roman" w:hAnsi="Times New Roman" w:cs="Times New Roman"/>
          <w:sz w:val="24"/>
          <w:szCs w:val="24"/>
        </w:rPr>
        <w:t>Disponível:</w:t>
      </w:r>
      <w:r w:rsidR="00E13BF0" w:rsidRPr="00980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 w:history="1">
        <w:r w:rsidR="0069447C" w:rsidRPr="00980A23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https://www.scielo.br/pdf/reben/v64n5/a18v64n5.pdf</w:t>
        </w:r>
      </w:hyperlink>
      <w:r w:rsidR="0069447C" w:rsidRPr="00980A23">
        <w:rPr>
          <w:rFonts w:ascii="Times New Roman" w:eastAsia="Times New Roman" w:hAnsi="Times New Roman" w:cs="Times New Roman"/>
          <w:color w:val="000000"/>
          <w:sz w:val="24"/>
          <w:szCs w:val="24"/>
        </w:rPr>
        <w:t>. Acesso</w:t>
      </w:r>
      <w:r w:rsidR="0012724C" w:rsidRPr="0098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</w:t>
      </w:r>
      <w:r w:rsidR="0069447C" w:rsidRPr="0098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9447C" w:rsidRPr="00980A23">
        <w:rPr>
          <w:rFonts w:ascii="Times New Roman" w:eastAsia="Times New Roman" w:hAnsi="Times New Roman" w:cs="Times New Roman"/>
          <w:sz w:val="24"/>
          <w:szCs w:val="24"/>
        </w:rPr>
        <w:t>09</w:t>
      </w:r>
      <w:r w:rsidR="00713360" w:rsidRPr="00980A23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D2514" w:rsidRPr="00980A23">
        <w:rPr>
          <w:rFonts w:ascii="Times New Roman" w:eastAsia="Times New Roman" w:hAnsi="Times New Roman" w:cs="Times New Roman"/>
          <w:sz w:val="24"/>
          <w:szCs w:val="24"/>
        </w:rPr>
        <w:t>go</w:t>
      </w:r>
      <w:r w:rsidR="00713360" w:rsidRPr="00980A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9447C" w:rsidRPr="00980A23">
        <w:rPr>
          <w:rFonts w:ascii="Times New Roman" w:eastAsia="Times New Roman" w:hAnsi="Times New Roman" w:cs="Times New Roman"/>
          <w:sz w:val="24"/>
          <w:szCs w:val="24"/>
        </w:rPr>
        <w:t>2020.</w:t>
      </w:r>
    </w:p>
    <w:p w14:paraId="3B81182C" w14:textId="62892C38" w:rsidR="00290CCF" w:rsidRPr="00980A23" w:rsidRDefault="00290CCF" w:rsidP="00283A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725130" w14:textId="22C19582" w:rsidR="00290CCF" w:rsidRPr="00980A23" w:rsidRDefault="00290CCF" w:rsidP="00283A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CAMPOS G.O; SILVA S.S; AGUIAR N. </w:t>
      </w:r>
      <w:r w:rsidRPr="00980A23">
        <w:rPr>
          <w:rStyle w:val="qowt-font4-arial"/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Manejo e cuidados da enfermagem à criança vítima de abuso sexual. </w:t>
      </w:r>
      <w:r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Revista Amazônia Science &amp; Health 2019, Vol. 7, Nº 4. Novembro. 2019.</w:t>
      </w:r>
      <w:r w:rsidR="00F53262"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Dispon</w:t>
      </w:r>
      <w:r w:rsidR="00911E52"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í</w:t>
      </w:r>
      <w:r w:rsidR="008D1E65"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vel em</w:t>
      </w:r>
      <w:r w:rsidR="008D1E65" w:rsidRPr="00980A23">
        <w:rPr>
          <w:rStyle w:val="qowt-font4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="00D604C1" w:rsidRPr="00980A23">
        <w:rPr>
          <w:rStyle w:val="qowt-font4-arial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9" w:history="1">
        <w:r w:rsidR="00D604C1" w:rsidRPr="00980A23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http://ojs.unirg.edu.br/index.php/2/article/view/2426/1549</w:t>
        </w:r>
      </w:hyperlink>
      <w:r w:rsidR="008D1E65"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Acesso em: 12 ago.</w:t>
      </w:r>
      <w:r w:rsidR="003A18B9"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D1E65"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2020.</w:t>
      </w:r>
    </w:p>
    <w:p w14:paraId="452E668F" w14:textId="20215BA3" w:rsidR="004B4D86" w:rsidRPr="00980A23" w:rsidRDefault="004B4D86" w:rsidP="00283A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F4ECA4B" w14:textId="1174A56F" w:rsidR="00D604C1" w:rsidRPr="00980A23" w:rsidRDefault="004B4D86" w:rsidP="0001645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BRASIL. </w:t>
      </w:r>
      <w:r w:rsidRPr="00980A23">
        <w:rPr>
          <w:rStyle w:val="qowt-font4-arial"/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Ministério divulga dados de violência sexual contra crianças e adolescentes.</w:t>
      </w:r>
      <w:r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Ministério da Mulher, da Família e dos Direitos Humanos. Brasília, 18 maio. 2020. Disponível em: https:/www.gov.br/mdh/pt-br/assuntos/noticias/2020-2/maio/ministerio-divulga-dados-de-violencia-sexual-contra-criancas-e-adolescentes. Acesso em</w:t>
      </w:r>
      <w:r w:rsidR="00D604C1"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12 ago.</w:t>
      </w:r>
      <w:r w:rsidR="00EF7C19"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604C1" w:rsidRPr="00980A23">
        <w:rPr>
          <w:rStyle w:val="qowt-font4-arial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2020.</w:t>
      </w:r>
    </w:p>
    <w:p w14:paraId="3AC52DF8" w14:textId="0CB3A97E" w:rsidR="004B4D86" w:rsidRPr="00FF3816" w:rsidRDefault="004B4D86" w:rsidP="00283A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qowt-font4-arial"/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14:paraId="697C95FD" w14:textId="6B92EF20" w:rsidR="00CD0136" w:rsidRPr="00FF3816" w:rsidRDefault="00CD0136" w:rsidP="00283A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Style w:val="qowt-font4-arial"/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14:paraId="7EEC8978" w14:textId="77777777" w:rsidR="00CD0136" w:rsidRPr="00FF3816" w:rsidRDefault="00CD0136" w:rsidP="00283A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CD0136" w:rsidRPr="00FF3816" w:rsidSect="003E4BF5">
      <w:headerReference w:type="default" r:id="rId10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6D0F1" w14:textId="77777777" w:rsidR="00F514F8" w:rsidRDefault="00F514F8" w:rsidP="006853BB">
      <w:pPr>
        <w:spacing w:after="0" w:line="240" w:lineRule="auto"/>
      </w:pPr>
      <w:r>
        <w:separator/>
      </w:r>
    </w:p>
  </w:endnote>
  <w:endnote w:type="continuationSeparator" w:id="0">
    <w:p w14:paraId="7B0FF2EB" w14:textId="77777777" w:rsidR="00F514F8" w:rsidRDefault="00F514F8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00CA8" w14:textId="77777777" w:rsidR="00F514F8" w:rsidRDefault="00F514F8" w:rsidP="006853BB">
      <w:pPr>
        <w:spacing w:after="0" w:line="240" w:lineRule="auto"/>
      </w:pPr>
      <w:r>
        <w:separator/>
      </w:r>
    </w:p>
  </w:footnote>
  <w:footnote w:type="continuationSeparator" w:id="0">
    <w:p w14:paraId="27D97755" w14:textId="77777777" w:rsidR="00F514F8" w:rsidRDefault="00F514F8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3BB"/>
    <w:rsid w:val="0000075E"/>
    <w:rsid w:val="00034D86"/>
    <w:rsid w:val="000403FA"/>
    <w:rsid w:val="00041EF1"/>
    <w:rsid w:val="00054B97"/>
    <w:rsid w:val="00061817"/>
    <w:rsid w:val="00065EAD"/>
    <w:rsid w:val="000678AD"/>
    <w:rsid w:val="00096961"/>
    <w:rsid w:val="000A186F"/>
    <w:rsid w:val="000B4EFC"/>
    <w:rsid w:val="000B5D25"/>
    <w:rsid w:val="000E3F07"/>
    <w:rsid w:val="00102DEC"/>
    <w:rsid w:val="0011436F"/>
    <w:rsid w:val="0012724C"/>
    <w:rsid w:val="00130329"/>
    <w:rsid w:val="00134843"/>
    <w:rsid w:val="00136A6A"/>
    <w:rsid w:val="00136F5E"/>
    <w:rsid w:val="001469DA"/>
    <w:rsid w:val="00166BBA"/>
    <w:rsid w:val="001B3E25"/>
    <w:rsid w:val="001B5607"/>
    <w:rsid w:val="001C6BAC"/>
    <w:rsid w:val="001D5A04"/>
    <w:rsid w:val="001E6E0B"/>
    <w:rsid w:val="001F4087"/>
    <w:rsid w:val="00212C16"/>
    <w:rsid w:val="00235504"/>
    <w:rsid w:val="00236BC1"/>
    <w:rsid w:val="00283AC2"/>
    <w:rsid w:val="002871EC"/>
    <w:rsid w:val="00290CCF"/>
    <w:rsid w:val="002A6DDC"/>
    <w:rsid w:val="002B3914"/>
    <w:rsid w:val="002C2503"/>
    <w:rsid w:val="002E6CA2"/>
    <w:rsid w:val="002F5331"/>
    <w:rsid w:val="0030050A"/>
    <w:rsid w:val="00306CEE"/>
    <w:rsid w:val="003141CE"/>
    <w:rsid w:val="0031484E"/>
    <w:rsid w:val="003158AD"/>
    <w:rsid w:val="0032222B"/>
    <w:rsid w:val="003507AC"/>
    <w:rsid w:val="003523C1"/>
    <w:rsid w:val="00360ADA"/>
    <w:rsid w:val="00386932"/>
    <w:rsid w:val="003922F3"/>
    <w:rsid w:val="003A18B9"/>
    <w:rsid w:val="003A1A3D"/>
    <w:rsid w:val="003A23AB"/>
    <w:rsid w:val="003B7918"/>
    <w:rsid w:val="003C5348"/>
    <w:rsid w:val="003E4BF5"/>
    <w:rsid w:val="004037FF"/>
    <w:rsid w:val="00430EE0"/>
    <w:rsid w:val="00435506"/>
    <w:rsid w:val="00456239"/>
    <w:rsid w:val="00476044"/>
    <w:rsid w:val="0048332C"/>
    <w:rsid w:val="004865C8"/>
    <w:rsid w:val="004A0E45"/>
    <w:rsid w:val="004B10A5"/>
    <w:rsid w:val="004B2250"/>
    <w:rsid w:val="004B4D86"/>
    <w:rsid w:val="004C1667"/>
    <w:rsid w:val="00502D9D"/>
    <w:rsid w:val="00507D0C"/>
    <w:rsid w:val="00512A7D"/>
    <w:rsid w:val="00524AAA"/>
    <w:rsid w:val="0053066A"/>
    <w:rsid w:val="005442BE"/>
    <w:rsid w:val="005525B1"/>
    <w:rsid w:val="00567943"/>
    <w:rsid w:val="0058144D"/>
    <w:rsid w:val="005C08F0"/>
    <w:rsid w:val="005D4F55"/>
    <w:rsid w:val="005E00AA"/>
    <w:rsid w:val="005E17B8"/>
    <w:rsid w:val="005E1D6D"/>
    <w:rsid w:val="00607742"/>
    <w:rsid w:val="00681012"/>
    <w:rsid w:val="00684A28"/>
    <w:rsid w:val="006853BB"/>
    <w:rsid w:val="0069447C"/>
    <w:rsid w:val="006A07D2"/>
    <w:rsid w:val="006A6685"/>
    <w:rsid w:val="006C27DF"/>
    <w:rsid w:val="006E5848"/>
    <w:rsid w:val="00713360"/>
    <w:rsid w:val="007133D3"/>
    <w:rsid w:val="00754248"/>
    <w:rsid w:val="00755AD5"/>
    <w:rsid w:val="00766772"/>
    <w:rsid w:val="007767C3"/>
    <w:rsid w:val="00787134"/>
    <w:rsid w:val="007A313C"/>
    <w:rsid w:val="007C24D3"/>
    <w:rsid w:val="007C36F6"/>
    <w:rsid w:val="007E2219"/>
    <w:rsid w:val="007E7F74"/>
    <w:rsid w:val="00803A5C"/>
    <w:rsid w:val="00837E53"/>
    <w:rsid w:val="00854355"/>
    <w:rsid w:val="0086649D"/>
    <w:rsid w:val="008720FF"/>
    <w:rsid w:val="00882EA8"/>
    <w:rsid w:val="0089163C"/>
    <w:rsid w:val="00892498"/>
    <w:rsid w:val="008B06B7"/>
    <w:rsid w:val="008B5098"/>
    <w:rsid w:val="008C0D11"/>
    <w:rsid w:val="008D1E65"/>
    <w:rsid w:val="008E6EFF"/>
    <w:rsid w:val="008F02C2"/>
    <w:rsid w:val="00911E52"/>
    <w:rsid w:val="009352DD"/>
    <w:rsid w:val="009504BD"/>
    <w:rsid w:val="00964993"/>
    <w:rsid w:val="00971083"/>
    <w:rsid w:val="00980A23"/>
    <w:rsid w:val="00980AED"/>
    <w:rsid w:val="00983D38"/>
    <w:rsid w:val="009969A0"/>
    <w:rsid w:val="00997AA1"/>
    <w:rsid w:val="009C578E"/>
    <w:rsid w:val="009C6695"/>
    <w:rsid w:val="009D2514"/>
    <w:rsid w:val="009D50E8"/>
    <w:rsid w:val="00A10617"/>
    <w:rsid w:val="00A12BC8"/>
    <w:rsid w:val="00A14148"/>
    <w:rsid w:val="00A365AF"/>
    <w:rsid w:val="00A413AE"/>
    <w:rsid w:val="00A72350"/>
    <w:rsid w:val="00AB395F"/>
    <w:rsid w:val="00AB7AF8"/>
    <w:rsid w:val="00AC19E2"/>
    <w:rsid w:val="00AD30E5"/>
    <w:rsid w:val="00AD4436"/>
    <w:rsid w:val="00AD7D0C"/>
    <w:rsid w:val="00AE6BD5"/>
    <w:rsid w:val="00AF0F0F"/>
    <w:rsid w:val="00B14627"/>
    <w:rsid w:val="00B21C98"/>
    <w:rsid w:val="00B361A4"/>
    <w:rsid w:val="00B55EB7"/>
    <w:rsid w:val="00BB3C4B"/>
    <w:rsid w:val="00BB65B6"/>
    <w:rsid w:val="00C42801"/>
    <w:rsid w:val="00C953C8"/>
    <w:rsid w:val="00C96940"/>
    <w:rsid w:val="00CA0ED7"/>
    <w:rsid w:val="00CC25E0"/>
    <w:rsid w:val="00CD0136"/>
    <w:rsid w:val="00CF2D1B"/>
    <w:rsid w:val="00D07F0A"/>
    <w:rsid w:val="00D539DA"/>
    <w:rsid w:val="00D604C1"/>
    <w:rsid w:val="00D7539E"/>
    <w:rsid w:val="00DA0347"/>
    <w:rsid w:val="00DF46EE"/>
    <w:rsid w:val="00E06479"/>
    <w:rsid w:val="00E07544"/>
    <w:rsid w:val="00E13BF0"/>
    <w:rsid w:val="00E46875"/>
    <w:rsid w:val="00E92155"/>
    <w:rsid w:val="00EC67EF"/>
    <w:rsid w:val="00EF37C1"/>
    <w:rsid w:val="00EF3831"/>
    <w:rsid w:val="00EF7C19"/>
    <w:rsid w:val="00F4659D"/>
    <w:rsid w:val="00F5019E"/>
    <w:rsid w:val="00F514F8"/>
    <w:rsid w:val="00F53262"/>
    <w:rsid w:val="00F62B6C"/>
    <w:rsid w:val="00F8323D"/>
    <w:rsid w:val="00F83BA4"/>
    <w:rsid w:val="00FB5CEA"/>
    <w:rsid w:val="00FC0C60"/>
    <w:rsid w:val="00FC2D36"/>
    <w:rsid w:val="00FC30FB"/>
    <w:rsid w:val="00FD4F5A"/>
    <w:rsid w:val="00FE1C72"/>
    <w:rsid w:val="00FE425A"/>
    <w:rsid w:val="00FE538A"/>
    <w:rsid w:val="00FF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BB3C4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B3C4B"/>
    <w:rPr>
      <w:color w:val="605E5C"/>
      <w:shd w:val="clear" w:color="auto" w:fill="E1DFDD"/>
    </w:rPr>
  </w:style>
  <w:style w:type="character" w:customStyle="1" w:styleId="qowt-font2-timesnewroman">
    <w:name w:val="qowt-font2-timesnewroman"/>
    <w:basedOn w:val="Fontepargpadro"/>
    <w:rsid w:val="00CC25E0"/>
  </w:style>
  <w:style w:type="character" w:customStyle="1" w:styleId="qowt-font6-arial">
    <w:name w:val="qowt-font6-arial"/>
    <w:basedOn w:val="Fontepargpadro"/>
    <w:rsid w:val="00134843"/>
  </w:style>
  <w:style w:type="character" w:customStyle="1" w:styleId="qowt-font4-arial">
    <w:name w:val="qowt-font4-arial"/>
    <w:basedOn w:val="Fontepargpadro"/>
    <w:rsid w:val="00290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lo.br/pdf/reben/v64n5/a18v64n5.pdf" TargetMode="External" /><Relationship Id="rId3" Type="http://schemas.openxmlformats.org/officeDocument/2006/relationships/settings" Target="settings.xml" /><Relationship Id="rId7" Type="http://schemas.openxmlformats.org/officeDocument/2006/relationships/hyperlink" Target="http://dx.doi.org/10.1590/1518-8345.2771.3078" TargetMode="Externa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hyperlink" Target="http://ojs.unirg.edu.br/index.php/2/article/view/2426/1549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37E2A-096F-4500-99F9-71763D676B4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733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Fernanda Furtado</cp:lastModifiedBy>
  <cp:revision>2</cp:revision>
  <dcterms:created xsi:type="dcterms:W3CDTF">2021-05-14T23:42:00Z</dcterms:created>
  <dcterms:modified xsi:type="dcterms:W3CDTF">2021-05-14T23:42:00Z</dcterms:modified>
</cp:coreProperties>
</file>