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6076" w14:textId="1EA06652" w:rsidR="00D06D7A" w:rsidRPr="00142EF1" w:rsidRDefault="00D06D7A" w:rsidP="00D06D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AÇÃO DE CONSCIENTIZAÇÃO SOBRE COVID-19 COM ALUNOS DE UMA ESCOLA MUNICIPAL: RELATO DE EXPERIÊNCIA</w:t>
      </w:r>
    </w:p>
    <w:p w14:paraId="305307C6" w14:textId="6B32B5C7" w:rsidR="007072DB" w:rsidRPr="00487F96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6D7A" w:rsidRPr="00487F96">
        <w:rPr>
          <w:rFonts w:ascii="Times New Roman" w:hAnsi="Times New Roman" w:cs="Times New Roman"/>
          <w:sz w:val="24"/>
          <w:szCs w:val="24"/>
        </w:rPr>
        <w:t>Brena Carolina Batista Andrade</w:t>
      </w:r>
      <w:r w:rsidRPr="00487F96">
        <w:rPr>
          <w:rFonts w:ascii="Times New Roman" w:hAnsi="Times New Roman" w:cs="Times New Roman"/>
          <w:sz w:val="24"/>
          <w:szCs w:val="24"/>
        </w:rPr>
        <w:t xml:space="preserve">; </w:t>
      </w:r>
      <w:r w:rsidRPr="00487F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1B87" w:rsidRPr="00487F96">
        <w:rPr>
          <w:rFonts w:ascii="Times New Roman" w:hAnsi="Times New Roman" w:cs="Times New Roman"/>
          <w:sz w:val="24"/>
          <w:szCs w:val="24"/>
        </w:rPr>
        <w:t>Ana Beatriz Silva dos Santos</w:t>
      </w:r>
      <w:r w:rsidRPr="00487F96">
        <w:rPr>
          <w:rFonts w:ascii="Times New Roman" w:hAnsi="Times New Roman" w:cs="Times New Roman"/>
          <w:sz w:val="24"/>
          <w:szCs w:val="24"/>
        </w:rPr>
        <w:t xml:space="preserve">; </w:t>
      </w:r>
      <w:r w:rsidRPr="00487F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6D7A" w:rsidRPr="00487F96">
        <w:rPr>
          <w:rFonts w:ascii="Times New Roman" w:hAnsi="Times New Roman" w:cs="Times New Roman"/>
          <w:sz w:val="24"/>
          <w:szCs w:val="24"/>
        </w:rPr>
        <w:t>Hellen de Jesus Silva Pimentel</w:t>
      </w:r>
      <w:r w:rsidRPr="00487F96"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1455CB7A" w:rsidR="00727215" w:rsidRPr="00487F96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F9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87F96">
        <w:rPr>
          <w:rFonts w:ascii="Times New Roman" w:hAnsi="Times New Roman" w:cs="Times New Roman"/>
          <w:sz w:val="24"/>
          <w:szCs w:val="24"/>
        </w:rPr>
        <w:t xml:space="preserve">Acadêmicos de Enfermagem do Centro Universitário da Amazônia – UNIESAMAZ, Belém, Pará, Brasil. </w:t>
      </w:r>
      <w:r w:rsidR="00487F96" w:rsidRPr="00487F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7F96">
        <w:rPr>
          <w:rFonts w:ascii="Times New Roman" w:hAnsi="Times New Roman" w:cs="Times New Roman"/>
          <w:sz w:val="24"/>
          <w:szCs w:val="24"/>
        </w:rPr>
        <w:t xml:space="preserve">Enfermeira, Centro Universitário </w:t>
      </w:r>
      <w:r w:rsidR="00D06D7A" w:rsidRPr="00487F96">
        <w:rPr>
          <w:rFonts w:ascii="Times New Roman" w:hAnsi="Times New Roman" w:cs="Times New Roman"/>
          <w:sz w:val="24"/>
          <w:szCs w:val="24"/>
        </w:rPr>
        <w:t>do Pará</w:t>
      </w:r>
      <w:r w:rsidRPr="00487F96">
        <w:rPr>
          <w:rFonts w:ascii="Times New Roman" w:hAnsi="Times New Roman" w:cs="Times New Roman"/>
          <w:sz w:val="24"/>
          <w:szCs w:val="24"/>
        </w:rPr>
        <w:t xml:space="preserve"> – </w:t>
      </w:r>
      <w:r w:rsidR="00D06D7A" w:rsidRPr="00487F96">
        <w:rPr>
          <w:rFonts w:ascii="Times New Roman" w:hAnsi="Times New Roman" w:cs="Times New Roman"/>
          <w:sz w:val="24"/>
          <w:szCs w:val="24"/>
        </w:rPr>
        <w:t>CESUPA</w:t>
      </w:r>
      <w:r w:rsidRPr="00487F96">
        <w:rPr>
          <w:rFonts w:ascii="Times New Roman" w:hAnsi="Times New Roman" w:cs="Times New Roman"/>
          <w:sz w:val="24"/>
          <w:szCs w:val="24"/>
        </w:rPr>
        <w:t>, Belém, Pará, Brasil.</w:t>
      </w:r>
    </w:p>
    <w:p w14:paraId="3DBC3E00" w14:textId="56A3E535" w:rsidR="005E1281" w:rsidRPr="00142EF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D7A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brenabsampaio@gmail.com 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A35BCA" w14:textId="5CF0F88D" w:rsidR="007072DB" w:rsidRPr="00142EF1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  <w:r w:rsidR="00D06D7A" w:rsidRPr="00142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Saúde da criança e do adolescente</w:t>
      </w:r>
    </w:p>
    <w:p w14:paraId="5C025B1D" w14:textId="5E51CBA6" w:rsidR="00D66485" w:rsidRPr="00142EF1" w:rsidRDefault="00865D23" w:rsidP="00521C94">
      <w:pPr>
        <w:spacing w:line="240" w:lineRule="auto"/>
        <w:jc w:val="both"/>
        <w:rPr>
          <w:rFonts w:ascii="Segoe UI" w:hAnsi="Segoe UI" w:cs="Segoe UI"/>
          <w:color w:val="000000" w:themeColor="text1"/>
          <w:shd w:val="clear" w:color="auto" w:fill="F7F7F8"/>
        </w:rPr>
      </w:pP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A2F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A COVID-19 é uma infecção respiratória aguda causada pelo coronavírus</w:t>
      </w:r>
      <w:r w:rsidR="00D6648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SARS-Co-V-2, que pode levar a sintomas leves, moderados ou graves, incluindo pneumonia e insuficiência respiratória em casos mais graves. A doença é altamente transmissível e se seguiu rapidamente</w:t>
      </w:r>
      <w:r w:rsidR="00E76A2F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48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em todo o mundo, levando a uma pandemia declarada pela Organização Mundial da Saúde (OMS) em março de 2020. Nessa perspectiva, são necessárias práticas de educação em saúde que possibilitem a sensibilização das crianças às medida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648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autocuidado. Ao desmitificar 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pensamentos errôneos</w:t>
      </w:r>
      <w:r w:rsidR="00D6648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responder dúvidas 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é possível</w:t>
      </w:r>
      <w:r w:rsidR="00D6648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criar uma cultura de cuidado, em que a promoção de saúde e prevenção de doenças sejam valores fundamentais para a comunidade. </w:t>
      </w: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5E5AB3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a experiência acadêmica na realização de ação educativa sobre a prevenção do COVID-19 com crianças de uma escola Municipal. </w:t>
      </w: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Relato de experiência de ação edu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tiva para a consci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ntização de alunos 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>a respeito da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prevenção do COVID-19, realizado em uma escola municipal localizada no bairro da Condor, em Belém do Pará,</w:t>
      </w:r>
      <w:r w:rsidR="00521C94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EF1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no dia 15 de março de 2023</w:t>
      </w:r>
      <w:r w:rsidR="00521C94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3CFE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curso de bacharelado em enfermagem no Centro Universitário da Amazônia – UNIESAMAZ. As técnicas de coleta de dados foram: conversa com alunos, exposição das formas de conscientização e dinâmica do “quem sou eu?”. </w:t>
      </w: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="00211B87"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1B87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A educação em saúde contribui para o desenvolvimento de habilidades e competênc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ias que permitem às criança</w:t>
      </w:r>
      <w:r w:rsidR="00211B87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s tomar decisões sobre sua saúde e bem-estar, além de ajuda-los a se tornarem agentes ativos na prevenção de doenças.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Por meio do Programa Saúde na Escola (PSE), foi realizada uma ação educativa n</w:t>
      </w:r>
      <w:r w:rsidR="00D06D7A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a Escola Municipal Rotary, localizada na Condor a fim de falar sobre o Covid-19 com crianças de 8 turmas, de idades entre 7 e 10 anos. Os alunos foram dividi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06D7A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os em 4 grupos e cada grupo ficou responsável por 2 salas. A atividade iniciou às 9:30 e se estendeu até às 11 horas. A dinâmica proposta para o dia foi o “Quem sou eu?”, em que foram impressos cartões com imagens referentes ao Covid-19 para que cada aluno participante tivesse que advinhar o que era a imagem a partir de dicas oferecidas pelos demais alunos. Todas as crianças foram bastante colaborativa e demonstraram interesse e conhecimento a respeito do assunto.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fim, é fundamental que as crianças recebam informações claras e objetivas sobre medidas de autocuidado, que ajudem a reduzir o risco de infecção e transmissão do vírus.</w:t>
      </w:r>
      <w:r w:rsidR="00B02155" w:rsidRPr="00142EF1">
        <w:rPr>
          <w:color w:val="000000" w:themeColor="text1"/>
        </w:rPr>
        <w:t xml:space="preserve"> </w:t>
      </w: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211B87"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1B87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COVID -19 pode afetar todas as faixas etárias, incluindo as crianças. Embora os casos leves e moderados desta doença sejam menos comuns em crianças do que em adultos, </w:t>
      </w:r>
      <w:r w:rsidR="00487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elas </w:t>
      </w:r>
      <w:r w:rsidR="00211B87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podem contrair e transmitir o vírus. Portanto, é fundamental que sejam adotadas medidas de prevenção para os pequenos, como o uso de máscara e distanciamento social quando </w:t>
      </w:r>
      <w:r w:rsidR="00211B87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necessário, lavar as mãos com frequência, atualizar calendário vacinal e seguir as orientações de saúde pública para minimizar riscos.</w:t>
      </w:r>
      <w:r w:rsidR="00211B87"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16B4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5A27DA" w14:textId="71D063ED" w:rsidR="00865D23" w:rsidRPr="00142EF1" w:rsidRDefault="00521C94" w:rsidP="00B021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EF1">
        <w:rPr>
          <w:rFonts w:ascii="Segoe UI" w:hAnsi="Segoe UI" w:cs="Segoe UI"/>
          <w:color w:val="000000" w:themeColor="text1"/>
          <w:shd w:val="clear" w:color="auto" w:fill="F7F7F8"/>
        </w:rPr>
        <w:t xml:space="preserve"> </w:t>
      </w:r>
      <w:r w:rsidR="00865D23"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865D23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Ação em saúde; Covid-19; </w:t>
      </w:r>
      <w:r w:rsidR="00D06D7A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 </w:t>
      </w:r>
      <w:r w:rsidR="00B02155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de experiência.</w:t>
      </w:r>
    </w:p>
    <w:p w14:paraId="52B7A04C" w14:textId="77777777" w:rsidR="002B2D17" w:rsidRPr="00142EF1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2AC59E11" w14:textId="65C23B30" w:rsidR="000D41A1" w:rsidRPr="00142EF1" w:rsidRDefault="000D41A1" w:rsidP="000D41A1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2E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Folino CH, Alvaro MV, Massarani L, Chagas C. A percepção de crianças cariocas sobre a pandemia de COVID-19, SARS-CoV-2 e os vírus em geral Cad Saude Publica. 2021 Apr 30;37(4):e00304320. </w:t>
      </w:r>
    </w:p>
    <w:p w14:paraId="5CA56002" w14:textId="3774CAEA" w:rsidR="000D41A1" w:rsidRPr="00142EF1" w:rsidRDefault="000D41A1" w:rsidP="00142EF1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2E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Gomes, N. T. N.,  et al. Coorte retrospectiva de crianças e adolescentes hospitalizados por COVID-19 no Brasil do início da pandemia a 1º de agosto de 2020. Revista brasileira de epidemiologia, 24, e210026. </w:t>
      </w:r>
    </w:p>
    <w:p w14:paraId="2E90EDEB" w14:textId="34037EBE" w:rsidR="000D41A1" w:rsidRPr="00142EF1" w:rsidRDefault="00142EF1" w:rsidP="000D41A1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EJ DA F.; </w:t>
      </w:r>
      <w:r w:rsidR="000D41A1"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FARIA, SM DE.; KFOURI, R. DE Á.. Reflexões sobre o uso das vacinas para COVID-19 em crianças e adolescentes.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Epidemiologia e Serviços</w:t>
      </w:r>
      <w:r w:rsidRPr="00142E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2EF1">
        <w:rPr>
          <w:rFonts w:ascii="Times New Roman" w:hAnsi="Times New Roman" w:cs="Times New Roman"/>
          <w:color w:val="000000" w:themeColor="text1"/>
          <w:sz w:val="24"/>
          <w:szCs w:val="24"/>
        </w:rPr>
        <w:t>de Saúde, v. 30, n. 4, pág. e2021957, 2021.</w:t>
      </w:r>
    </w:p>
    <w:p w14:paraId="72F88BE6" w14:textId="77777777" w:rsidR="002B2D17" w:rsidRPr="00142EF1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C063C" w14:textId="77777777" w:rsidR="001A7DEF" w:rsidRPr="00142EF1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7DEF" w:rsidRPr="00142EF1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5892" w14:textId="77777777" w:rsidR="002F65A8" w:rsidRDefault="002F65A8" w:rsidP="007072DB">
      <w:pPr>
        <w:spacing w:after="0" w:line="240" w:lineRule="auto"/>
      </w:pPr>
      <w:r>
        <w:separator/>
      </w:r>
    </w:p>
  </w:endnote>
  <w:endnote w:type="continuationSeparator" w:id="0">
    <w:p w14:paraId="64ECC066" w14:textId="77777777" w:rsidR="002F65A8" w:rsidRDefault="002F65A8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7873" w14:textId="77777777" w:rsidR="002F65A8" w:rsidRDefault="002F65A8" w:rsidP="007072DB">
      <w:pPr>
        <w:spacing w:after="0" w:line="240" w:lineRule="auto"/>
      </w:pPr>
      <w:r>
        <w:separator/>
      </w:r>
    </w:p>
  </w:footnote>
  <w:footnote w:type="continuationSeparator" w:id="0">
    <w:p w14:paraId="79A74FAD" w14:textId="77777777" w:rsidR="002F65A8" w:rsidRDefault="002F65A8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127F"/>
    <w:rsid w:val="00077AAE"/>
    <w:rsid w:val="000D41A1"/>
    <w:rsid w:val="000F6765"/>
    <w:rsid w:val="001416B4"/>
    <w:rsid w:val="00142EF1"/>
    <w:rsid w:val="001A7DEF"/>
    <w:rsid w:val="001E3CFE"/>
    <w:rsid w:val="00211B87"/>
    <w:rsid w:val="002B2D17"/>
    <w:rsid w:val="002F65A8"/>
    <w:rsid w:val="00343536"/>
    <w:rsid w:val="003437B4"/>
    <w:rsid w:val="00487F96"/>
    <w:rsid w:val="00521C94"/>
    <w:rsid w:val="005661DE"/>
    <w:rsid w:val="00566B99"/>
    <w:rsid w:val="005931C0"/>
    <w:rsid w:val="005E1281"/>
    <w:rsid w:val="005E5AB3"/>
    <w:rsid w:val="007072DB"/>
    <w:rsid w:val="00727215"/>
    <w:rsid w:val="00743A76"/>
    <w:rsid w:val="007F38E0"/>
    <w:rsid w:val="00865D23"/>
    <w:rsid w:val="00A57EB2"/>
    <w:rsid w:val="00B02155"/>
    <w:rsid w:val="00B95A9B"/>
    <w:rsid w:val="00C201F6"/>
    <w:rsid w:val="00D06D7A"/>
    <w:rsid w:val="00D35E29"/>
    <w:rsid w:val="00D66485"/>
    <w:rsid w:val="00DF3D53"/>
    <w:rsid w:val="00E76A2F"/>
    <w:rsid w:val="00E81388"/>
    <w:rsid w:val="00EB5A90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2DB"/>
  </w:style>
  <w:style w:type="paragraph" w:styleId="Rodap">
    <w:name w:val="footer"/>
    <w:basedOn w:val="Normal"/>
    <w:link w:val="Rodap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2DB"/>
  </w:style>
  <w:style w:type="character" w:styleId="Hiperligao">
    <w:name w:val="Hyperlink"/>
    <w:basedOn w:val="Tipodeletrapredefinidodopargrafo"/>
    <w:uiPriority w:val="99"/>
    <w:unhideWhenUsed/>
    <w:rsid w:val="00865D2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06D7A"/>
    <w:rPr>
      <w:color w:val="605E5C"/>
      <w:shd w:val="clear" w:color="auto" w:fill="E1DFDD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B9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B95A9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D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2F1A-2AD1-49AF-9DED-E27B12FD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Brena Carolina Andrade Sampaio</cp:lastModifiedBy>
  <cp:revision>2</cp:revision>
  <cp:lastPrinted>2023-05-06T23:47:00Z</cp:lastPrinted>
  <dcterms:created xsi:type="dcterms:W3CDTF">2023-05-09T22:16:00Z</dcterms:created>
  <dcterms:modified xsi:type="dcterms:W3CDTF">2023-05-09T22:16:00Z</dcterms:modified>
</cp:coreProperties>
</file>