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-400049</wp:posOffset>
            </wp:positionH>
            <wp:positionV relativeFrom="paragraph">
              <wp:posOffset>-798194</wp:posOffset>
            </wp:positionV>
            <wp:extent cx="6918960" cy="2094230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18960" cy="20942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bd16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PRESSUPOSTOS TEÓRICOS DA GRAMÁTICA DO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DESIGN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VISUAL PARA O LETRAMENTO MULTIMODAL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Clara Gonçalves Ramos</w:t>
      </w:r>
    </w:p>
    <w:p w:rsidR="00000000" w:rsidDel="00000000" w:rsidP="00000000" w:rsidRDefault="00000000" w:rsidRPr="00000000" w14:paraId="0000000E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</w:t>
      </w:r>
    </w:p>
    <w:p w:rsidR="00000000" w:rsidDel="00000000" w:rsidP="00000000" w:rsidRDefault="00000000" w:rsidRPr="00000000" w14:paraId="0000000F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mariaclararamos43@gmail.com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Arlete Ribeiro Nepomuceno</w:t>
      </w:r>
    </w:p>
    <w:p w:rsidR="00000000" w:rsidDel="00000000" w:rsidP="00000000" w:rsidRDefault="00000000" w:rsidRPr="00000000" w14:paraId="00000012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</w:t>
      </w:r>
    </w:p>
    <w:p w:rsidR="00000000" w:rsidDel="00000000" w:rsidP="00000000" w:rsidRDefault="00000000" w:rsidRPr="00000000" w14:paraId="00000013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Arletenepo@gmail.com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de Lourdes Guimarães de Carvalho</w:t>
      </w:r>
    </w:p>
    <w:p w:rsidR="00000000" w:rsidDel="00000000" w:rsidP="00000000" w:rsidRDefault="00000000" w:rsidRPr="00000000" w14:paraId="0000001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Estadual de Montes Claros</w:t>
      </w:r>
    </w:p>
    <w:p w:rsidR="00000000" w:rsidDel="00000000" w:rsidP="00000000" w:rsidRDefault="00000000" w:rsidRPr="00000000" w14:paraId="0000001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marialgcarvalho@gmail.com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multiletramento, leitura, estruturas composicionais imagéticas.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simples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right="-56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Pesquisa realizada com o objetivo de apresentar aportes teóricos para embasar o planejamento de uma oficina de leitura do gênero multimodal tirinha, a ser desenvolvida com alunos do nono ano do ensino fundamental, no âmbito do projeto “A Promoção do Ensino-Aprendizagem da Leitura de Textos Midiáticos Multimodais na Educação Básica”. Considerando que o gênero tirinha é construído por meio de um discurso multimodal imagético no qual são utilizados diversos modos de construção dos sentidos, o aporte teórico de sustentação é a Gramática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Design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Visual, na qual Kress e van Leeuwen (1996 [2006]), apresentam estudos para letramentos e visualidade. De cunho bibliográfico, a pesquisa responde quais aspectos devem ser considerados na leitura do gênero tirinhas, com vistas a proporcionar o multiletramento. É justificada pelo interesse em colaborar com a melhoria da competência leitora dos alunos que frequentam o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Núcleo de Atividades para Promoção da Cidadania na Unimontes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Os resultados parciais apontam que a leitura de tirinhas deve, para além da exploração do sistema linguístico, levar em conta diferentes semioses determinantes dos sentidos das imagens que as compõem. Por exemplo, a presença de marcadores que corroboram e direcionam a função social e cultural de sentidos das estruturas composicionais imagéticas, tais como a escala de matizes de cores, na qual o foco é o exame das cores presentes nas imagens – se há várias cores, se elas são intensas, opacas, frias ou quentes – e a escala de tipografias, que alerta para as fontes e os tamanhos que elas possuem no texto, se estão em caixa alta ou baixa, se estão todas iguais ou não e, ainda, (a saturação, diferenciação e modulação), a contextualização (profundidade e localização da imagem); representação (sentidos culturais já atribuídos); luz e sombra (que podem indicar diferentes relevâncias); brilho (como recurso que acentua ou atenua as cores). Fica evidente que são muitos os aspectos que devem ser considerados na leitura do gênero tirinhas, se se quer proporcionar o multiletramento dos alunos.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KRESS, G., VAN LEEUWEN, T.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Reading images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the grammar of visual design. London: Routledge, 2021 [1996].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6838" w:w="11906" w:orient="portrait"/>
      <w:pgMar w:bottom="1701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-392429</wp:posOffset>
          </wp:positionH>
          <wp:positionV relativeFrom="paragraph">
            <wp:posOffset>-386714</wp:posOffset>
          </wp:positionV>
          <wp:extent cx="6896100" cy="92202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96100" cy="9220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 w:val="1"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 w:val="1"/>
    <w:unhideWhenUsed w:val="1"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 w:val="1"/>
    <w:rsid w:val="000D3BF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mailto:marialgcarvalho@gmail.com" TargetMode="External"/><Relationship Id="rId9" Type="http://schemas.openxmlformats.org/officeDocument/2006/relationships/hyperlink" Target="mailto:Arletenepo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mariaclararamos43@gmail.co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2T1ZeJnzEovwG0l8k/h69oPv95w==">AMUW2mV7/toGM9D7jYA9RCXOdJ65CoCiuLGlE51/vVoahAC1GvjYD1Vjei7asmaA2u/jV1+01BRNgtYxAFrz4/xoylJNCT5I7WmN68TqTM7RS9gPh4Zb+4A=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2023-04-26T13:13:00Z</dcterms:created>
  <dc:creator>Andrey Guilherme Mendes de Souza</dc:creator>
</cp:coreProperties>
</file>