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23C" w:rsidRDefault="0021223C"/>
    <w:p w:rsidR="00BC43D1" w:rsidRDefault="00BC43D1" w:rsidP="00BC43D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Analise sociodemografica de um grupo de idosos da cidade de Maceio/Alagoas </w:t>
      </w:r>
    </w:p>
    <w:p w:rsidR="00BC43D1" w:rsidRDefault="00BC43D1" w:rsidP="00BC43D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Grupo de Convivência HIPERDIA </w:t>
      </w:r>
    </w:p>
    <w:p w:rsidR="00BC43D1" w:rsidRDefault="00BC43D1" w:rsidP="00BC43D1">
      <w:pPr>
        <w:jc w:val="center"/>
        <w:rPr>
          <w:rFonts w:ascii="Arial" w:hAnsi="Arial" w:cs="Arial"/>
          <w:sz w:val="20"/>
          <w:szCs w:val="20"/>
        </w:rPr>
      </w:pPr>
    </w:p>
    <w:p w:rsidR="00BC43D1" w:rsidRDefault="00BC43D1" w:rsidP="00BC43D1">
      <w:pPr>
        <w:jc w:val="center"/>
        <w:rPr>
          <w:rFonts w:ascii="Arial" w:hAnsi="Arial" w:cs="Arial"/>
          <w:sz w:val="20"/>
          <w:szCs w:val="20"/>
        </w:rPr>
      </w:pPr>
    </w:p>
    <w:p w:rsidR="00450868" w:rsidRPr="00BC43D1" w:rsidRDefault="000F2D60" w:rsidP="00E25CB6">
      <w:pPr>
        <w:pStyle w:val="NormalWeb"/>
        <w:spacing w:before="115" w:after="0"/>
        <w:jc w:val="both"/>
        <w:rPr>
          <w:rFonts w:ascii="Arial" w:eastAsia="Times New Roman" w:hAnsi="Arial" w:cs="Arial"/>
          <w:lang w:eastAsia="pt-BR"/>
        </w:rPr>
      </w:pPr>
      <w:r w:rsidRPr="009C224A">
        <w:rPr>
          <w:rFonts w:ascii="Arial" w:hAnsi="Arial" w:cs="Arial"/>
          <w:b/>
        </w:rPr>
        <w:t>INTRODUÇÃO:</w:t>
      </w:r>
      <w:r w:rsidRPr="00E25CB6">
        <w:rPr>
          <w:rFonts w:ascii="Arial" w:hAnsi="Arial" w:cs="Arial"/>
        </w:rPr>
        <w:t xml:space="preserve"> </w:t>
      </w:r>
      <w:r w:rsidRPr="00E25CB6">
        <w:rPr>
          <w:rFonts w:ascii="Arial" w:eastAsia="Calibri" w:hAnsi="Arial" w:cs="Arial"/>
        </w:rPr>
        <w:t>A promoção a saúde realizada pela atenção primaria, tem como um dos objetivos, não sobrecarregar a atenção secundaria. A HAS (Hipertensão Arterial Sistêmica) e DM (Diabetes Mellitus</w:t>
      </w:r>
      <w:r w:rsidRPr="00E25CB6">
        <w:rPr>
          <w:rFonts w:ascii="Arial" w:hAnsi="Arial" w:cs="Arial"/>
          <w:color w:val="000000" w:themeColor="text1"/>
        </w:rPr>
        <w:t>.</w:t>
      </w:r>
      <w:r w:rsidRPr="009C224A">
        <w:rPr>
          <w:rFonts w:ascii="Arial" w:hAnsi="Arial" w:cs="Arial"/>
          <w:b/>
          <w:color w:val="000000" w:themeColor="text1"/>
        </w:rPr>
        <w:t>OBJETIVO</w:t>
      </w:r>
      <w:r w:rsidRPr="00E25CB6">
        <w:rPr>
          <w:rFonts w:ascii="Arial" w:hAnsi="Arial" w:cs="Arial"/>
          <w:color w:val="000000" w:themeColor="text1"/>
        </w:rPr>
        <w:t>: Analisar a situção sociodemografica dos idosos do grupo HIPERDIA.</w:t>
      </w:r>
      <w:r w:rsidRPr="009C224A">
        <w:rPr>
          <w:rFonts w:ascii="Arial" w:hAnsi="Arial" w:cs="Arial"/>
          <w:b/>
          <w:color w:val="000000" w:themeColor="text1"/>
        </w:rPr>
        <w:t>METO</w:t>
      </w:r>
      <w:r w:rsidR="009C224A" w:rsidRPr="009C224A">
        <w:rPr>
          <w:rFonts w:ascii="Arial" w:hAnsi="Arial" w:cs="Arial"/>
          <w:b/>
          <w:color w:val="000000" w:themeColor="text1"/>
        </w:rPr>
        <w:t>DO</w:t>
      </w:r>
      <w:r w:rsidRPr="009C224A">
        <w:rPr>
          <w:rFonts w:ascii="Arial" w:hAnsi="Arial" w:cs="Arial"/>
          <w:b/>
          <w:color w:val="000000" w:themeColor="text1"/>
        </w:rPr>
        <w:t>LOGIA:</w:t>
      </w:r>
      <w:r w:rsidRPr="00E25CB6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E25CB6">
        <w:rPr>
          <w:rFonts w:ascii="Arial" w:eastAsia="Times New Roman" w:hAnsi="Arial" w:cs="Arial"/>
          <w:color w:val="000000"/>
          <w:lang w:eastAsia="pt-BR"/>
        </w:rPr>
        <w:t>Trata-se de um estudo observacional de caráter descritivo.</w:t>
      </w:r>
      <w:r w:rsidR="009C224A" w:rsidRPr="000F2D60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F2D60">
        <w:rPr>
          <w:rFonts w:ascii="Arial" w:eastAsia="Times New Roman" w:hAnsi="Arial" w:cs="Arial"/>
          <w:color w:val="000000"/>
          <w:lang w:eastAsia="pt-BR"/>
        </w:rPr>
        <w:t xml:space="preserve">A pesquisa foi realizada no Centro Universitário CESMAC no município de Maceió/AL e Faculdade CESMAC do Sertão no município de Palmeira dos Índios. A coleta de dados foi realizada </w:t>
      </w:r>
      <w:r w:rsidR="009C224A">
        <w:rPr>
          <w:rFonts w:ascii="Arial" w:eastAsia="Times New Roman" w:hAnsi="Arial" w:cs="Arial"/>
          <w:color w:val="000000"/>
          <w:lang w:eastAsia="pt-BR"/>
        </w:rPr>
        <w:t>de Grupos sociais</w:t>
      </w:r>
      <w:r w:rsidRPr="000F2D60">
        <w:rPr>
          <w:rFonts w:ascii="Arial" w:eastAsia="Times New Roman" w:hAnsi="Arial" w:cs="Arial"/>
          <w:color w:val="000000"/>
          <w:lang w:eastAsia="pt-BR"/>
        </w:rPr>
        <w:t>,</w:t>
      </w:r>
      <w:r w:rsidR="00E25CB6" w:rsidRPr="00E25CB6">
        <w:rPr>
          <w:rFonts w:ascii="Arial" w:eastAsia="Times New Roman" w:hAnsi="Arial" w:cs="Arial"/>
          <w:color w:val="000000"/>
          <w:lang w:eastAsia="pt-BR"/>
        </w:rPr>
        <w:t>.</w:t>
      </w:r>
      <w:r w:rsidR="00E25CB6" w:rsidRPr="00E25CB6">
        <w:rPr>
          <w:rFonts w:ascii="Arial" w:eastAsia="Times New Roman" w:hAnsi="Arial" w:cs="Arial"/>
          <w:lang w:eastAsia="pt-BR"/>
        </w:rPr>
        <w:t xml:space="preserve"> </w:t>
      </w:r>
      <w:r w:rsidR="00E25CB6" w:rsidRPr="00E25CB6">
        <w:rPr>
          <w:rFonts w:ascii="Arial" w:eastAsia="Calibri" w:hAnsi="Arial" w:cs="Arial"/>
        </w:rPr>
        <w:t xml:space="preserve">PALAVRA-CHAVE: Adesão Medicamentosa. Uso de medicamento. </w:t>
      </w:r>
      <w:r w:rsidR="00E25CB6" w:rsidRPr="00E25CB6">
        <w:rPr>
          <w:rFonts w:ascii="Arial" w:eastAsia="Calibri" w:hAnsi="Arial" w:cs="Arial"/>
          <w:lang w:val="en-US"/>
        </w:rPr>
        <w:t>Hiperdia. Idoso</w:t>
      </w:r>
      <w:r w:rsidRPr="009C224A">
        <w:rPr>
          <w:rFonts w:ascii="Arial" w:eastAsia="Times New Roman" w:hAnsi="Arial" w:cs="Arial"/>
          <w:b/>
          <w:color w:val="000000"/>
          <w:lang w:eastAsia="pt-BR"/>
        </w:rPr>
        <w:t xml:space="preserve">DISCUSSÃO e RESULTADOS </w:t>
      </w:r>
      <w:r w:rsidR="00450868" w:rsidRPr="00BC43D1">
        <w:rPr>
          <w:rFonts w:ascii="Arial" w:hAnsi="Arial" w:cs="Arial"/>
        </w:rPr>
        <w:t xml:space="preserve">Na análise das variáveis sócio demográficas observou-se que 95,2% </w:t>
      </w:r>
      <w:r w:rsidR="00E36F81" w:rsidRPr="00E25CB6">
        <w:rPr>
          <w:rFonts w:ascii="Arial" w:hAnsi="Arial" w:cs="Arial"/>
        </w:rPr>
        <w:t>(n=140) eram do gênero feminino</w:t>
      </w:r>
      <w:r w:rsidR="00450868" w:rsidRPr="00BC43D1">
        <w:rPr>
          <w:rFonts w:ascii="Arial" w:hAnsi="Arial" w:cs="Arial"/>
        </w:rPr>
        <w:t>,sobre avaliação da adesão terapêutica em idosos atendidos na atenção primaria 72.2% (n=109) do sexo feminino. Freire (2009) adesão e condições de uso de medicamentos por idosos 72,2% (n=70) eram do sexo feminino. Teixeira e Lefèvre (2001) em um estudo sobre a prescrição medicamentosa sob a ótica do paciente idoso 77% (n=23) eram do sexo feminino. Demonstra-se através destes estudos, quando comparamos ao nosso estudo que existe uma prevalência da feminilidade, em cuidados com a saúde, nos serviços de saúde é unidade de saúde ex: UBS (Unidade básica de saúde</w:t>
      </w:r>
      <w:r w:rsidR="00450868" w:rsidRPr="00BC43D1">
        <w:rPr>
          <w:rFonts w:ascii="Arial" w:hAnsi="Arial" w:cs="Arial"/>
          <w:b/>
        </w:rPr>
        <w:t>)</w:t>
      </w:r>
      <w:r w:rsidR="00450868" w:rsidRPr="009C224A">
        <w:rPr>
          <w:rFonts w:ascii="Arial" w:hAnsi="Arial" w:cs="Arial"/>
          <w:b/>
        </w:rPr>
        <w:t>.CONCLUSÃO</w:t>
      </w:r>
      <w:r w:rsidR="00450868" w:rsidRPr="00E25CB6">
        <w:rPr>
          <w:rFonts w:ascii="Arial" w:hAnsi="Arial" w:cs="Arial"/>
        </w:rPr>
        <w:t xml:space="preserve">: Este estudo mostra que, existe uma prevalência da feminilidade, na atenção primaria, demonstrando assim um cuidado, deste gênero a saúde, permitindo assim perceber uma grande adesão </w:t>
      </w:r>
      <w:r w:rsidR="009C224A">
        <w:rPr>
          <w:rFonts w:ascii="Arial" w:hAnsi="Arial" w:cs="Arial"/>
        </w:rPr>
        <w:t>terapêutica.</w:t>
      </w:r>
    </w:p>
    <w:p w:rsidR="008553C7" w:rsidRDefault="008553C7" w:rsidP="000F2D6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464BD" w:rsidRPr="004464BD" w:rsidRDefault="004464BD" w:rsidP="004464BD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464BD">
        <w:rPr>
          <w:rFonts w:ascii="Arial" w:hAnsi="Arial" w:cs="Arial"/>
          <w:color w:val="000000" w:themeColor="text1"/>
          <w:sz w:val="24"/>
          <w:szCs w:val="24"/>
        </w:rPr>
        <w:t xml:space="preserve">TEIXEIRA, J;LEFÈVRE, F. </w:t>
      </w:r>
      <w:r w:rsidRPr="004464BD">
        <w:rPr>
          <w:rFonts w:ascii="Arial" w:hAnsi="Arial" w:cs="Arial"/>
          <w:b/>
          <w:color w:val="000000" w:themeColor="text1"/>
          <w:sz w:val="24"/>
          <w:szCs w:val="24"/>
        </w:rPr>
        <w:t>A prescrição medicamentosa sob a ótica do paciente idoso</w:t>
      </w:r>
      <w:r w:rsidRPr="004464B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4464BD">
        <w:rPr>
          <w:rFonts w:ascii="Arial" w:eastAsia="Calibri" w:hAnsi="Arial" w:cs="Arial"/>
          <w:color w:val="000000" w:themeColor="text1"/>
          <w:sz w:val="24"/>
          <w:szCs w:val="24"/>
        </w:rPr>
        <w:t>Rev Saúde Pública. 35(2):207-213.</w:t>
      </w:r>
      <w:r w:rsidRPr="004464BD">
        <w:rPr>
          <w:rFonts w:ascii="Arial" w:hAnsi="Arial" w:cs="Arial"/>
          <w:color w:val="000000" w:themeColor="text1"/>
          <w:sz w:val="24"/>
          <w:szCs w:val="24"/>
        </w:rPr>
        <w:t>2001.</w:t>
      </w:r>
    </w:p>
    <w:p w:rsidR="004464BD" w:rsidRPr="00E25CB6" w:rsidRDefault="004464BD" w:rsidP="000F2D6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464BD" w:rsidRPr="00E25C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D1"/>
    <w:rsid w:val="000F2D60"/>
    <w:rsid w:val="0021223C"/>
    <w:rsid w:val="004464BD"/>
    <w:rsid w:val="00450868"/>
    <w:rsid w:val="008553C7"/>
    <w:rsid w:val="009C224A"/>
    <w:rsid w:val="00BC43D1"/>
    <w:rsid w:val="00E25CB6"/>
    <w:rsid w:val="00E3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4D7DFA-8920-408C-9A35-E405ACF9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5C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256</Words>
  <Characters>1481</Characters>
  <Application>Microsoft Office Word</Application>
  <DocSecurity>0</DocSecurity>
  <Lines>28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alves dos santos santos</dc:creator>
  <cp:keywords/>
  <dc:description/>
  <cp:lastModifiedBy>wagner alves dos santos santos</cp:lastModifiedBy>
  <cp:revision>5</cp:revision>
  <dcterms:created xsi:type="dcterms:W3CDTF">2019-04-26T21:26:00Z</dcterms:created>
  <dcterms:modified xsi:type="dcterms:W3CDTF">2019-04-26T22:40:00Z</dcterms:modified>
</cp:coreProperties>
</file>