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755D7" w14:textId="248C1364" w:rsidR="00AD4821" w:rsidRDefault="00AD4821" w:rsidP="00AD482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INTEGRANDO LA AFECTIVIDAD </w:t>
      </w:r>
      <w:r w:rsidR="00103E41">
        <w:rPr>
          <w:rFonts w:ascii="Times New Roman" w:hAnsi="Times New Roman" w:cs="Times New Roman"/>
          <w:sz w:val="28"/>
          <w:szCs w:val="28"/>
        </w:rPr>
        <w:t xml:space="preserve">AL ABORDAJE DIDÁCTICO DE TEXTOS LITERARIOS EN </w:t>
      </w:r>
      <w:r>
        <w:rPr>
          <w:rFonts w:ascii="Times New Roman" w:hAnsi="Times New Roman" w:cs="Times New Roman"/>
          <w:sz w:val="28"/>
          <w:szCs w:val="28"/>
        </w:rPr>
        <w:t>LA FORMACIÓN DE P</w:t>
      </w:r>
      <w:r w:rsidR="00103E41">
        <w:rPr>
          <w:rFonts w:ascii="Times New Roman" w:hAnsi="Times New Roman" w:cs="Times New Roman"/>
          <w:sz w:val="28"/>
          <w:szCs w:val="28"/>
        </w:rPr>
        <w:t xml:space="preserve">ROFESORES DE LENGUA Y </w:t>
      </w:r>
      <w:r>
        <w:rPr>
          <w:rFonts w:ascii="Times New Roman" w:hAnsi="Times New Roman" w:cs="Times New Roman"/>
          <w:sz w:val="28"/>
          <w:szCs w:val="28"/>
        </w:rPr>
        <w:t>LITERATURAS HISPÁNICAS</w:t>
      </w:r>
    </w:p>
    <w:p w14:paraId="663A1142" w14:textId="677EC778" w:rsidR="00AD4821" w:rsidRDefault="00AD4821" w:rsidP="00AD4821">
      <w:pPr>
        <w:jc w:val="both"/>
        <w:rPr>
          <w:rFonts w:ascii="Times New Roman" w:hAnsi="Times New Roman" w:cs="Times New Roman"/>
        </w:rPr>
      </w:pPr>
      <w:r>
        <w:rPr>
          <w:rFonts w:ascii="Times New Roman" w:hAnsi="Times New Roman" w:cs="Times New Roman"/>
        </w:rPr>
        <w:t>Flavio Pereira (UNIOESTE)</w:t>
      </w:r>
    </w:p>
    <w:p w14:paraId="36F9AB69" w14:textId="77777777" w:rsidR="00AD4821" w:rsidRDefault="00AD4821" w:rsidP="00AD4821">
      <w:pPr>
        <w:jc w:val="both"/>
        <w:rPr>
          <w:rFonts w:ascii="Times New Roman" w:hAnsi="Times New Roman" w:cs="Times New Roman"/>
        </w:rPr>
      </w:pPr>
    </w:p>
    <w:p w14:paraId="4588B2C1" w14:textId="04DF5F6A" w:rsidR="00AD4821" w:rsidRDefault="00AD4821" w:rsidP="00AD4821">
      <w:pPr>
        <w:jc w:val="center"/>
        <w:rPr>
          <w:rFonts w:ascii="Times New Roman" w:hAnsi="Times New Roman" w:cs="Times New Roman"/>
        </w:rPr>
      </w:pPr>
      <w:r>
        <w:rPr>
          <w:rFonts w:ascii="Times New Roman" w:hAnsi="Times New Roman" w:cs="Times New Roman"/>
        </w:rPr>
        <w:t>RESUMEN</w:t>
      </w:r>
    </w:p>
    <w:p w14:paraId="2BD36DC2" w14:textId="77777777" w:rsidR="005D5215" w:rsidRDefault="005D5215" w:rsidP="00AD4821">
      <w:pPr>
        <w:jc w:val="center"/>
        <w:rPr>
          <w:rFonts w:ascii="Times New Roman" w:hAnsi="Times New Roman" w:cs="Times New Roman"/>
        </w:rPr>
      </w:pPr>
    </w:p>
    <w:p w14:paraId="04DB315A" w14:textId="7C6957BD" w:rsidR="005D5215" w:rsidRPr="005D5215" w:rsidRDefault="005D5215" w:rsidP="005D5215">
      <w:pPr>
        <w:jc w:val="both"/>
        <w:rPr>
          <w:rFonts w:ascii="Times New Roman" w:hAnsi="Times New Roman" w:cs="Times New Roman"/>
        </w:rPr>
      </w:pPr>
      <w:r w:rsidRPr="005D5215">
        <w:rPr>
          <w:rFonts w:ascii="Times New Roman" w:hAnsi="Times New Roman" w:cs="Times New Roman"/>
          <w:color w:val="000000"/>
          <w:sz w:val="22"/>
          <w:szCs w:val="22"/>
          <w:shd w:val="clear" w:color="auto" w:fill="FFFFFF"/>
        </w:rPr>
        <w:t>Tradicionalmente,</w:t>
      </w:r>
      <w:r w:rsidRPr="005D5215">
        <w:rPr>
          <w:rStyle w:val="nfase"/>
          <w:rFonts w:ascii="Times New Roman" w:hAnsi="Times New Roman" w:cs="Times New Roman"/>
          <w:color w:val="000000"/>
          <w:sz w:val="22"/>
          <w:szCs w:val="22"/>
          <w:shd w:val="clear" w:color="auto" w:fill="FFFFFF"/>
          <w:lang w:val="es-ES"/>
        </w:rPr>
        <w:t> </w:t>
      </w:r>
      <w:r w:rsidRPr="005D5215">
        <w:rPr>
          <w:rFonts w:ascii="Times New Roman" w:hAnsi="Times New Roman" w:cs="Times New Roman"/>
          <w:color w:val="000000"/>
          <w:sz w:val="22"/>
          <w:szCs w:val="22"/>
          <w:shd w:val="clear" w:color="auto" w:fill="FFFFFF"/>
        </w:rPr>
        <w:t>la enseñanza de literatura en las universidades ha privilegiado los saberes académicos, es decir, la práctica de lectura basada en la crítica literaria, que consiste en extraer de los textos sus componentes y de relacionar los textos con otros textos y contenidos de acuerdo con los principios de la teoría literaria y la literatura comparada, privilegiando los saberes académicos con vistas a los exámenes internos y externos. Quedan al margen o excluidos del proceso la experiencia del lector, lo, que incluye sus apreciaciones personales y por lo tanto, su afectividad, lo que tiende a alejar la literatura de los estudiantes. Este enfoque no ayuda a formar profesores de literatura, pues no les da las herramientas adecuadas para abordar la literatura de una forma más humanística y menos técnica. Sin embargo, la enseñanza de literatura puede avanzar si parte de otro enfoque, considerando lo que Boyd &amp; Lemieux (2017), basados en una mirada fenomenológica del acto de lectura y en la teoría del análisis transaccional de la lectura de Rosenblatt (1978), denominan didáctica holística del texto literario, con el objetivo de ir más allá del dispositivo cognitivo del lector. Este trabajo pretende exponer algunas aplicaciones de este nuevo enfoque didáctico de la literatura a los alumnos de literatura española e hispanoamericana de la licenciatura en Letras Portugués/Español de la UNIOESTE, campus de Foz do Iguaçu, en los años lectivos de 2023 y 2024, por medio de dos técnicas: la elaboración de estetigramas, tras la lectura de los relatos integrantes del libro </w:t>
      </w:r>
      <w:r w:rsidRPr="005D5215">
        <w:rPr>
          <w:rStyle w:val="nfase"/>
          <w:rFonts w:ascii="Times New Roman" w:hAnsi="Times New Roman" w:cs="Times New Roman"/>
          <w:color w:val="000000"/>
          <w:sz w:val="22"/>
          <w:szCs w:val="22"/>
          <w:shd w:val="clear" w:color="auto" w:fill="FFFFFF"/>
        </w:rPr>
        <w:t>Los girasoles ciegos</w:t>
      </w:r>
      <w:r w:rsidRPr="005D5215">
        <w:rPr>
          <w:rFonts w:ascii="Times New Roman" w:hAnsi="Times New Roman" w:cs="Times New Roman"/>
          <w:color w:val="000000"/>
          <w:sz w:val="22"/>
          <w:szCs w:val="22"/>
          <w:shd w:val="clear" w:color="auto" w:fill="FFFFFF"/>
        </w:rPr>
        <w:t> (2004), de Alberto Méndez y la aplicación de estrategias de lectura a diversas novelas hispanoamericanas de autores y autoras del Boom y Posboom. he podido comprobar que las técnicas propuestas permiten integrar la afectividad de los lectores a la enseñanza/aprendizaje de literaturas hispánicas e indicar nuevos caminos para hacerlo también en la enseñanza básica. De esta forma, se puede también contribuir para formar lectores más críticos, pues la integración de la afectividad no implica en el abandono de una perspectiva crítica sobre el texto literario, pues los estudiantes deben no sólo registrar sus reacciones al texto, sino también justificarlas. Por consiguiente, se cree que así los profesores en formación serán capaces desarrollar una mirada distinta de las literaturas hispánicas como objetos de enseñanza, más cercanas a la experiencia del lector empírico y menos vinculadas a saberes académicos tradicionales. </w:t>
      </w:r>
    </w:p>
    <w:p w14:paraId="4F2359A2" w14:textId="77777777" w:rsidR="00AD4821" w:rsidRDefault="00AD4821" w:rsidP="005D5215">
      <w:pPr>
        <w:jc w:val="both"/>
        <w:rPr>
          <w:rFonts w:ascii="Times New Roman" w:hAnsi="Times New Roman" w:cs="Times New Roman"/>
        </w:rPr>
      </w:pPr>
    </w:p>
    <w:p w14:paraId="7E00335B" w14:textId="5A0F2947" w:rsidR="00AD4821" w:rsidRDefault="00AD4821" w:rsidP="00AD4821">
      <w:pPr>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Palabras-claves: </w:t>
      </w:r>
      <w:r w:rsidRPr="00AD4821">
        <w:rPr>
          <w:rFonts w:ascii="Times New Roman" w:hAnsi="Times New Roman" w:cs="Times New Roman"/>
          <w:sz w:val="22"/>
          <w:szCs w:val="22"/>
          <w:lang w:val="es-ES"/>
        </w:rPr>
        <w:t xml:space="preserve">Didáctica de la </w:t>
      </w:r>
      <w:r w:rsidR="005D5215">
        <w:rPr>
          <w:rFonts w:ascii="Times New Roman" w:hAnsi="Times New Roman" w:cs="Times New Roman"/>
          <w:sz w:val="22"/>
          <w:szCs w:val="22"/>
          <w:lang w:val="es-ES"/>
        </w:rPr>
        <w:t>literatura,</w:t>
      </w:r>
      <w:r>
        <w:rPr>
          <w:rFonts w:ascii="Times New Roman" w:hAnsi="Times New Roman" w:cs="Times New Roman"/>
          <w:sz w:val="22"/>
          <w:szCs w:val="22"/>
          <w:lang w:val="es-ES"/>
        </w:rPr>
        <w:t xml:space="preserve"> </w:t>
      </w:r>
      <w:r w:rsidRPr="00AD4821">
        <w:rPr>
          <w:rFonts w:ascii="Times New Roman" w:hAnsi="Times New Roman" w:cs="Times New Roman"/>
          <w:sz w:val="22"/>
          <w:szCs w:val="22"/>
          <w:lang w:val="es-ES"/>
        </w:rPr>
        <w:t>enfoque holístico</w:t>
      </w:r>
      <w:r w:rsidR="005D5215">
        <w:rPr>
          <w:rFonts w:ascii="Times New Roman" w:hAnsi="Times New Roman" w:cs="Times New Roman"/>
          <w:sz w:val="22"/>
          <w:szCs w:val="22"/>
          <w:lang w:val="es-ES"/>
        </w:rPr>
        <w:t>,</w:t>
      </w:r>
      <w:r w:rsidRPr="00AD4821">
        <w:rPr>
          <w:rFonts w:ascii="Times New Roman" w:hAnsi="Times New Roman" w:cs="Times New Roman"/>
          <w:sz w:val="22"/>
          <w:szCs w:val="22"/>
          <w:lang w:val="es-ES"/>
        </w:rPr>
        <w:t xml:space="preserve"> estetigrama</w:t>
      </w:r>
      <w:r w:rsidR="005D5215">
        <w:rPr>
          <w:rFonts w:ascii="Times New Roman" w:hAnsi="Times New Roman" w:cs="Times New Roman"/>
          <w:sz w:val="22"/>
          <w:szCs w:val="22"/>
          <w:lang w:val="es-ES"/>
        </w:rPr>
        <w:t>,</w:t>
      </w:r>
      <w:r w:rsidRPr="00AD4821">
        <w:rPr>
          <w:rFonts w:ascii="Times New Roman" w:hAnsi="Times New Roman" w:cs="Times New Roman"/>
          <w:sz w:val="22"/>
          <w:szCs w:val="22"/>
          <w:lang w:val="es-ES"/>
        </w:rPr>
        <w:t xml:space="preserve"> estrategias de lectura</w:t>
      </w:r>
    </w:p>
    <w:p w14:paraId="45D23726" w14:textId="77777777" w:rsidR="00AD4821" w:rsidRDefault="00AD4821" w:rsidP="00AD4821">
      <w:pPr>
        <w:jc w:val="both"/>
        <w:rPr>
          <w:rFonts w:ascii="Times New Roman" w:hAnsi="Times New Roman" w:cs="Times New Roman"/>
          <w:sz w:val="22"/>
          <w:szCs w:val="22"/>
          <w:lang w:val="es-ES"/>
        </w:rPr>
      </w:pPr>
    </w:p>
    <w:p w14:paraId="57462058" w14:textId="77777777" w:rsidR="00AD4821" w:rsidRPr="00AD4821" w:rsidRDefault="00AD4821" w:rsidP="00AD4821">
      <w:pPr>
        <w:jc w:val="both"/>
        <w:rPr>
          <w:rFonts w:ascii="Times New Roman" w:hAnsi="Times New Roman" w:cs="Times New Roman"/>
          <w:sz w:val="22"/>
          <w:szCs w:val="22"/>
          <w:lang w:val="es-ES"/>
        </w:rPr>
      </w:pPr>
    </w:p>
    <w:p w14:paraId="201493F3" w14:textId="77777777" w:rsidR="00AD4821" w:rsidRDefault="00AD4821" w:rsidP="00AD4821"/>
    <w:p w14:paraId="0592C373" w14:textId="77777777" w:rsidR="00AD4821" w:rsidRDefault="00AD4821" w:rsidP="00AD4821"/>
    <w:p w14:paraId="1E6BB43C" w14:textId="77777777" w:rsidR="00AD4821" w:rsidRDefault="00AD4821" w:rsidP="00AD4821"/>
    <w:p w14:paraId="776B2C4E" w14:textId="77777777" w:rsidR="00AD4821" w:rsidRDefault="00AD4821"/>
    <w:sectPr w:rsidR="00AD48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821"/>
    <w:rsid w:val="00103E41"/>
    <w:rsid w:val="005179DA"/>
    <w:rsid w:val="005D5215"/>
    <w:rsid w:val="00AD4821"/>
    <w:rsid w:val="00AE6D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5342A2CF"/>
  <w15:chartTrackingRefBased/>
  <w15:docId w15:val="{FAD70595-1A8C-A343-81B8-B1226C49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5D52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440</Words>
  <Characters>2379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 Pereira</dc:creator>
  <cp:keywords/>
  <dc:description/>
  <cp:lastModifiedBy>Flavio Pereira</cp:lastModifiedBy>
  <cp:revision>4</cp:revision>
  <dcterms:created xsi:type="dcterms:W3CDTF">2024-09-15T19:09:00Z</dcterms:created>
  <dcterms:modified xsi:type="dcterms:W3CDTF">2024-09-17T12:18:00Z</dcterms:modified>
</cp:coreProperties>
</file>