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AC5B20E" w14:textId="7AEB92C8" w:rsidR="00BE6C4C" w:rsidRDefault="00BE6C4C" w:rsidP="00BE6C4C">
      <w:pPr>
        <w:pStyle w:val="ABNT"/>
        <w:jc w:val="center"/>
        <w:rPr>
          <w:b/>
          <w:color w:val="000000" w:themeColor="text1"/>
        </w:rPr>
      </w:pPr>
      <w:r w:rsidRPr="00BE6C4C">
        <w:rPr>
          <w:b/>
          <w:color w:val="000000" w:themeColor="text1"/>
        </w:rPr>
        <w:t>EFEITO DO METRONIDAZOL ASSOCIADO A PROBIÓTICOS EM ENTERITES BACTERIANAS EM PEQUENOS ANIMAIS</w:t>
      </w:r>
    </w:p>
    <w:p w14:paraId="1C0D1153" w14:textId="06FC261C" w:rsidR="00E82399" w:rsidRPr="00916FDB" w:rsidRDefault="00BE6C4C" w:rsidP="00464FC3">
      <w:pPr>
        <w:pStyle w:val="ABNT"/>
        <w:spacing w:line="240" w:lineRule="auto"/>
        <w:jc w:val="right"/>
        <w:rPr>
          <w:rFonts w:cs="Times New Roman"/>
          <w:color w:val="000000" w:themeColor="text1"/>
          <w:sz w:val="20"/>
          <w:szCs w:val="20"/>
        </w:rPr>
      </w:pPr>
      <w:r w:rsidRPr="00916FDB">
        <w:rPr>
          <w:rFonts w:cs="Times New Roman"/>
          <w:color w:val="000000" w:themeColor="text1"/>
          <w:sz w:val="20"/>
          <w:szCs w:val="20"/>
        </w:rPr>
        <w:t>Chaves</w:t>
      </w:r>
      <w:r w:rsidR="00E82399" w:rsidRPr="00916FDB">
        <w:rPr>
          <w:rFonts w:cs="Times New Roman"/>
          <w:color w:val="000000" w:themeColor="text1"/>
          <w:sz w:val="20"/>
          <w:szCs w:val="20"/>
        </w:rPr>
        <w:t xml:space="preserve">, </w:t>
      </w:r>
      <w:r w:rsidRPr="00916FDB">
        <w:rPr>
          <w:rFonts w:cs="Times New Roman"/>
          <w:color w:val="000000" w:themeColor="text1"/>
          <w:sz w:val="20"/>
          <w:szCs w:val="20"/>
        </w:rPr>
        <w:t>Lídia Ketry Moreira Chaves</w:t>
      </w:r>
      <w:r w:rsidR="00916FDB">
        <w:rPr>
          <w:rFonts w:cs="Times New Roman"/>
          <w:color w:val="000000" w:themeColor="text1"/>
          <w:sz w:val="20"/>
          <w:szCs w:val="20"/>
        </w:rPr>
        <w:t xml:space="preserve"> </w:t>
      </w:r>
      <w:r w:rsidRPr="00916FDB">
        <w:rPr>
          <w:rFonts w:cs="Times New Roman"/>
          <w:color w:val="000000" w:themeColor="text1"/>
          <w:sz w:val="20"/>
          <w:szCs w:val="20"/>
        </w:rPr>
        <w:t>²</w:t>
      </w:r>
    </w:p>
    <w:p w14:paraId="3C5E6469" w14:textId="1D4BFB80" w:rsidR="00E82399" w:rsidRPr="00916FDB" w:rsidRDefault="00BE6C4C" w:rsidP="00464FC3">
      <w:pPr>
        <w:pStyle w:val="ABNT"/>
        <w:spacing w:line="240" w:lineRule="auto"/>
        <w:jc w:val="right"/>
        <w:rPr>
          <w:rFonts w:cs="Times New Roman"/>
          <w:color w:val="000000" w:themeColor="text1"/>
          <w:sz w:val="20"/>
          <w:szCs w:val="20"/>
          <w:vertAlign w:val="superscript"/>
        </w:rPr>
      </w:pPr>
      <w:r w:rsidRPr="00916FDB">
        <w:rPr>
          <w:rFonts w:cs="Times New Roman"/>
          <w:color w:val="000000" w:themeColor="text1"/>
          <w:sz w:val="20"/>
          <w:szCs w:val="20"/>
        </w:rPr>
        <w:t>Ramos</w:t>
      </w:r>
      <w:r w:rsidR="00E82399" w:rsidRPr="00916FDB">
        <w:rPr>
          <w:rFonts w:cs="Times New Roman"/>
          <w:color w:val="000000" w:themeColor="text1"/>
          <w:sz w:val="20"/>
          <w:szCs w:val="20"/>
        </w:rPr>
        <w:t xml:space="preserve">, </w:t>
      </w:r>
      <w:r w:rsidRPr="00916FDB">
        <w:rPr>
          <w:rFonts w:cs="Times New Roman"/>
          <w:color w:val="000000" w:themeColor="text1"/>
          <w:sz w:val="20"/>
          <w:szCs w:val="20"/>
        </w:rPr>
        <w:t>Francisco das Chagas dos Santos</w:t>
      </w:r>
      <w:r w:rsidR="00916FDB">
        <w:rPr>
          <w:rFonts w:cs="Times New Roman"/>
          <w:color w:val="000000" w:themeColor="text1"/>
          <w:sz w:val="20"/>
          <w:szCs w:val="20"/>
        </w:rPr>
        <w:t xml:space="preserve"> </w:t>
      </w:r>
      <w:r w:rsidRPr="00916FDB">
        <w:rPr>
          <w:rFonts w:cs="Times New Roman"/>
          <w:color w:val="000000" w:themeColor="text1"/>
          <w:sz w:val="20"/>
          <w:szCs w:val="20"/>
        </w:rPr>
        <w:t>²</w:t>
      </w:r>
    </w:p>
    <w:p w14:paraId="4C7B3722" w14:textId="68303AC8" w:rsidR="00464FC3" w:rsidRPr="00916FDB" w:rsidRDefault="00464FC3" w:rsidP="00464FC3">
      <w:pPr>
        <w:pStyle w:val="ABNT"/>
        <w:spacing w:line="240" w:lineRule="auto"/>
        <w:jc w:val="right"/>
        <w:rPr>
          <w:rFonts w:cs="Times New Roman"/>
          <w:color w:val="000000" w:themeColor="text1"/>
          <w:sz w:val="20"/>
          <w:szCs w:val="20"/>
          <w:vertAlign w:val="superscript"/>
        </w:rPr>
      </w:pPr>
      <w:r w:rsidRPr="00916FDB">
        <w:rPr>
          <w:rFonts w:cs="Times New Roman"/>
          <w:color w:val="000000" w:themeColor="text1"/>
          <w:sz w:val="20"/>
          <w:szCs w:val="20"/>
        </w:rPr>
        <w:t>De Souza, Aline Bittencourt</w:t>
      </w:r>
      <w:r w:rsidR="00916FDB">
        <w:rPr>
          <w:rFonts w:cs="Times New Roman"/>
          <w:color w:val="000000" w:themeColor="text1"/>
          <w:sz w:val="20"/>
          <w:szCs w:val="20"/>
        </w:rPr>
        <w:t xml:space="preserve"> </w:t>
      </w:r>
      <w:r w:rsidRPr="00916FDB">
        <w:rPr>
          <w:rFonts w:cs="Times New Roman"/>
          <w:color w:val="000000" w:themeColor="text1"/>
          <w:sz w:val="20"/>
          <w:szCs w:val="20"/>
          <w:vertAlign w:val="superscript"/>
        </w:rPr>
        <w:t>3</w:t>
      </w:r>
    </w:p>
    <w:p w14:paraId="18E2816E" w14:textId="588457FC" w:rsidR="00464FC3" w:rsidRPr="00916FDB" w:rsidRDefault="00464FC3" w:rsidP="00464FC3">
      <w:pPr>
        <w:pStyle w:val="ABNT"/>
        <w:spacing w:line="240" w:lineRule="auto"/>
        <w:jc w:val="right"/>
        <w:rPr>
          <w:rFonts w:cs="Times New Roman"/>
          <w:color w:val="000000" w:themeColor="text1"/>
          <w:sz w:val="20"/>
          <w:szCs w:val="20"/>
          <w:vertAlign w:val="superscript"/>
        </w:rPr>
      </w:pPr>
      <w:r w:rsidRPr="00916FDB">
        <w:rPr>
          <w:rFonts w:cs="Times New Roman"/>
          <w:color w:val="000000" w:themeColor="text1"/>
          <w:sz w:val="20"/>
          <w:szCs w:val="20"/>
        </w:rPr>
        <w:t>De Oliveira, Willian Vilordo</w:t>
      </w:r>
      <w:r w:rsidR="00916FDB">
        <w:rPr>
          <w:rFonts w:cs="Times New Roman"/>
          <w:color w:val="000000" w:themeColor="text1"/>
          <w:sz w:val="20"/>
          <w:szCs w:val="20"/>
        </w:rPr>
        <w:t xml:space="preserve"> </w:t>
      </w:r>
      <w:r w:rsidRPr="00916FDB">
        <w:rPr>
          <w:rFonts w:cs="Times New Roman"/>
          <w:color w:val="000000" w:themeColor="text1"/>
          <w:sz w:val="20"/>
          <w:szCs w:val="20"/>
          <w:vertAlign w:val="superscript"/>
        </w:rPr>
        <w:t>4</w:t>
      </w:r>
    </w:p>
    <w:p w14:paraId="1920BE6B" w14:textId="7EDCFEF4" w:rsidR="00916FDB" w:rsidRDefault="00916FDB" w:rsidP="00464FC3">
      <w:pPr>
        <w:pStyle w:val="ABNT"/>
        <w:spacing w:line="240" w:lineRule="auto"/>
        <w:jc w:val="right"/>
        <w:rPr>
          <w:color w:val="000000" w:themeColor="text1"/>
          <w:sz w:val="20"/>
          <w:szCs w:val="20"/>
          <w:vertAlign w:val="superscript"/>
        </w:rPr>
      </w:pPr>
      <w:r w:rsidRPr="00916FDB">
        <w:rPr>
          <w:rFonts w:cs="Times New Roman"/>
          <w:color w:val="000000" w:themeColor="text1"/>
          <w:sz w:val="20"/>
          <w:szCs w:val="20"/>
        </w:rPr>
        <w:t>Ramos, Leandra Teixeira</w:t>
      </w:r>
      <w:r>
        <w:rPr>
          <w:color w:val="000000" w:themeColor="text1"/>
          <w:sz w:val="20"/>
          <w:szCs w:val="20"/>
        </w:rPr>
        <w:t xml:space="preserve"> </w:t>
      </w:r>
      <w:r>
        <w:rPr>
          <w:color w:val="000000" w:themeColor="text1"/>
          <w:sz w:val="20"/>
          <w:szCs w:val="20"/>
          <w:vertAlign w:val="superscript"/>
        </w:rPr>
        <w:t>5</w:t>
      </w:r>
    </w:p>
    <w:p w14:paraId="7F2DD4AB" w14:textId="2DE41589" w:rsidR="00916FDB" w:rsidRDefault="00916FDB" w:rsidP="00464FC3">
      <w:pPr>
        <w:pStyle w:val="ABNT"/>
        <w:spacing w:line="240" w:lineRule="auto"/>
        <w:jc w:val="right"/>
        <w:rPr>
          <w:color w:val="000000" w:themeColor="text1"/>
          <w:sz w:val="20"/>
          <w:szCs w:val="20"/>
          <w:vertAlign w:val="superscript"/>
        </w:rPr>
      </w:pPr>
      <w:r>
        <w:rPr>
          <w:color w:val="000000" w:themeColor="text1"/>
          <w:sz w:val="20"/>
          <w:szCs w:val="20"/>
        </w:rPr>
        <w:t xml:space="preserve"> Carneiro, Marivaldo Ferreira </w:t>
      </w:r>
      <w:r>
        <w:rPr>
          <w:color w:val="000000" w:themeColor="text1"/>
          <w:sz w:val="20"/>
          <w:szCs w:val="20"/>
          <w:vertAlign w:val="superscript"/>
        </w:rPr>
        <w:t>6</w:t>
      </w:r>
    </w:p>
    <w:p w14:paraId="221B0708" w14:textId="4ABC2566" w:rsidR="00864FE3" w:rsidRDefault="00864FE3" w:rsidP="00464FC3">
      <w:pPr>
        <w:pStyle w:val="ABNT"/>
        <w:spacing w:line="240" w:lineRule="auto"/>
        <w:jc w:val="right"/>
        <w:rPr>
          <w:color w:val="000000" w:themeColor="text1"/>
          <w:sz w:val="20"/>
          <w:szCs w:val="20"/>
          <w:vertAlign w:val="superscript"/>
        </w:rPr>
      </w:pPr>
      <w:r>
        <w:rPr>
          <w:color w:val="000000" w:themeColor="text1"/>
          <w:sz w:val="20"/>
          <w:szCs w:val="20"/>
        </w:rPr>
        <w:t xml:space="preserve">Da Silveira, Ariane Diniz </w:t>
      </w:r>
      <w:r>
        <w:rPr>
          <w:color w:val="000000" w:themeColor="text1"/>
          <w:sz w:val="20"/>
          <w:szCs w:val="20"/>
          <w:vertAlign w:val="superscript"/>
        </w:rPr>
        <w:t>7</w:t>
      </w:r>
    </w:p>
    <w:p w14:paraId="2EF395C5" w14:textId="0454D9CA" w:rsidR="000D11DA" w:rsidRDefault="000D11DA" w:rsidP="00464FC3">
      <w:pPr>
        <w:pStyle w:val="ABNT"/>
        <w:spacing w:line="240" w:lineRule="auto"/>
        <w:jc w:val="right"/>
        <w:rPr>
          <w:color w:val="000000" w:themeColor="text1"/>
          <w:sz w:val="20"/>
          <w:szCs w:val="20"/>
          <w:vertAlign w:val="superscript"/>
        </w:rPr>
      </w:pPr>
      <w:r>
        <w:rPr>
          <w:color w:val="000000" w:themeColor="text1"/>
          <w:sz w:val="20"/>
          <w:szCs w:val="20"/>
        </w:rPr>
        <w:t xml:space="preserve">Morato, Fernanda Camargo </w:t>
      </w:r>
      <w:r>
        <w:rPr>
          <w:color w:val="000000" w:themeColor="text1"/>
          <w:sz w:val="20"/>
          <w:szCs w:val="20"/>
          <w:vertAlign w:val="superscript"/>
        </w:rPr>
        <w:t>8</w:t>
      </w:r>
    </w:p>
    <w:p w14:paraId="7DB54FE9" w14:textId="5D31C5AF" w:rsidR="0077783D" w:rsidRDefault="0077783D" w:rsidP="00464FC3">
      <w:pPr>
        <w:pStyle w:val="ABNT"/>
        <w:spacing w:line="240" w:lineRule="auto"/>
        <w:jc w:val="right"/>
        <w:rPr>
          <w:color w:val="000000" w:themeColor="text1"/>
          <w:sz w:val="20"/>
          <w:szCs w:val="20"/>
          <w:vertAlign w:val="superscript"/>
        </w:rPr>
      </w:pPr>
      <w:r>
        <w:rPr>
          <w:color w:val="000000" w:themeColor="text1"/>
          <w:sz w:val="20"/>
          <w:szCs w:val="20"/>
        </w:rPr>
        <w:t xml:space="preserve">Uhren, Daniele </w:t>
      </w:r>
      <w:r w:rsidR="00E90A14">
        <w:rPr>
          <w:color w:val="000000" w:themeColor="text1"/>
          <w:sz w:val="20"/>
          <w:szCs w:val="20"/>
          <w:vertAlign w:val="superscript"/>
        </w:rPr>
        <w:t>9</w:t>
      </w:r>
    </w:p>
    <w:p w14:paraId="4EEDC122" w14:textId="48A9D019" w:rsidR="00A25916" w:rsidRDefault="00A25916" w:rsidP="00464FC3">
      <w:pPr>
        <w:pStyle w:val="ABNT"/>
        <w:spacing w:line="240" w:lineRule="auto"/>
        <w:jc w:val="right"/>
        <w:rPr>
          <w:color w:val="000000" w:themeColor="text1"/>
          <w:sz w:val="20"/>
          <w:szCs w:val="20"/>
          <w:vertAlign w:val="superscript"/>
        </w:rPr>
      </w:pPr>
      <w:r>
        <w:rPr>
          <w:color w:val="000000" w:themeColor="text1"/>
          <w:sz w:val="20"/>
          <w:szCs w:val="20"/>
        </w:rPr>
        <w:t>Dos anjos, Tainá Eloize Gomes</w:t>
      </w:r>
      <w:r>
        <w:rPr>
          <w:color w:val="000000" w:themeColor="text1"/>
          <w:sz w:val="20"/>
          <w:szCs w:val="20"/>
          <w:vertAlign w:val="superscript"/>
        </w:rPr>
        <w:t>1</w:t>
      </w:r>
      <w:r w:rsidR="00E90A14">
        <w:rPr>
          <w:color w:val="000000" w:themeColor="text1"/>
          <w:sz w:val="20"/>
          <w:szCs w:val="20"/>
          <w:vertAlign w:val="superscript"/>
        </w:rPr>
        <w:t>0</w:t>
      </w:r>
    </w:p>
    <w:p w14:paraId="35A11C69" w14:textId="136D1ADE" w:rsidR="00E30650" w:rsidRDefault="00E30650" w:rsidP="00464FC3">
      <w:pPr>
        <w:pStyle w:val="ABNT"/>
        <w:spacing w:line="240" w:lineRule="auto"/>
        <w:jc w:val="right"/>
        <w:rPr>
          <w:color w:val="000000" w:themeColor="text1"/>
          <w:sz w:val="20"/>
          <w:szCs w:val="20"/>
          <w:vertAlign w:val="superscript"/>
        </w:rPr>
      </w:pPr>
      <w:r>
        <w:rPr>
          <w:color w:val="000000" w:themeColor="text1"/>
          <w:sz w:val="20"/>
          <w:szCs w:val="20"/>
        </w:rPr>
        <w:t>Napoleão</w:t>
      </w:r>
      <w:r w:rsidR="005F25FB">
        <w:rPr>
          <w:color w:val="000000" w:themeColor="text1"/>
          <w:sz w:val="20"/>
          <w:szCs w:val="20"/>
        </w:rPr>
        <w:t xml:space="preserve">, Ianna Lins Teodoro </w:t>
      </w:r>
      <w:r>
        <w:rPr>
          <w:color w:val="000000" w:themeColor="text1"/>
          <w:sz w:val="20"/>
          <w:szCs w:val="20"/>
          <w:vertAlign w:val="superscript"/>
        </w:rPr>
        <w:t>11</w:t>
      </w:r>
    </w:p>
    <w:p w14:paraId="4EAC4EC7" w14:textId="77777777" w:rsidR="00A25916" w:rsidRDefault="00A25916" w:rsidP="00BE6C4C">
      <w:pPr>
        <w:jc w:val="both"/>
        <w:rPr>
          <w:rFonts w:ascii="Times New Roman" w:hAnsi="Times New Roman" w:cs="Times New Roman"/>
          <w:b/>
          <w:color w:val="000000" w:themeColor="text1"/>
          <w:sz w:val="24"/>
          <w:szCs w:val="24"/>
        </w:rPr>
      </w:pPr>
    </w:p>
    <w:p w14:paraId="294E381A" w14:textId="0A03CBC1" w:rsidR="00BE6C4C" w:rsidRPr="00A25916" w:rsidRDefault="00E82399" w:rsidP="00BE6C4C">
      <w:pPr>
        <w:jc w:val="both"/>
        <w:rPr>
          <w:rFonts w:ascii="Times New Roman" w:hAnsi="Times New Roman" w:cs="Times New Roman"/>
          <w:sz w:val="24"/>
          <w:szCs w:val="24"/>
        </w:rPr>
      </w:pPr>
      <w:r w:rsidRPr="00BE6C4C">
        <w:rPr>
          <w:rFonts w:ascii="Times New Roman" w:hAnsi="Times New Roman" w:cs="Times New Roman"/>
          <w:b/>
          <w:color w:val="000000" w:themeColor="text1"/>
          <w:sz w:val="24"/>
          <w:szCs w:val="24"/>
        </w:rPr>
        <w:t>RESUMO:</w:t>
      </w:r>
      <w:r w:rsidRPr="002F2FCE">
        <w:rPr>
          <w:b/>
          <w:color w:val="000000" w:themeColor="text1"/>
          <w:sz w:val="20"/>
        </w:rPr>
        <w:t xml:space="preserve"> </w:t>
      </w:r>
      <w:r w:rsidR="00BF4C28" w:rsidRPr="00BE6C4C">
        <w:rPr>
          <w:rStyle w:val="Forte"/>
          <w:rFonts w:ascii="Times New Roman" w:hAnsi="Times New Roman" w:cs="Times New Roman"/>
          <w:sz w:val="24"/>
          <w:szCs w:val="24"/>
        </w:rPr>
        <w:t>Introdução:</w:t>
      </w:r>
      <w:r w:rsidR="00BF4C28" w:rsidRPr="00BE6C4C">
        <w:rPr>
          <w:rFonts w:ascii="Times New Roman" w:hAnsi="Times New Roman" w:cs="Times New Roman"/>
          <w:sz w:val="24"/>
          <w:szCs w:val="24"/>
        </w:rPr>
        <w:t xml:space="preserve"> </w:t>
      </w:r>
      <w:r w:rsidR="00BE6C4C" w:rsidRPr="00BE6C4C">
        <w:rPr>
          <w:rFonts w:ascii="Times New Roman" w:eastAsia="Times New Roman" w:hAnsi="Times New Roman" w:cs="Times New Roman"/>
          <w:sz w:val="24"/>
          <w:szCs w:val="24"/>
        </w:rPr>
        <w:t xml:space="preserve">A combinação de metronidazol e probióticos tem se mostrado uma estratégia promissora para tratar enterites bacterianas em animais de pequeno porte, muitas vezes ligadas a disbiose intestinal. Apesar de ser eficaz contra patógenos anaeróbicos, o metronidazol pode prejudicar a flora intestinal, intensificando a disbiose. Por outro lado, a utilização de probióticos contribui para a recuperação da microbiota, favorecendo um equilíbrio mais ágil e eficiente. </w:t>
      </w:r>
      <w:r w:rsidR="00BF4C28" w:rsidRPr="00BE6C4C">
        <w:rPr>
          <w:rStyle w:val="Forte"/>
          <w:rFonts w:ascii="Times New Roman" w:hAnsi="Times New Roman" w:cs="Times New Roman"/>
          <w:sz w:val="24"/>
          <w:szCs w:val="24"/>
        </w:rPr>
        <w:t>Objetivo:</w:t>
      </w:r>
      <w:r w:rsidR="00BF4C28" w:rsidRPr="00BE6C4C">
        <w:rPr>
          <w:rFonts w:ascii="Times New Roman" w:hAnsi="Times New Roman" w:cs="Times New Roman"/>
          <w:sz w:val="24"/>
          <w:szCs w:val="24"/>
        </w:rPr>
        <w:t xml:space="preserve"> Este estudo revisa a literatura para avaliar os efeitos clínicos e microbiológicos da terapia combinada de metronidazol e probióticos no manejo de enterites bacterianas em cães e gatos.</w:t>
      </w:r>
      <w:r w:rsidR="00BE6C4C" w:rsidRPr="00BE6C4C">
        <w:rPr>
          <w:rFonts w:ascii="Times New Roman" w:hAnsi="Times New Roman" w:cs="Times New Roman"/>
          <w:sz w:val="24"/>
          <w:szCs w:val="24"/>
        </w:rPr>
        <w:t xml:space="preserve"> </w:t>
      </w:r>
      <w:r w:rsidR="00BF4C28" w:rsidRPr="00BE6C4C">
        <w:rPr>
          <w:rStyle w:val="Forte"/>
          <w:rFonts w:ascii="Times New Roman" w:hAnsi="Times New Roman" w:cs="Times New Roman"/>
          <w:sz w:val="24"/>
          <w:szCs w:val="24"/>
        </w:rPr>
        <w:t>Metodologia:</w:t>
      </w:r>
      <w:r w:rsidR="00BF4C28" w:rsidRPr="00BE6C4C">
        <w:rPr>
          <w:rFonts w:ascii="Times New Roman" w:hAnsi="Times New Roman" w:cs="Times New Roman"/>
          <w:sz w:val="24"/>
          <w:szCs w:val="24"/>
        </w:rPr>
        <w:t xml:space="preserve"> Foi conduzida uma revisão bibliográfica em bases de dados como PubMed, Scopus e Google Scholar, priorizando estudos dos últimos 20 anos. Foram selecionados artigos revisados por pares que exploram a interação entre metronidazol, probióticos e saúde intestinal em pequenos animais, com foco em resultados clínicos e recuperação da microbiota.</w:t>
      </w:r>
      <w:r w:rsidR="00BE6C4C" w:rsidRPr="00BE6C4C">
        <w:rPr>
          <w:rFonts w:ascii="Times New Roman" w:hAnsi="Times New Roman" w:cs="Times New Roman"/>
          <w:sz w:val="24"/>
          <w:szCs w:val="24"/>
        </w:rPr>
        <w:t xml:space="preserve"> </w:t>
      </w:r>
      <w:r w:rsidR="00BF4C28" w:rsidRPr="00BE6C4C">
        <w:rPr>
          <w:rStyle w:val="Forte"/>
          <w:rFonts w:ascii="Times New Roman" w:hAnsi="Times New Roman" w:cs="Times New Roman"/>
          <w:sz w:val="24"/>
          <w:szCs w:val="24"/>
        </w:rPr>
        <w:t>Resultados e Discussão:</w:t>
      </w:r>
      <w:r w:rsidR="00BF4C28" w:rsidRPr="00BE6C4C">
        <w:rPr>
          <w:rFonts w:ascii="Times New Roman" w:hAnsi="Times New Roman" w:cs="Times New Roman"/>
          <w:sz w:val="24"/>
          <w:szCs w:val="24"/>
        </w:rPr>
        <w:t xml:space="preserve"> Os estudos demonstram que a combinação de metronidazol e probióticos reduz significativamente o tempo de recuperação clínica, melhorando sintomas como diarreia e inapetência. Além disso, o uso de probióticos auxilia na normalização da microbiota, aumentando a diversidade bacteriana e reduzindo a colonização por patógenos oportunistas. Apesar disso, há desafios relacionados à variabilidade individual e à padronização de protocolos terapêuticos, incluindo a escolha das cepas probióticas e as dosagens ideais.</w:t>
      </w:r>
      <w:r w:rsidR="00BE6C4C" w:rsidRPr="00BE6C4C">
        <w:rPr>
          <w:rFonts w:ascii="Times New Roman" w:hAnsi="Times New Roman" w:cs="Times New Roman"/>
          <w:sz w:val="24"/>
          <w:szCs w:val="24"/>
        </w:rPr>
        <w:t xml:space="preserve"> </w:t>
      </w:r>
      <w:r w:rsidR="00BF4C28" w:rsidRPr="00BE6C4C">
        <w:rPr>
          <w:rStyle w:val="Forte"/>
          <w:rFonts w:ascii="Times New Roman" w:hAnsi="Times New Roman" w:cs="Times New Roman"/>
          <w:sz w:val="24"/>
          <w:szCs w:val="24"/>
        </w:rPr>
        <w:t>Considerações finais:</w:t>
      </w:r>
      <w:r w:rsidR="00BF4C28" w:rsidRPr="00BE6C4C">
        <w:rPr>
          <w:rFonts w:ascii="Times New Roman" w:hAnsi="Times New Roman" w:cs="Times New Roman"/>
          <w:sz w:val="24"/>
          <w:szCs w:val="24"/>
        </w:rPr>
        <w:t xml:space="preserve"> Conclui-se que a terapia combinada de metronidazol e probióticos oferece benefícios clínicos importantes no tratamento de enterites bacterianas em pequenos animais. No entanto, há necessidade de estudos adicionais para padronizar as intervenções e avaliar os efeitos a longo prazo.</w:t>
      </w:r>
    </w:p>
    <w:p w14:paraId="5BC5D55B" w14:textId="467BB4C8"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BE6C4C">
        <w:rPr>
          <w:color w:val="000000" w:themeColor="text1"/>
          <w:szCs w:val="24"/>
        </w:rPr>
        <w:t>Terapêutica</w:t>
      </w:r>
      <w:r w:rsidRPr="002F2FCE">
        <w:rPr>
          <w:color w:val="000000" w:themeColor="text1"/>
          <w:szCs w:val="24"/>
        </w:rPr>
        <w:t xml:space="preserve">; </w:t>
      </w:r>
      <w:r w:rsidR="00BE6C4C">
        <w:rPr>
          <w:color w:val="000000" w:themeColor="text1"/>
          <w:szCs w:val="24"/>
        </w:rPr>
        <w:t>Infecção</w:t>
      </w:r>
      <w:r w:rsidRPr="002F2FCE">
        <w:rPr>
          <w:color w:val="000000" w:themeColor="text1"/>
          <w:szCs w:val="24"/>
        </w:rPr>
        <w:t xml:space="preserve">; </w:t>
      </w:r>
      <w:r w:rsidR="00BE6C4C">
        <w:rPr>
          <w:color w:val="000000" w:themeColor="text1"/>
          <w:szCs w:val="24"/>
        </w:rPr>
        <w:t>Animais domésticos</w:t>
      </w:r>
      <w:r w:rsidRPr="002F2FCE">
        <w:rPr>
          <w:color w:val="000000" w:themeColor="text1"/>
          <w:szCs w:val="24"/>
        </w:rPr>
        <w:t xml:space="preserve"> </w:t>
      </w:r>
    </w:p>
    <w:p w14:paraId="073EA9C6" w14:textId="77777777" w:rsidR="00A25916" w:rsidRDefault="00A25916" w:rsidP="00692582">
      <w:pPr>
        <w:pStyle w:val="ABNT"/>
        <w:spacing w:after="0" w:line="240" w:lineRule="auto"/>
        <w:ind w:firstLine="0"/>
        <w:rPr>
          <w:b/>
          <w:color w:val="000000" w:themeColor="text1"/>
          <w:szCs w:val="24"/>
        </w:rPr>
      </w:pPr>
    </w:p>
    <w:p w14:paraId="4B64703E" w14:textId="65444602" w:rsidR="00E82399" w:rsidRPr="00692582" w:rsidRDefault="00E82399" w:rsidP="00692582">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7" w:history="1">
        <w:r w:rsidR="00BE6C4C" w:rsidRPr="00695594">
          <w:rPr>
            <w:rStyle w:val="Hyperlink"/>
            <w:szCs w:val="24"/>
          </w:rPr>
          <w:t>lidiaketry@gmail.com</w:t>
        </w:r>
      </w:hyperlink>
    </w:p>
    <w:p w14:paraId="439AA1B9" w14:textId="6569792B" w:rsidR="00BE6C4C" w:rsidRDefault="00BE6C4C" w:rsidP="00BE6C4C">
      <w:pPr>
        <w:pStyle w:val="ABNT"/>
        <w:spacing w:after="0" w:line="240" w:lineRule="auto"/>
        <w:ind w:firstLine="0"/>
        <w:rPr>
          <w:color w:val="000000" w:themeColor="text1"/>
          <w:sz w:val="20"/>
          <w:szCs w:val="20"/>
        </w:rPr>
      </w:pPr>
      <w:r>
        <w:rPr>
          <w:color w:val="000000" w:themeColor="text1"/>
          <w:sz w:val="20"/>
          <w:szCs w:val="20"/>
        </w:rPr>
        <w:lastRenderedPageBreak/>
        <w:t>¹</w:t>
      </w:r>
      <w:r w:rsidR="00464FC3">
        <w:rPr>
          <w:color w:val="000000" w:themeColor="text1"/>
          <w:sz w:val="20"/>
          <w:szCs w:val="20"/>
        </w:rPr>
        <w:t xml:space="preserve"> </w:t>
      </w:r>
      <w:r>
        <w:rPr>
          <w:color w:val="000000" w:themeColor="text1"/>
          <w:sz w:val="20"/>
          <w:szCs w:val="20"/>
        </w:rPr>
        <w:t xml:space="preserve">Medicina Veterinária, Graduada, Universidade Federal Rural do Semi-árido, Jaguaribe-Ceará, </w:t>
      </w:r>
      <w:hyperlink r:id="rId8" w:history="1">
        <w:r w:rsidRPr="00257287">
          <w:rPr>
            <w:rStyle w:val="Hyperlink"/>
            <w:sz w:val="20"/>
            <w:szCs w:val="20"/>
          </w:rPr>
          <w:t>lidiaketry@gmail.com</w:t>
        </w:r>
      </w:hyperlink>
      <w:r>
        <w:rPr>
          <w:color w:val="000000" w:themeColor="text1"/>
          <w:sz w:val="20"/>
          <w:szCs w:val="20"/>
        </w:rPr>
        <w:t xml:space="preserve"> </w:t>
      </w:r>
    </w:p>
    <w:p w14:paraId="0B7FD217" w14:textId="77777777" w:rsidR="006A6CE7" w:rsidRDefault="006A6CE7" w:rsidP="00E82399">
      <w:pPr>
        <w:pStyle w:val="ABNT"/>
        <w:spacing w:after="0" w:line="240" w:lineRule="auto"/>
        <w:ind w:firstLine="0"/>
        <w:rPr>
          <w:color w:val="000000" w:themeColor="text1"/>
          <w:sz w:val="20"/>
          <w:szCs w:val="20"/>
        </w:rPr>
      </w:pPr>
    </w:p>
    <w:p w14:paraId="684197CF" w14:textId="7AD69777" w:rsidR="006A6CE7" w:rsidRDefault="006A6CE7" w:rsidP="00E82399">
      <w:pPr>
        <w:pStyle w:val="ABNT"/>
        <w:spacing w:after="0" w:line="240" w:lineRule="auto"/>
        <w:ind w:firstLine="0"/>
        <w:rPr>
          <w:color w:val="000000" w:themeColor="text1"/>
          <w:sz w:val="20"/>
          <w:szCs w:val="20"/>
        </w:rPr>
      </w:pPr>
      <w:r>
        <w:rPr>
          <w:color w:val="000000" w:themeColor="text1"/>
          <w:sz w:val="20"/>
          <w:szCs w:val="20"/>
        </w:rPr>
        <w:t>²</w:t>
      </w:r>
      <w:r w:rsidR="00464FC3" w:rsidRPr="00464FC3">
        <w:rPr>
          <w:color w:val="000000" w:themeColor="text1"/>
          <w:sz w:val="20"/>
          <w:szCs w:val="20"/>
        </w:rPr>
        <w:t xml:space="preserve"> </w:t>
      </w:r>
      <w:r w:rsidR="00464FC3">
        <w:rPr>
          <w:color w:val="000000" w:themeColor="text1"/>
          <w:sz w:val="20"/>
          <w:szCs w:val="20"/>
        </w:rPr>
        <w:t xml:space="preserve">Medicina Veterinária, Graduado, Centro Universitário Maurício de Nassau, Parnaíba- Piauí, </w:t>
      </w:r>
      <w:hyperlink r:id="rId9" w:history="1">
        <w:r w:rsidR="00464FC3" w:rsidRPr="00695594">
          <w:rPr>
            <w:rStyle w:val="Hyperlink"/>
            <w:sz w:val="20"/>
            <w:szCs w:val="20"/>
          </w:rPr>
          <w:t>franciscoramos.1992@outlook.com</w:t>
        </w:r>
      </w:hyperlink>
      <w:r w:rsidR="00464FC3">
        <w:rPr>
          <w:color w:val="000000" w:themeColor="text1"/>
          <w:sz w:val="20"/>
          <w:szCs w:val="20"/>
        </w:rPr>
        <w:t xml:space="preserve"> </w:t>
      </w:r>
    </w:p>
    <w:p w14:paraId="157DB575" w14:textId="77777777" w:rsidR="00464FC3" w:rsidRDefault="00464FC3" w:rsidP="00E82399">
      <w:pPr>
        <w:pStyle w:val="ABNT"/>
        <w:spacing w:after="0" w:line="240" w:lineRule="auto"/>
        <w:ind w:firstLine="0"/>
        <w:rPr>
          <w:color w:val="000000" w:themeColor="text1"/>
          <w:sz w:val="20"/>
          <w:szCs w:val="20"/>
        </w:rPr>
      </w:pPr>
    </w:p>
    <w:p w14:paraId="7F84B252" w14:textId="271EC3DE" w:rsidR="00464FC3" w:rsidRDefault="00464FC3" w:rsidP="00464FC3">
      <w:pPr>
        <w:pStyle w:val="ABNT"/>
        <w:spacing w:after="0" w:line="240" w:lineRule="auto"/>
        <w:ind w:firstLine="0"/>
        <w:rPr>
          <w:color w:val="000000" w:themeColor="text1"/>
          <w:sz w:val="20"/>
          <w:szCs w:val="20"/>
        </w:rPr>
      </w:pPr>
      <w:r>
        <w:rPr>
          <w:color w:val="000000" w:themeColor="text1"/>
          <w:sz w:val="20"/>
          <w:szCs w:val="20"/>
        </w:rPr>
        <w:t xml:space="preserve">³ Medicina Veterinária, Graduanda, Universidade Castelo Branco, Realengo – Rio de Janeiro, </w:t>
      </w:r>
      <w:bookmarkStart w:id="0" w:name="_Hlk181992994"/>
      <w:r>
        <w:rPr>
          <w:color w:val="000000" w:themeColor="text1"/>
          <w:sz w:val="20"/>
          <w:szCs w:val="20"/>
        </w:rPr>
        <w:fldChar w:fldCharType="begin"/>
      </w:r>
      <w:r>
        <w:rPr>
          <w:color w:val="000000" w:themeColor="text1"/>
          <w:sz w:val="20"/>
          <w:szCs w:val="20"/>
        </w:rPr>
        <w:instrText xml:space="preserve"> HYPERLINK "mailto:</w:instrText>
      </w:r>
      <w:r w:rsidRPr="00062297">
        <w:rPr>
          <w:color w:val="000000" w:themeColor="text1"/>
          <w:sz w:val="20"/>
          <w:szCs w:val="20"/>
        </w:rPr>
        <w:instrText>medvetalinebitt@gmail.com</w:instrText>
      </w:r>
      <w:r>
        <w:rPr>
          <w:color w:val="000000" w:themeColor="text1"/>
          <w:sz w:val="20"/>
          <w:szCs w:val="20"/>
        </w:rPr>
        <w:instrText xml:space="preserve">" </w:instrText>
      </w:r>
      <w:r>
        <w:rPr>
          <w:color w:val="000000" w:themeColor="text1"/>
          <w:sz w:val="20"/>
          <w:szCs w:val="20"/>
        </w:rPr>
        <w:fldChar w:fldCharType="separate"/>
      </w:r>
      <w:r w:rsidRPr="00464238">
        <w:rPr>
          <w:rStyle w:val="Hyperlink"/>
          <w:sz w:val="20"/>
          <w:szCs w:val="20"/>
        </w:rPr>
        <w:t>medvetalinebitt@gmail.com</w:t>
      </w:r>
      <w:r>
        <w:rPr>
          <w:color w:val="000000" w:themeColor="text1"/>
          <w:sz w:val="20"/>
          <w:szCs w:val="20"/>
        </w:rPr>
        <w:fldChar w:fldCharType="end"/>
      </w:r>
      <w:bookmarkEnd w:id="0"/>
      <w:r>
        <w:rPr>
          <w:color w:val="000000" w:themeColor="text1"/>
          <w:sz w:val="20"/>
          <w:szCs w:val="20"/>
        </w:rPr>
        <w:t xml:space="preserve"> </w:t>
      </w:r>
    </w:p>
    <w:p w14:paraId="624CE17B" w14:textId="3A73109D" w:rsidR="00464FC3" w:rsidRDefault="00464FC3" w:rsidP="00464FC3">
      <w:pPr>
        <w:pStyle w:val="ABNT"/>
        <w:spacing w:after="0" w:line="240" w:lineRule="auto"/>
        <w:ind w:firstLine="0"/>
        <w:rPr>
          <w:color w:val="000000" w:themeColor="text1"/>
          <w:sz w:val="20"/>
          <w:szCs w:val="20"/>
        </w:rPr>
      </w:pPr>
    </w:p>
    <w:p w14:paraId="22E708E8" w14:textId="0CB7B665" w:rsidR="00464FC3" w:rsidRDefault="00464FC3" w:rsidP="00464FC3">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 xml:space="preserve"> </w:t>
      </w:r>
      <w:r w:rsidR="00916FDB">
        <w:rPr>
          <w:color w:val="000000" w:themeColor="text1"/>
          <w:sz w:val="20"/>
          <w:szCs w:val="20"/>
        </w:rPr>
        <w:t xml:space="preserve">  </w:t>
      </w:r>
      <w:r>
        <w:rPr>
          <w:color w:val="000000" w:themeColor="text1"/>
          <w:sz w:val="20"/>
          <w:szCs w:val="20"/>
        </w:rPr>
        <w:t xml:space="preserve">Medicina Veterinária, Graduado, Universidade Católica Dom Bosco, Campo Grande – Mato Grosso do Sul, </w:t>
      </w:r>
      <w:hyperlink r:id="rId10" w:history="1">
        <w:r w:rsidRPr="00695594">
          <w:rPr>
            <w:rStyle w:val="Hyperlink"/>
            <w:sz w:val="20"/>
            <w:szCs w:val="20"/>
          </w:rPr>
          <w:t>willianvetms@gmail.com</w:t>
        </w:r>
      </w:hyperlink>
      <w:r>
        <w:rPr>
          <w:color w:val="000000" w:themeColor="text1"/>
          <w:sz w:val="20"/>
          <w:szCs w:val="20"/>
        </w:rPr>
        <w:t xml:space="preserve"> </w:t>
      </w:r>
    </w:p>
    <w:p w14:paraId="185FFF02" w14:textId="35C6B7CF" w:rsidR="00916FDB" w:rsidRDefault="00916FDB" w:rsidP="00464FC3">
      <w:pPr>
        <w:pStyle w:val="ABNT"/>
        <w:spacing w:after="0" w:line="240" w:lineRule="auto"/>
        <w:ind w:firstLine="0"/>
        <w:rPr>
          <w:color w:val="000000" w:themeColor="text1"/>
          <w:sz w:val="20"/>
          <w:szCs w:val="20"/>
        </w:rPr>
      </w:pPr>
    </w:p>
    <w:p w14:paraId="72B7D4A2" w14:textId="57F68E30" w:rsidR="00916FDB" w:rsidRDefault="00916FDB" w:rsidP="00916FDB">
      <w:pPr>
        <w:pStyle w:val="ABNT"/>
        <w:spacing w:after="0" w:line="240" w:lineRule="auto"/>
        <w:ind w:firstLine="0"/>
        <w:rPr>
          <w:color w:val="000000" w:themeColor="text1"/>
          <w:sz w:val="20"/>
          <w:szCs w:val="20"/>
        </w:rPr>
      </w:pPr>
      <w:r>
        <w:rPr>
          <w:color w:val="000000" w:themeColor="text1"/>
          <w:sz w:val="20"/>
          <w:szCs w:val="20"/>
          <w:vertAlign w:val="superscript"/>
        </w:rPr>
        <w:t xml:space="preserve">5 </w:t>
      </w:r>
      <w:r>
        <w:rPr>
          <w:color w:val="000000" w:themeColor="text1"/>
          <w:sz w:val="20"/>
          <w:szCs w:val="20"/>
        </w:rPr>
        <w:t xml:space="preserve">Medicina Veterinária, Graduanda, Faculdade Anhanguera, São Luís – Maranhão, </w:t>
      </w:r>
      <w:hyperlink r:id="rId11" w:history="1">
        <w:r w:rsidRPr="00151CB4">
          <w:rPr>
            <w:rStyle w:val="Hyperlink"/>
            <w:sz w:val="20"/>
            <w:szCs w:val="20"/>
          </w:rPr>
          <w:t>leandratexeiraramos@gmail.com</w:t>
        </w:r>
      </w:hyperlink>
      <w:r>
        <w:rPr>
          <w:color w:val="000000" w:themeColor="text1"/>
          <w:sz w:val="20"/>
          <w:szCs w:val="20"/>
        </w:rPr>
        <w:t xml:space="preserve"> </w:t>
      </w:r>
    </w:p>
    <w:p w14:paraId="28B99FC8" w14:textId="7433750C" w:rsidR="00916FDB" w:rsidRDefault="00916FDB" w:rsidP="00916FDB">
      <w:pPr>
        <w:pStyle w:val="ABNT"/>
        <w:spacing w:after="0" w:line="240" w:lineRule="auto"/>
        <w:ind w:firstLine="0"/>
        <w:rPr>
          <w:color w:val="000000" w:themeColor="text1"/>
          <w:sz w:val="20"/>
          <w:szCs w:val="20"/>
        </w:rPr>
      </w:pPr>
    </w:p>
    <w:p w14:paraId="275B9602" w14:textId="2AF0FE59" w:rsidR="00916FDB" w:rsidRDefault="00916FDB" w:rsidP="00916FDB">
      <w:pPr>
        <w:pStyle w:val="ABNT"/>
        <w:spacing w:after="0" w:line="240" w:lineRule="auto"/>
        <w:ind w:firstLine="0"/>
        <w:rPr>
          <w:sz w:val="20"/>
          <w:szCs w:val="18"/>
        </w:rPr>
      </w:pPr>
      <w:r>
        <w:rPr>
          <w:color w:val="000000" w:themeColor="text1"/>
          <w:sz w:val="20"/>
          <w:szCs w:val="20"/>
          <w:vertAlign w:val="superscript"/>
        </w:rPr>
        <w:t xml:space="preserve">6 </w:t>
      </w:r>
      <w:r>
        <w:rPr>
          <w:color w:val="000000" w:themeColor="text1"/>
          <w:sz w:val="20"/>
          <w:szCs w:val="20"/>
        </w:rPr>
        <w:t>Medicina Veterinária, Gradua</w:t>
      </w:r>
      <w:r w:rsidR="00DC5B96">
        <w:rPr>
          <w:color w:val="000000" w:themeColor="text1"/>
          <w:sz w:val="20"/>
          <w:szCs w:val="20"/>
        </w:rPr>
        <w:t>n</w:t>
      </w:r>
      <w:r>
        <w:rPr>
          <w:color w:val="000000" w:themeColor="text1"/>
          <w:sz w:val="20"/>
          <w:szCs w:val="20"/>
        </w:rPr>
        <w:t xml:space="preserve">do, </w:t>
      </w:r>
      <w:r w:rsidR="00DC5B96">
        <w:rPr>
          <w:color w:val="000000" w:themeColor="text1"/>
          <w:sz w:val="20"/>
          <w:szCs w:val="20"/>
        </w:rPr>
        <w:t>Escola Superior Batista do Amazonas</w:t>
      </w:r>
      <w:r>
        <w:rPr>
          <w:color w:val="000000" w:themeColor="text1"/>
          <w:sz w:val="20"/>
          <w:szCs w:val="20"/>
        </w:rPr>
        <w:t xml:space="preserve">, </w:t>
      </w:r>
      <w:r w:rsidR="00DC5B96">
        <w:rPr>
          <w:color w:val="000000" w:themeColor="text1"/>
          <w:sz w:val="20"/>
          <w:szCs w:val="20"/>
        </w:rPr>
        <w:t>Man</w:t>
      </w:r>
      <w:r w:rsidR="00864FE3">
        <w:rPr>
          <w:color w:val="000000" w:themeColor="text1"/>
          <w:sz w:val="20"/>
          <w:szCs w:val="20"/>
        </w:rPr>
        <w:t>a</w:t>
      </w:r>
      <w:r w:rsidR="00DC5B96">
        <w:rPr>
          <w:color w:val="000000" w:themeColor="text1"/>
          <w:sz w:val="20"/>
          <w:szCs w:val="20"/>
        </w:rPr>
        <w:t>us</w:t>
      </w:r>
      <w:r>
        <w:rPr>
          <w:color w:val="000000" w:themeColor="text1"/>
          <w:sz w:val="20"/>
          <w:szCs w:val="20"/>
        </w:rPr>
        <w:t xml:space="preserve"> – </w:t>
      </w:r>
      <w:r w:rsidR="00DC5B96">
        <w:rPr>
          <w:color w:val="000000" w:themeColor="text1"/>
          <w:sz w:val="20"/>
          <w:szCs w:val="20"/>
        </w:rPr>
        <w:t>Amazonas</w:t>
      </w:r>
      <w:r>
        <w:rPr>
          <w:color w:val="000000" w:themeColor="text1"/>
          <w:sz w:val="20"/>
          <w:szCs w:val="20"/>
        </w:rPr>
        <w:t xml:space="preserve">, </w:t>
      </w:r>
      <w:hyperlink r:id="rId12" w:history="1">
        <w:r w:rsidR="00DC5B96" w:rsidRPr="00BD7F31">
          <w:rPr>
            <w:rStyle w:val="Hyperlink"/>
            <w:sz w:val="20"/>
            <w:szCs w:val="18"/>
          </w:rPr>
          <w:t>drmarivaldofc@yahoo.com.br</w:t>
        </w:r>
      </w:hyperlink>
      <w:r w:rsidR="00DC5B96">
        <w:rPr>
          <w:sz w:val="20"/>
          <w:szCs w:val="18"/>
        </w:rPr>
        <w:t xml:space="preserve"> </w:t>
      </w:r>
    </w:p>
    <w:p w14:paraId="79AB43C1" w14:textId="3A533561" w:rsidR="00864FE3" w:rsidRDefault="00864FE3" w:rsidP="00916FDB">
      <w:pPr>
        <w:pStyle w:val="ABNT"/>
        <w:spacing w:after="0" w:line="240" w:lineRule="auto"/>
        <w:ind w:firstLine="0"/>
        <w:rPr>
          <w:sz w:val="20"/>
          <w:szCs w:val="18"/>
        </w:rPr>
      </w:pPr>
    </w:p>
    <w:p w14:paraId="1B73B066" w14:textId="664DC6EE" w:rsidR="00864FE3" w:rsidRDefault="00864FE3" w:rsidP="00864FE3">
      <w:pPr>
        <w:pStyle w:val="ABNT"/>
        <w:spacing w:after="0" w:line="240" w:lineRule="auto"/>
        <w:ind w:firstLine="0"/>
        <w:rPr>
          <w:sz w:val="20"/>
          <w:szCs w:val="18"/>
        </w:rPr>
      </w:pPr>
      <w:r>
        <w:rPr>
          <w:sz w:val="20"/>
          <w:szCs w:val="18"/>
          <w:vertAlign w:val="superscript"/>
        </w:rPr>
        <w:t>7</w:t>
      </w:r>
      <w:r>
        <w:rPr>
          <w:sz w:val="20"/>
          <w:szCs w:val="18"/>
        </w:rPr>
        <w:t xml:space="preserve"> </w:t>
      </w:r>
      <w:r>
        <w:rPr>
          <w:color w:val="000000" w:themeColor="text1"/>
          <w:sz w:val="20"/>
          <w:szCs w:val="20"/>
        </w:rPr>
        <w:t xml:space="preserve">Medicina Veterinária, Graduado, Universidade Federal de Pelotas, Rio Grande – Rio Grande do Sul, </w:t>
      </w:r>
      <w:hyperlink r:id="rId13" w:history="1">
        <w:r w:rsidR="000D11DA" w:rsidRPr="0048215D">
          <w:rPr>
            <w:rStyle w:val="Hyperlink"/>
            <w:sz w:val="20"/>
            <w:szCs w:val="18"/>
          </w:rPr>
          <w:t>arianediniz10@hotmail.com</w:t>
        </w:r>
      </w:hyperlink>
      <w:r>
        <w:rPr>
          <w:sz w:val="20"/>
          <w:szCs w:val="18"/>
        </w:rPr>
        <w:t xml:space="preserve"> </w:t>
      </w:r>
    </w:p>
    <w:p w14:paraId="50D58E19" w14:textId="2BB935AB" w:rsidR="000D11DA" w:rsidRDefault="000D11DA" w:rsidP="00864FE3">
      <w:pPr>
        <w:pStyle w:val="ABNT"/>
        <w:spacing w:after="0" w:line="240" w:lineRule="auto"/>
        <w:ind w:firstLine="0"/>
        <w:rPr>
          <w:sz w:val="20"/>
          <w:szCs w:val="18"/>
        </w:rPr>
      </w:pPr>
    </w:p>
    <w:p w14:paraId="44B3DA55" w14:textId="0041AEBC" w:rsidR="000D11DA" w:rsidRDefault="000D11DA" w:rsidP="000D11DA">
      <w:pPr>
        <w:pStyle w:val="ABNT"/>
        <w:spacing w:after="0" w:line="240" w:lineRule="auto"/>
        <w:ind w:firstLine="0"/>
        <w:rPr>
          <w:sz w:val="20"/>
          <w:szCs w:val="18"/>
        </w:rPr>
      </w:pPr>
      <w:r>
        <w:rPr>
          <w:sz w:val="20"/>
          <w:szCs w:val="18"/>
          <w:vertAlign w:val="superscript"/>
        </w:rPr>
        <w:t>8</w:t>
      </w:r>
      <w:r>
        <w:rPr>
          <w:sz w:val="20"/>
          <w:szCs w:val="18"/>
        </w:rPr>
        <w:t xml:space="preserve"> </w:t>
      </w:r>
      <w:r>
        <w:rPr>
          <w:color w:val="000000" w:themeColor="text1"/>
          <w:sz w:val="20"/>
          <w:szCs w:val="20"/>
        </w:rPr>
        <w:t xml:space="preserve">Medicina Veterinária, Graduado, Universidade do Contestato Canoinhas, </w:t>
      </w:r>
      <w:r w:rsidR="00AE774E">
        <w:rPr>
          <w:color w:val="000000" w:themeColor="text1"/>
          <w:sz w:val="20"/>
          <w:szCs w:val="20"/>
        </w:rPr>
        <w:t>Canoinhas</w:t>
      </w:r>
      <w:r>
        <w:rPr>
          <w:color w:val="000000" w:themeColor="text1"/>
          <w:sz w:val="20"/>
          <w:szCs w:val="20"/>
        </w:rPr>
        <w:t xml:space="preserve"> – </w:t>
      </w:r>
      <w:r w:rsidR="00AE774E">
        <w:rPr>
          <w:color w:val="000000" w:themeColor="text1"/>
          <w:sz w:val="20"/>
          <w:szCs w:val="20"/>
        </w:rPr>
        <w:t>Santa Catarina</w:t>
      </w:r>
      <w:r>
        <w:rPr>
          <w:color w:val="000000" w:themeColor="text1"/>
          <w:sz w:val="20"/>
          <w:szCs w:val="20"/>
        </w:rPr>
        <w:t xml:space="preserve">, </w:t>
      </w:r>
      <w:hyperlink r:id="rId14" w:history="1">
        <w:r w:rsidRPr="0048215D">
          <w:rPr>
            <w:rStyle w:val="Hyperlink"/>
            <w:sz w:val="20"/>
            <w:szCs w:val="18"/>
          </w:rPr>
          <w:t>frdecamargo@hotmail.com</w:t>
        </w:r>
      </w:hyperlink>
      <w:r>
        <w:rPr>
          <w:sz w:val="20"/>
          <w:szCs w:val="18"/>
        </w:rPr>
        <w:t xml:space="preserve">  </w:t>
      </w:r>
    </w:p>
    <w:p w14:paraId="4BF921AB" w14:textId="2A7B64E5" w:rsidR="007A2EAA" w:rsidRDefault="007A2EAA" w:rsidP="000D11DA">
      <w:pPr>
        <w:pStyle w:val="ABNT"/>
        <w:spacing w:after="0" w:line="240" w:lineRule="auto"/>
        <w:ind w:firstLine="0"/>
        <w:rPr>
          <w:color w:val="000000" w:themeColor="text1"/>
          <w:sz w:val="20"/>
          <w:szCs w:val="20"/>
        </w:rPr>
      </w:pPr>
    </w:p>
    <w:p w14:paraId="04D91269" w14:textId="5DE09E65" w:rsidR="0077783D" w:rsidRDefault="00E90A14" w:rsidP="0077783D">
      <w:pPr>
        <w:pStyle w:val="ABNT"/>
        <w:spacing w:after="0" w:line="240" w:lineRule="auto"/>
        <w:ind w:firstLine="0"/>
        <w:rPr>
          <w:color w:val="000000" w:themeColor="text1"/>
          <w:sz w:val="20"/>
          <w:szCs w:val="20"/>
        </w:rPr>
      </w:pPr>
      <w:r>
        <w:rPr>
          <w:color w:val="000000" w:themeColor="text1"/>
          <w:sz w:val="20"/>
          <w:szCs w:val="20"/>
          <w:vertAlign w:val="superscript"/>
        </w:rPr>
        <w:t>9</w:t>
      </w:r>
      <w:r w:rsidR="0077783D">
        <w:rPr>
          <w:color w:val="000000" w:themeColor="text1"/>
          <w:sz w:val="20"/>
          <w:szCs w:val="20"/>
          <w:vertAlign w:val="superscript"/>
        </w:rPr>
        <w:t xml:space="preserve">  </w:t>
      </w:r>
      <w:r w:rsidR="00DE05CA">
        <w:rPr>
          <w:color w:val="000000" w:themeColor="text1"/>
          <w:sz w:val="20"/>
          <w:szCs w:val="20"/>
          <w:vertAlign w:val="superscript"/>
        </w:rPr>
        <w:t xml:space="preserve"> </w:t>
      </w:r>
      <w:r w:rsidR="00DE05CA">
        <w:rPr>
          <w:color w:val="000000" w:themeColor="text1"/>
          <w:sz w:val="20"/>
          <w:szCs w:val="20"/>
        </w:rPr>
        <w:t xml:space="preserve">   </w:t>
      </w:r>
      <w:r w:rsidR="0077783D">
        <w:rPr>
          <w:color w:val="000000" w:themeColor="text1"/>
          <w:sz w:val="20"/>
          <w:szCs w:val="20"/>
        </w:rPr>
        <w:t xml:space="preserve">Medicina Veterinária, Graduada, Universidade Tuiuti, Curitiba – Paraná, </w:t>
      </w:r>
      <w:hyperlink r:id="rId15" w:history="1">
        <w:r w:rsidR="0077783D" w:rsidRPr="00151CB4">
          <w:rPr>
            <w:rStyle w:val="Hyperlink"/>
            <w:sz w:val="20"/>
            <w:szCs w:val="20"/>
          </w:rPr>
          <w:t>uhrendaniele@gmail.com</w:t>
        </w:r>
      </w:hyperlink>
      <w:r w:rsidR="0077783D">
        <w:rPr>
          <w:color w:val="000000" w:themeColor="text1"/>
          <w:sz w:val="20"/>
          <w:szCs w:val="20"/>
        </w:rPr>
        <w:t xml:space="preserve"> </w:t>
      </w:r>
    </w:p>
    <w:p w14:paraId="7EA00580" w14:textId="5BFFF1C4" w:rsidR="00A25916" w:rsidRDefault="00A25916" w:rsidP="0077783D">
      <w:pPr>
        <w:pStyle w:val="ABNT"/>
        <w:spacing w:after="0" w:line="240" w:lineRule="auto"/>
        <w:ind w:firstLine="0"/>
        <w:rPr>
          <w:color w:val="000000" w:themeColor="text1"/>
          <w:sz w:val="20"/>
          <w:szCs w:val="20"/>
        </w:rPr>
      </w:pPr>
    </w:p>
    <w:p w14:paraId="04EAC632" w14:textId="5BAC6DA5" w:rsidR="00A25916" w:rsidRDefault="00A25916" w:rsidP="0077783D">
      <w:pPr>
        <w:pStyle w:val="ABNT"/>
        <w:spacing w:after="0" w:line="240" w:lineRule="auto"/>
        <w:ind w:firstLine="0"/>
        <w:rPr>
          <w:sz w:val="20"/>
          <w:szCs w:val="20"/>
        </w:rPr>
      </w:pPr>
      <w:r>
        <w:rPr>
          <w:color w:val="000000" w:themeColor="text1"/>
          <w:sz w:val="20"/>
          <w:szCs w:val="20"/>
          <w:vertAlign w:val="superscript"/>
        </w:rPr>
        <w:t>1</w:t>
      </w:r>
      <w:r w:rsidR="00E90A14">
        <w:rPr>
          <w:color w:val="000000" w:themeColor="text1"/>
          <w:sz w:val="20"/>
          <w:szCs w:val="20"/>
          <w:vertAlign w:val="superscript"/>
        </w:rPr>
        <w:t>0</w:t>
      </w:r>
      <w:r>
        <w:rPr>
          <w:color w:val="000000" w:themeColor="text1"/>
          <w:sz w:val="20"/>
          <w:szCs w:val="20"/>
        </w:rPr>
        <w:t xml:space="preserve"> </w:t>
      </w:r>
      <w:r>
        <w:rPr>
          <w:color w:val="000000" w:themeColor="text1"/>
          <w:sz w:val="20"/>
          <w:szCs w:val="20"/>
        </w:rPr>
        <w:t>Medicina Veterinária, Gradua</w:t>
      </w:r>
      <w:r>
        <w:rPr>
          <w:color w:val="000000" w:themeColor="text1"/>
          <w:sz w:val="20"/>
          <w:szCs w:val="20"/>
        </w:rPr>
        <w:t>n</w:t>
      </w:r>
      <w:r>
        <w:rPr>
          <w:color w:val="000000" w:themeColor="text1"/>
          <w:sz w:val="20"/>
          <w:szCs w:val="20"/>
        </w:rPr>
        <w:t xml:space="preserve">da, Universidade </w:t>
      </w:r>
      <w:r>
        <w:rPr>
          <w:color w:val="000000" w:themeColor="text1"/>
          <w:sz w:val="20"/>
          <w:szCs w:val="20"/>
        </w:rPr>
        <w:t>Paulista – Campus Bauru</w:t>
      </w:r>
      <w:r>
        <w:rPr>
          <w:color w:val="000000" w:themeColor="text1"/>
          <w:sz w:val="20"/>
          <w:szCs w:val="20"/>
        </w:rPr>
        <w:t xml:space="preserve">, </w:t>
      </w:r>
      <w:r>
        <w:rPr>
          <w:color w:val="000000" w:themeColor="text1"/>
          <w:sz w:val="20"/>
          <w:szCs w:val="20"/>
        </w:rPr>
        <w:t>Bauru</w:t>
      </w:r>
      <w:r>
        <w:rPr>
          <w:color w:val="000000" w:themeColor="text1"/>
          <w:sz w:val="20"/>
          <w:szCs w:val="20"/>
        </w:rPr>
        <w:t xml:space="preserve"> – </w:t>
      </w:r>
      <w:r>
        <w:rPr>
          <w:color w:val="000000" w:themeColor="text1"/>
          <w:sz w:val="20"/>
          <w:szCs w:val="20"/>
        </w:rPr>
        <w:t>São Pualo</w:t>
      </w:r>
      <w:r>
        <w:rPr>
          <w:color w:val="000000" w:themeColor="text1"/>
          <w:sz w:val="20"/>
          <w:szCs w:val="20"/>
        </w:rPr>
        <w:t xml:space="preserve">, </w:t>
      </w:r>
      <w:hyperlink r:id="rId16" w:history="1">
        <w:r w:rsidRPr="0055744E">
          <w:rPr>
            <w:rStyle w:val="Hyperlink"/>
            <w:sz w:val="20"/>
            <w:szCs w:val="20"/>
          </w:rPr>
          <w:t>tainaeloize88@gmail.com</w:t>
        </w:r>
      </w:hyperlink>
      <w:r>
        <w:rPr>
          <w:sz w:val="20"/>
          <w:szCs w:val="20"/>
        </w:rPr>
        <w:t xml:space="preserve"> </w:t>
      </w:r>
    </w:p>
    <w:p w14:paraId="00F73939" w14:textId="275AF0DD" w:rsidR="005F25FB" w:rsidRDefault="005F25FB" w:rsidP="0077783D">
      <w:pPr>
        <w:pStyle w:val="ABNT"/>
        <w:spacing w:after="0" w:line="240" w:lineRule="auto"/>
        <w:ind w:firstLine="0"/>
        <w:rPr>
          <w:sz w:val="20"/>
          <w:szCs w:val="20"/>
        </w:rPr>
      </w:pPr>
    </w:p>
    <w:p w14:paraId="66D707C1" w14:textId="57D6AF32" w:rsidR="005F25FB" w:rsidRPr="005F25FB" w:rsidRDefault="005F25FB" w:rsidP="0077783D">
      <w:pPr>
        <w:pStyle w:val="ABNT"/>
        <w:spacing w:after="0" w:line="240" w:lineRule="auto"/>
        <w:ind w:firstLine="0"/>
        <w:rPr>
          <w:color w:val="000000" w:themeColor="text1"/>
          <w:sz w:val="20"/>
          <w:szCs w:val="20"/>
          <w:vertAlign w:val="superscript"/>
        </w:rPr>
      </w:pPr>
      <w:r w:rsidRPr="005F25FB">
        <w:rPr>
          <w:sz w:val="20"/>
          <w:szCs w:val="20"/>
          <w:vertAlign w:val="superscript"/>
        </w:rPr>
        <w:t>11</w:t>
      </w:r>
      <w:r>
        <w:rPr>
          <w:sz w:val="20"/>
          <w:szCs w:val="20"/>
          <w:vertAlign w:val="superscript"/>
        </w:rPr>
        <w:t xml:space="preserve"> </w:t>
      </w:r>
      <w:r>
        <w:rPr>
          <w:color w:val="000000" w:themeColor="text1"/>
          <w:sz w:val="20"/>
          <w:szCs w:val="20"/>
        </w:rPr>
        <w:t>Medicina Veterinária, Graduanda</w:t>
      </w:r>
      <w:r>
        <w:rPr>
          <w:color w:val="000000" w:themeColor="text1"/>
          <w:sz w:val="20"/>
          <w:szCs w:val="20"/>
        </w:rPr>
        <w:t xml:space="preserve">, Instituto Federal de Minas Gerais – Campus Bambuí, </w:t>
      </w:r>
      <w:hyperlink r:id="rId17" w:history="1">
        <w:r w:rsidRPr="0055744E">
          <w:rPr>
            <w:rStyle w:val="Hyperlink"/>
            <w:sz w:val="20"/>
            <w:szCs w:val="20"/>
          </w:rPr>
          <w:t>iannanapoleao@gmail.com</w:t>
        </w:r>
      </w:hyperlink>
      <w:r>
        <w:rPr>
          <w:color w:val="000000" w:themeColor="text1"/>
          <w:sz w:val="20"/>
          <w:szCs w:val="20"/>
        </w:rPr>
        <w:t xml:space="preserve"> </w:t>
      </w:r>
    </w:p>
    <w:p w14:paraId="5ADA6315" w14:textId="16A3EFE2" w:rsidR="0077783D" w:rsidRPr="0077783D" w:rsidRDefault="0077783D" w:rsidP="000D11DA">
      <w:pPr>
        <w:pStyle w:val="ABNT"/>
        <w:spacing w:after="0" w:line="240" w:lineRule="auto"/>
        <w:ind w:firstLine="0"/>
        <w:rPr>
          <w:color w:val="000000" w:themeColor="text1"/>
          <w:sz w:val="20"/>
          <w:szCs w:val="20"/>
        </w:rPr>
      </w:pPr>
    </w:p>
    <w:p w14:paraId="06B6D475" w14:textId="77777777" w:rsidR="006A6CE7" w:rsidRDefault="006A6CE7" w:rsidP="00E82399">
      <w:pPr>
        <w:pStyle w:val="ABNT"/>
        <w:spacing w:after="0" w:line="240" w:lineRule="auto"/>
        <w:ind w:firstLine="0"/>
        <w:rPr>
          <w:color w:val="000000" w:themeColor="text1"/>
          <w:sz w:val="20"/>
          <w:szCs w:val="20"/>
        </w:rPr>
      </w:pP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6DCB00C8" w14:textId="1C279309" w:rsidR="004E247D" w:rsidRDefault="004E247D" w:rsidP="004E247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E247D">
        <w:rPr>
          <w:rFonts w:ascii="Times New Roman" w:eastAsia="Times New Roman" w:hAnsi="Times New Roman" w:cs="Times New Roman"/>
          <w:sz w:val="24"/>
          <w:szCs w:val="24"/>
        </w:rPr>
        <w:t xml:space="preserve">s enterites bacterianas são condições comuns em animais de pequeno porte e constituem um desafio </w:t>
      </w:r>
      <w:r>
        <w:rPr>
          <w:rFonts w:ascii="Times New Roman" w:eastAsia="Times New Roman" w:hAnsi="Times New Roman" w:cs="Times New Roman"/>
          <w:sz w:val="24"/>
          <w:szCs w:val="24"/>
        </w:rPr>
        <w:t>significativo</w:t>
      </w:r>
      <w:r w:rsidRPr="004E247D">
        <w:rPr>
          <w:rFonts w:ascii="Times New Roman" w:eastAsia="Times New Roman" w:hAnsi="Times New Roman" w:cs="Times New Roman"/>
          <w:sz w:val="24"/>
          <w:szCs w:val="24"/>
        </w:rPr>
        <w:t xml:space="preserve"> para a medicina veterinária. Essas enfermidades, frequentemente manifestadas por diarreia, vômitos, perda de peso e apatia, estão intimamente associadas a alterações no microbioma intestinal, conhecidas como disbiose (Barko et al., 2018; Suchodolski, 2022). O microbioma tem um papel crucial na manutenção da homeostase do sistema digestivo (SGI), englobando funções imunológicas, metabólicas e de defesa contra agentes patogênicos</w:t>
      </w:r>
      <w:r>
        <w:rPr>
          <w:rFonts w:ascii="Times New Roman" w:eastAsia="Times New Roman" w:hAnsi="Times New Roman" w:cs="Times New Roman"/>
          <w:sz w:val="24"/>
          <w:szCs w:val="24"/>
        </w:rPr>
        <w:t xml:space="preserve">. </w:t>
      </w:r>
      <w:r w:rsidRPr="004E247D">
        <w:rPr>
          <w:rFonts w:ascii="Times New Roman" w:eastAsia="Times New Roman" w:hAnsi="Times New Roman" w:cs="Times New Roman"/>
          <w:sz w:val="24"/>
          <w:szCs w:val="24"/>
        </w:rPr>
        <w:t>Contudo, fatores como infecções, dietas impróprias e, principalmente, a utilização de antimicrobianos podem modificar significativamente a sua composição</w:t>
      </w:r>
      <w:r>
        <w:rPr>
          <w:rFonts w:ascii="Times New Roman" w:eastAsia="Times New Roman" w:hAnsi="Times New Roman" w:cs="Times New Roman"/>
          <w:sz w:val="24"/>
          <w:szCs w:val="24"/>
        </w:rPr>
        <w:t xml:space="preserve"> </w:t>
      </w:r>
      <w:r w:rsidRPr="004E247D">
        <w:rPr>
          <w:rFonts w:ascii="Times New Roman" w:eastAsia="Times New Roman" w:hAnsi="Times New Roman" w:cs="Times New Roman"/>
          <w:sz w:val="24"/>
          <w:szCs w:val="24"/>
        </w:rPr>
        <w:t>(Suchodolski et al., 2008; Duarte, 2020).</w:t>
      </w:r>
    </w:p>
    <w:p w14:paraId="538DCBEC" w14:textId="0CF9976A" w:rsidR="006B1BC2" w:rsidRDefault="006B1BC2" w:rsidP="006B1BC2">
      <w:pPr>
        <w:spacing w:after="0" w:line="360" w:lineRule="auto"/>
        <w:ind w:firstLine="709"/>
        <w:jc w:val="both"/>
        <w:rPr>
          <w:rFonts w:ascii="Times New Roman" w:eastAsia="Times New Roman" w:hAnsi="Times New Roman" w:cs="Times New Roman"/>
          <w:sz w:val="24"/>
          <w:szCs w:val="24"/>
        </w:rPr>
      </w:pPr>
      <w:r w:rsidRPr="006B1BC2">
        <w:rPr>
          <w:rFonts w:ascii="Times New Roman" w:eastAsia="Times New Roman" w:hAnsi="Times New Roman" w:cs="Times New Roman"/>
          <w:sz w:val="24"/>
          <w:szCs w:val="24"/>
        </w:rPr>
        <w:t xml:space="preserve">O metronidazol, um antibiótico frequentemente </w:t>
      </w:r>
      <w:r>
        <w:rPr>
          <w:rFonts w:ascii="Times New Roman" w:eastAsia="Times New Roman" w:hAnsi="Times New Roman" w:cs="Times New Roman"/>
          <w:sz w:val="24"/>
          <w:szCs w:val="24"/>
        </w:rPr>
        <w:t>utilizado</w:t>
      </w:r>
      <w:r w:rsidRPr="006B1BC2">
        <w:rPr>
          <w:rFonts w:ascii="Times New Roman" w:eastAsia="Times New Roman" w:hAnsi="Times New Roman" w:cs="Times New Roman"/>
          <w:sz w:val="24"/>
          <w:szCs w:val="24"/>
        </w:rPr>
        <w:t xml:space="preserve"> para </w:t>
      </w:r>
      <w:r>
        <w:rPr>
          <w:rFonts w:ascii="Times New Roman" w:eastAsia="Times New Roman" w:hAnsi="Times New Roman" w:cs="Times New Roman"/>
          <w:sz w:val="24"/>
          <w:szCs w:val="24"/>
        </w:rPr>
        <w:t xml:space="preserve">o tratamento de </w:t>
      </w:r>
      <w:r w:rsidRPr="006B1BC2">
        <w:rPr>
          <w:rFonts w:ascii="Times New Roman" w:eastAsia="Times New Roman" w:hAnsi="Times New Roman" w:cs="Times New Roman"/>
          <w:sz w:val="24"/>
          <w:szCs w:val="24"/>
        </w:rPr>
        <w:t>enterites, é reconhecido pela sua ef</w:t>
      </w:r>
      <w:r>
        <w:rPr>
          <w:rFonts w:ascii="Times New Roman" w:eastAsia="Times New Roman" w:hAnsi="Times New Roman" w:cs="Times New Roman"/>
          <w:sz w:val="24"/>
          <w:szCs w:val="24"/>
        </w:rPr>
        <w:t>icácia</w:t>
      </w:r>
      <w:r w:rsidRPr="006B1BC2">
        <w:rPr>
          <w:rFonts w:ascii="Times New Roman" w:eastAsia="Times New Roman" w:hAnsi="Times New Roman" w:cs="Times New Roman"/>
          <w:sz w:val="24"/>
          <w:szCs w:val="24"/>
        </w:rPr>
        <w:t xml:space="preserve"> contra microrganismos anaeróbicos e protozoários. Contudo, </w:t>
      </w:r>
      <w:r w:rsidRPr="006B1BC2">
        <w:rPr>
          <w:rFonts w:ascii="Times New Roman" w:eastAsia="Times New Roman" w:hAnsi="Times New Roman" w:cs="Times New Roman"/>
          <w:sz w:val="24"/>
          <w:szCs w:val="24"/>
        </w:rPr>
        <w:lastRenderedPageBreak/>
        <w:t xml:space="preserve">seu impacto adverso na diversidade microbiana é bem documentado, frequentemente levando à exacerbação da disbiose </w:t>
      </w:r>
      <w:r w:rsidR="00BC704B" w:rsidRPr="00BC704B">
        <w:rPr>
          <w:rFonts w:ascii="Times New Roman" w:hAnsi="Times New Roman" w:cs="Times New Roman"/>
          <w:sz w:val="24"/>
          <w:szCs w:val="24"/>
        </w:rPr>
        <w:t xml:space="preserve">(Elseviers et al., 2015; Suchodolski et al., 2009; Torres-Henderson </w:t>
      </w:r>
      <w:r w:rsidR="00BC704B" w:rsidRPr="00BC704B">
        <w:rPr>
          <w:rFonts w:ascii="Times New Roman" w:hAnsi="Times New Roman" w:cs="Times New Roman"/>
          <w:i/>
          <w:iCs/>
          <w:sz w:val="24"/>
          <w:szCs w:val="24"/>
        </w:rPr>
        <w:t>et al</w:t>
      </w:r>
      <w:r w:rsidR="00BC704B" w:rsidRPr="00BC704B">
        <w:rPr>
          <w:rFonts w:ascii="Times New Roman" w:hAnsi="Times New Roman" w:cs="Times New Roman"/>
          <w:sz w:val="24"/>
          <w:szCs w:val="24"/>
        </w:rPr>
        <w:t>., 2017).</w:t>
      </w:r>
      <w:r w:rsidR="00BC704B">
        <w:rPr>
          <w:sz w:val="23"/>
          <w:szCs w:val="23"/>
        </w:rPr>
        <w:t xml:space="preserve"> </w:t>
      </w:r>
      <w:r>
        <w:rPr>
          <w:rFonts w:ascii="Times New Roman" w:eastAsia="Times New Roman" w:hAnsi="Times New Roman" w:cs="Times New Roman"/>
          <w:sz w:val="24"/>
          <w:szCs w:val="24"/>
        </w:rPr>
        <w:t>P</w:t>
      </w:r>
      <w:r w:rsidRPr="006B1BC2">
        <w:rPr>
          <w:rFonts w:ascii="Times New Roman" w:eastAsia="Times New Roman" w:hAnsi="Times New Roman" w:cs="Times New Roman"/>
          <w:sz w:val="24"/>
          <w:szCs w:val="24"/>
        </w:rPr>
        <w:t>ara minimizar esses efeitos e favorecer uma recuperação mais eficaz</w:t>
      </w:r>
      <w:r>
        <w:rPr>
          <w:rFonts w:ascii="Times New Roman" w:eastAsia="Times New Roman" w:hAnsi="Times New Roman" w:cs="Times New Roman"/>
          <w:sz w:val="24"/>
          <w:szCs w:val="24"/>
        </w:rPr>
        <w:t>, o uso combinado</w:t>
      </w:r>
      <w:r w:rsidRPr="006B1BC2">
        <w:rPr>
          <w:rFonts w:ascii="Times New Roman" w:eastAsia="Times New Roman" w:hAnsi="Times New Roman" w:cs="Times New Roman"/>
          <w:sz w:val="24"/>
          <w:szCs w:val="24"/>
        </w:rPr>
        <w:t xml:space="preserve"> de probióticos tem sido cada vez mais utilizada na medicina veterinária. Probióticos, incluindo espécies de </w:t>
      </w:r>
      <w:r w:rsidRPr="006B1BC2">
        <w:rPr>
          <w:rFonts w:ascii="Times New Roman" w:eastAsia="Times New Roman" w:hAnsi="Times New Roman" w:cs="Times New Roman"/>
          <w:i/>
          <w:iCs/>
          <w:sz w:val="24"/>
          <w:szCs w:val="24"/>
        </w:rPr>
        <w:t>Lactobacillus</w:t>
      </w:r>
      <w:r w:rsidRPr="006B1BC2">
        <w:rPr>
          <w:rFonts w:ascii="Times New Roman" w:eastAsia="Times New Roman" w:hAnsi="Times New Roman" w:cs="Times New Roman"/>
          <w:sz w:val="24"/>
          <w:szCs w:val="24"/>
        </w:rPr>
        <w:t xml:space="preserve"> e </w:t>
      </w:r>
      <w:r w:rsidRPr="006B1BC2">
        <w:rPr>
          <w:rFonts w:ascii="Times New Roman" w:eastAsia="Times New Roman" w:hAnsi="Times New Roman" w:cs="Times New Roman"/>
          <w:i/>
          <w:iCs/>
          <w:sz w:val="24"/>
          <w:szCs w:val="24"/>
        </w:rPr>
        <w:t>Bifidobacterium</w:t>
      </w:r>
      <w:r w:rsidRPr="006B1BC2">
        <w:rPr>
          <w:rFonts w:ascii="Times New Roman" w:eastAsia="Times New Roman" w:hAnsi="Times New Roman" w:cs="Times New Roman"/>
          <w:sz w:val="24"/>
          <w:szCs w:val="24"/>
        </w:rPr>
        <w:t>, são microrganismos vivos que, quando administrados em quantidades apropriadas, contribuem para a restauração do equilíbrio da flora intestinal e para a modulação de respostas inflamatórias (Barko et al., 2018; Nercolini, 2019).</w:t>
      </w:r>
    </w:p>
    <w:p w14:paraId="6DE7AC82" w14:textId="029A4372" w:rsidR="006B1BC2" w:rsidRDefault="006B1BC2" w:rsidP="006B1BC2">
      <w:pPr>
        <w:spacing w:after="0" w:line="360" w:lineRule="auto"/>
        <w:ind w:firstLine="709"/>
        <w:jc w:val="both"/>
        <w:rPr>
          <w:rFonts w:ascii="Times New Roman" w:eastAsia="Times New Roman" w:hAnsi="Times New Roman" w:cs="Times New Roman"/>
          <w:sz w:val="24"/>
          <w:szCs w:val="24"/>
        </w:rPr>
      </w:pPr>
      <w:r w:rsidRPr="006B1BC2">
        <w:rPr>
          <w:rFonts w:ascii="Times New Roman" w:eastAsia="Times New Roman" w:hAnsi="Times New Roman" w:cs="Times New Roman"/>
          <w:sz w:val="24"/>
          <w:szCs w:val="24"/>
        </w:rPr>
        <w:t>Pesquisas recentes têm investigado métodos integrativos que unem antimicrobianos e probióticos para o tratamento de enterites em cães e gatos. Essas intervenções têm demonstrado potencial em reduzir o tempo de recuperação clínica, melhorar a consistência das fezes e minimizar os efeitos negativos associados à disbiose induzida por antibióticos (</w:t>
      </w:r>
      <w:r w:rsidR="00CF3932">
        <w:rPr>
          <w:rFonts w:ascii="Times New Roman" w:eastAsia="Times New Roman" w:hAnsi="Times New Roman" w:cs="Times New Roman"/>
          <w:sz w:val="24"/>
          <w:szCs w:val="24"/>
        </w:rPr>
        <w:t>White, 2017</w:t>
      </w:r>
      <w:r w:rsidRPr="006B1BC2">
        <w:rPr>
          <w:rFonts w:ascii="Times New Roman" w:eastAsia="Times New Roman" w:hAnsi="Times New Roman" w:cs="Times New Roman"/>
          <w:sz w:val="24"/>
          <w:szCs w:val="24"/>
        </w:rPr>
        <w:t>). Embora os resultados sejam encorajadores, a variabilidade individual e a ausência de protocolos amplamente reconhecidos continuam sendo obstáculos para a implementação clínica frequente dessas terapias.</w:t>
      </w:r>
    </w:p>
    <w:p w14:paraId="7D36FDCF" w14:textId="17C79C18" w:rsidR="008852BC" w:rsidRPr="008852BC" w:rsidRDefault="008852BC" w:rsidP="008852B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disso, e</w:t>
      </w:r>
      <w:r w:rsidRPr="008852BC">
        <w:rPr>
          <w:rFonts w:ascii="Times New Roman" w:eastAsia="Times New Roman" w:hAnsi="Times New Roman" w:cs="Times New Roman"/>
          <w:sz w:val="24"/>
          <w:szCs w:val="24"/>
        </w:rPr>
        <w:t>ste estudo tem como objetivo investigar os impactos da combinação de metronidazol e probióticos no tratamento de enterites bacterianas em animais de pequeno porte. Para tal, examinam-se pesquisas anteriores e informações clínicas acerca do efeito dessas terapias combinadas na resolução de sintomas, na recuperação da flora intestinal e no bem-estar global dos pacientes</w:t>
      </w:r>
      <w:r>
        <w:rPr>
          <w:rFonts w:ascii="Times New Roman" w:eastAsia="Times New Roman" w:hAnsi="Times New Roman" w:cs="Times New Roman"/>
          <w:sz w:val="24"/>
          <w:szCs w:val="24"/>
        </w:rPr>
        <w:t>.</w:t>
      </w:r>
    </w:p>
    <w:p w14:paraId="0C70C558" w14:textId="77777777" w:rsidR="00E82399" w:rsidRPr="002F2FCE" w:rsidRDefault="00E82399" w:rsidP="008852BC">
      <w:pPr>
        <w:pStyle w:val="ABNT"/>
        <w:ind w:firstLine="0"/>
        <w:rPr>
          <w:color w:val="000000" w:themeColor="text1"/>
        </w:rPr>
      </w:pPr>
    </w:p>
    <w:p w14:paraId="5D4F6934" w14:textId="77777777" w:rsidR="00E82399" w:rsidRPr="002F2FCE" w:rsidRDefault="00E82399" w:rsidP="00E82399">
      <w:pPr>
        <w:pStyle w:val="ABNT"/>
        <w:rPr>
          <w:b/>
          <w:color w:val="000000" w:themeColor="text1"/>
        </w:rPr>
      </w:pPr>
      <w:r w:rsidRPr="002F2FCE">
        <w:rPr>
          <w:b/>
          <w:color w:val="000000" w:themeColor="text1"/>
        </w:rPr>
        <w:t>2. MATERIAIS E MÉTODOS</w:t>
      </w:r>
    </w:p>
    <w:p w14:paraId="19E86A99" w14:textId="1E913B12" w:rsidR="00FA6E45" w:rsidRDefault="00FA6E45" w:rsidP="00FA6E45">
      <w:pPr>
        <w:spacing w:after="0" w:line="360" w:lineRule="auto"/>
        <w:ind w:firstLine="709"/>
        <w:jc w:val="both"/>
        <w:rPr>
          <w:rFonts w:ascii="Times New Roman" w:eastAsia="Times New Roman" w:hAnsi="Times New Roman" w:cs="Times New Roman"/>
          <w:sz w:val="24"/>
          <w:szCs w:val="24"/>
        </w:rPr>
      </w:pPr>
      <w:r w:rsidRPr="00FA6E45">
        <w:rPr>
          <w:rFonts w:ascii="Times New Roman" w:eastAsia="Times New Roman" w:hAnsi="Times New Roman" w:cs="Times New Roman"/>
          <w:sz w:val="24"/>
          <w:szCs w:val="24"/>
        </w:rPr>
        <w:t>Est</w:t>
      </w:r>
      <w:r>
        <w:rPr>
          <w:rFonts w:ascii="Times New Roman" w:eastAsia="Times New Roman" w:hAnsi="Times New Roman" w:cs="Times New Roman"/>
          <w:sz w:val="24"/>
          <w:szCs w:val="24"/>
        </w:rPr>
        <w:t>e</w:t>
      </w:r>
      <w:r w:rsidRPr="00FA6E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estudo</w:t>
      </w:r>
      <w:r w:rsidRPr="00FA6E45">
        <w:rPr>
          <w:rFonts w:ascii="Times New Roman" w:eastAsia="Times New Roman" w:hAnsi="Times New Roman" w:cs="Times New Roman"/>
          <w:sz w:val="24"/>
          <w:szCs w:val="24"/>
        </w:rPr>
        <w:t xml:space="preserve"> utiliza uma abordagem metodológica fundamentada em uma </w:t>
      </w:r>
      <w:r>
        <w:rPr>
          <w:rFonts w:ascii="Times New Roman" w:eastAsia="Times New Roman" w:hAnsi="Times New Roman" w:cs="Times New Roman"/>
          <w:sz w:val="24"/>
          <w:szCs w:val="24"/>
        </w:rPr>
        <w:t xml:space="preserve">abrangente </w:t>
      </w:r>
      <w:r w:rsidRPr="00FA6E45">
        <w:rPr>
          <w:rFonts w:ascii="Times New Roman" w:eastAsia="Times New Roman" w:hAnsi="Times New Roman" w:cs="Times New Roman"/>
          <w:sz w:val="24"/>
          <w:szCs w:val="24"/>
        </w:rPr>
        <w:t>revisão de literatura, visando reunir e examinar dados científicos acerca do efeito da combinação de metronidazol e probióticos no tratamento de enterites bacterianas em animais de pequeno porte. A estratégia busca investigar os elementos clínicos, microbiológicos e terapêuticos dessa combinação, além de sua efetividade na restauração da flora intestinal e na melhoria dos sintomas.</w:t>
      </w:r>
    </w:p>
    <w:p w14:paraId="6E087D50" w14:textId="4734081A" w:rsidR="00FA6E45" w:rsidRDefault="00FA6E45" w:rsidP="00FA6E45">
      <w:pPr>
        <w:spacing w:after="0" w:line="360" w:lineRule="auto"/>
        <w:ind w:firstLine="709"/>
        <w:jc w:val="both"/>
        <w:rPr>
          <w:rFonts w:ascii="Times New Roman" w:eastAsia="Times New Roman" w:hAnsi="Times New Roman" w:cs="Times New Roman"/>
          <w:sz w:val="24"/>
          <w:szCs w:val="24"/>
        </w:rPr>
      </w:pPr>
      <w:r w:rsidRPr="00FA6E45">
        <w:rPr>
          <w:rFonts w:ascii="Times New Roman" w:eastAsia="Times New Roman" w:hAnsi="Times New Roman" w:cs="Times New Roman"/>
          <w:sz w:val="24"/>
          <w:szCs w:val="24"/>
        </w:rPr>
        <w:t xml:space="preserve">A pesquisa metódica de artigos foi realizada em bases de dados acadêmicas como PubMed, Scopus, Google Scholar, além de periódicos especializados na área de veterinária. As expressões pesquisadas foram "metronidazol em enterites caninas", "probióticos no tratamento de enterites", "disbiose e enterite em cães", "terapia antimicrobiana e probiótica" e "restituição </w:t>
      </w:r>
      <w:r w:rsidRPr="00FA6E45">
        <w:rPr>
          <w:rFonts w:ascii="Times New Roman" w:eastAsia="Times New Roman" w:hAnsi="Times New Roman" w:cs="Times New Roman"/>
          <w:sz w:val="24"/>
          <w:szCs w:val="24"/>
        </w:rPr>
        <w:lastRenderedPageBreak/>
        <w:t>da microbiota em enterites bacterianas". Além disso, teses acadêmicas pertinentes ao assunto também foram incorporadas para aprimorar a análise.</w:t>
      </w:r>
    </w:p>
    <w:p w14:paraId="73F0E9DD" w14:textId="4198D2FF" w:rsidR="00FA6E45" w:rsidRDefault="00FA6E45" w:rsidP="00FA6E45">
      <w:pPr>
        <w:spacing w:after="0" w:line="360" w:lineRule="auto"/>
        <w:ind w:firstLine="709"/>
        <w:jc w:val="both"/>
        <w:rPr>
          <w:rFonts w:ascii="Times New Roman" w:eastAsia="Times New Roman" w:hAnsi="Times New Roman" w:cs="Times New Roman"/>
          <w:sz w:val="24"/>
          <w:szCs w:val="24"/>
        </w:rPr>
      </w:pPr>
      <w:r w:rsidRPr="00FA6E45">
        <w:rPr>
          <w:rFonts w:ascii="Times New Roman" w:eastAsia="Times New Roman" w:hAnsi="Times New Roman" w:cs="Times New Roman"/>
          <w:sz w:val="24"/>
          <w:szCs w:val="24"/>
        </w:rPr>
        <w:t>Para garantir a qualidade e a pertinência das informações, foram seguidos critérios rigorosos de inclusão e exclusão. Foram levadas em conta apenas publicações avaliadas por pares que abordam diretamente a influência do metronidazol e dos probióticos na saúde intestinal de cães e gatos. Estudos com amostras significativas e métodos controlados, divulgados nos últimos 20 anos, com foco em resultados clínicos e laboratoriais, foram priorizados. Estudos que incluíssem espécies não relacionadas, metodologia restrita ou dados insuficientes, foram descartados.</w:t>
      </w:r>
    </w:p>
    <w:p w14:paraId="401CF130" w14:textId="77777777" w:rsidR="00FA6E45" w:rsidRPr="00FA6E45" w:rsidRDefault="00FA6E45" w:rsidP="00FA6E45">
      <w:pPr>
        <w:spacing w:after="0" w:line="360" w:lineRule="auto"/>
        <w:ind w:firstLine="709"/>
        <w:jc w:val="both"/>
        <w:rPr>
          <w:rFonts w:ascii="Times New Roman" w:eastAsia="Times New Roman" w:hAnsi="Times New Roman" w:cs="Times New Roman"/>
          <w:sz w:val="24"/>
          <w:szCs w:val="24"/>
        </w:rPr>
      </w:pPr>
      <w:r w:rsidRPr="00FA6E45">
        <w:rPr>
          <w:rFonts w:ascii="Times New Roman" w:eastAsia="Times New Roman" w:hAnsi="Times New Roman" w:cs="Times New Roman"/>
          <w:sz w:val="24"/>
          <w:szCs w:val="24"/>
        </w:rPr>
        <w:t>Os dados escolhidos foram categorizados em subtópicos, abordando os impactos do metronidazol na microbiota intestinal, a função dos probióticos na regulação da disbiose e os desfechos clínicos em pacientes submetidos à terapia combinada. Ademais, a avaliação crítica destacou as vantagens e restrições desta estratégia terapêutica, debatendo suas consequências clínicas e propondo campos para pesquisas futuras.</w:t>
      </w:r>
    </w:p>
    <w:p w14:paraId="2C646E84" w14:textId="77777777" w:rsidR="00900AF4" w:rsidRPr="002F2FCE" w:rsidRDefault="00900AF4" w:rsidP="00E82399">
      <w:pPr>
        <w:pStyle w:val="ABNT"/>
        <w:ind w:firstLine="0"/>
        <w:rPr>
          <w:color w:val="000000" w:themeColor="text1"/>
        </w:rPr>
      </w:pPr>
    </w:p>
    <w:p w14:paraId="1EF2936A" w14:textId="77777777" w:rsidR="00E82399" w:rsidRPr="002F2FCE" w:rsidRDefault="00E82399" w:rsidP="00E82399">
      <w:pPr>
        <w:pStyle w:val="ABNT"/>
        <w:rPr>
          <w:b/>
          <w:color w:val="000000" w:themeColor="text1"/>
        </w:rPr>
      </w:pPr>
      <w:r w:rsidRPr="002F2FCE">
        <w:rPr>
          <w:b/>
          <w:color w:val="000000" w:themeColor="text1"/>
        </w:rPr>
        <w:t>3. RESULTADOS E DISCUSSÃO</w:t>
      </w:r>
    </w:p>
    <w:p w14:paraId="4A6734FA" w14:textId="32512757" w:rsidR="0046503A" w:rsidRDefault="0046503A" w:rsidP="0046503A">
      <w:pPr>
        <w:spacing w:after="0" w:line="360" w:lineRule="auto"/>
        <w:ind w:firstLine="709"/>
        <w:jc w:val="both"/>
        <w:rPr>
          <w:rFonts w:ascii="Times New Roman" w:eastAsia="Times New Roman" w:hAnsi="Times New Roman" w:cs="Times New Roman"/>
          <w:sz w:val="24"/>
          <w:szCs w:val="24"/>
        </w:rPr>
      </w:pPr>
      <w:r w:rsidRPr="0046503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combinação</w:t>
      </w:r>
      <w:r w:rsidRPr="0046503A">
        <w:rPr>
          <w:rFonts w:ascii="Times New Roman" w:eastAsia="Times New Roman" w:hAnsi="Times New Roman" w:cs="Times New Roman"/>
          <w:sz w:val="24"/>
          <w:szCs w:val="24"/>
        </w:rPr>
        <w:t xml:space="preserve"> de metronidazol e probióticos traz vantagens clínicas </w:t>
      </w:r>
      <w:r>
        <w:rPr>
          <w:rFonts w:ascii="Times New Roman" w:eastAsia="Times New Roman" w:hAnsi="Times New Roman" w:cs="Times New Roman"/>
          <w:sz w:val="24"/>
          <w:szCs w:val="24"/>
        </w:rPr>
        <w:t>evidentes</w:t>
      </w:r>
      <w:r w:rsidRPr="0046503A">
        <w:rPr>
          <w:rFonts w:ascii="Times New Roman" w:eastAsia="Times New Roman" w:hAnsi="Times New Roman" w:cs="Times New Roman"/>
          <w:sz w:val="24"/>
          <w:szCs w:val="24"/>
        </w:rPr>
        <w:t>. Pesquisas indicam uma diminuição no período de recuperação dos sintomas clínicos em animais submetidos a essa estratégia, com uma redução considerável no tempo necessário para curar a diarreia e aprimoramento no apetite e na atividade geral. Por exemplo, Nercolini (2019) notou que os cães que receberam essa combinação tiveram uma melhora clínica mais rápida em comparação aos que receberam apenas metronidazol. Ademais, Pacheco (2023) noticiou que a consistência intestinal de animais submetidos ao tratamento com probióticos e antibiótico voltou ao estado normal mais rapidamente, sugerindo uma recuperação mais eficaz da função intestinal.</w:t>
      </w:r>
    </w:p>
    <w:p w14:paraId="0101A8A5" w14:textId="4C8443C8" w:rsidR="007A365D" w:rsidRDefault="007A365D" w:rsidP="007A365D">
      <w:pPr>
        <w:spacing w:after="0" w:line="360" w:lineRule="auto"/>
        <w:ind w:firstLine="709"/>
        <w:jc w:val="both"/>
        <w:rPr>
          <w:rFonts w:ascii="Times New Roman" w:eastAsia="Times New Roman" w:hAnsi="Times New Roman" w:cs="Times New Roman"/>
          <w:sz w:val="24"/>
          <w:szCs w:val="24"/>
        </w:rPr>
      </w:pPr>
      <w:r w:rsidRPr="007A365D">
        <w:rPr>
          <w:rFonts w:ascii="Times New Roman" w:eastAsia="Times New Roman" w:hAnsi="Times New Roman" w:cs="Times New Roman"/>
          <w:sz w:val="24"/>
          <w:szCs w:val="24"/>
        </w:rPr>
        <w:t xml:space="preserve">Um outro ponto significativo é a função dos probióticos na regulação do ambiente intestinal e na geração de metabólitos benéficos, como os ácidos graxos de cadeia curta (SCFA). Essas substâncias possuem propriedades anti-inflamatórias, reforçam a barreira intestinal e controlam a resposta imunológica local (Barko et al., 2018; Suchodolski et al., 2012). Ademais, a adição de probióticos contribui para a diminuição da inflamação intestinal provocada por </w:t>
      </w:r>
      <w:r w:rsidRPr="007A365D">
        <w:rPr>
          <w:rFonts w:ascii="Times New Roman" w:eastAsia="Times New Roman" w:hAnsi="Times New Roman" w:cs="Times New Roman"/>
          <w:sz w:val="24"/>
          <w:szCs w:val="24"/>
        </w:rPr>
        <w:lastRenderedPageBreak/>
        <w:t>enterites bacterianas e para a redução da transferência de toxinas bacterianas para o sistema circulatório, resguardando o animal contra complicações secundárias (Duarte, 2020).</w:t>
      </w:r>
    </w:p>
    <w:p w14:paraId="4EF59525" w14:textId="410E943D" w:rsidR="007A365D" w:rsidRDefault="007A365D" w:rsidP="007A365D">
      <w:pPr>
        <w:spacing w:after="0" w:line="360" w:lineRule="auto"/>
        <w:ind w:firstLine="709"/>
        <w:jc w:val="both"/>
        <w:rPr>
          <w:rFonts w:ascii="Times New Roman" w:eastAsia="Times New Roman" w:hAnsi="Times New Roman" w:cs="Times New Roman"/>
          <w:sz w:val="24"/>
          <w:szCs w:val="24"/>
        </w:rPr>
      </w:pPr>
      <w:r w:rsidRPr="007A365D">
        <w:rPr>
          <w:rFonts w:ascii="Times New Roman" w:eastAsia="Times New Roman" w:hAnsi="Times New Roman" w:cs="Times New Roman"/>
          <w:sz w:val="24"/>
          <w:szCs w:val="24"/>
        </w:rPr>
        <w:t>Contudo, as pesquisas também indicam obstáculos na implementação clínica dessa metodologia. Uma das principais restrições é a variabilidade individual na resposta ao tratamento, afetada por elementos como a alimentação, o histórico de uso prévio de antibióticos e as condições do ambiente. Ademais, a uniformização de protocolos, que englobam a seleção das cepas probióticas, doses e tempo de tratamento, ainda representa um obstáculo para sua aplicação ampla (</w:t>
      </w:r>
      <w:r w:rsidR="00BC704B" w:rsidRPr="005848B2">
        <w:rPr>
          <w:rFonts w:ascii="Times New Roman" w:hAnsi="Times New Roman" w:cs="Times New Roman"/>
          <w:sz w:val="24"/>
          <w:szCs w:val="24"/>
        </w:rPr>
        <w:t>White et al., 2017</w:t>
      </w:r>
      <w:r w:rsidRPr="007A365D">
        <w:rPr>
          <w:rFonts w:ascii="Times New Roman" w:eastAsia="Times New Roman" w:hAnsi="Times New Roman" w:cs="Times New Roman"/>
          <w:sz w:val="24"/>
          <w:szCs w:val="24"/>
        </w:rPr>
        <w:t>).</w:t>
      </w:r>
    </w:p>
    <w:p w14:paraId="06DCD7BE" w14:textId="5CD9B573" w:rsidR="007A365D" w:rsidRPr="007A365D" w:rsidRDefault="007A365D" w:rsidP="007A365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dessas</w:t>
      </w:r>
      <w:r w:rsidRPr="007A365D">
        <w:rPr>
          <w:rFonts w:ascii="Times New Roman" w:eastAsia="Times New Roman" w:hAnsi="Times New Roman" w:cs="Times New Roman"/>
          <w:sz w:val="24"/>
          <w:szCs w:val="24"/>
        </w:rPr>
        <w:t xml:space="preserve"> restrições, a terapia combinada de metronidazol e probióticos se apresenta como uma opção eficiente e promissora para o tratamento de enterites bacterianas em animais de pequeno porte</w:t>
      </w:r>
      <w:r w:rsidR="00CF3932">
        <w:rPr>
          <w:rFonts w:ascii="Times New Roman" w:eastAsia="Times New Roman" w:hAnsi="Times New Roman" w:cs="Times New Roman"/>
          <w:sz w:val="24"/>
          <w:szCs w:val="24"/>
        </w:rPr>
        <w:t xml:space="preserve"> </w:t>
      </w:r>
      <w:r w:rsidR="00CF3932" w:rsidRPr="005848B2">
        <w:rPr>
          <w:rFonts w:ascii="Times New Roman" w:eastAsia="Times New Roman" w:hAnsi="Times New Roman" w:cs="Times New Roman"/>
          <w:sz w:val="24"/>
          <w:szCs w:val="24"/>
        </w:rPr>
        <w:t>(</w:t>
      </w:r>
      <w:r w:rsidR="00CF3932" w:rsidRPr="005848B2">
        <w:rPr>
          <w:rFonts w:ascii="Times New Roman" w:hAnsi="Times New Roman" w:cs="Times New Roman"/>
          <w:sz w:val="24"/>
          <w:szCs w:val="24"/>
        </w:rPr>
        <w:t>Ziese et al. 2018).</w:t>
      </w:r>
      <w:r w:rsidRPr="007A365D">
        <w:rPr>
          <w:rFonts w:ascii="Times New Roman" w:eastAsia="Times New Roman" w:hAnsi="Times New Roman" w:cs="Times New Roman"/>
          <w:sz w:val="24"/>
          <w:szCs w:val="24"/>
        </w:rPr>
        <w:t xml:space="preserve"> Os achados sugerem que a adição de probióticos pode não só intensificar os efeitos terapêuticos do metronidazol, mas também reduzir suas consequências negativas na microbiota, favorecendo uma recuperação mais ágil e integral do animal. Para estabelecer essa prática na prática clínica, são necessários mais estudos, principalmente aqueles que tratem do uso de probióticos específicos e estratégias customizadas para variados perfis de pacientes (Duarte, 2020; Suchodolski, 2022; Pacheco, 2023).</w:t>
      </w:r>
    </w:p>
    <w:p w14:paraId="10437037" w14:textId="12D6A867" w:rsidR="00E82399" w:rsidRPr="002F2FCE" w:rsidRDefault="00E82399" w:rsidP="00FA6E45">
      <w:pPr>
        <w:pStyle w:val="ABNT"/>
        <w:ind w:firstLine="0"/>
        <w:rPr>
          <w:color w:val="000000" w:themeColor="text1"/>
        </w:rPr>
      </w:pPr>
    </w:p>
    <w:p w14:paraId="0634964C" w14:textId="7FEFC966" w:rsidR="00E82399" w:rsidRPr="002F2FCE" w:rsidRDefault="00E82399" w:rsidP="00E82399">
      <w:pPr>
        <w:pStyle w:val="ABNT"/>
        <w:rPr>
          <w:b/>
          <w:color w:val="000000" w:themeColor="text1"/>
        </w:rPr>
      </w:pPr>
      <w:r w:rsidRPr="002F2FCE">
        <w:rPr>
          <w:b/>
          <w:color w:val="000000" w:themeColor="text1"/>
        </w:rPr>
        <w:t>4. CONSIDERAÇÕES FINAIS</w:t>
      </w:r>
    </w:p>
    <w:p w14:paraId="57E3A493" w14:textId="0C0D74F6" w:rsidR="005848B2" w:rsidRDefault="005848B2" w:rsidP="00BF4C28">
      <w:pPr>
        <w:pStyle w:val="ABNT"/>
      </w:pPr>
      <w:r>
        <w:t>A combinação de metronidazol e probióticos no tratamento de enterites bacterianas em pequenos animais é uma abordagem promissora, promovendo recuperação clínica mais rápida e restaurando a microbiota intestinal. Embora os resultados mostrem benefícios claros, desafios como a padronização de protocolos e a variabilidade na resposta individual ainda precisam ser superados. Estudos adicionais são necessários para definir as melhores práticas, mas a terapia combinada apresenta grande potencial para otimizar o manejo dessas condições, melhorando a saúde e o bem-estar dos pacientes.</w:t>
      </w:r>
    </w:p>
    <w:p w14:paraId="7B4CC792" w14:textId="031E5442" w:rsidR="00BF4C28" w:rsidRDefault="00BF4C28" w:rsidP="00BF4C28">
      <w:pPr>
        <w:pStyle w:val="ABNT"/>
      </w:pPr>
    </w:p>
    <w:p w14:paraId="3D932A37" w14:textId="51C74956" w:rsidR="00A25916" w:rsidRDefault="00A25916" w:rsidP="00BF4C28">
      <w:pPr>
        <w:pStyle w:val="ABNT"/>
      </w:pPr>
    </w:p>
    <w:p w14:paraId="6555526A" w14:textId="1547951C" w:rsidR="00A25916" w:rsidRDefault="00A25916" w:rsidP="00BF4C28">
      <w:pPr>
        <w:pStyle w:val="ABNT"/>
      </w:pPr>
    </w:p>
    <w:p w14:paraId="76301C86" w14:textId="77777777" w:rsidR="00A25916" w:rsidRDefault="00A25916" w:rsidP="00BF4C28">
      <w:pPr>
        <w:pStyle w:val="ABNT"/>
      </w:pPr>
    </w:p>
    <w:p w14:paraId="20AA1108" w14:textId="4A206586" w:rsidR="00E82399" w:rsidRPr="002F2FCE" w:rsidRDefault="00E82399" w:rsidP="00E82399">
      <w:pPr>
        <w:pStyle w:val="ABNT"/>
        <w:rPr>
          <w:b/>
          <w:color w:val="000000" w:themeColor="text1"/>
        </w:rPr>
      </w:pPr>
      <w:r w:rsidRPr="002F2FCE">
        <w:rPr>
          <w:b/>
          <w:color w:val="000000" w:themeColor="text1"/>
        </w:rPr>
        <w:lastRenderedPageBreak/>
        <w:t>REFERÊNCIAS</w:t>
      </w:r>
    </w:p>
    <w:p w14:paraId="25F8A6E9" w14:textId="1179D9FB" w:rsid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ARKO, P. C.; McMICHAEL, M. A.; SWANSON, K. S.; WILLIAMS, D. A. The gastrointestinal microbiome: a review</w:t>
      </w:r>
      <w:r w:rsidRPr="005848B2">
        <w:rPr>
          <w:rFonts w:ascii="Times New Roman" w:eastAsia="Times New Roman" w:hAnsi="Times New Roman" w:cs="Times New Roman"/>
          <w:b/>
          <w:bCs/>
          <w:sz w:val="24"/>
          <w:szCs w:val="24"/>
        </w:rPr>
        <w:t>. Journal of Veterinary Internal Medicine</w:t>
      </w:r>
      <w:r w:rsidRPr="005848B2">
        <w:rPr>
          <w:rFonts w:ascii="Times New Roman" w:eastAsia="Times New Roman" w:hAnsi="Times New Roman" w:cs="Times New Roman"/>
          <w:sz w:val="24"/>
          <w:szCs w:val="24"/>
        </w:rPr>
        <w:t>, v. 32, n. 1, p. 9-25, 2018.</w:t>
      </w:r>
    </w:p>
    <w:p w14:paraId="3DA29277" w14:textId="77777777" w:rsidR="00BF4C28" w:rsidRPr="005848B2" w:rsidRDefault="00BF4C28" w:rsidP="00BF4C28">
      <w:pPr>
        <w:spacing w:after="0" w:line="240" w:lineRule="auto"/>
        <w:jc w:val="both"/>
        <w:rPr>
          <w:rFonts w:ascii="Times New Roman" w:eastAsia="Times New Roman" w:hAnsi="Times New Roman" w:cs="Times New Roman"/>
          <w:sz w:val="24"/>
          <w:szCs w:val="24"/>
        </w:rPr>
      </w:pPr>
    </w:p>
    <w:p w14:paraId="4F27FD81" w14:textId="44FD5B8A" w:rsidR="005848B2" w:rsidRP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DUARTE, R. Disbiose intestinal canina: diagnóstico e tratamento. </w:t>
      </w:r>
      <w:r w:rsidRPr="005848B2">
        <w:rPr>
          <w:rFonts w:ascii="Times New Roman" w:eastAsia="Times New Roman" w:hAnsi="Times New Roman" w:cs="Times New Roman"/>
          <w:b/>
          <w:bCs/>
          <w:sz w:val="24"/>
          <w:szCs w:val="24"/>
        </w:rPr>
        <w:t>Informativo Técnico PremieRpet</w:t>
      </w:r>
      <w:r w:rsidRPr="005848B2">
        <w:rPr>
          <w:rFonts w:ascii="Times New Roman" w:eastAsia="Times New Roman" w:hAnsi="Times New Roman" w:cs="Times New Roman"/>
          <w:sz w:val="24"/>
          <w:szCs w:val="24"/>
        </w:rPr>
        <w:t>. 2020.</w:t>
      </w:r>
    </w:p>
    <w:p w14:paraId="416F1CDB" w14:textId="5EB2C27E" w:rsidR="00BF4C28"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  </w:t>
      </w:r>
    </w:p>
    <w:p w14:paraId="4C3514EE" w14:textId="688E9821" w:rsidR="005848B2" w:rsidRP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ELSEVIERS, M.; VAN CAMP, Y.; NAYAERT, S., et al. The impact of antibiotic use on the microbiome in companion animals. </w:t>
      </w:r>
      <w:r w:rsidRPr="005848B2">
        <w:rPr>
          <w:rFonts w:ascii="Times New Roman" w:eastAsia="Times New Roman" w:hAnsi="Times New Roman" w:cs="Times New Roman"/>
          <w:b/>
          <w:bCs/>
          <w:sz w:val="24"/>
          <w:szCs w:val="24"/>
        </w:rPr>
        <w:t>Veterinary Microbiology</w:t>
      </w:r>
      <w:r w:rsidRPr="005848B2">
        <w:rPr>
          <w:rFonts w:ascii="Times New Roman" w:eastAsia="Times New Roman" w:hAnsi="Times New Roman" w:cs="Times New Roman"/>
          <w:sz w:val="24"/>
          <w:szCs w:val="24"/>
        </w:rPr>
        <w:t>, v. 180, n. 1-2, p. 41-50, 2015.</w:t>
      </w:r>
    </w:p>
    <w:p w14:paraId="450EEC5D" w14:textId="77777777" w:rsidR="00BF4C28" w:rsidRDefault="00BF4C28" w:rsidP="00BF4C28">
      <w:pPr>
        <w:spacing w:after="0" w:line="240" w:lineRule="auto"/>
        <w:jc w:val="both"/>
        <w:rPr>
          <w:rFonts w:ascii="Times New Roman" w:eastAsia="Times New Roman" w:hAnsi="Symbol" w:cs="Times New Roman"/>
          <w:sz w:val="24"/>
          <w:szCs w:val="24"/>
        </w:rPr>
      </w:pPr>
    </w:p>
    <w:p w14:paraId="2B70CAD9" w14:textId="1E127493" w:rsidR="005848B2" w:rsidRP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NERCOLINI, N. A. M. </w:t>
      </w:r>
      <w:r w:rsidRPr="005848B2">
        <w:rPr>
          <w:rFonts w:ascii="Times New Roman" w:eastAsia="Times New Roman" w:hAnsi="Times New Roman" w:cs="Times New Roman"/>
          <w:b/>
          <w:bCs/>
          <w:sz w:val="24"/>
          <w:szCs w:val="24"/>
        </w:rPr>
        <w:t>Tratamento convencional associado ao transplante de microbioma fecal e ozonioterapia em colite histiocítica ulcerativa em um cão - relato de caso</w:t>
      </w:r>
      <w:r w:rsidRPr="005848B2">
        <w:rPr>
          <w:rFonts w:ascii="Times New Roman" w:eastAsia="Times New Roman" w:hAnsi="Times New Roman" w:cs="Times New Roman"/>
          <w:sz w:val="24"/>
          <w:szCs w:val="24"/>
        </w:rPr>
        <w:t>. 2019. Trabalho de conclusão de curso (Bacharelado em Medicina Veterinária) – Universidade Federal de Santa Catarina, Curitibanos, SC.</w:t>
      </w:r>
    </w:p>
    <w:p w14:paraId="3F36AC10" w14:textId="77777777" w:rsidR="00BF4C28" w:rsidRDefault="00BF4C28" w:rsidP="00BF4C28">
      <w:pPr>
        <w:spacing w:after="0" w:line="240" w:lineRule="auto"/>
        <w:jc w:val="both"/>
        <w:rPr>
          <w:rFonts w:ascii="Times New Roman" w:eastAsia="Times New Roman" w:hAnsi="Symbol" w:cs="Times New Roman"/>
          <w:sz w:val="24"/>
          <w:szCs w:val="24"/>
        </w:rPr>
      </w:pPr>
    </w:p>
    <w:p w14:paraId="2122BF40" w14:textId="50CF63DB" w:rsidR="005848B2" w:rsidRP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PACHECO, M. R. </w:t>
      </w:r>
      <w:r w:rsidRPr="005848B2">
        <w:rPr>
          <w:rFonts w:ascii="Times New Roman" w:eastAsia="Times New Roman" w:hAnsi="Times New Roman" w:cs="Times New Roman"/>
          <w:b/>
          <w:bCs/>
          <w:sz w:val="24"/>
          <w:szCs w:val="24"/>
        </w:rPr>
        <w:t>Transplante de microbiota fecal como tratamento adjuvante na enterite por parvovírus canino.</w:t>
      </w:r>
      <w:r w:rsidRPr="005848B2">
        <w:rPr>
          <w:rFonts w:ascii="Times New Roman" w:eastAsia="Times New Roman" w:hAnsi="Times New Roman" w:cs="Times New Roman"/>
          <w:sz w:val="24"/>
          <w:szCs w:val="24"/>
        </w:rPr>
        <w:t xml:space="preserve"> 2023. Dissertação (Mestrado Integrado em Medicina Veterinária) – Universidade de Trás-os-Montes e Alto Douro, Vila Real, Portugal.</w:t>
      </w:r>
    </w:p>
    <w:p w14:paraId="7003DB94" w14:textId="77777777" w:rsidR="00BF4C28" w:rsidRDefault="00BF4C28" w:rsidP="00BF4C28">
      <w:pPr>
        <w:spacing w:after="0" w:line="240" w:lineRule="auto"/>
        <w:jc w:val="both"/>
        <w:rPr>
          <w:rFonts w:ascii="Times New Roman" w:eastAsia="Times New Roman" w:hAnsi="Symbol" w:cs="Times New Roman"/>
          <w:sz w:val="24"/>
          <w:szCs w:val="24"/>
        </w:rPr>
      </w:pPr>
    </w:p>
    <w:p w14:paraId="4D0FBA9D" w14:textId="46C0DDA5" w:rsidR="005848B2" w:rsidRP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SUCHODOLSKI, J. S. Understanding the canine intestinal microbiota and its modification by enteric diseases and probiotics. </w:t>
      </w:r>
      <w:r w:rsidRPr="005848B2">
        <w:rPr>
          <w:rFonts w:ascii="Times New Roman" w:eastAsia="Times New Roman" w:hAnsi="Times New Roman" w:cs="Times New Roman"/>
          <w:b/>
          <w:bCs/>
          <w:sz w:val="24"/>
          <w:szCs w:val="24"/>
        </w:rPr>
        <w:t>Veterinary Clinics of North America: Small Animal Practice</w:t>
      </w:r>
      <w:r w:rsidRPr="005848B2">
        <w:rPr>
          <w:rFonts w:ascii="Times New Roman" w:eastAsia="Times New Roman" w:hAnsi="Times New Roman" w:cs="Times New Roman"/>
          <w:sz w:val="24"/>
          <w:szCs w:val="24"/>
        </w:rPr>
        <w:t>, v. 52, n. 1, p. 1-14, 2022.</w:t>
      </w:r>
    </w:p>
    <w:p w14:paraId="072D04F7" w14:textId="77777777" w:rsidR="00BF4C28" w:rsidRDefault="00BF4C28" w:rsidP="00BF4C28">
      <w:pPr>
        <w:spacing w:after="0" w:line="240" w:lineRule="auto"/>
        <w:jc w:val="both"/>
        <w:rPr>
          <w:rFonts w:ascii="Times New Roman" w:eastAsia="Times New Roman" w:hAnsi="Symbol" w:cs="Times New Roman"/>
          <w:sz w:val="24"/>
          <w:szCs w:val="24"/>
        </w:rPr>
      </w:pPr>
    </w:p>
    <w:p w14:paraId="6F76F3FF" w14:textId="31CFAD02" w:rsidR="005848B2" w:rsidRP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SUCHODOLSKI, J. S.; FOSTER, M. L.; DOWD, S. E. The role of the intestinal microbiome in gastrointestinal inflammation. </w:t>
      </w:r>
      <w:r w:rsidRPr="005848B2">
        <w:rPr>
          <w:rFonts w:ascii="Times New Roman" w:eastAsia="Times New Roman" w:hAnsi="Times New Roman" w:cs="Times New Roman"/>
          <w:b/>
          <w:bCs/>
          <w:sz w:val="24"/>
          <w:szCs w:val="24"/>
        </w:rPr>
        <w:t>Journal of Veterinary Internal Medicine</w:t>
      </w:r>
      <w:r w:rsidRPr="005848B2">
        <w:rPr>
          <w:rFonts w:ascii="Times New Roman" w:eastAsia="Times New Roman" w:hAnsi="Times New Roman" w:cs="Times New Roman"/>
          <w:sz w:val="24"/>
          <w:szCs w:val="24"/>
        </w:rPr>
        <w:t>, v. 26, n. 1, p. 1-10, 2012.</w:t>
      </w:r>
    </w:p>
    <w:p w14:paraId="5DA19C60" w14:textId="77777777" w:rsidR="00BF4C28" w:rsidRDefault="00BF4C28" w:rsidP="00BF4C28">
      <w:pPr>
        <w:spacing w:after="0" w:line="240" w:lineRule="auto"/>
        <w:jc w:val="both"/>
        <w:rPr>
          <w:rFonts w:ascii="Times New Roman" w:eastAsia="Times New Roman" w:hAnsi="Symbol" w:cs="Times New Roman"/>
          <w:sz w:val="24"/>
          <w:szCs w:val="24"/>
        </w:rPr>
      </w:pPr>
    </w:p>
    <w:p w14:paraId="417B6B1B" w14:textId="1BF8F1DC" w:rsid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SUCHODOLSKI, J. S.; RUAUX, C. G.; NAYLOR, R. J., et al. Mechanisms of antibiotic impact on the canine gut microbiome. </w:t>
      </w:r>
      <w:r w:rsidRPr="005848B2">
        <w:rPr>
          <w:rFonts w:ascii="Times New Roman" w:eastAsia="Times New Roman" w:hAnsi="Times New Roman" w:cs="Times New Roman"/>
          <w:b/>
          <w:bCs/>
          <w:sz w:val="24"/>
          <w:szCs w:val="24"/>
        </w:rPr>
        <w:t>Veterinary Microbiology</w:t>
      </w:r>
      <w:r w:rsidRPr="005848B2">
        <w:rPr>
          <w:rFonts w:ascii="Times New Roman" w:eastAsia="Times New Roman" w:hAnsi="Times New Roman" w:cs="Times New Roman"/>
          <w:sz w:val="24"/>
          <w:szCs w:val="24"/>
        </w:rPr>
        <w:t>, v. 136, n. 1-2, p. 4-10, 2009.</w:t>
      </w:r>
    </w:p>
    <w:p w14:paraId="38633660" w14:textId="77777777" w:rsidR="00BF4C28" w:rsidRPr="005848B2" w:rsidRDefault="00BF4C28" w:rsidP="00BF4C28">
      <w:pPr>
        <w:spacing w:after="0" w:line="240" w:lineRule="auto"/>
        <w:jc w:val="both"/>
        <w:rPr>
          <w:rFonts w:ascii="Times New Roman" w:eastAsia="Times New Roman" w:hAnsi="Times New Roman" w:cs="Times New Roman"/>
          <w:sz w:val="24"/>
          <w:szCs w:val="24"/>
        </w:rPr>
      </w:pPr>
    </w:p>
    <w:p w14:paraId="36C8D32F" w14:textId="4F40118F" w:rsidR="005848B2" w:rsidRPr="005848B2" w:rsidRDefault="005848B2" w:rsidP="00BF4C28">
      <w:pPr>
        <w:spacing w:after="0" w:line="240" w:lineRule="auto"/>
        <w:jc w:val="both"/>
        <w:rPr>
          <w:rFonts w:ascii="Times New Roman" w:eastAsia="Times New Roman" w:hAnsi="Times New Roman" w:cs="Times New Roman"/>
          <w:sz w:val="24"/>
          <w:szCs w:val="24"/>
        </w:rPr>
      </w:pPr>
      <w:r w:rsidRPr="005848B2">
        <w:rPr>
          <w:rFonts w:ascii="Times New Roman" w:eastAsia="Times New Roman" w:hAnsi="Times New Roman" w:cs="Times New Roman"/>
          <w:sz w:val="24"/>
          <w:szCs w:val="24"/>
        </w:rPr>
        <w:t xml:space="preserve">TORRES-HENDERSON, C.; SUMMERS, S.; SUCHODOLSKI, J. S. Impact of antibiotic therapy on the microbiota of companion animals. </w:t>
      </w:r>
      <w:r w:rsidRPr="005848B2">
        <w:rPr>
          <w:rFonts w:ascii="Times New Roman" w:eastAsia="Times New Roman" w:hAnsi="Times New Roman" w:cs="Times New Roman"/>
          <w:b/>
          <w:bCs/>
          <w:sz w:val="24"/>
          <w:szCs w:val="24"/>
        </w:rPr>
        <w:t>Veterinary Clinics of North America: Small Animal Practice</w:t>
      </w:r>
      <w:r w:rsidRPr="005848B2">
        <w:rPr>
          <w:rFonts w:ascii="Times New Roman" w:eastAsia="Times New Roman" w:hAnsi="Times New Roman" w:cs="Times New Roman"/>
          <w:sz w:val="24"/>
          <w:szCs w:val="24"/>
        </w:rPr>
        <w:t>, v. 47, n. 2, p. 17-31, 2017.</w:t>
      </w:r>
    </w:p>
    <w:p w14:paraId="48C165D1" w14:textId="77777777" w:rsidR="005848B2" w:rsidRDefault="005848B2" w:rsidP="00BF4C28">
      <w:pPr>
        <w:spacing w:after="0" w:line="240" w:lineRule="auto"/>
        <w:jc w:val="both"/>
        <w:rPr>
          <w:rFonts w:ascii="Times New Roman" w:eastAsia="Times New Roman" w:hAnsi="Symbol" w:cs="Times New Roman"/>
          <w:sz w:val="24"/>
          <w:szCs w:val="24"/>
        </w:rPr>
      </w:pPr>
    </w:p>
    <w:p w14:paraId="084D24AF" w14:textId="6582184B" w:rsidR="005848B2" w:rsidRPr="00BF4C28" w:rsidRDefault="005848B2" w:rsidP="00BF4C28">
      <w:pPr>
        <w:autoSpaceDE w:val="0"/>
        <w:autoSpaceDN w:val="0"/>
        <w:adjustRightInd w:val="0"/>
        <w:spacing w:after="0" w:line="240" w:lineRule="auto"/>
        <w:jc w:val="both"/>
        <w:rPr>
          <w:rFonts w:ascii="Times New Roman" w:hAnsi="Times New Roman" w:cs="Times New Roman"/>
          <w:sz w:val="24"/>
          <w:szCs w:val="24"/>
        </w:rPr>
      </w:pPr>
      <w:r w:rsidRPr="00BF4C28">
        <w:rPr>
          <w:rFonts w:ascii="Times New Roman" w:hAnsi="Times New Roman" w:cs="Times New Roman"/>
          <w:sz w:val="24"/>
          <w:szCs w:val="24"/>
        </w:rPr>
        <w:t>WHITE, R.; ATHERLY, T.; GUARD, B. et al. Randomized, controlled trial evaluating the effect of multi-strain probiotic on the mucosal</w:t>
      </w:r>
      <w:r w:rsidR="00BF4C28" w:rsidRPr="00BF4C28">
        <w:rPr>
          <w:rFonts w:ascii="Times New Roman" w:hAnsi="Times New Roman" w:cs="Times New Roman"/>
          <w:sz w:val="24"/>
          <w:szCs w:val="24"/>
        </w:rPr>
        <w:t xml:space="preserve"> </w:t>
      </w:r>
      <w:r w:rsidRPr="00BF4C28">
        <w:rPr>
          <w:rFonts w:ascii="Times New Roman" w:hAnsi="Times New Roman" w:cs="Times New Roman"/>
          <w:sz w:val="24"/>
          <w:szCs w:val="24"/>
        </w:rPr>
        <w:t>microbiota in canine idiopathic</w:t>
      </w:r>
      <w:r w:rsidR="00BF4C28" w:rsidRPr="00BF4C28">
        <w:rPr>
          <w:rFonts w:ascii="Times New Roman" w:hAnsi="Times New Roman" w:cs="Times New Roman"/>
          <w:sz w:val="24"/>
          <w:szCs w:val="24"/>
        </w:rPr>
        <w:t xml:space="preserve"> </w:t>
      </w:r>
      <w:r w:rsidRPr="00BF4C28">
        <w:rPr>
          <w:rFonts w:ascii="Times New Roman" w:hAnsi="Times New Roman" w:cs="Times New Roman"/>
          <w:sz w:val="24"/>
          <w:szCs w:val="24"/>
        </w:rPr>
        <w:t>inflammatory bowel</w:t>
      </w:r>
      <w:r w:rsidR="00BF4C28" w:rsidRPr="00BF4C28">
        <w:rPr>
          <w:rFonts w:ascii="Times New Roman" w:hAnsi="Times New Roman" w:cs="Times New Roman"/>
          <w:sz w:val="24"/>
          <w:szCs w:val="24"/>
        </w:rPr>
        <w:t xml:space="preserve"> </w:t>
      </w:r>
      <w:r w:rsidRPr="00BF4C28">
        <w:rPr>
          <w:rFonts w:ascii="Times New Roman" w:hAnsi="Times New Roman" w:cs="Times New Roman"/>
          <w:sz w:val="24"/>
          <w:szCs w:val="24"/>
        </w:rPr>
        <w:t xml:space="preserve">disease. </w:t>
      </w:r>
      <w:r w:rsidRPr="00BF4C28">
        <w:rPr>
          <w:rFonts w:ascii="Times New Roman" w:hAnsi="Times New Roman" w:cs="Times New Roman"/>
          <w:b/>
          <w:bCs/>
          <w:sz w:val="24"/>
          <w:szCs w:val="24"/>
        </w:rPr>
        <w:t>Gut</w:t>
      </w:r>
      <w:r w:rsidR="00BF4C28" w:rsidRPr="00BF4C28">
        <w:rPr>
          <w:rFonts w:ascii="Times New Roman" w:hAnsi="Times New Roman" w:cs="Times New Roman"/>
          <w:b/>
          <w:bCs/>
          <w:sz w:val="24"/>
          <w:szCs w:val="24"/>
        </w:rPr>
        <w:t xml:space="preserve"> </w:t>
      </w:r>
      <w:r w:rsidRPr="00BF4C28">
        <w:rPr>
          <w:rFonts w:ascii="Times New Roman" w:hAnsi="Times New Roman" w:cs="Times New Roman"/>
          <w:b/>
          <w:bCs/>
          <w:sz w:val="24"/>
          <w:szCs w:val="24"/>
        </w:rPr>
        <w:t>Microbes</w:t>
      </w:r>
      <w:r w:rsidRPr="00BF4C28">
        <w:rPr>
          <w:rFonts w:ascii="Times New Roman" w:hAnsi="Times New Roman" w:cs="Times New Roman"/>
          <w:sz w:val="24"/>
          <w:szCs w:val="24"/>
        </w:rPr>
        <w:t>, v.8, n.5, p.451–466, 2017.</w:t>
      </w:r>
    </w:p>
    <w:p w14:paraId="4AEAE8B6" w14:textId="77777777" w:rsidR="00BF4C28" w:rsidRPr="00BF4C28" w:rsidRDefault="00BF4C28" w:rsidP="00BF4C28">
      <w:pPr>
        <w:autoSpaceDE w:val="0"/>
        <w:autoSpaceDN w:val="0"/>
        <w:adjustRightInd w:val="0"/>
        <w:spacing w:after="0" w:line="240" w:lineRule="auto"/>
        <w:jc w:val="both"/>
        <w:rPr>
          <w:rFonts w:ascii="Effra-Light" w:hAnsi="Effra-Light" w:cs="Effra-Light"/>
          <w:sz w:val="24"/>
          <w:szCs w:val="24"/>
        </w:rPr>
      </w:pPr>
    </w:p>
    <w:p w14:paraId="63C4D83C" w14:textId="58FDF11D" w:rsidR="004E5A97" w:rsidRPr="002F2FCE" w:rsidRDefault="005848B2" w:rsidP="00BF4C28">
      <w:pPr>
        <w:jc w:val="both"/>
        <w:rPr>
          <w:color w:val="000000" w:themeColor="text1"/>
        </w:rPr>
      </w:pPr>
      <w:r w:rsidRPr="00BF4C28">
        <w:rPr>
          <w:rFonts w:ascii="Times New Roman" w:eastAsia="Times New Roman" w:hAnsi="Times New Roman" w:cs="Times New Roman"/>
          <w:sz w:val="24"/>
          <w:szCs w:val="24"/>
        </w:rPr>
        <w:t>ZIESE, A. L.; SUCHODOLSKI, J. S.; HARTMANN, K</w:t>
      </w:r>
      <w:r w:rsidRPr="005848B2">
        <w:rPr>
          <w:rFonts w:ascii="Times New Roman" w:eastAsia="Times New Roman" w:hAnsi="Times New Roman" w:cs="Times New Roman"/>
          <w:sz w:val="24"/>
          <w:szCs w:val="24"/>
        </w:rPr>
        <w:t xml:space="preserve">. The impact of diet and microbiota interactions on health and disease in dogs and cats. </w:t>
      </w:r>
      <w:r w:rsidRPr="00BF4C28">
        <w:rPr>
          <w:rFonts w:ascii="Times New Roman" w:eastAsia="Times New Roman" w:hAnsi="Times New Roman" w:cs="Times New Roman"/>
          <w:b/>
          <w:bCs/>
          <w:sz w:val="24"/>
          <w:szCs w:val="24"/>
        </w:rPr>
        <w:t>Journal of Animal Science</w:t>
      </w:r>
      <w:r w:rsidRPr="005848B2">
        <w:rPr>
          <w:rFonts w:ascii="Times New Roman" w:eastAsia="Times New Roman" w:hAnsi="Times New Roman" w:cs="Times New Roman"/>
          <w:sz w:val="24"/>
          <w:szCs w:val="24"/>
        </w:rPr>
        <w:t>, v. 96, n. 5, p. 1807-1824, 2018.</w:t>
      </w:r>
    </w:p>
    <w:sectPr w:rsidR="004E5A97" w:rsidRPr="002F2FCE">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07DB" w14:textId="77777777" w:rsidR="00BC663A" w:rsidRDefault="00BC663A">
      <w:pPr>
        <w:spacing w:after="0" w:line="240" w:lineRule="auto"/>
      </w:pPr>
      <w:r>
        <w:separator/>
      </w:r>
    </w:p>
  </w:endnote>
  <w:endnote w:type="continuationSeparator" w:id="0">
    <w:p w14:paraId="46A51D41" w14:textId="77777777" w:rsidR="00BC663A" w:rsidRDefault="00BC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ffra-Light">
    <w:altName w:val="Calibri"/>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1172" w14:textId="77777777" w:rsidR="00BC663A" w:rsidRDefault="00BC663A">
      <w:pPr>
        <w:spacing w:after="0" w:line="240" w:lineRule="auto"/>
      </w:pPr>
      <w:r>
        <w:separator/>
      </w:r>
    </w:p>
  </w:footnote>
  <w:footnote w:type="continuationSeparator" w:id="0">
    <w:p w14:paraId="1C98D410" w14:textId="77777777" w:rsidR="00BC663A" w:rsidRDefault="00BC6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BC663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BC663A">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47FE6"/>
    <w:rsid w:val="00064CB7"/>
    <w:rsid w:val="000D11DA"/>
    <w:rsid w:val="00191CF0"/>
    <w:rsid w:val="00193E75"/>
    <w:rsid w:val="001B3DAE"/>
    <w:rsid w:val="001F37DB"/>
    <w:rsid w:val="002358FE"/>
    <w:rsid w:val="002C104C"/>
    <w:rsid w:val="002E6040"/>
    <w:rsid w:val="002F2FCE"/>
    <w:rsid w:val="003265EE"/>
    <w:rsid w:val="003301C5"/>
    <w:rsid w:val="00331E53"/>
    <w:rsid w:val="003370D4"/>
    <w:rsid w:val="00464FC3"/>
    <w:rsid w:val="0046503A"/>
    <w:rsid w:val="004866AF"/>
    <w:rsid w:val="004E247D"/>
    <w:rsid w:val="004E5A97"/>
    <w:rsid w:val="004F58E0"/>
    <w:rsid w:val="005143DE"/>
    <w:rsid w:val="00526A18"/>
    <w:rsid w:val="00536DA9"/>
    <w:rsid w:val="005848B2"/>
    <w:rsid w:val="005F25FB"/>
    <w:rsid w:val="006120FC"/>
    <w:rsid w:val="00614660"/>
    <w:rsid w:val="006530F1"/>
    <w:rsid w:val="00692582"/>
    <w:rsid w:val="006A6CE7"/>
    <w:rsid w:val="006B1BC2"/>
    <w:rsid w:val="006E0EB3"/>
    <w:rsid w:val="006E59FA"/>
    <w:rsid w:val="007103DB"/>
    <w:rsid w:val="00721B3B"/>
    <w:rsid w:val="00751201"/>
    <w:rsid w:val="0077783D"/>
    <w:rsid w:val="007872BC"/>
    <w:rsid w:val="007A2EAA"/>
    <w:rsid w:val="007A365D"/>
    <w:rsid w:val="0080069A"/>
    <w:rsid w:val="008417E6"/>
    <w:rsid w:val="00846735"/>
    <w:rsid w:val="00853C4B"/>
    <w:rsid w:val="00864FE3"/>
    <w:rsid w:val="008852BC"/>
    <w:rsid w:val="008B4ABD"/>
    <w:rsid w:val="00900AF4"/>
    <w:rsid w:val="00916FDB"/>
    <w:rsid w:val="009261D8"/>
    <w:rsid w:val="0093675F"/>
    <w:rsid w:val="00962B13"/>
    <w:rsid w:val="00996CAA"/>
    <w:rsid w:val="009D17B3"/>
    <w:rsid w:val="00A05851"/>
    <w:rsid w:val="00A05E93"/>
    <w:rsid w:val="00A25916"/>
    <w:rsid w:val="00AB5ABB"/>
    <w:rsid w:val="00AC7343"/>
    <w:rsid w:val="00AD778E"/>
    <w:rsid w:val="00AE774E"/>
    <w:rsid w:val="00B16E3D"/>
    <w:rsid w:val="00BA3694"/>
    <w:rsid w:val="00BC663A"/>
    <w:rsid w:val="00BC704B"/>
    <w:rsid w:val="00BE6C4C"/>
    <w:rsid w:val="00BF4C28"/>
    <w:rsid w:val="00C54D28"/>
    <w:rsid w:val="00CC4FAA"/>
    <w:rsid w:val="00CC65FC"/>
    <w:rsid w:val="00CD1FC0"/>
    <w:rsid w:val="00CF3932"/>
    <w:rsid w:val="00DC5B96"/>
    <w:rsid w:val="00DE05CA"/>
    <w:rsid w:val="00DF3DF8"/>
    <w:rsid w:val="00E30650"/>
    <w:rsid w:val="00E82399"/>
    <w:rsid w:val="00E90A14"/>
    <w:rsid w:val="00F2568A"/>
    <w:rsid w:val="00FA6E45"/>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 w:type="character" w:styleId="Forte">
    <w:name w:val="Strong"/>
    <w:basedOn w:val="Fontepargpadro"/>
    <w:uiPriority w:val="22"/>
    <w:qFormat/>
    <w:rsid w:val="005848B2"/>
    <w:rPr>
      <w:b/>
      <w:bCs/>
    </w:rPr>
  </w:style>
  <w:style w:type="character" w:styleId="nfase">
    <w:name w:val="Emphasis"/>
    <w:basedOn w:val="Fontepargpadro"/>
    <w:uiPriority w:val="20"/>
    <w:qFormat/>
    <w:rsid w:val="005848B2"/>
    <w:rPr>
      <w:i/>
      <w:iCs/>
    </w:rPr>
  </w:style>
  <w:style w:type="paragraph" w:styleId="NormalWeb">
    <w:name w:val="Normal (Web)"/>
    <w:basedOn w:val="Normal"/>
    <w:uiPriority w:val="99"/>
    <w:semiHidden/>
    <w:unhideWhenUsed/>
    <w:rsid w:val="00BF4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5087">
      <w:bodyDiv w:val="1"/>
      <w:marLeft w:val="0"/>
      <w:marRight w:val="0"/>
      <w:marTop w:val="0"/>
      <w:marBottom w:val="0"/>
      <w:divBdr>
        <w:top w:val="none" w:sz="0" w:space="0" w:color="auto"/>
        <w:left w:val="none" w:sz="0" w:space="0" w:color="auto"/>
        <w:bottom w:val="none" w:sz="0" w:space="0" w:color="auto"/>
        <w:right w:val="none" w:sz="0" w:space="0" w:color="auto"/>
      </w:divBdr>
    </w:div>
    <w:div w:id="201137932">
      <w:bodyDiv w:val="1"/>
      <w:marLeft w:val="0"/>
      <w:marRight w:val="0"/>
      <w:marTop w:val="0"/>
      <w:marBottom w:val="0"/>
      <w:divBdr>
        <w:top w:val="none" w:sz="0" w:space="0" w:color="auto"/>
        <w:left w:val="none" w:sz="0" w:space="0" w:color="auto"/>
        <w:bottom w:val="none" w:sz="0" w:space="0" w:color="auto"/>
        <w:right w:val="none" w:sz="0" w:space="0" w:color="auto"/>
      </w:divBdr>
    </w:div>
    <w:div w:id="317852810">
      <w:bodyDiv w:val="1"/>
      <w:marLeft w:val="0"/>
      <w:marRight w:val="0"/>
      <w:marTop w:val="0"/>
      <w:marBottom w:val="0"/>
      <w:divBdr>
        <w:top w:val="none" w:sz="0" w:space="0" w:color="auto"/>
        <w:left w:val="none" w:sz="0" w:space="0" w:color="auto"/>
        <w:bottom w:val="none" w:sz="0" w:space="0" w:color="auto"/>
        <w:right w:val="none" w:sz="0" w:space="0" w:color="auto"/>
      </w:divBdr>
    </w:div>
    <w:div w:id="367610469">
      <w:bodyDiv w:val="1"/>
      <w:marLeft w:val="0"/>
      <w:marRight w:val="0"/>
      <w:marTop w:val="0"/>
      <w:marBottom w:val="0"/>
      <w:divBdr>
        <w:top w:val="none" w:sz="0" w:space="0" w:color="auto"/>
        <w:left w:val="none" w:sz="0" w:space="0" w:color="auto"/>
        <w:bottom w:val="none" w:sz="0" w:space="0" w:color="auto"/>
        <w:right w:val="none" w:sz="0" w:space="0" w:color="auto"/>
      </w:divBdr>
    </w:div>
    <w:div w:id="619923081">
      <w:bodyDiv w:val="1"/>
      <w:marLeft w:val="0"/>
      <w:marRight w:val="0"/>
      <w:marTop w:val="0"/>
      <w:marBottom w:val="0"/>
      <w:divBdr>
        <w:top w:val="none" w:sz="0" w:space="0" w:color="auto"/>
        <w:left w:val="none" w:sz="0" w:space="0" w:color="auto"/>
        <w:bottom w:val="none" w:sz="0" w:space="0" w:color="auto"/>
        <w:right w:val="none" w:sz="0" w:space="0" w:color="auto"/>
      </w:divBdr>
    </w:div>
    <w:div w:id="1067150171">
      <w:bodyDiv w:val="1"/>
      <w:marLeft w:val="0"/>
      <w:marRight w:val="0"/>
      <w:marTop w:val="0"/>
      <w:marBottom w:val="0"/>
      <w:divBdr>
        <w:top w:val="none" w:sz="0" w:space="0" w:color="auto"/>
        <w:left w:val="none" w:sz="0" w:space="0" w:color="auto"/>
        <w:bottom w:val="none" w:sz="0" w:space="0" w:color="auto"/>
        <w:right w:val="none" w:sz="0" w:space="0" w:color="auto"/>
      </w:divBdr>
    </w:div>
    <w:div w:id="1154490578">
      <w:bodyDiv w:val="1"/>
      <w:marLeft w:val="0"/>
      <w:marRight w:val="0"/>
      <w:marTop w:val="0"/>
      <w:marBottom w:val="0"/>
      <w:divBdr>
        <w:top w:val="none" w:sz="0" w:space="0" w:color="auto"/>
        <w:left w:val="none" w:sz="0" w:space="0" w:color="auto"/>
        <w:bottom w:val="none" w:sz="0" w:space="0" w:color="auto"/>
        <w:right w:val="none" w:sz="0" w:space="0" w:color="auto"/>
      </w:divBdr>
    </w:div>
    <w:div w:id="1174879514">
      <w:bodyDiv w:val="1"/>
      <w:marLeft w:val="0"/>
      <w:marRight w:val="0"/>
      <w:marTop w:val="0"/>
      <w:marBottom w:val="0"/>
      <w:divBdr>
        <w:top w:val="none" w:sz="0" w:space="0" w:color="auto"/>
        <w:left w:val="none" w:sz="0" w:space="0" w:color="auto"/>
        <w:bottom w:val="none" w:sz="0" w:space="0" w:color="auto"/>
        <w:right w:val="none" w:sz="0" w:space="0" w:color="auto"/>
      </w:divBdr>
    </w:div>
    <w:div w:id="1322930108">
      <w:bodyDiv w:val="1"/>
      <w:marLeft w:val="0"/>
      <w:marRight w:val="0"/>
      <w:marTop w:val="0"/>
      <w:marBottom w:val="0"/>
      <w:divBdr>
        <w:top w:val="none" w:sz="0" w:space="0" w:color="auto"/>
        <w:left w:val="none" w:sz="0" w:space="0" w:color="auto"/>
        <w:bottom w:val="none" w:sz="0" w:space="0" w:color="auto"/>
        <w:right w:val="none" w:sz="0" w:space="0" w:color="auto"/>
      </w:divBdr>
    </w:div>
    <w:div w:id="1416131103">
      <w:bodyDiv w:val="1"/>
      <w:marLeft w:val="0"/>
      <w:marRight w:val="0"/>
      <w:marTop w:val="0"/>
      <w:marBottom w:val="0"/>
      <w:divBdr>
        <w:top w:val="none" w:sz="0" w:space="0" w:color="auto"/>
        <w:left w:val="none" w:sz="0" w:space="0" w:color="auto"/>
        <w:bottom w:val="none" w:sz="0" w:space="0" w:color="auto"/>
        <w:right w:val="none" w:sz="0" w:space="0" w:color="auto"/>
      </w:divBdr>
    </w:div>
    <w:div w:id="1419521155">
      <w:bodyDiv w:val="1"/>
      <w:marLeft w:val="0"/>
      <w:marRight w:val="0"/>
      <w:marTop w:val="0"/>
      <w:marBottom w:val="0"/>
      <w:divBdr>
        <w:top w:val="none" w:sz="0" w:space="0" w:color="auto"/>
        <w:left w:val="none" w:sz="0" w:space="0" w:color="auto"/>
        <w:bottom w:val="none" w:sz="0" w:space="0" w:color="auto"/>
        <w:right w:val="none" w:sz="0" w:space="0" w:color="auto"/>
      </w:divBdr>
    </w:div>
    <w:div w:id="1662388669">
      <w:bodyDiv w:val="1"/>
      <w:marLeft w:val="0"/>
      <w:marRight w:val="0"/>
      <w:marTop w:val="0"/>
      <w:marBottom w:val="0"/>
      <w:divBdr>
        <w:top w:val="none" w:sz="0" w:space="0" w:color="auto"/>
        <w:left w:val="none" w:sz="0" w:space="0" w:color="auto"/>
        <w:bottom w:val="none" w:sz="0" w:space="0" w:color="auto"/>
        <w:right w:val="none" w:sz="0" w:space="0" w:color="auto"/>
      </w:divBdr>
    </w:div>
    <w:div w:id="1771002641">
      <w:bodyDiv w:val="1"/>
      <w:marLeft w:val="0"/>
      <w:marRight w:val="0"/>
      <w:marTop w:val="0"/>
      <w:marBottom w:val="0"/>
      <w:divBdr>
        <w:top w:val="none" w:sz="0" w:space="0" w:color="auto"/>
        <w:left w:val="none" w:sz="0" w:space="0" w:color="auto"/>
        <w:bottom w:val="none" w:sz="0" w:space="0" w:color="auto"/>
        <w:right w:val="none" w:sz="0" w:space="0" w:color="auto"/>
      </w:divBdr>
    </w:div>
    <w:div w:id="1832210282">
      <w:bodyDiv w:val="1"/>
      <w:marLeft w:val="0"/>
      <w:marRight w:val="0"/>
      <w:marTop w:val="0"/>
      <w:marBottom w:val="0"/>
      <w:divBdr>
        <w:top w:val="none" w:sz="0" w:space="0" w:color="auto"/>
        <w:left w:val="none" w:sz="0" w:space="0" w:color="auto"/>
        <w:bottom w:val="none" w:sz="0" w:space="0" w:color="auto"/>
        <w:right w:val="none" w:sz="0" w:space="0" w:color="auto"/>
      </w:divBdr>
    </w:div>
    <w:div w:id="1878851883">
      <w:bodyDiv w:val="1"/>
      <w:marLeft w:val="0"/>
      <w:marRight w:val="0"/>
      <w:marTop w:val="0"/>
      <w:marBottom w:val="0"/>
      <w:divBdr>
        <w:top w:val="none" w:sz="0" w:space="0" w:color="auto"/>
        <w:left w:val="none" w:sz="0" w:space="0" w:color="auto"/>
        <w:bottom w:val="none" w:sz="0" w:space="0" w:color="auto"/>
        <w:right w:val="none" w:sz="0" w:space="0" w:color="auto"/>
      </w:divBdr>
    </w:div>
    <w:div w:id="198765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iaketry@gmail.com" TargetMode="External"/><Relationship Id="rId13" Type="http://schemas.openxmlformats.org/officeDocument/2006/relationships/hyperlink" Target="mailto:arianediniz10@hot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diaketry@gmail.com" TargetMode="External"/><Relationship Id="rId12" Type="http://schemas.openxmlformats.org/officeDocument/2006/relationships/hyperlink" Target="mailto:drmarivaldofc@yahoo.com.br" TargetMode="External"/><Relationship Id="rId17" Type="http://schemas.openxmlformats.org/officeDocument/2006/relationships/hyperlink" Target="mailto:iannanapoleao@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ainaeloize88@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ndratexeiraramos@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uhrendaniele@gmail.com" TargetMode="External"/><Relationship Id="rId23" Type="http://schemas.openxmlformats.org/officeDocument/2006/relationships/footer" Target="footer3.xml"/><Relationship Id="rId10" Type="http://schemas.openxmlformats.org/officeDocument/2006/relationships/hyperlink" Target="mailto:willianvetms@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franciscoramos.1992@outlook.com" TargetMode="External"/><Relationship Id="rId14" Type="http://schemas.openxmlformats.org/officeDocument/2006/relationships/hyperlink" Target="mailto:frdecamargo@hot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2221</Words>
  <Characters>11999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12</cp:revision>
  <cp:lastPrinted>2022-08-12T03:24:00Z</cp:lastPrinted>
  <dcterms:created xsi:type="dcterms:W3CDTF">2024-11-22T22:23:00Z</dcterms:created>
  <dcterms:modified xsi:type="dcterms:W3CDTF">2024-11-24T23:47:00Z</dcterms:modified>
</cp:coreProperties>
</file>