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C58F4" w14:textId="77777777" w:rsidR="007D573A" w:rsidRDefault="0000000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highlight w:val="white"/>
        </w:rPr>
        <w:t>UM ESTUDO SOBRE A PSICOLOGIA ESCOLAR NAS ESCOLAS PÚBLICAS ESTADUAIS DE MINAS GERAIS, SOB A PERSPECTIVA DOS(AS) PSICÓLOGOS(AS)</w:t>
      </w:r>
    </w:p>
    <w:p w14:paraId="60CC58F5" w14:textId="77777777" w:rsidR="007D573A" w:rsidRDefault="007D57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CC58F6" w14:textId="77777777" w:rsidR="007D573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Paulo Henrique Amorim Silva</w:t>
      </w:r>
    </w:p>
    <w:p w14:paraId="60CC58F7" w14:textId="77777777" w:rsidR="007D573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Mestrando do PPGE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Unimontes</w:t>
      </w:r>
    </w:p>
    <w:p w14:paraId="60CC58F8" w14:textId="77777777" w:rsidR="007D573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paulophamorim@gmail.com</w:t>
      </w:r>
    </w:p>
    <w:p w14:paraId="60CC58F9" w14:textId="77777777" w:rsidR="007D573A" w:rsidRDefault="007D57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CC58FA" w14:textId="77777777" w:rsidR="007D573A" w:rsidRDefault="00000000">
      <w:pPr>
        <w:spacing w:after="0"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César Rota Júnior</w:t>
      </w:r>
    </w:p>
    <w:p w14:paraId="60CC58FB" w14:textId="77777777" w:rsidR="007D573A" w:rsidRDefault="00000000">
      <w:pPr>
        <w:spacing w:after="0"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Professor do PPGE/Unimontes</w:t>
      </w:r>
    </w:p>
    <w:p w14:paraId="60CC58FC" w14:textId="77777777" w:rsidR="007D573A" w:rsidRDefault="00000000">
      <w:pPr>
        <w:pStyle w:val="Ttulo3"/>
        <w:keepNext w:val="0"/>
        <w:keepLines w:val="0"/>
        <w:shd w:val="clear" w:color="auto" w:fill="FFFFFF"/>
        <w:spacing w:before="0" w:after="0" w:line="288" w:lineRule="auto"/>
        <w:jc w:val="right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bookmarkStart w:id="0" w:name="_heading=h.r6988l4reb6m" w:colFirst="0" w:colLast="0"/>
      <w:bookmarkEnd w:id="0"/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cesar.junior@unimontes.br</w:t>
      </w:r>
    </w:p>
    <w:p w14:paraId="60CC58FD" w14:textId="77777777" w:rsidR="007D573A" w:rsidRDefault="007D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CC58FE" w14:textId="77777777" w:rsidR="007D573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>
        <w:rPr>
          <w:rFonts w:ascii="Times New Roman" w:eastAsia="Times New Roman" w:hAnsi="Times New Roman" w:cs="Times New Roman"/>
          <w:sz w:val="24"/>
          <w:szCs w:val="24"/>
        </w:rPr>
        <w:t>6- Políticas Públicas e Gestão da Educação</w:t>
      </w:r>
    </w:p>
    <w:p w14:paraId="60CC58FF" w14:textId="77777777" w:rsidR="007D573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</w:rPr>
        <w:t>: Psicologia Educacional, Educação, Psicologia Escolar</w:t>
      </w:r>
    </w:p>
    <w:p w14:paraId="60CC5900" w14:textId="77777777" w:rsidR="007D573A" w:rsidRDefault="007D57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CC5901" w14:textId="77777777" w:rsidR="007D573A" w:rsidRDefault="007D57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CC5902" w14:textId="77777777" w:rsidR="007D573A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Simples</w:t>
      </w:r>
    </w:p>
    <w:p w14:paraId="60CC5903" w14:textId="77777777" w:rsidR="007D573A" w:rsidRDefault="007D57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CC5904" w14:textId="3490D81F" w:rsidR="007D573A" w:rsidRDefault="00000000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atuação em Psicologia se tornou serviço público obrigatório nas escolas no ano de 2019, introduzindo, a partir da Lei 13.935 (BRASIL, 2019), um campo amplo de ação que carece de reflexão constante</w:t>
      </w:r>
      <w:r w:rsidR="009C603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por atender uma grande massa populacional. Seguindo esta determinação, em 2022 o governo de Minas Gerais criou a Resolução n° 4.701</w:t>
      </w:r>
      <w:r w:rsidR="002B041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regulamenta a atuação destes profissionais no sistema estadual nos Núcleos de Acolhimento Educacional – NAE. Patto (2022) afirma que, apesar das intenções relatadas pelas autoridades que definem as leis educacionais e dos esforços dos educadores que executam tais definições, não existe política educacional neutra, principalmente nos países capitalistas. A pesquisa propõe uma compreensão da estrutura social e ideológica </w:t>
      </w:r>
      <w:r w:rsidR="00B87970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legislação educacional </w:t>
      </w:r>
      <w:r w:rsidR="00B87970">
        <w:rPr>
          <w:rFonts w:ascii="Times New Roman" w:eastAsia="Times New Roman" w:hAnsi="Times New Roman" w:cs="Times New Roman"/>
          <w:sz w:val="24"/>
          <w:szCs w:val="24"/>
        </w:rPr>
        <w:t>que regula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atuação do(a) psicólogo(a) na escola pública mineira, através de pesquisa bibliográfica inicial. A partir disso, procura-se responder os questionamentos “qual é a realidade da execução da política pública que determina a atuação do(a) psicólogo(a) na educação básica mineira?” e “a política permite uma atuação adequada deste profissional?”. Seu objetivo principal será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elaborar uma avaliação qualitativa da política que regulamenta a atuação do(a) psicólogo(a) no Núcleo de Acolhimento Educacional nas escolas da rede estadual em Minas Gerais, a partir do relato dos profissionais sobre a prática real.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Será uma pesquisa descritiva e exploratória, pois, além de descrever as características de um fenômeno, propõe uma nova visão sobre ele, com base em um levantamento com os profissionais que permitirá uma análise qualitativa (GIL, 2010).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Compreendendo que a construção de uma política só é possível pela participação social, com uma coleta de dados via questionário on-line, com perguntas fechadas e abertas, com os(as) psicólogos(as), a pesquisa escutará os profissionais sobre a realidade de seu trabalho, com um olhar crítico sobre tais práticas e a legislação que as define.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Uma vez obtidos, os dados serão interpretados e analisados com base na estatística descritiva e na análise do discurso. Todo processo terá como referência bibliográfica as legislações pertinentes, obras que discutem o trabalho em psicologia escolar e autores </w:t>
      </w:r>
      <w:r>
        <w:rPr>
          <w:rFonts w:ascii="Times New Roman" w:eastAsia="Times New Roman" w:hAnsi="Times New Roman" w:cs="Times New Roman"/>
          <w:sz w:val="24"/>
          <w:szCs w:val="24"/>
        </w:rPr>
        <w:t>que já apresentaram uma visão crítica sobre o tema.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Ao final, a partir do material produzido, espera-se perceber onde se encontra a Psicologia na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educação pública mineira, a partir da reflexão crítica sobre as diretrizes que regulamentam o trabalho, visualizando possibilidades de mudança. A pesquisa propõe um questionamento sobre uma política pública educacional, que atende grande parte da população, para basear futuras modificações que beneficiem o trabalho e o sistema educacional como um todo.</w:t>
      </w:r>
    </w:p>
    <w:p w14:paraId="60CC5905" w14:textId="77777777" w:rsidR="007D573A" w:rsidRDefault="007D57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CC5906" w14:textId="77777777" w:rsidR="007D573A" w:rsidRDefault="00000000">
      <w:pPr>
        <w:spacing w:after="0" w:line="240" w:lineRule="auto"/>
        <w:jc w:val="both"/>
      </w:pPr>
      <w:bookmarkStart w:id="1" w:name="_heading=h.yzwye0sktz2n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60CC5907" w14:textId="77777777" w:rsidR="007D573A" w:rsidRDefault="00000000">
      <w:pPr>
        <w:widowControl w:val="0"/>
        <w:spacing w:before="200" w:after="34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 xml:space="preserve">BRASIL.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highlight w:val="white"/>
        </w:rPr>
        <w:t>Lei nº 13.935, de 11 de dezembro de 2019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 xml:space="preserve">. Dispõe sobre a prestação de serviços de psicologia e de serviço social nas redes públicas de educação básica.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Diário Oficial da União, Brasília,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11 dez. 2019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</w:p>
    <w:p w14:paraId="60CC5908" w14:textId="77777777" w:rsidR="007D573A" w:rsidRDefault="00000000">
      <w:pPr>
        <w:widowControl w:val="0"/>
        <w:shd w:val="clear" w:color="auto" w:fill="FFFFFF"/>
        <w:spacing w:before="200" w:after="34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GIL, Antonio Carlos.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</w:rPr>
        <w:t>Como elaborar projetos de pesquisa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. 5. ed. São Paulo: Atlas, 2010.</w:t>
      </w:r>
    </w:p>
    <w:p w14:paraId="60CC5909" w14:textId="77777777" w:rsidR="007D573A" w:rsidRDefault="00000000">
      <w:pPr>
        <w:widowControl w:val="0"/>
        <w:spacing w:before="200" w:after="34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</w:rPr>
        <w:t>MINAS GERAIS, Secretaria de Estado de Educação. Resolução SEE Nº 4701 de 14 de janeiro de 2022. Disponível em: https://www.educacao.mg.gov.br/documentos-legislacao/resolucao-see-no-4701-2022/. Acesso em: 20 ago 2024.</w:t>
      </w:r>
    </w:p>
    <w:p w14:paraId="60CC590A" w14:textId="77777777" w:rsidR="007D573A" w:rsidRDefault="00000000">
      <w:pPr>
        <w:widowControl w:val="0"/>
        <w:spacing w:before="200" w:after="34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PATTO, Maria Helena Souza.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Psicologia e ideologia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uma introdução crítica à psicologia escolar. Universidade de São Paulo. Instituto de Psicologia, 2022. DOI: https://doi.org/10.11606/9786587596341 Disponível em: www.livrosabertos.abcd.usp.br/portaldelivrosUSP/catalog/book/924 . Acesso em: 22 fev. 2026.</w:t>
      </w:r>
    </w:p>
    <w:p w14:paraId="60CC590B" w14:textId="77777777" w:rsidR="007D573A" w:rsidRDefault="007D57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CC590C" w14:textId="77777777" w:rsidR="007D573A" w:rsidRDefault="007D573A"/>
    <w:sectPr w:rsidR="007D573A">
      <w:headerReference w:type="default" r:id="rId7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EC956" w14:textId="77777777" w:rsidR="00D5153F" w:rsidRDefault="00D5153F">
      <w:pPr>
        <w:spacing w:after="0" w:line="240" w:lineRule="auto"/>
      </w:pPr>
      <w:r>
        <w:separator/>
      </w:r>
    </w:p>
  </w:endnote>
  <w:endnote w:type="continuationSeparator" w:id="0">
    <w:p w14:paraId="01029CC2" w14:textId="77777777" w:rsidR="00D5153F" w:rsidRDefault="00D51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0796819-9365-4C15-841B-79CBC784067B}"/>
    <w:embedBold r:id="rId2" w:fontKey="{5447FC97-A2B6-4AD1-8178-E15AA0C4C7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C8D3402-4B49-4061-BC9E-310C27331DD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6D488067-DFF2-4856-91F6-AA52B3C7E62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8044B" w14:textId="77777777" w:rsidR="00D5153F" w:rsidRDefault="00D5153F">
      <w:pPr>
        <w:spacing w:after="0" w:line="240" w:lineRule="auto"/>
      </w:pPr>
      <w:r>
        <w:separator/>
      </w:r>
    </w:p>
  </w:footnote>
  <w:footnote w:type="continuationSeparator" w:id="0">
    <w:p w14:paraId="562C572D" w14:textId="77777777" w:rsidR="00D5153F" w:rsidRDefault="00D51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C590D" w14:textId="77777777" w:rsidR="007D57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60CC590E" wp14:editId="60CC590F">
          <wp:extent cx="5756910" cy="1344295"/>
          <wp:effectExtent l="0" t="0" r="0" b="0"/>
          <wp:docPr id="2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73A"/>
    <w:rsid w:val="00275925"/>
    <w:rsid w:val="002B0418"/>
    <w:rsid w:val="007D573A"/>
    <w:rsid w:val="009C6036"/>
    <w:rsid w:val="00B87970"/>
    <w:rsid w:val="00D5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58F4"/>
  <w15:docId w15:val="{B085B9AE-BE39-4FA1-A970-4864B8BD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6c/OYplz+cfXVvpS38SutSF6wQ==">CgMxLjAyDmgucjY5ODhsNHJlYjZtMg5oLnl6d3llMHNrdHoybjgAciExRjJ4Q3JGYWlDUzJpOV9rR1Z2bVFQV1lrQ1pyMjhpWmg=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César Rota Júnior</cp:lastModifiedBy>
  <cp:revision>4</cp:revision>
  <dcterms:created xsi:type="dcterms:W3CDTF">2024-10-22T15:37:00Z</dcterms:created>
  <dcterms:modified xsi:type="dcterms:W3CDTF">2026-04-25T17:45:00Z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