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6C9" w:rsidRDefault="00936299">
      <w:r>
        <w:rPr>
          <w:noProof/>
        </w:rPr>
        <w:drawing>
          <wp:inline distT="0" distB="0" distL="0" distR="0">
            <wp:extent cx="5400040" cy="1350010"/>
            <wp:effectExtent l="0" t="0" r="0" b="0"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176C9" w:rsidRDefault="009362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i/>
          <w:sz w:val="28"/>
          <w:szCs w:val="28"/>
        </w:rPr>
        <w:t>PRÁXIS</w:t>
      </w:r>
      <w:r>
        <w:rPr>
          <w:rFonts w:ascii="Arial" w:eastAsia="Arial" w:hAnsi="Arial" w:cs="Arial"/>
          <w:b/>
          <w:sz w:val="28"/>
          <w:szCs w:val="28"/>
        </w:rPr>
        <w:t xml:space="preserve"> PSICOPEDAGÓGICAS NA FORMAÇÃO DE PROFESSORES: REFLEXÕES DE UM CINE-PSI-DEBATE</w:t>
      </w:r>
    </w:p>
    <w:p w:rsidR="002176C9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Carlos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Henrick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Gonçalves Diniz</w:t>
      </w:r>
    </w:p>
    <w:p w:rsidR="002176C9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UFRPE</w:t>
      </w:r>
    </w:p>
    <w:p w:rsidR="002176C9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carlos.henrick@ufrpe.br</w:t>
      </w:r>
    </w:p>
    <w:p w:rsidR="002176C9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Emily Pereira de Albuquerque</w:t>
      </w:r>
    </w:p>
    <w:p w:rsidR="002176C9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UFRPE</w:t>
      </w:r>
    </w:p>
    <w:p w:rsidR="002176C9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emily.pereira802@gmail.com</w:t>
      </w:r>
    </w:p>
    <w:p w:rsidR="002176C9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Miqueias Constantino Barbosa da Silva </w:t>
      </w:r>
    </w:p>
    <w:p w:rsidR="002176C9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UFRPE</w:t>
      </w:r>
    </w:p>
    <w:p w:rsidR="002176C9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miqueiasconstantino58@gmail.com</w:t>
      </w:r>
    </w:p>
    <w:p w:rsidR="002176C9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Sabrina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Evellyn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Monte Silva</w:t>
      </w:r>
    </w:p>
    <w:p w:rsidR="002176C9" w:rsidRPr="0038239D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8239D">
        <w:rPr>
          <w:rFonts w:ascii="Times New Roman" w:eastAsia="Times New Roman" w:hAnsi="Times New Roman" w:cs="Times New Roman"/>
          <w:sz w:val="24"/>
          <w:szCs w:val="24"/>
          <w:lang w:val="en-US"/>
        </w:rPr>
        <w:t>UFRPE</w:t>
      </w:r>
    </w:p>
    <w:p w:rsidR="002176C9" w:rsidRPr="0038239D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8239D">
        <w:rPr>
          <w:rFonts w:ascii="Times New Roman" w:eastAsia="Times New Roman" w:hAnsi="Times New Roman" w:cs="Times New Roman"/>
          <w:sz w:val="24"/>
          <w:szCs w:val="24"/>
          <w:lang w:val="en-US"/>
        </w:rPr>
        <w:t>sabrina.evellyn91@gmail.com</w:t>
      </w:r>
    </w:p>
    <w:p w:rsidR="002176C9" w:rsidRPr="0038239D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823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Giselle </w:t>
      </w:r>
      <w:proofErr w:type="spellStart"/>
      <w:r w:rsidRPr="0038239D">
        <w:rPr>
          <w:rFonts w:ascii="Times New Roman" w:eastAsia="Times New Roman" w:hAnsi="Times New Roman" w:cs="Times New Roman"/>
          <w:sz w:val="24"/>
          <w:szCs w:val="24"/>
          <w:lang w:val="en-US"/>
        </w:rPr>
        <w:t>Nanes</w:t>
      </w:r>
      <w:proofErr w:type="spellEnd"/>
    </w:p>
    <w:p w:rsidR="002176C9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UFRPE</w:t>
      </w:r>
    </w:p>
    <w:p w:rsidR="002176C9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isellenanes.2@gmail.com</w:t>
      </w:r>
    </w:p>
    <w:p w:rsidR="002176C9" w:rsidRDefault="002176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Eixo: Currículo, Práticas Pedagógicas e Formação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Docente</w:t>
      </w:r>
      <w:proofErr w:type="gramEnd"/>
    </w:p>
    <w:p w:rsidR="002176C9" w:rsidRDefault="002176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76C9" w:rsidRDefault="009362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Palavras-chave: Psicologia da Educação, Aprendizagem Si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gnificativa,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Docência</w:t>
      </w:r>
      <w:proofErr w:type="gramEnd"/>
    </w:p>
    <w:p w:rsidR="002176C9" w:rsidRDefault="002176C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76C9" w:rsidRDefault="0093629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:rsidR="002176C9" w:rsidRDefault="002176C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76C9" w:rsidRDefault="0093629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Projeto Pedagógico Institucional (PPI), da Universidade Federal Rural de Pernambuco, corrobora com a execução de projetos que favoreçam uma formação profissional crítica, reflexiva e inclusiva, ao mesmo tempo em que fomentam uma maior qualificação prátic</w:t>
      </w:r>
      <w:r>
        <w:rPr>
          <w:rFonts w:ascii="Times New Roman" w:eastAsia="Times New Roman" w:hAnsi="Times New Roman" w:cs="Times New Roman"/>
          <w:sz w:val="24"/>
          <w:szCs w:val="24"/>
        </w:rPr>
        <w:t>a (UFRPE</w:t>
      </w:r>
      <w:r w:rsidR="0038239D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2021). No âmbito mais específico do Projeto Pedagógico do Curso de Licenciatura em Química, a formação acadêmica do estudante universitário contempla atividades formativas, que proporcionam experiências de aplicação de conhecimentos ou de desenvo</w:t>
      </w:r>
      <w:r>
        <w:rPr>
          <w:rFonts w:ascii="Times New Roman" w:eastAsia="Times New Roman" w:hAnsi="Times New Roman" w:cs="Times New Roman"/>
          <w:sz w:val="24"/>
          <w:szCs w:val="24"/>
        </w:rPr>
        <w:t>lvimento de procedimentos ao exercício da docência, incluindo também práticas interdisciplinares (UFRPE</w:t>
      </w:r>
      <w:r w:rsidR="0038239D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2019). </w:t>
      </w:r>
    </w:p>
    <w:p w:rsidR="002176C9" w:rsidRDefault="002176C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azvblnxzoyzl" w:colFirst="0" w:colLast="0"/>
      <w:bookmarkEnd w:id="1"/>
    </w:p>
    <w:p w:rsidR="002176C9" w:rsidRDefault="0093629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4ltgky5h6phs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Neste contexto, o presente trabalho relata uma experiência relacionada com o Projeto de Ensino: Saberes da Psicologia &amp; a Formação Docente - P</w:t>
      </w:r>
      <w:r>
        <w:rPr>
          <w:rFonts w:ascii="Times New Roman" w:eastAsia="Times New Roman" w:hAnsi="Times New Roman" w:cs="Times New Roman"/>
          <w:sz w:val="24"/>
          <w:szCs w:val="24"/>
        </w:rPr>
        <w:t>ráxis Educacional para estudantes de Química da UFRPE. O objetivo deste resumo é relatar, de forma reflexiva, a experiência de orientar a produção de documentários psicoeducativo</w:t>
      </w:r>
      <w:r w:rsidR="00610A1D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promover um Cine-PSI-Debate. </w:t>
      </w:r>
    </w:p>
    <w:p w:rsidR="002176C9" w:rsidRDefault="002176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heading=h.h2xxea65sasv" w:colFirst="0" w:colLast="0"/>
      <w:bookmarkEnd w:id="3"/>
    </w:p>
    <w:p w:rsidR="002176C9" w:rsidRDefault="0093629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heading=h.het0v547dgor" w:colFirst="0" w:colLast="0"/>
      <w:bookmarkEnd w:id="4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Fundamentos Teóricos </w:t>
      </w:r>
    </w:p>
    <w:p w:rsidR="002176C9" w:rsidRDefault="002176C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eading=h.8cgpzyvvk29p" w:colFirst="0" w:colLast="0"/>
      <w:bookmarkEnd w:id="5"/>
    </w:p>
    <w:p w:rsidR="002176C9" w:rsidRDefault="0093629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eading=h.p6jqzvm4w4bk" w:colFirst="0" w:colLast="0"/>
      <w:bookmarkEnd w:id="6"/>
      <w:r>
        <w:rPr>
          <w:rFonts w:ascii="Times New Roman" w:eastAsia="Times New Roman" w:hAnsi="Times New Roman" w:cs="Times New Roman"/>
          <w:sz w:val="24"/>
          <w:szCs w:val="24"/>
        </w:rPr>
        <w:t xml:space="preserve">Ao alinhar o debate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sobre a formação dos professores com as discussões da Psicologia da Educação, destaca-se 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aprendizagem significativa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dos estudantes e a sua motivação como pilares teórico-metodológicos fundamentais para o aprendizado. No bojo da concepção das teorias cognitivistas da aprendizagem, faz-se a diferenciação entre uma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aprendizagem mecânica </w:t>
      </w:r>
      <w:r>
        <w:rPr>
          <w:rFonts w:ascii="Times New Roman" w:eastAsia="Times New Roman" w:hAnsi="Times New Roman" w:cs="Times New Roman"/>
          <w:sz w:val="24"/>
          <w:szCs w:val="24"/>
        </w:rPr>
        <w:t>versus uma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aprendizagem significati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z w:val="24"/>
          <w:szCs w:val="24"/>
        </w:rPr>
        <w:t>, O aprendizado se torna significativo quando o novo conhecimento é relevante e relacionado à estrutura cognitiva existente do indivíduo. É um elemento que provém de uma junção que destaca a importância de conectar novas informações ao conhecimento prévi</w:t>
      </w:r>
      <w:r>
        <w:rPr>
          <w:rFonts w:ascii="Times New Roman" w:eastAsia="Times New Roman" w:hAnsi="Times New Roman" w:cs="Times New Roman"/>
          <w:sz w:val="24"/>
          <w:szCs w:val="24"/>
        </w:rPr>
        <w:t>o do estudante. Em contraste com uma aprendizagem mecânica, na qual os estudantes memorizam informações (Bock</w:t>
      </w:r>
      <w:r w:rsidR="00610A1D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Furtado</w:t>
      </w:r>
      <w:r w:rsidR="00610A1D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Teixeira, 2022).</w:t>
      </w:r>
    </w:p>
    <w:p w:rsidR="002176C9" w:rsidRDefault="0093629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eading=h.5a8su0sozraz" w:colFirst="0" w:colLast="0"/>
      <w:bookmarkEnd w:id="7"/>
      <w:r>
        <w:rPr>
          <w:rFonts w:ascii="Times New Roman" w:eastAsia="Times New Roman" w:hAnsi="Times New Roman" w:cs="Times New Roman"/>
          <w:sz w:val="24"/>
          <w:szCs w:val="24"/>
        </w:rPr>
        <w:t>No âmbito do Projeto de Ensino, e em especial durante a organização do Cine-PSI-Debate, a proposta pedagógica também fo</w:t>
      </w:r>
      <w:r>
        <w:rPr>
          <w:rFonts w:ascii="Times New Roman" w:eastAsia="Times New Roman" w:hAnsi="Times New Roman" w:cs="Times New Roman"/>
          <w:sz w:val="24"/>
          <w:szCs w:val="24"/>
        </w:rPr>
        <w:t>i direcionada para contemplar a subjetividade e individualidade de cada integrante do projeto, fomentando a motivação intrínseca para a realização das atividades propostas. Assim, cabe ressaltar que a compreensão dos estudos sobre a motivação considerou 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três tipos de macro variáveis: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10A1D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ambiente;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10A1D"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forças internas ao indivíduo, como necessidade, desejo, vontade, interesse, impulso, instinto;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10A1D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objeto que atrai o indivíduo por ser fonte de satisfação da força interna que o mobiliza (Bock</w:t>
      </w:r>
      <w:r w:rsidR="0038239D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Furta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 w:rsidR="0038239D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Teixeira, 2022).</w:t>
      </w:r>
    </w:p>
    <w:p w:rsidR="002176C9" w:rsidRDefault="002176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8" w:name="_heading=h.npunc2rw13mz" w:colFirst="0" w:colLast="0"/>
      <w:bookmarkEnd w:id="8"/>
    </w:p>
    <w:p w:rsidR="002176C9" w:rsidRDefault="0093629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9" w:name="_heading=h.blmdv838z1vv" w:colFirst="0" w:colLast="0"/>
      <w:bookmarkEnd w:id="9"/>
      <w:r>
        <w:rPr>
          <w:rFonts w:ascii="Times New Roman" w:eastAsia="Times New Roman" w:hAnsi="Times New Roman" w:cs="Times New Roman"/>
          <w:b/>
          <w:sz w:val="24"/>
          <w:szCs w:val="24"/>
        </w:rPr>
        <w:t>Apresentação da Experiência</w:t>
      </w:r>
    </w:p>
    <w:p w:rsidR="002176C9" w:rsidRDefault="002176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0" w:name="_heading=h.3hh1h9bl6n8a" w:colFirst="0" w:colLast="0"/>
      <w:bookmarkEnd w:id="10"/>
    </w:p>
    <w:p w:rsidR="002176C9" w:rsidRDefault="0093629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 primeiro semestre do ano de 2025, em uma turma do 2º ano do Curso de Licenciatura em Química da UFRPE/SEDE, durante a disciplina de Psicologia da Educação II, foi proposta a produção de uma atividade co</w:t>
      </w:r>
      <w:r>
        <w:rPr>
          <w:rFonts w:ascii="Times New Roman" w:eastAsia="Times New Roman" w:hAnsi="Times New Roman" w:cs="Times New Roman"/>
          <w:sz w:val="24"/>
          <w:szCs w:val="24"/>
        </w:rPr>
        <w:t>m recurso audiovisual, para composição do processo avaliativo da aprendizagem.</w:t>
      </w:r>
    </w:p>
    <w:p w:rsidR="002176C9" w:rsidRDefault="0093629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eading=h.11d2cmefz3jo" w:colFirst="0" w:colLast="0"/>
      <w:bookmarkEnd w:id="11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Os graduandos foram alocados em 02 grupos, para a produção de um documentário, por grupo temático, com duração de 20 minutos e com gravações de entrevistas com jovens estudantes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ou profissionais da educação. Os temas propostos foram: 1) Felicidade no âmbito educacional e 2) A escola e a preparação das habilidades socioemocionais para o Mercado de Trabalho. Para subsidiar as produções foi indicada a leitura de textos sobre psicolo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gia da educação e artigos correlatos. Cada grupo, sob </w:t>
      </w:r>
      <w:r w:rsidR="00131EB6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orientação dos integrantes do projeto de Ensino e da docente supervisora, realizou todas as etapas da produção, a saber: busca em sites e produções audiovisuais temáticos, elaboração do roteiro, organiz</w:t>
      </w:r>
      <w:r>
        <w:rPr>
          <w:rFonts w:ascii="Times New Roman" w:eastAsia="Times New Roman" w:hAnsi="Times New Roman" w:cs="Times New Roman"/>
          <w:sz w:val="24"/>
          <w:szCs w:val="24"/>
        </w:rPr>
        <w:t>ação e sequências das filmagens, gravações e filmagens com entrevistadores, seleção de trilha sonora, utilização de legendas e edição (com softwares específicos e gratuitos). A seguir, estão elencados os assuntos que foram abordados, dentro de cada temátic</w:t>
      </w:r>
      <w:r>
        <w:rPr>
          <w:rFonts w:ascii="Times New Roman" w:eastAsia="Times New Roman" w:hAnsi="Times New Roman" w:cs="Times New Roman"/>
          <w:sz w:val="24"/>
          <w:szCs w:val="24"/>
        </w:rPr>
        <w:t>a (Quadro 01):</w:t>
      </w:r>
    </w:p>
    <w:p w:rsidR="00610A1D" w:rsidRDefault="00610A1D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12" w:name="_heading=h.e1ou6h6a8sxf" w:colFirst="0" w:colLast="0"/>
      <w:bookmarkEnd w:id="12"/>
    </w:p>
    <w:p w:rsidR="002176C9" w:rsidRDefault="00936299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Quadro 01 | Descrição dos Temas e tópicos abordados nos Documentários</w:t>
      </w:r>
    </w:p>
    <w:tbl>
      <w:tblPr>
        <w:tblStyle w:val="a0"/>
        <w:tblW w:w="850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54"/>
        <w:gridCol w:w="1683"/>
        <w:gridCol w:w="4966"/>
      </w:tblGrid>
      <w:tr w:rsidR="002176C9">
        <w:trPr>
          <w:trHeight w:val="450"/>
        </w:trPr>
        <w:tc>
          <w:tcPr>
            <w:tcW w:w="8502" w:type="dxa"/>
            <w:gridSpan w:val="3"/>
            <w:tcBorders>
              <w:top w:val="nil"/>
              <w:left w:val="nil"/>
              <w:bottom w:val="single" w:sz="11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76C9" w:rsidRDefault="00936299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Descrição dos Temas e tópicos abordados nos Documentários</w:t>
            </w:r>
          </w:p>
        </w:tc>
      </w:tr>
      <w:tr w:rsidR="002176C9">
        <w:trPr>
          <w:trHeight w:val="1380"/>
        </w:trPr>
        <w:tc>
          <w:tcPr>
            <w:tcW w:w="1854" w:type="dxa"/>
            <w:tcBorders>
              <w:top w:val="nil"/>
              <w:left w:val="nil"/>
              <w:bottom w:val="single" w:sz="11" w:space="0" w:color="000000"/>
              <w:right w:val="single" w:sz="11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76C9" w:rsidRDefault="00936299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176C9" w:rsidRDefault="00936299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Documentário I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11" w:space="0" w:color="000000"/>
              <w:right w:val="single" w:sz="11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76C9" w:rsidRDefault="00936299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Felicidade no Ambiente Educativo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11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76C9" w:rsidRDefault="00936299">
            <w:pPr>
              <w:numPr>
                <w:ilvl w:val="0"/>
                <w:numId w:val="2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Onde está a felicidade?</w:t>
            </w:r>
          </w:p>
          <w:p w:rsidR="002176C9" w:rsidRDefault="00936299">
            <w:pPr>
              <w:numPr>
                <w:ilvl w:val="0"/>
                <w:numId w:val="2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Felicidade, prazer, bem-estar,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satisfação</w:t>
            </w:r>
            <w:proofErr w:type="gramEnd"/>
          </w:p>
          <w:p w:rsidR="002176C9" w:rsidRDefault="00936299">
            <w:pPr>
              <w:numPr>
                <w:ilvl w:val="0"/>
                <w:numId w:val="2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 fenômenos da contemporaneidade e seus paradoxos</w:t>
            </w:r>
          </w:p>
          <w:p w:rsidR="002176C9" w:rsidRDefault="00936299">
            <w:pPr>
              <w:numPr>
                <w:ilvl w:val="0"/>
                <w:numId w:val="2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 direito à felicidade</w:t>
            </w:r>
          </w:p>
          <w:p w:rsidR="002176C9" w:rsidRDefault="00936299">
            <w:pPr>
              <w:numPr>
                <w:ilvl w:val="0"/>
                <w:numId w:val="2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Felicidade: um desejo permanente dos estudantes</w:t>
            </w:r>
          </w:p>
        </w:tc>
      </w:tr>
      <w:tr w:rsidR="002176C9">
        <w:trPr>
          <w:trHeight w:val="2520"/>
        </w:trPr>
        <w:tc>
          <w:tcPr>
            <w:tcW w:w="1854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76C9" w:rsidRDefault="00936299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Documentário II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11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76C9" w:rsidRDefault="00936299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Escola e a preparação das Habilidades Socioemocionais para o Mercado de Trabalho, no século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XXI</w:t>
            </w:r>
            <w:proofErr w:type="gramEnd"/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76C9" w:rsidRDefault="00936299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 origens da psicologia das organizações de trabalho</w:t>
            </w:r>
          </w:p>
          <w:p w:rsidR="002176C9" w:rsidRDefault="00936299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 linha de produção e a gestão do trabalho</w:t>
            </w:r>
          </w:p>
          <w:p w:rsidR="002176C9" w:rsidRDefault="00936299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 avanço organizacional e as relações de trabalho no século 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XI</w:t>
            </w:r>
          </w:p>
          <w:p w:rsidR="002176C9" w:rsidRDefault="00936299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 trabalho e a mudança do processo produtivo</w:t>
            </w:r>
          </w:p>
          <w:p w:rsidR="002176C9" w:rsidRDefault="00936299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Subjetividade nas relações de trabalho e o adoecimento do trabalhador</w:t>
            </w:r>
          </w:p>
          <w:p w:rsidR="002176C9" w:rsidRDefault="00936299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Habilidades socioemocionais e gestão de pessoas nas organizações</w:t>
            </w:r>
          </w:p>
          <w:p w:rsidR="002176C9" w:rsidRDefault="00936299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 economia solidária e o cooperativismo</w:t>
            </w:r>
          </w:p>
        </w:tc>
      </w:tr>
    </w:tbl>
    <w:p w:rsidR="002176C9" w:rsidRDefault="002176C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6C9" w:rsidRDefault="0093629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Fonte: Produção dos Autores deste trabalho (2025)</w:t>
      </w:r>
    </w:p>
    <w:p w:rsidR="002176C9" w:rsidRDefault="0093629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Um ponto de destaque da experiência educativa foi criar uma necessidade de aprendizagem e uma solução, gerando um duplo desafio para o futuro professor. A título de ilustração, apresentam-se imagens produz</w:t>
      </w:r>
      <w:r>
        <w:rPr>
          <w:rFonts w:ascii="Times New Roman" w:eastAsia="Times New Roman" w:hAnsi="Times New Roman" w:cs="Times New Roman"/>
          <w:sz w:val="24"/>
          <w:szCs w:val="24"/>
        </w:rPr>
        <w:t>idas dos documentários (Figuras 01 e 02):</w:t>
      </w:r>
    </w:p>
    <w:p w:rsidR="002176C9" w:rsidRDefault="00936299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Figura 01 | Exibição do Documentário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proofErr w:type="gramEnd"/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214517</wp:posOffset>
            </wp:positionV>
            <wp:extent cx="5581650" cy="3219450"/>
            <wp:effectExtent l="0" t="0" r="0" b="0"/>
            <wp:wrapNone/>
            <wp:docPr id="1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3219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176C9" w:rsidRDefault="002176C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93629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Fonte: Produção dos Autores deste trabalho (2025)</w:t>
      </w:r>
    </w:p>
    <w:p w:rsidR="002176C9" w:rsidRDefault="00936299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Figura 02 | Exibição do Documentário II</w:t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column">
              <wp:posOffset>2</wp:posOffset>
            </wp:positionH>
            <wp:positionV relativeFrom="paragraph">
              <wp:posOffset>361950</wp:posOffset>
            </wp:positionV>
            <wp:extent cx="5581650" cy="3219450"/>
            <wp:effectExtent l="0" t="0" r="0" b="0"/>
            <wp:wrapNone/>
            <wp:docPr id="1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3219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176C9" w:rsidRDefault="002176C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6C9" w:rsidRDefault="0093629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Fonte: Produção dos Autores deste trabalho (2025)</w:t>
      </w:r>
    </w:p>
    <w:p w:rsidR="002176C9" w:rsidRDefault="002176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6C9" w:rsidRDefault="0093629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Cine-PSI-Debate (Figura 03) foi realizado na oportunidade de encerramento das atividades da referida disciplina, sendo aberto aos cursistas de graduação do Departamento de Química, de todos os períodos. Para a divulgação e convite foi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elaborado e distrib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uído, nas redes sociais, um </w:t>
      </w:r>
      <w:r w:rsidR="00610A1D">
        <w:rPr>
          <w:rFonts w:ascii="Times New Roman" w:eastAsia="Times New Roman" w:hAnsi="Times New Roman" w:cs="Times New Roman"/>
          <w:sz w:val="24"/>
          <w:szCs w:val="24"/>
        </w:rPr>
        <w:t>convite v</w:t>
      </w:r>
      <w:r>
        <w:rPr>
          <w:rFonts w:ascii="Times New Roman" w:eastAsia="Times New Roman" w:hAnsi="Times New Roman" w:cs="Times New Roman"/>
          <w:sz w:val="24"/>
          <w:szCs w:val="24"/>
        </w:rPr>
        <w:t>irtual. A banca de mediação do debate foi composta 03 orientandos do Projeto de Ensino. O to</w:t>
      </w:r>
      <w:r w:rsidR="00610A1D">
        <w:rPr>
          <w:rFonts w:ascii="Times New Roman" w:eastAsia="Times New Roman" w:hAnsi="Times New Roman" w:cs="Times New Roman"/>
          <w:sz w:val="24"/>
          <w:szCs w:val="24"/>
        </w:rPr>
        <w:t>tal de participantes do Cine-PSI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-Debate foi de 15 universitários. </w:t>
      </w:r>
    </w:p>
    <w:p w:rsidR="002176C9" w:rsidRDefault="002176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76C9" w:rsidRDefault="00936299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Figura 03 | Convite CINE-PSI-DEBATE &amp; Registros Fotográficos </w:t>
      </w: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>
            <wp:simplePos x="0" y="0"/>
            <wp:positionH relativeFrom="column">
              <wp:posOffset>285750</wp:posOffset>
            </wp:positionH>
            <wp:positionV relativeFrom="paragraph">
              <wp:posOffset>342900</wp:posOffset>
            </wp:positionV>
            <wp:extent cx="4952048" cy="3435590"/>
            <wp:effectExtent l="0" t="0" r="0" b="0"/>
            <wp:wrapNone/>
            <wp:docPr id="1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2048" cy="34355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176C9" w:rsidRDefault="002176C9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176C9" w:rsidRDefault="002176C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Default="002176C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6C9" w:rsidRDefault="002176C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6C9" w:rsidRDefault="002176C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6C9" w:rsidRDefault="002176C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6C9" w:rsidRDefault="002176C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6C9" w:rsidRDefault="002176C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6C9" w:rsidRDefault="002176C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6C9" w:rsidRDefault="002176C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6C9" w:rsidRDefault="002176C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6C9" w:rsidRDefault="002176C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6C9" w:rsidRDefault="002176C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6C9" w:rsidRDefault="002176C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176C9" w:rsidRDefault="0093629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Fonte: Produção dos Autores deste trabalho (2025)</w:t>
      </w:r>
    </w:p>
    <w:p w:rsidR="002176C9" w:rsidRDefault="002176C9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76C9" w:rsidRDefault="00936299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Análise parcial dos resultados</w:t>
      </w:r>
    </w:p>
    <w:p w:rsidR="002176C9" w:rsidRDefault="00610A1D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Após o Cine-PSI</w:t>
      </w:r>
      <w:r w:rsidR="00936299">
        <w:rPr>
          <w:rFonts w:ascii="Times New Roman" w:eastAsia="Times New Roman" w:hAnsi="Times New Roman" w:cs="Times New Roman"/>
          <w:sz w:val="24"/>
          <w:szCs w:val="24"/>
        </w:rPr>
        <w:t xml:space="preserve">-Debate foi disponibilizado um formulário avaliativo virtual (no </w:t>
      </w:r>
      <w:proofErr w:type="spellStart"/>
      <w:proofErr w:type="gramStart"/>
      <w:r w:rsidR="00936299" w:rsidRPr="00610A1D">
        <w:rPr>
          <w:rFonts w:ascii="Times New Roman" w:eastAsia="Times New Roman" w:hAnsi="Times New Roman" w:cs="Times New Roman"/>
          <w:i/>
          <w:sz w:val="24"/>
          <w:szCs w:val="24"/>
        </w:rPr>
        <w:t>google</w:t>
      </w:r>
      <w:proofErr w:type="spellEnd"/>
      <w:proofErr w:type="gramEnd"/>
      <w:r w:rsidR="00936299" w:rsidRPr="00610A1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36299" w:rsidRPr="00610A1D">
        <w:rPr>
          <w:rFonts w:ascii="Times New Roman" w:eastAsia="Times New Roman" w:hAnsi="Times New Roman" w:cs="Times New Roman"/>
          <w:i/>
          <w:sz w:val="24"/>
          <w:szCs w:val="24"/>
        </w:rPr>
        <w:t>forms</w:t>
      </w:r>
      <w:proofErr w:type="spellEnd"/>
      <w:r w:rsidR="00936299">
        <w:rPr>
          <w:rFonts w:ascii="Times New Roman" w:eastAsia="Times New Roman" w:hAnsi="Times New Roman" w:cs="Times New Roman"/>
          <w:sz w:val="24"/>
          <w:szCs w:val="24"/>
        </w:rPr>
        <w:t>). A seguir serão exibidas algumas avaliações, que retratam a exper</w:t>
      </w:r>
      <w:r w:rsidR="00936299">
        <w:rPr>
          <w:rFonts w:ascii="Times New Roman" w:eastAsia="Times New Roman" w:hAnsi="Times New Roman" w:cs="Times New Roman"/>
          <w:sz w:val="24"/>
          <w:szCs w:val="24"/>
        </w:rPr>
        <w:t xml:space="preserve">iência, pela ótica dos participantes: </w:t>
      </w:r>
    </w:p>
    <w:p w:rsidR="002176C9" w:rsidRDefault="00936299">
      <w:pPr>
        <w:spacing w:line="240" w:lineRule="auto"/>
        <w:ind w:left="113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Foi um momento diferente e enriquecedor, marcado por trocas de experiências e diálogos significativos. Membros da banca comentaram sobre o documentário produzido, tiraram dúvidas e promoveram uma reflexão crítica sobr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e o conteúdo apresentado. O evento foi interativo, ao permitir a participação ativa dos presentes, e </w:t>
      </w:r>
      <w:r w:rsidR="0038239D">
        <w:rPr>
          <w:rFonts w:ascii="Times New Roman" w:eastAsia="Times New Roman" w:hAnsi="Times New Roman" w:cs="Times New Roman"/>
          <w:sz w:val="20"/>
          <w:szCs w:val="20"/>
        </w:rPr>
        <w:t xml:space="preserve">também foi </w:t>
      </w:r>
      <w:r>
        <w:rPr>
          <w:rFonts w:ascii="Times New Roman" w:eastAsia="Times New Roman" w:hAnsi="Times New Roman" w:cs="Times New Roman"/>
          <w:sz w:val="20"/>
          <w:szCs w:val="20"/>
        </w:rPr>
        <w:t>pedagógico, por estimular a aprendizagem, integrar teoria e prática e fortalecer a formação acadêmica e pessoal dos envolvidos [Relato 01 | Avaliação do Ci</w:t>
      </w:r>
      <w:r>
        <w:rPr>
          <w:rFonts w:ascii="Times New Roman" w:eastAsia="Times New Roman" w:hAnsi="Times New Roman" w:cs="Times New Roman"/>
          <w:sz w:val="20"/>
          <w:szCs w:val="20"/>
        </w:rPr>
        <w:t>ne-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Psi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-Debate].</w:t>
      </w:r>
    </w:p>
    <w:p w:rsidR="002176C9" w:rsidRDefault="00610A1D">
      <w:pPr>
        <w:spacing w:line="240" w:lineRule="auto"/>
        <w:ind w:left="113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</w:t>
      </w:r>
      <w:r w:rsidR="00936299">
        <w:rPr>
          <w:rFonts w:ascii="Times New Roman" w:eastAsia="Times New Roman" w:hAnsi="Times New Roman" w:cs="Times New Roman"/>
          <w:sz w:val="20"/>
          <w:szCs w:val="20"/>
        </w:rPr>
        <w:t xml:space="preserve"> atividade foi interativa, pois nos exigiu diálogo constante com os participantes e envolvimento com o público. Além disso, foi enriquecedora do ponto de vista do conhecimento,</w:t>
      </w:r>
      <w:r w:rsidR="00936299">
        <w:rPr>
          <w:rFonts w:ascii="Times New Roman" w:eastAsia="Times New Roman" w:hAnsi="Times New Roman" w:cs="Times New Roman"/>
          <w:sz w:val="20"/>
          <w:szCs w:val="20"/>
        </w:rPr>
        <w:t xml:space="preserve"> pois ampliou minha visão sobre o papel da escola na formação integral do sujeito. Esse aprendizado contribuiu diretamente para minha formação docente, mostrando que práticas pedagógicas sensíveis e colaborativas são essenciais na construção de uma educaçã</w:t>
      </w:r>
      <w:r w:rsidR="00936299">
        <w:rPr>
          <w:rFonts w:ascii="Times New Roman" w:eastAsia="Times New Roman" w:hAnsi="Times New Roman" w:cs="Times New Roman"/>
          <w:sz w:val="20"/>
          <w:szCs w:val="20"/>
        </w:rPr>
        <w:t>o significativa [Relato 03 | Avaliação do Cine-</w:t>
      </w:r>
      <w:proofErr w:type="spellStart"/>
      <w:r w:rsidR="00936299">
        <w:rPr>
          <w:rFonts w:ascii="Times New Roman" w:eastAsia="Times New Roman" w:hAnsi="Times New Roman" w:cs="Times New Roman"/>
          <w:sz w:val="20"/>
          <w:szCs w:val="20"/>
        </w:rPr>
        <w:t>Psi</w:t>
      </w:r>
      <w:proofErr w:type="spellEnd"/>
      <w:r w:rsidR="00936299">
        <w:rPr>
          <w:rFonts w:ascii="Times New Roman" w:eastAsia="Times New Roman" w:hAnsi="Times New Roman" w:cs="Times New Roman"/>
          <w:sz w:val="20"/>
          <w:szCs w:val="20"/>
        </w:rPr>
        <w:t xml:space="preserve">-Debate]. </w:t>
      </w:r>
    </w:p>
    <w:p w:rsidR="002176C9" w:rsidRDefault="0093629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Conclusões </w:t>
      </w:r>
    </w:p>
    <w:p w:rsidR="002176C9" w:rsidRDefault="002176C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76C9" w:rsidRPr="00610A1D" w:rsidRDefault="0093629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presente relato de experiência explanou os processos de orientar a produção de documentários psicoeducativo</w:t>
      </w:r>
      <w:r w:rsidR="00610A1D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promover um Cine-PSI-Debate, no âmbito de um </w:t>
      </w:r>
      <w:r w:rsidRPr="00610A1D">
        <w:rPr>
          <w:rFonts w:ascii="Times New Roman" w:eastAsia="Times New Roman" w:hAnsi="Times New Roman" w:cs="Times New Roman"/>
          <w:sz w:val="24"/>
          <w:szCs w:val="24"/>
        </w:rPr>
        <w:t>Projeto de Ensino, dese</w:t>
      </w:r>
      <w:r w:rsidRPr="00610A1D">
        <w:rPr>
          <w:rFonts w:ascii="Times New Roman" w:eastAsia="Times New Roman" w:hAnsi="Times New Roman" w:cs="Times New Roman"/>
          <w:sz w:val="24"/>
          <w:szCs w:val="24"/>
        </w:rPr>
        <w:t>nvolvido na formação inicial de professor, durante o Curso de Licenciatura em Química, da Universidade Federal Rural de Pernambuco.</w:t>
      </w:r>
      <w:r w:rsidRPr="00610A1D">
        <w:rPr>
          <w:rFonts w:ascii="Times New Roman" w:eastAsia="Times New Roman" w:hAnsi="Times New Roman" w:cs="Times New Roman"/>
          <w:sz w:val="24"/>
          <w:szCs w:val="24"/>
        </w:rPr>
        <w:t xml:space="preserve"> Pode-se afirmar que</w:t>
      </w:r>
      <w:r w:rsidRPr="00610A1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610A1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10A1D">
        <w:rPr>
          <w:rFonts w:ascii="Times New Roman" w:eastAsia="Times New Roman" w:hAnsi="Times New Roman" w:cs="Times New Roman"/>
          <w:i/>
          <w:sz w:val="24"/>
          <w:szCs w:val="24"/>
        </w:rPr>
        <w:t xml:space="preserve"> práxis pedagógica</w:t>
      </w:r>
      <w:r w:rsidRPr="00610A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0A1D">
        <w:rPr>
          <w:rFonts w:ascii="Times New Roman" w:eastAsia="Times New Roman" w:hAnsi="Times New Roman" w:cs="Times New Roman"/>
          <w:sz w:val="24"/>
          <w:szCs w:val="24"/>
        </w:rPr>
        <w:t>permiti</w:t>
      </w:r>
      <w:r w:rsidR="00610A1D" w:rsidRPr="00610A1D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 w:rsidRPr="00610A1D">
        <w:rPr>
          <w:rFonts w:ascii="Times New Roman" w:eastAsia="Times New Roman" w:hAnsi="Times New Roman" w:cs="Times New Roman"/>
          <w:sz w:val="24"/>
          <w:szCs w:val="24"/>
        </w:rPr>
        <w:t xml:space="preserve">colocar em prática os conhecimentos adquiridos diariamente e, assim, articular a teoria com a prática. </w:t>
      </w:r>
      <w:r w:rsidR="00610A1D" w:rsidRPr="00610A1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10A1D">
        <w:rPr>
          <w:rFonts w:ascii="Times New Roman" w:eastAsia="Times New Roman" w:hAnsi="Times New Roman" w:cs="Times New Roman"/>
          <w:sz w:val="24"/>
          <w:szCs w:val="24"/>
        </w:rPr>
        <w:t xml:space="preserve"> mediação favoreceu a obs</w:t>
      </w:r>
      <w:r w:rsidRPr="00610A1D">
        <w:rPr>
          <w:rFonts w:ascii="Times New Roman" w:eastAsia="Times New Roman" w:hAnsi="Times New Roman" w:cs="Times New Roman"/>
          <w:sz w:val="24"/>
          <w:szCs w:val="24"/>
        </w:rPr>
        <w:t>ervação atenta e a escuta crítica, possibilitando uma interação com os estudantes da graduação por meio de uma ativid</w:t>
      </w:r>
      <w:r w:rsidR="00610A1D" w:rsidRPr="00610A1D">
        <w:rPr>
          <w:rFonts w:ascii="Times New Roman" w:eastAsia="Times New Roman" w:hAnsi="Times New Roman" w:cs="Times New Roman"/>
          <w:sz w:val="24"/>
          <w:szCs w:val="24"/>
        </w:rPr>
        <w:t>ade lúdica, porém enriquecedora,</w:t>
      </w:r>
      <w:r w:rsidRPr="00610A1D">
        <w:rPr>
          <w:rFonts w:ascii="Times New Roman" w:eastAsia="Times New Roman" w:hAnsi="Times New Roman" w:cs="Times New Roman"/>
          <w:sz w:val="24"/>
          <w:szCs w:val="24"/>
        </w:rPr>
        <w:t xml:space="preserve"> tornando esses estudantes ativos na aprendizagem, onde os mesmos buscaram o conhecimento, transformando-o </w:t>
      </w:r>
      <w:r w:rsidRPr="00610A1D">
        <w:rPr>
          <w:rFonts w:ascii="Times New Roman" w:eastAsia="Times New Roman" w:hAnsi="Times New Roman" w:cs="Times New Roman"/>
          <w:sz w:val="24"/>
          <w:szCs w:val="24"/>
        </w:rPr>
        <w:t>em um documentário que favorece o conhecimento de todos.</w:t>
      </w:r>
    </w:p>
    <w:p w:rsidR="002176C9" w:rsidRPr="00610A1D" w:rsidRDefault="0093629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0A1D">
        <w:rPr>
          <w:rFonts w:ascii="Times New Roman" w:eastAsia="Times New Roman" w:hAnsi="Times New Roman" w:cs="Times New Roman"/>
          <w:sz w:val="24"/>
          <w:szCs w:val="24"/>
        </w:rPr>
        <w:t xml:space="preserve">Além disso, a experiência demonstrou como a aprendizagem significativa se concretiza quando os novos </w:t>
      </w:r>
      <w:proofErr w:type="gramStart"/>
      <w:r w:rsidRPr="00610A1D">
        <w:rPr>
          <w:rFonts w:ascii="Times New Roman" w:eastAsia="Times New Roman" w:hAnsi="Times New Roman" w:cs="Times New Roman"/>
          <w:i/>
          <w:sz w:val="24"/>
          <w:szCs w:val="24"/>
        </w:rPr>
        <w:t>saberes</w:t>
      </w:r>
      <w:proofErr w:type="gramEnd"/>
      <w:r w:rsidRPr="00610A1D">
        <w:rPr>
          <w:rFonts w:ascii="Times New Roman" w:eastAsia="Times New Roman" w:hAnsi="Times New Roman" w:cs="Times New Roman"/>
          <w:sz w:val="24"/>
          <w:szCs w:val="24"/>
        </w:rPr>
        <w:t xml:space="preserve"> se relacionam com as vivências prévias, permitindo a construção de sentidos que ultrapassa</w:t>
      </w:r>
      <w:r w:rsidRPr="00610A1D">
        <w:rPr>
          <w:rFonts w:ascii="Times New Roman" w:eastAsia="Times New Roman" w:hAnsi="Times New Roman" w:cs="Times New Roman"/>
          <w:sz w:val="24"/>
          <w:szCs w:val="24"/>
        </w:rPr>
        <w:t xml:space="preserve">m a simples memorização, possibilitando a criação de entendimentos mais profundos e duradouros. A produção dos documentários e o debate coletivo favoreceu também a motivação intrínseca, pois os participantes se engajaram por interesse genuíno, curiosidade </w:t>
      </w:r>
      <w:r w:rsidRPr="00610A1D">
        <w:rPr>
          <w:rFonts w:ascii="Times New Roman" w:eastAsia="Times New Roman" w:hAnsi="Times New Roman" w:cs="Times New Roman"/>
          <w:sz w:val="24"/>
          <w:szCs w:val="24"/>
        </w:rPr>
        <w:t>e desejo de compartilhar ideias</w:t>
      </w:r>
      <w:r w:rsidR="00610A1D" w:rsidRPr="00610A1D">
        <w:rPr>
          <w:rFonts w:ascii="Times New Roman" w:eastAsia="Times New Roman" w:hAnsi="Times New Roman" w:cs="Times New Roman"/>
          <w:sz w:val="24"/>
          <w:szCs w:val="24"/>
        </w:rPr>
        <w:t>. A</w:t>
      </w:r>
      <w:r w:rsidRPr="00610A1D">
        <w:rPr>
          <w:rFonts w:ascii="Times New Roman" w:eastAsia="Times New Roman" w:hAnsi="Times New Roman" w:cs="Times New Roman"/>
          <w:sz w:val="24"/>
          <w:szCs w:val="24"/>
        </w:rPr>
        <w:t xml:space="preserve">o mesmo tempo </w:t>
      </w:r>
      <w:r w:rsidRPr="00610A1D">
        <w:rPr>
          <w:rFonts w:ascii="Times New Roman" w:eastAsia="Times New Roman" w:hAnsi="Times New Roman" w:cs="Times New Roman"/>
          <w:sz w:val="24"/>
          <w:szCs w:val="24"/>
        </w:rPr>
        <w:t>a motivação extrínseca foi estimulada pelo reconhecimento e pela troca de saberes entre colegas.</w:t>
      </w:r>
    </w:p>
    <w:p w:rsidR="0038239D" w:rsidRDefault="0038239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176C9" w:rsidRDefault="0093629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:rsidR="002176C9" w:rsidRDefault="00936299" w:rsidP="00610A1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BOCK, Ana</w:t>
      </w:r>
      <w:r>
        <w:rPr>
          <w:rFonts w:ascii="Times New Roman" w:eastAsia="Times New Roman" w:hAnsi="Times New Roman" w:cs="Times New Roman"/>
          <w:sz w:val="24"/>
          <w:szCs w:val="24"/>
        </w:rPr>
        <w:t>; FURTADO, Odair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TEIXEIRA, Maria de Lourdes. </w:t>
      </w:r>
      <w:r w:rsidRPr="0038239D">
        <w:rPr>
          <w:rFonts w:ascii="Times New Roman" w:eastAsia="Times New Roman" w:hAnsi="Times New Roman" w:cs="Times New Roman"/>
          <w:b/>
          <w:sz w:val="24"/>
          <w:szCs w:val="24"/>
        </w:rPr>
        <w:t>Psicologias</w:t>
      </w:r>
      <w:r>
        <w:rPr>
          <w:rFonts w:ascii="Times New Roman" w:eastAsia="Times New Roman" w:hAnsi="Times New Roman" w:cs="Times New Roman"/>
          <w:sz w:val="24"/>
          <w:szCs w:val="24"/>
        </w:rPr>
        <w:t>: uma introdução ao estu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de Psicologia. 16ª ed. São Paulo: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Saraiva,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2022.</w:t>
      </w:r>
    </w:p>
    <w:p w:rsidR="002176C9" w:rsidRDefault="00936299" w:rsidP="00610A1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UNIVERSIDADE FEDERAL RURAL DE PERNAMBUCO.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Pró-Reitoria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Planejamento e Desenvolvimento Institucional. </w:t>
      </w:r>
      <w:r w:rsidRPr="0038239D">
        <w:rPr>
          <w:rFonts w:ascii="Times New Roman" w:eastAsia="Times New Roman" w:hAnsi="Times New Roman" w:cs="Times New Roman"/>
          <w:b/>
          <w:sz w:val="24"/>
          <w:szCs w:val="24"/>
        </w:rPr>
        <w:t>Plano de Desenvolvimento Institucional – UFRPE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2021-2030 / UFRPE.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- Recife: EDUFRPE, 2021.</w:t>
      </w:r>
    </w:p>
    <w:p w:rsidR="002176C9" w:rsidRDefault="00936299" w:rsidP="00610A1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UNIVERSIDADE FEDERAL RURAL DE PERNAMBUCO.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Pró-Reitoria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Planejamento e Desenvolvimento Institucional. </w:t>
      </w:r>
      <w:r w:rsidRPr="0038239D">
        <w:rPr>
          <w:rFonts w:ascii="Times New Roman" w:eastAsia="Times New Roman" w:hAnsi="Times New Roman" w:cs="Times New Roman"/>
          <w:b/>
          <w:sz w:val="24"/>
          <w:szCs w:val="24"/>
        </w:rPr>
        <w:t>Projeto Pedagógico do Curso de Licenciatura em Química | UFRPE</w:t>
      </w:r>
      <w:r>
        <w:rPr>
          <w:rFonts w:ascii="Times New Roman" w:eastAsia="Times New Roman" w:hAnsi="Times New Roman" w:cs="Times New Roman"/>
          <w:sz w:val="24"/>
          <w:szCs w:val="24"/>
        </w:rPr>
        <w:t>. Recife: EDUFRPE, 2019.</w:t>
      </w:r>
    </w:p>
    <w:sectPr w:rsidR="002176C9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1846"/>
    <w:multiLevelType w:val="multilevel"/>
    <w:tmpl w:val="E488D6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A041F63"/>
    <w:multiLevelType w:val="multilevel"/>
    <w:tmpl w:val="C56EA2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176C9"/>
    <w:rsid w:val="00131EB6"/>
    <w:rsid w:val="002176C9"/>
    <w:rsid w:val="0038239D"/>
    <w:rsid w:val="00610A1D"/>
    <w:rsid w:val="0093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4BC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352C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C3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4BC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352C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C3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TtazcJbhrMonHqfy1iVtnaF3SA==">CgMxLjAyDmguYXp2YmxueHpveXpsMg5oLjRsdGdreTVoNnBoczIOaC5oMnh4ZWE2NXNhc3YyDmguaGV0MHY1NDdkZ29yMg5oLjhjZ3B6eXZ2azI5cDIOaC5wNmpxenZtNHc0YmsyDmguNWE4c3Uwc296cmF6Mg5oLm5wdW5jMnJ3MTNtejIOaC5ibG1kdjgzOHoxdnYyDmguM2hoMWg5Ymw2bjhhMg5oLjExZDJjbWVmejNqbzIOaC5lMW91Nmg2YThzeGY4AHIhMWtOQ3dyQmoyNmJxWkQ4VlhYTS1ROXZUZ3Z1Um5Cbm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1335</Words>
  <Characters>8070</Characters>
  <Application>Microsoft Office Word</Application>
  <DocSecurity>0</DocSecurity>
  <Lines>218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PC</cp:lastModifiedBy>
  <cp:revision>3</cp:revision>
  <cp:lastPrinted>2025-09-18T19:13:00Z</cp:lastPrinted>
  <dcterms:created xsi:type="dcterms:W3CDTF">2025-09-18T19:13:00Z</dcterms:created>
  <dcterms:modified xsi:type="dcterms:W3CDTF">2025-09-18T19:17:00Z</dcterms:modified>
</cp:coreProperties>
</file>