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FD9" w:rsidRDefault="00684FD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4F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INCLUSÃO ESCOLAR DE ALUNOS COM DEFICIÊNCIA: ASPECTOS LEGAIS E PERSPECTIVAS</w:t>
      </w:r>
    </w:p>
    <w:p w:rsidR="00E86E3A" w:rsidRDefault="001D276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Eixo: </w:t>
      </w:r>
      <w:r w:rsidR="00684FD9" w:rsidRPr="00684FD9">
        <w:rPr>
          <w:rFonts w:ascii="Times New Roman" w:eastAsia="Times New Roman" w:hAnsi="Times New Roman" w:cs="Times New Roman"/>
          <w:b/>
          <w:sz w:val="24"/>
          <w:szCs w:val="24"/>
        </w:rPr>
        <w:t>Educação Inclusiva</w:t>
      </w:r>
    </w:p>
    <w:p w:rsidR="00E86E3A" w:rsidRDefault="00684F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JOSIVAN SILVA JÚNIOR</w:t>
      </w:r>
    </w:p>
    <w:p w:rsidR="00E86E3A" w:rsidRDefault="00684F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Mestrando</w:t>
      </w:r>
      <w:r w:rsidR="001D276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em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Administração pela Universidade Federal do</w:t>
      </w:r>
      <w:r w:rsidR="001D276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Cariri</w:t>
      </w:r>
      <w:r w:rsidR="001D276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– 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FCA</w:t>
      </w:r>
      <w:r w:rsidR="001D276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Juazeiro do Norte,</w:t>
      </w:r>
      <w:r w:rsidR="001D276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CE</w:t>
      </w:r>
      <w:r w:rsidR="001D276D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  <w:proofErr w:type="gramEnd"/>
    </w:p>
    <w:p w:rsidR="00E86E3A" w:rsidRDefault="00E86E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684FD9" w:rsidRPr="00684FD9" w:rsidRDefault="00684FD9" w:rsidP="00684FD9">
      <w:pPr>
        <w:spacing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 w:rsidRPr="00684FD9">
        <w:rPr>
          <w:rFonts w:ascii="Times New Roman" w:eastAsia="Times New Roman" w:hAnsi="Times New Roman" w:cs="Times New Roman"/>
          <w:sz w:val="24"/>
          <w:szCs w:val="24"/>
        </w:rPr>
        <w:t>A inclusão escolar de alunos com deficiência é uma questão de grande relevância, amparada por legislações como a Constituição Federal de 1988 e a Lei Brasileira de Inclusão (Lei nº 13.146/2015). Estas normativas garantem o direito à educação para todos, independentemente das limitações dos alunos, e exigem adaptações nas práticas educacionais para assegurar a equidade. O presente estudo visa examinar os desafios e as oportunidades na implementação das políticas de inclusão escolar</w:t>
      </w:r>
      <w:r>
        <w:rPr>
          <w:rFonts w:ascii="MS Gothic" w:eastAsia="MS Gothic" w:hAnsi="MS Gothic" w:cs="MS Gothic"/>
          <w:sz w:val="24"/>
          <w:szCs w:val="24"/>
        </w:rPr>
        <w:t xml:space="preserve"> (</w:t>
      </w:r>
      <w:r w:rsidRPr="00684FD9">
        <w:rPr>
          <w:rFonts w:ascii="Times New Roman" w:eastAsia="Times New Roman" w:hAnsi="Times New Roman" w:cs="Times New Roman"/>
          <w:sz w:val="24"/>
          <w:szCs w:val="24"/>
        </w:rPr>
        <w:t xml:space="preserve">Silva, </w:t>
      </w:r>
      <w:proofErr w:type="gramStart"/>
      <w:r w:rsidRPr="00684FD9"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MS Gothic" w:eastAsia="MS Gothic" w:hAnsi="MS Gothic" w:cs="MS Gothic"/>
          <w:sz w:val="24"/>
          <w:szCs w:val="24"/>
        </w:rPr>
        <w:t>;</w:t>
      </w:r>
      <w:proofErr w:type="gramEnd"/>
      <w:r w:rsidRPr="00684FD9">
        <w:rPr>
          <w:rFonts w:ascii="Times New Roman" w:eastAsia="Times New Roman" w:hAnsi="Times New Roman" w:cs="Times New Roman"/>
          <w:sz w:val="24"/>
          <w:szCs w:val="24"/>
        </w:rPr>
        <w:t>Mendes,2006</w:t>
      </w:r>
      <w:r>
        <w:rPr>
          <w:rFonts w:ascii="MS Gothic" w:eastAsia="MS Gothic" w:hAnsi="MS Gothic" w:cs="MS Gothic"/>
          <w:sz w:val="24"/>
          <w:szCs w:val="24"/>
        </w:rPr>
        <w:t>)</w:t>
      </w:r>
      <w:r w:rsidRPr="00684FD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84FD9"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4FD9">
        <w:rPr>
          <w:rFonts w:ascii="Times New Roman" w:eastAsia="Times New Roman" w:hAnsi="Times New Roman" w:cs="Times New Roman"/>
          <w:sz w:val="24"/>
          <w:szCs w:val="24"/>
        </w:rPr>
        <w:t>O objetivo desta pesquisa é investigar a relação entre as normativas legais que regem a inclusão escolar e as práticas efetivas nas instituições de ensino, identificando os desafios e propondo medidas para aprimorar a inclusão</w:t>
      </w:r>
      <w:r>
        <w:rPr>
          <w:rFonts w:ascii="MS Gothic" w:eastAsia="MS Gothic" w:hAnsi="MS Gothic" w:cs="MS Gothic"/>
          <w:sz w:val="24"/>
          <w:szCs w:val="24"/>
        </w:rPr>
        <w:t xml:space="preserve"> (</w:t>
      </w:r>
      <w:r w:rsidRPr="00684FD9">
        <w:rPr>
          <w:rFonts w:ascii="Times New Roman" w:eastAsia="Times New Roman" w:hAnsi="Times New Roman" w:cs="Times New Roman"/>
          <w:sz w:val="24"/>
          <w:szCs w:val="24"/>
        </w:rPr>
        <w:t>Silva, 2023</w:t>
      </w:r>
      <w:r>
        <w:rPr>
          <w:rFonts w:ascii="MS Gothic" w:eastAsia="MS Gothic" w:hAnsi="MS Gothic" w:cs="MS Gothic"/>
          <w:sz w:val="24"/>
          <w:szCs w:val="24"/>
        </w:rPr>
        <w:t>)</w:t>
      </w:r>
      <w:r w:rsidRPr="00684FD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4FD9"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4FD9">
        <w:rPr>
          <w:rFonts w:ascii="Times New Roman" w:eastAsia="Times New Roman" w:hAnsi="Times New Roman" w:cs="Times New Roman"/>
          <w:sz w:val="24"/>
          <w:szCs w:val="24"/>
        </w:rPr>
        <w:t xml:space="preserve">A pesquisa é qualitativa e exploratória, com base em revisão bibliográfica e análise de documentos legais. Dados do Censo Escolar de 2022 indicam que 1,3 milhão de alunos com deficiência estão </w:t>
      </w:r>
      <w:proofErr w:type="gramStart"/>
      <w:r w:rsidRPr="00684FD9">
        <w:rPr>
          <w:rFonts w:ascii="Times New Roman" w:eastAsia="Times New Roman" w:hAnsi="Times New Roman" w:cs="Times New Roman"/>
          <w:sz w:val="24"/>
          <w:szCs w:val="24"/>
        </w:rPr>
        <w:t>matriculados nas redes pública</w:t>
      </w:r>
      <w:proofErr w:type="gramEnd"/>
      <w:r w:rsidRPr="00684FD9">
        <w:rPr>
          <w:rFonts w:ascii="Times New Roman" w:eastAsia="Times New Roman" w:hAnsi="Times New Roman" w:cs="Times New Roman"/>
          <w:sz w:val="24"/>
          <w:szCs w:val="24"/>
        </w:rPr>
        <w:t xml:space="preserve"> e privada no Brasil. Os estados brasileiros apresentam variações nos índices de inclusão: o Paraná, por exemplo, tem 59,1% de alunos com deficiência em classes comuns, enquanto estados como Maranhão, Roraima e Acre alcançam 100% de inclusão</w:t>
      </w:r>
      <w:r>
        <w:rPr>
          <w:rFonts w:ascii="MS Gothic" w:eastAsia="MS Gothic" w:hAnsi="MS Gothic" w:cs="MS Gothic"/>
          <w:sz w:val="24"/>
          <w:szCs w:val="24"/>
        </w:rPr>
        <w:t>(</w:t>
      </w:r>
      <w:r w:rsidRPr="00684FD9">
        <w:rPr>
          <w:rFonts w:ascii="Times New Roman" w:eastAsia="Times New Roman" w:hAnsi="Times New Roman" w:cs="Times New Roman"/>
          <w:sz w:val="24"/>
          <w:szCs w:val="24"/>
        </w:rPr>
        <w:t>Silva, 2023</w:t>
      </w:r>
      <w:r>
        <w:rPr>
          <w:rFonts w:ascii="MS Gothic" w:eastAsia="MS Gothic" w:hAnsi="MS Gothic" w:cs="MS Gothic"/>
          <w:sz w:val="24"/>
          <w:szCs w:val="24"/>
        </w:rPr>
        <w:t>;</w:t>
      </w:r>
      <w:r w:rsidRPr="00684FD9">
        <w:rPr>
          <w:rFonts w:ascii="Times New Roman" w:eastAsia="Times New Roman" w:hAnsi="Times New Roman" w:cs="Times New Roman"/>
          <w:sz w:val="24"/>
          <w:szCs w:val="24"/>
        </w:rPr>
        <w:t>MEC, 2008</w:t>
      </w:r>
      <w:r>
        <w:rPr>
          <w:rFonts w:ascii="MS Gothic" w:eastAsia="MS Gothic" w:hAnsi="MS Gothic" w:cs="MS Gothic"/>
          <w:sz w:val="24"/>
          <w:szCs w:val="24"/>
        </w:rPr>
        <w:t>,</w:t>
      </w:r>
      <w:r w:rsidRPr="00684FD9">
        <w:rPr>
          <w:rFonts w:ascii="Times New Roman" w:eastAsia="Times New Roman" w:hAnsi="Times New Roman" w:cs="Times New Roman"/>
          <w:sz w:val="24"/>
          <w:szCs w:val="24"/>
        </w:rPr>
        <w:t>Pires, 2006</w:t>
      </w:r>
      <w:r>
        <w:rPr>
          <w:rFonts w:ascii="MS Gothic" w:eastAsia="MS Gothic" w:hAnsi="MS Gothic" w:cs="MS Gothic"/>
          <w:sz w:val="24"/>
          <w:szCs w:val="24"/>
        </w:rPr>
        <w:t>)</w:t>
      </w:r>
      <w:r w:rsidRPr="00684FD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4FD9">
        <w:rPr>
          <w:rFonts w:ascii="Times New Roman" w:eastAsia="Times New Roman" w:hAnsi="Times New Roman" w:cs="Times New Roman"/>
          <w:b/>
          <w:sz w:val="24"/>
          <w:szCs w:val="24"/>
        </w:rPr>
        <w:t>Resultados e Discussão: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84FD9">
        <w:rPr>
          <w:rFonts w:ascii="Times New Roman" w:eastAsia="Times New Roman" w:hAnsi="Times New Roman" w:cs="Times New Roman"/>
          <w:sz w:val="24"/>
          <w:szCs w:val="24"/>
        </w:rPr>
        <w:t xml:space="preserve">Os resultados mostram que, apesar de avanços significativos, persistem desafios na </w:t>
      </w:r>
      <w:proofErr w:type="gramStart"/>
      <w:r w:rsidRPr="00684FD9">
        <w:rPr>
          <w:rFonts w:ascii="Times New Roman" w:eastAsia="Times New Roman" w:hAnsi="Times New Roman" w:cs="Times New Roman"/>
          <w:sz w:val="24"/>
          <w:szCs w:val="24"/>
        </w:rPr>
        <w:t>implementação</w:t>
      </w:r>
      <w:proofErr w:type="gramEnd"/>
      <w:r w:rsidRPr="00684FD9">
        <w:rPr>
          <w:rFonts w:ascii="Times New Roman" w:eastAsia="Times New Roman" w:hAnsi="Times New Roman" w:cs="Times New Roman"/>
          <w:sz w:val="24"/>
          <w:szCs w:val="24"/>
        </w:rPr>
        <w:t xml:space="preserve"> das políticas de inclusão. No Paraná, apenas 59,1% dos alunos com deficiência estão incluídos em classes comuns, enquanto outros estados apresentam melhores resultados, como Roraima e Acre, que alcançam 100% de inclusão</w:t>
      </w:r>
      <w:r>
        <w:rPr>
          <w:rFonts w:ascii="MS Gothic" w:eastAsia="MS Gothic" w:hAnsi="MS Gothic" w:cs="MS Gothic"/>
          <w:sz w:val="24"/>
          <w:szCs w:val="24"/>
        </w:rPr>
        <w:t xml:space="preserve"> (</w:t>
      </w:r>
      <w:r w:rsidRPr="00684FD9">
        <w:rPr>
          <w:rFonts w:ascii="Times New Roman" w:eastAsia="Times New Roman" w:hAnsi="Times New Roman" w:cs="Times New Roman"/>
          <w:sz w:val="24"/>
          <w:szCs w:val="24"/>
        </w:rPr>
        <w:t>Silva, 2023</w:t>
      </w:r>
      <w:r>
        <w:rPr>
          <w:rFonts w:ascii="MS Gothic" w:eastAsia="MS Gothic" w:hAnsi="MS Gothic" w:cs="MS Gothic"/>
          <w:sz w:val="24"/>
          <w:szCs w:val="24"/>
        </w:rPr>
        <w:t>)</w:t>
      </w:r>
      <w:r w:rsidRPr="00684FD9">
        <w:rPr>
          <w:rFonts w:ascii="Times New Roman" w:eastAsia="Times New Roman" w:hAnsi="Times New Roman" w:cs="Times New Roman"/>
          <w:sz w:val="24"/>
          <w:szCs w:val="24"/>
        </w:rPr>
        <w:t>. A falta de formação adequada para professores é um problema notável: 63% dos docentes afirmam não estar preparados para trabalhar com alunos em um contexto inclusivo. Além disso, 45% das escolas brasileiras ainda não têm infraestrutura adequada para receber alunos com deficiência</w:t>
      </w:r>
      <w:r>
        <w:rPr>
          <w:rFonts w:ascii="MS Gothic" w:eastAsia="MS Gothic" w:hAnsi="MS Gothic" w:cs="MS Gothic"/>
          <w:sz w:val="24"/>
          <w:szCs w:val="24"/>
        </w:rPr>
        <w:t xml:space="preserve"> (</w:t>
      </w:r>
      <w:r w:rsidRPr="00684FD9">
        <w:rPr>
          <w:rFonts w:ascii="Times New Roman" w:eastAsia="Times New Roman" w:hAnsi="Times New Roman" w:cs="Times New Roman"/>
          <w:sz w:val="24"/>
          <w:szCs w:val="24"/>
        </w:rPr>
        <w:t xml:space="preserve">Oliveira, </w:t>
      </w:r>
      <w:proofErr w:type="gramStart"/>
      <w:r w:rsidRPr="00684FD9"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MS Gothic" w:eastAsia="MS Gothic" w:hAnsi="MS Gothic" w:cs="MS Gothic"/>
          <w:sz w:val="24"/>
          <w:szCs w:val="24"/>
        </w:rPr>
        <w:t>;</w:t>
      </w:r>
      <w:proofErr w:type="gramEnd"/>
      <w:r w:rsidRPr="00684FD9">
        <w:rPr>
          <w:rFonts w:ascii="Times New Roman" w:eastAsia="Times New Roman" w:hAnsi="Times New Roman" w:cs="Times New Roman"/>
          <w:sz w:val="24"/>
          <w:szCs w:val="24"/>
        </w:rPr>
        <w:t>Pires, 2006</w:t>
      </w:r>
      <w:r>
        <w:rPr>
          <w:rFonts w:ascii="MS Gothic" w:eastAsia="MS Gothic" w:hAnsi="MS Gothic" w:cs="MS Gothic"/>
          <w:sz w:val="24"/>
          <w:szCs w:val="24"/>
        </w:rPr>
        <w:t>)</w:t>
      </w:r>
      <w:r w:rsidRPr="00684FD9">
        <w:rPr>
          <w:rFonts w:ascii="Times New Roman" w:eastAsia="Times New Roman" w:hAnsi="Times New Roman" w:cs="Times New Roman"/>
          <w:sz w:val="24"/>
          <w:szCs w:val="24"/>
        </w:rPr>
        <w:t>.As diretrizes legais, como a Lei nº 13.146/2015, estabelecem que as escolas devem adaptar-se para garantir a acessibilidade e a inclusão. Contudo, a aplicação dessas normas requer não apenas a adequação estrutural, mas também a mudança na cultura institucional e na prática pedagógica</w:t>
      </w:r>
      <w:r>
        <w:rPr>
          <w:rFonts w:ascii="MS Gothic" w:eastAsia="MS Gothic" w:hAnsi="MS Gothic" w:cs="MS Gothic"/>
          <w:sz w:val="24"/>
          <w:szCs w:val="24"/>
        </w:rPr>
        <w:t xml:space="preserve"> (</w:t>
      </w:r>
      <w:r w:rsidRPr="00684FD9">
        <w:rPr>
          <w:rFonts w:ascii="Times New Roman" w:eastAsia="Times New Roman" w:hAnsi="Times New Roman" w:cs="Times New Roman"/>
          <w:sz w:val="24"/>
          <w:szCs w:val="24"/>
        </w:rPr>
        <w:t xml:space="preserve">Silva, </w:t>
      </w:r>
      <w:proofErr w:type="gramStart"/>
      <w:r w:rsidRPr="00684FD9"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MS Gothic" w:eastAsia="MS Gothic" w:hAnsi="MS Gothic" w:cs="MS Gothic"/>
          <w:sz w:val="24"/>
          <w:szCs w:val="24"/>
        </w:rPr>
        <w:t>;</w:t>
      </w:r>
      <w:proofErr w:type="gramEnd"/>
      <w:r w:rsidRPr="00684FD9">
        <w:rPr>
          <w:rFonts w:ascii="Times New Roman" w:eastAsia="Times New Roman" w:hAnsi="Times New Roman" w:cs="Times New Roman"/>
          <w:sz w:val="24"/>
          <w:szCs w:val="24"/>
        </w:rPr>
        <w:t>Castro, 2021</w:t>
      </w:r>
      <w:r>
        <w:rPr>
          <w:rFonts w:ascii="MS Gothic" w:eastAsia="MS Gothic" w:hAnsi="MS Gothic" w:cs="MS Gothic"/>
          <w:sz w:val="24"/>
          <w:szCs w:val="24"/>
        </w:rPr>
        <w:t>)</w:t>
      </w:r>
      <w:r w:rsidRPr="00684FD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4FD9">
        <w:rPr>
          <w:rFonts w:ascii="Times New Roman" w:eastAsia="Times New Roman" w:hAnsi="Times New Roman" w:cs="Times New Roman"/>
          <w:b/>
          <w:sz w:val="24"/>
          <w:szCs w:val="24"/>
        </w:rPr>
        <w:t>Considerações Finais: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4FD9">
        <w:rPr>
          <w:rFonts w:ascii="Times New Roman" w:eastAsia="Times New Roman" w:hAnsi="Times New Roman" w:cs="Times New Roman"/>
          <w:sz w:val="24"/>
          <w:szCs w:val="24"/>
        </w:rPr>
        <w:t xml:space="preserve">A inclusão escolar de alunos com deficiência é um processo contínuo e multifacetado. Apesar de avanços legais e práticos, a efetiva implementação depende de esforços conjuntos entre o governo, </w:t>
      </w:r>
      <w:proofErr w:type="gramStart"/>
      <w:r w:rsidRPr="00684FD9"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gramEnd"/>
      <w:r w:rsidRPr="00684FD9">
        <w:rPr>
          <w:rFonts w:ascii="Times New Roman" w:eastAsia="Times New Roman" w:hAnsi="Times New Roman" w:cs="Times New Roman"/>
          <w:sz w:val="24"/>
          <w:szCs w:val="24"/>
        </w:rPr>
        <w:t xml:space="preserve"> escolas e a sociedade. A formação contínua dos professores e a adaptação das infraestruturas escolares são essenciais para garantir a inclusão plena e efetiva de todos os alunos</w:t>
      </w:r>
      <w:r>
        <w:rPr>
          <w:rFonts w:ascii="MS Gothic" w:eastAsia="MS Gothic" w:hAnsi="MS Gothic" w:cs="MS Gothic"/>
          <w:sz w:val="24"/>
          <w:szCs w:val="24"/>
        </w:rPr>
        <w:t xml:space="preserve"> (</w:t>
      </w:r>
      <w:r w:rsidRPr="00684FD9">
        <w:rPr>
          <w:rFonts w:ascii="Times New Roman" w:eastAsia="Times New Roman" w:hAnsi="Times New Roman" w:cs="Times New Roman"/>
          <w:sz w:val="24"/>
          <w:szCs w:val="24"/>
        </w:rPr>
        <w:t xml:space="preserve">Silva, </w:t>
      </w:r>
      <w:proofErr w:type="gramStart"/>
      <w:r w:rsidRPr="00684FD9"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MS Gothic" w:eastAsia="MS Gothic" w:hAnsi="MS Gothic" w:cs="MS Gothic"/>
          <w:sz w:val="24"/>
          <w:szCs w:val="24"/>
        </w:rPr>
        <w:t>;</w:t>
      </w:r>
      <w:proofErr w:type="gramEnd"/>
      <w:r w:rsidRPr="00684FD9">
        <w:rPr>
          <w:rFonts w:ascii="Times New Roman" w:eastAsia="Times New Roman" w:hAnsi="Times New Roman" w:cs="Times New Roman"/>
          <w:sz w:val="24"/>
          <w:szCs w:val="24"/>
        </w:rPr>
        <w:t>Oliveira, 2022</w:t>
      </w:r>
      <w:r>
        <w:rPr>
          <w:rFonts w:ascii="MS Gothic" w:eastAsia="MS Gothic" w:hAnsi="MS Gothic" w:cs="MS Gothic"/>
          <w:sz w:val="24"/>
          <w:szCs w:val="24"/>
        </w:rPr>
        <w:t>;</w:t>
      </w:r>
      <w:r w:rsidRPr="00684FD9">
        <w:rPr>
          <w:rFonts w:ascii="Times New Roman" w:eastAsia="Times New Roman" w:hAnsi="Times New Roman" w:cs="Times New Roman"/>
          <w:sz w:val="24"/>
          <w:szCs w:val="24"/>
        </w:rPr>
        <w:t>Castro, 2021</w:t>
      </w:r>
      <w:r>
        <w:rPr>
          <w:rFonts w:ascii="MS Gothic" w:eastAsia="MS Gothic" w:hAnsi="MS Gothic" w:cs="MS Gothic"/>
          <w:sz w:val="24"/>
          <w:szCs w:val="24"/>
        </w:rPr>
        <w:t>)</w:t>
      </w:r>
      <w:r w:rsidRPr="00684F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6E3A" w:rsidRDefault="00684FD9" w:rsidP="00684FD9">
      <w:pPr>
        <w:spacing w:line="240" w:lineRule="auto"/>
        <w:ind w:right="147"/>
        <w:jc w:val="both"/>
        <w:rPr>
          <w:sz w:val="24"/>
          <w:szCs w:val="24"/>
        </w:rPr>
      </w:pPr>
      <w:r w:rsidRPr="00684FD9"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Pr="00684FD9">
        <w:rPr>
          <w:rFonts w:ascii="Times New Roman" w:eastAsia="Times New Roman" w:hAnsi="Times New Roman" w:cs="Times New Roman"/>
          <w:sz w:val="24"/>
          <w:szCs w:val="24"/>
        </w:rPr>
        <w:t xml:space="preserve"> Educação; Inclusão; Deficiência.</w:t>
      </w:r>
    </w:p>
    <w:p w:rsidR="00E86E3A" w:rsidRDefault="00684FD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Referências: </w:t>
      </w:r>
    </w:p>
    <w:p w:rsidR="00684FD9" w:rsidRPr="00684FD9" w:rsidRDefault="00684FD9" w:rsidP="00684F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FD9">
        <w:rPr>
          <w:rFonts w:ascii="Times New Roman" w:eastAsia="Times New Roman" w:hAnsi="Times New Roman" w:cs="Times New Roman"/>
          <w:sz w:val="24"/>
          <w:szCs w:val="24"/>
        </w:rPr>
        <w:t xml:space="preserve">CASTRO, </w:t>
      </w:r>
      <w:proofErr w:type="spellStart"/>
      <w:r w:rsidRPr="00684FD9">
        <w:rPr>
          <w:rFonts w:ascii="Times New Roman" w:eastAsia="Times New Roman" w:hAnsi="Times New Roman" w:cs="Times New Roman"/>
          <w:sz w:val="24"/>
          <w:szCs w:val="24"/>
        </w:rPr>
        <w:t>Cleussi</w:t>
      </w:r>
      <w:proofErr w:type="spellEnd"/>
      <w:r w:rsidRPr="00684FD9">
        <w:rPr>
          <w:rFonts w:ascii="Times New Roman" w:eastAsia="Times New Roman" w:hAnsi="Times New Roman" w:cs="Times New Roman"/>
          <w:sz w:val="24"/>
          <w:szCs w:val="24"/>
        </w:rPr>
        <w:t xml:space="preserve"> de Fatima Schneider de. </w:t>
      </w:r>
      <w:r w:rsidRPr="007B14BA">
        <w:rPr>
          <w:rFonts w:ascii="Times New Roman" w:eastAsia="Times New Roman" w:hAnsi="Times New Roman" w:cs="Times New Roman"/>
          <w:b/>
          <w:sz w:val="24"/>
          <w:szCs w:val="24"/>
        </w:rPr>
        <w:t>Currículo e didática na educação especial.</w:t>
      </w:r>
      <w:r w:rsidRPr="00684FD9">
        <w:rPr>
          <w:rFonts w:ascii="Times New Roman" w:eastAsia="Times New Roman" w:hAnsi="Times New Roman" w:cs="Times New Roman"/>
          <w:sz w:val="24"/>
          <w:szCs w:val="24"/>
        </w:rPr>
        <w:t xml:space="preserve"> Curitiba: </w:t>
      </w:r>
      <w:proofErr w:type="spellStart"/>
      <w:proofErr w:type="gramStart"/>
      <w:r w:rsidRPr="00684FD9">
        <w:rPr>
          <w:rFonts w:ascii="Times New Roman" w:eastAsia="Times New Roman" w:hAnsi="Times New Roman" w:cs="Times New Roman"/>
          <w:sz w:val="24"/>
          <w:szCs w:val="24"/>
        </w:rPr>
        <w:t>InterSaberes</w:t>
      </w:r>
      <w:proofErr w:type="spellEnd"/>
      <w:proofErr w:type="gramEnd"/>
      <w:r w:rsidRPr="00684FD9">
        <w:rPr>
          <w:rFonts w:ascii="Times New Roman" w:eastAsia="Times New Roman" w:hAnsi="Times New Roman" w:cs="Times New Roman"/>
          <w:sz w:val="24"/>
          <w:szCs w:val="24"/>
        </w:rPr>
        <w:t>, 2021.</w:t>
      </w:r>
    </w:p>
    <w:p w:rsidR="00684FD9" w:rsidRPr="00684FD9" w:rsidRDefault="00684FD9" w:rsidP="00684F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FD9">
        <w:rPr>
          <w:rFonts w:ascii="Times New Roman" w:eastAsia="Times New Roman" w:hAnsi="Times New Roman" w:cs="Times New Roman"/>
          <w:sz w:val="24"/>
          <w:szCs w:val="24"/>
        </w:rPr>
        <w:t xml:space="preserve">MENDES, </w:t>
      </w:r>
      <w:proofErr w:type="spellStart"/>
      <w:r w:rsidRPr="00684FD9">
        <w:rPr>
          <w:rFonts w:ascii="Times New Roman" w:eastAsia="Times New Roman" w:hAnsi="Times New Roman" w:cs="Times New Roman"/>
          <w:sz w:val="24"/>
          <w:szCs w:val="24"/>
        </w:rPr>
        <w:t>Enicéia</w:t>
      </w:r>
      <w:proofErr w:type="spellEnd"/>
      <w:r w:rsidRPr="00684FD9">
        <w:rPr>
          <w:rFonts w:ascii="Times New Roman" w:eastAsia="Times New Roman" w:hAnsi="Times New Roman" w:cs="Times New Roman"/>
          <w:sz w:val="24"/>
          <w:szCs w:val="24"/>
        </w:rPr>
        <w:t xml:space="preserve"> Gonçalves. </w:t>
      </w:r>
      <w:r w:rsidRPr="007B14BA">
        <w:rPr>
          <w:rFonts w:ascii="Times New Roman" w:eastAsia="Times New Roman" w:hAnsi="Times New Roman" w:cs="Times New Roman"/>
          <w:b/>
          <w:sz w:val="24"/>
          <w:szCs w:val="24"/>
        </w:rPr>
        <w:t xml:space="preserve">A radicalização do debate sobre inclusão escolar no Brasil. </w:t>
      </w:r>
      <w:r w:rsidRPr="00684FD9">
        <w:rPr>
          <w:rFonts w:ascii="Times New Roman" w:eastAsia="Times New Roman" w:hAnsi="Times New Roman" w:cs="Times New Roman"/>
          <w:sz w:val="24"/>
          <w:szCs w:val="24"/>
        </w:rPr>
        <w:t>Rio de Janeiro: Revista Brasileira de Educação, 2006.</w:t>
      </w:r>
    </w:p>
    <w:p w:rsidR="00684FD9" w:rsidRPr="00684FD9" w:rsidRDefault="00684FD9" w:rsidP="00684F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FD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OLIVEIRA, </w:t>
      </w:r>
      <w:proofErr w:type="spellStart"/>
      <w:r w:rsidRPr="007B14BA">
        <w:rPr>
          <w:rFonts w:ascii="Times New Roman" w:eastAsia="Times New Roman" w:hAnsi="Times New Roman" w:cs="Times New Roman"/>
          <w:b/>
          <w:sz w:val="24"/>
          <w:szCs w:val="24"/>
        </w:rPr>
        <w:t>Jáima</w:t>
      </w:r>
      <w:proofErr w:type="spellEnd"/>
      <w:r w:rsidRPr="007B14BA">
        <w:rPr>
          <w:rFonts w:ascii="Times New Roman" w:eastAsia="Times New Roman" w:hAnsi="Times New Roman" w:cs="Times New Roman"/>
          <w:b/>
          <w:sz w:val="24"/>
          <w:szCs w:val="24"/>
        </w:rPr>
        <w:t xml:space="preserve"> Pinheiro de. Educação especial: formação de professores para a inclusão escolar.</w:t>
      </w:r>
      <w:r w:rsidRPr="00684FD9">
        <w:rPr>
          <w:rFonts w:ascii="Times New Roman" w:eastAsia="Times New Roman" w:hAnsi="Times New Roman" w:cs="Times New Roman"/>
          <w:sz w:val="24"/>
          <w:szCs w:val="24"/>
        </w:rPr>
        <w:t xml:space="preserve"> São Paulo: Contexto, 2022.</w:t>
      </w:r>
    </w:p>
    <w:p w:rsidR="00684FD9" w:rsidRPr="00684FD9" w:rsidRDefault="00684FD9" w:rsidP="00684F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FD9">
        <w:rPr>
          <w:rFonts w:ascii="Times New Roman" w:eastAsia="Times New Roman" w:hAnsi="Times New Roman" w:cs="Times New Roman"/>
          <w:sz w:val="24"/>
          <w:szCs w:val="24"/>
        </w:rPr>
        <w:t xml:space="preserve">PIRES, José. </w:t>
      </w:r>
      <w:r w:rsidRPr="007B14BA">
        <w:rPr>
          <w:rFonts w:ascii="Times New Roman" w:eastAsia="Times New Roman" w:hAnsi="Times New Roman" w:cs="Times New Roman"/>
          <w:b/>
          <w:sz w:val="24"/>
          <w:szCs w:val="24"/>
        </w:rPr>
        <w:t>Por uma ética na inclusão.</w:t>
      </w:r>
      <w:r w:rsidRPr="00684FD9">
        <w:rPr>
          <w:rFonts w:ascii="Times New Roman" w:eastAsia="Times New Roman" w:hAnsi="Times New Roman" w:cs="Times New Roman"/>
          <w:sz w:val="24"/>
          <w:szCs w:val="24"/>
        </w:rPr>
        <w:t xml:space="preserve"> In: MARTINS, L. A. R.; PIRES, G. N. L.; </w:t>
      </w:r>
      <w:proofErr w:type="gramStart"/>
      <w:r w:rsidRPr="00684FD9">
        <w:rPr>
          <w:rFonts w:ascii="Times New Roman" w:eastAsia="Times New Roman" w:hAnsi="Times New Roman" w:cs="Times New Roman"/>
          <w:sz w:val="24"/>
          <w:szCs w:val="24"/>
        </w:rPr>
        <w:t>MELO,</w:t>
      </w:r>
      <w:proofErr w:type="gramEnd"/>
      <w:r w:rsidRPr="00684FD9">
        <w:rPr>
          <w:rFonts w:ascii="Times New Roman" w:eastAsia="Times New Roman" w:hAnsi="Times New Roman" w:cs="Times New Roman"/>
          <w:sz w:val="24"/>
          <w:szCs w:val="24"/>
        </w:rPr>
        <w:t xml:space="preserve"> F. R. L. V. (Org.). </w:t>
      </w:r>
      <w:r w:rsidRPr="007B14BA">
        <w:rPr>
          <w:rFonts w:ascii="Times New Roman" w:eastAsia="Times New Roman" w:hAnsi="Times New Roman" w:cs="Times New Roman"/>
          <w:b/>
          <w:sz w:val="24"/>
          <w:szCs w:val="24"/>
        </w:rPr>
        <w:t>Inclusão: compartilhando saberes.</w:t>
      </w:r>
      <w:r w:rsidRPr="00684FD9">
        <w:rPr>
          <w:rFonts w:ascii="Times New Roman" w:eastAsia="Times New Roman" w:hAnsi="Times New Roman" w:cs="Times New Roman"/>
          <w:sz w:val="24"/>
          <w:szCs w:val="24"/>
        </w:rPr>
        <w:t xml:space="preserve"> Rio de Janeiro: Vozes, 2006.</w:t>
      </w:r>
    </w:p>
    <w:p w:rsidR="00684FD9" w:rsidRDefault="00684FD9" w:rsidP="00684F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684FD9">
      <w:headerReference w:type="default" r:id="rId8"/>
      <w:pgSz w:w="11906" w:h="16838"/>
      <w:pgMar w:top="1701" w:right="1134" w:bottom="1134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D52" w:rsidRDefault="00D90D52">
      <w:pPr>
        <w:spacing w:after="0" w:line="240" w:lineRule="auto"/>
      </w:pPr>
      <w:r>
        <w:separator/>
      </w:r>
    </w:p>
  </w:endnote>
  <w:endnote w:type="continuationSeparator" w:id="0">
    <w:p w:rsidR="00D90D52" w:rsidRDefault="00D90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D52" w:rsidRDefault="00D90D52">
      <w:pPr>
        <w:spacing w:after="0" w:line="240" w:lineRule="auto"/>
      </w:pPr>
      <w:r>
        <w:separator/>
      </w:r>
    </w:p>
  </w:footnote>
  <w:footnote w:type="continuationSeparator" w:id="0">
    <w:p w:rsidR="00D90D52" w:rsidRDefault="00D90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E3A" w:rsidRDefault="00D172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709" w:right="-822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B60BA45" wp14:editId="18D6901B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48954" cy="10696575"/>
          <wp:effectExtent l="0" t="0" r="0" b="0"/>
          <wp:wrapNone/>
          <wp:docPr id="115924562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954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E3A"/>
    <w:rsid w:val="001D276D"/>
    <w:rsid w:val="00684FD9"/>
    <w:rsid w:val="00732974"/>
    <w:rsid w:val="007B14BA"/>
    <w:rsid w:val="009D6FFD"/>
    <w:rsid w:val="00D17218"/>
    <w:rsid w:val="00D90D52"/>
    <w:rsid w:val="00E86E3A"/>
    <w:rsid w:val="00F6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14B33"/>
  </w:style>
  <w:style w:type="character" w:customStyle="1" w:styleId="RodapChar">
    <w:name w:val="Rodapé Char"/>
    <w:basedOn w:val="Fontepargpadro"/>
    <w:link w:val="Rodap"/>
    <w:uiPriority w:val="99"/>
    <w:qFormat/>
    <w:rsid w:val="00814B33"/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E034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503642"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814B3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814B33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12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223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14B33"/>
  </w:style>
  <w:style w:type="character" w:customStyle="1" w:styleId="RodapChar">
    <w:name w:val="Rodapé Char"/>
    <w:basedOn w:val="Fontepargpadro"/>
    <w:link w:val="Rodap"/>
    <w:uiPriority w:val="99"/>
    <w:qFormat/>
    <w:rsid w:val="00814B33"/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E034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503642"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814B3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814B33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12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223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IfmwHMYmo5NcW/B357kxVVfWlg==">CgMxLjAyCGguZ2pkZ3hzOAByITFCS0d4NV9FbjlkdFNfLXExVi1XMWN1TzBvTmNYZ3RWYQ==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3055</Characters>
  <Application>Microsoft Office Word</Application>
  <DocSecurity>0</DocSecurity>
  <Lines>101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Duran</dc:creator>
  <cp:lastModifiedBy>Vaio</cp:lastModifiedBy>
  <cp:revision>3</cp:revision>
  <dcterms:created xsi:type="dcterms:W3CDTF">2024-09-05T21:33:00Z</dcterms:created>
  <dcterms:modified xsi:type="dcterms:W3CDTF">2024-09-05T21:35:00Z</dcterms:modified>
</cp:coreProperties>
</file>