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B17" w:rsidRPr="00C15C7E" w:rsidRDefault="009C3340" w:rsidP="006F1FC0">
      <w:pPr>
        <w:pStyle w:val="Corpodetexto"/>
        <w:spacing w:before="10"/>
        <w:jc w:val="both"/>
        <w:rPr>
          <w:rFonts w:ascii="Times New Roman" w:hAnsi="Times New Roman" w:cs="Times New Roman"/>
          <w:b/>
        </w:rPr>
      </w:pPr>
      <w:r w:rsidRPr="00C15C7E">
        <w:rPr>
          <w:rFonts w:ascii="Times New Roman" w:hAnsi="Times New Roman" w:cs="Times New Roman"/>
          <w:b/>
        </w:rPr>
        <w:t>EDUCAÇÃO EM SAÚDE NA ESCOLA: AÇÃ</w:t>
      </w:r>
      <w:r w:rsidR="006F1FC0" w:rsidRPr="00C15C7E">
        <w:rPr>
          <w:rFonts w:ascii="Times New Roman" w:hAnsi="Times New Roman" w:cs="Times New Roman"/>
          <w:b/>
        </w:rPr>
        <w:t>O</w:t>
      </w:r>
      <w:r w:rsidRPr="00C15C7E">
        <w:rPr>
          <w:rFonts w:ascii="Times New Roman" w:hAnsi="Times New Roman" w:cs="Times New Roman"/>
          <w:b/>
        </w:rPr>
        <w:t xml:space="preserve"> PARA A PREVENÇÃO E</w:t>
      </w:r>
      <w:r w:rsidR="006F1FC0" w:rsidRPr="00C15C7E">
        <w:rPr>
          <w:rFonts w:ascii="Times New Roman" w:hAnsi="Times New Roman" w:cs="Times New Roman"/>
          <w:b/>
        </w:rPr>
        <w:t xml:space="preserve"> </w:t>
      </w:r>
      <w:r w:rsidRPr="00C15C7E">
        <w:rPr>
          <w:rFonts w:ascii="Times New Roman" w:hAnsi="Times New Roman" w:cs="Times New Roman"/>
          <w:b/>
        </w:rPr>
        <w:t>TRATAMENTO DE VERMINOSES</w:t>
      </w:r>
    </w:p>
    <w:p w:rsidR="009D47BC" w:rsidRPr="00C15C7E" w:rsidRDefault="009D47BC" w:rsidP="006F1FC0">
      <w:pPr>
        <w:pStyle w:val="Corpodetexto"/>
        <w:spacing w:before="10"/>
        <w:jc w:val="both"/>
        <w:rPr>
          <w:rFonts w:ascii="Times New Roman" w:hAnsi="Times New Roman" w:cs="Times New Roman"/>
          <w:b/>
        </w:rPr>
      </w:pPr>
    </w:p>
    <w:p w:rsidR="00B7167A" w:rsidRPr="00C15C7E" w:rsidRDefault="00B7167A" w:rsidP="005058F6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5C7E">
        <w:rPr>
          <w:rFonts w:ascii="Times New Roman" w:hAnsi="Times New Roman" w:cs="Times New Roman"/>
          <w:sz w:val="24"/>
          <w:szCs w:val="24"/>
        </w:rPr>
        <w:t xml:space="preserve">Nancy </w:t>
      </w:r>
      <w:r w:rsidR="009D47BC" w:rsidRPr="00C15C7E">
        <w:rPr>
          <w:rFonts w:ascii="Times New Roman" w:hAnsi="Times New Roman" w:cs="Times New Roman"/>
          <w:sz w:val="24"/>
          <w:szCs w:val="24"/>
        </w:rPr>
        <w:t>de Souza Felipe de Nazaré</w:t>
      </w:r>
      <w:r w:rsidRPr="00C15C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15C7E">
        <w:rPr>
          <w:rFonts w:ascii="Times New Roman" w:hAnsi="Times New Roman" w:cs="Times New Roman"/>
          <w:sz w:val="24"/>
          <w:szCs w:val="24"/>
        </w:rPr>
        <w:t xml:space="preserve">; </w:t>
      </w:r>
      <w:r w:rsidR="00205C58" w:rsidRPr="00C15C7E">
        <w:rPr>
          <w:rFonts w:ascii="Times New Roman" w:hAnsi="Times New Roman" w:cs="Times New Roman"/>
          <w:sz w:val="24"/>
          <w:szCs w:val="24"/>
        </w:rPr>
        <w:t>Amanda Azevedo Bastos da Silva Santos</w:t>
      </w:r>
      <w:r w:rsidR="00205C58" w:rsidRPr="00C15C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05C58" w:rsidRPr="00C15C7E">
        <w:rPr>
          <w:rFonts w:ascii="Times New Roman" w:hAnsi="Times New Roman" w:cs="Times New Roman"/>
          <w:sz w:val="24"/>
          <w:szCs w:val="24"/>
        </w:rPr>
        <w:t xml:space="preserve">; </w:t>
      </w:r>
      <w:r w:rsidR="009D47BC" w:rsidRPr="00C15C7E">
        <w:rPr>
          <w:rFonts w:ascii="Times New Roman" w:hAnsi="Times New Roman" w:cs="Times New Roman"/>
          <w:sz w:val="24"/>
          <w:szCs w:val="24"/>
        </w:rPr>
        <w:t>Raimunda Ferreira de Sousa</w:t>
      </w:r>
      <w:r w:rsidRPr="00C15C7E">
        <w:rPr>
          <w:rFonts w:ascii="Times New Roman" w:hAnsi="Times New Roman" w:cs="Times New Roman"/>
          <w:sz w:val="24"/>
          <w:szCs w:val="24"/>
        </w:rPr>
        <w:t xml:space="preserve"> </w:t>
      </w:r>
      <w:r w:rsidR="00205C58" w:rsidRPr="00C15C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15C7E">
        <w:rPr>
          <w:rFonts w:ascii="Times New Roman" w:hAnsi="Times New Roman" w:cs="Times New Roman"/>
          <w:sz w:val="24"/>
          <w:szCs w:val="24"/>
        </w:rPr>
        <w:t xml:space="preserve">; </w:t>
      </w:r>
      <w:r w:rsidR="009D47BC" w:rsidRPr="00C15C7E">
        <w:rPr>
          <w:rFonts w:ascii="Times New Roman" w:hAnsi="Times New Roman" w:cs="Times New Roman"/>
          <w:sz w:val="24"/>
          <w:szCs w:val="24"/>
        </w:rPr>
        <w:t>Renan de Souza Linard</w:t>
      </w:r>
      <w:r w:rsidR="00205C58" w:rsidRPr="00C15C7E">
        <w:rPr>
          <w:rFonts w:ascii="Times New Roman" w:hAnsi="Times New Roman" w:cs="Times New Roman"/>
          <w:sz w:val="24"/>
          <w:szCs w:val="24"/>
          <w:vertAlign w:val="superscript"/>
        </w:rPr>
        <w:t>4;</w:t>
      </w:r>
      <w:r w:rsidRPr="00C15C7E">
        <w:rPr>
          <w:rFonts w:ascii="Times New Roman" w:hAnsi="Times New Roman" w:cs="Times New Roman"/>
          <w:sz w:val="24"/>
          <w:szCs w:val="24"/>
        </w:rPr>
        <w:t xml:space="preserve"> </w:t>
      </w:r>
      <w:r w:rsidR="009D47BC" w:rsidRPr="00C15C7E">
        <w:rPr>
          <w:rFonts w:ascii="Times New Roman" w:hAnsi="Times New Roman" w:cs="Times New Roman"/>
          <w:sz w:val="24"/>
          <w:szCs w:val="24"/>
        </w:rPr>
        <w:t>Kátia Silene Oliveira e Silva</w:t>
      </w:r>
      <w:r w:rsidRPr="00C15C7E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0F4236" w:rsidRPr="00C15C7E" w:rsidRDefault="000F4236" w:rsidP="005058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8F6" w:rsidRPr="00C15C7E" w:rsidRDefault="00B7167A" w:rsidP="005058F6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C15C7E">
        <w:rPr>
          <w:vertAlign w:val="superscript"/>
        </w:rPr>
        <w:t>1 á 4</w:t>
      </w:r>
      <w:r w:rsidRPr="00C15C7E">
        <w:t>Acadêmica</w:t>
      </w:r>
      <w:r w:rsidR="000F4236" w:rsidRPr="00C15C7E">
        <w:t>(o)</w:t>
      </w:r>
      <w:r w:rsidRPr="00C15C7E">
        <w:t xml:space="preserve"> de Enfermagem - Universidade da Amazônia</w:t>
      </w:r>
      <w:r w:rsidR="00205C58" w:rsidRPr="00C15C7E">
        <w:t>.</w:t>
      </w:r>
      <w:r w:rsidR="005058F6" w:rsidRPr="00C15C7E">
        <w:t xml:space="preserve">                              </w:t>
      </w:r>
    </w:p>
    <w:p w:rsidR="00B7167A" w:rsidRPr="00C15C7E" w:rsidRDefault="00B7167A" w:rsidP="005058F6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C15C7E">
        <w:rPr>
          <w:vertAlign w:val="superscript"/>
        </w:rPr>
        <w:t>5 </w:t>
      </w:r>
      <w:r w:rsidRPr="00C15C7E">
        <w:t>Enfermeira,</w:t>
      </w:r>
      <w:r w:rsidR="009D47BC" w:rsidRPr="00C15C7E">
        <w:t xml:space="preserve"> </w:t>
      </w:r>
      <w:r w:rsidR="000F4236" w:rsidRPr="00C15C7E">
        <w:rPr>
          <w:iCs/>
          <w:color w:val="000000"/>
          <w:shd w:val="clear" w:color="auto" w:fill="FFFFFF"/>
        </w:rPr>
        <w:t>Especialista em Saúde Coletiva</w:t>
      </w:r>
      <w:r w:rsidRPr="00C15C7E">
        <w:rPr>
          <w:i/>
          <w:iCs/>
          <w:color w:val="000000"/>
          <w:shd w:val="clear" w:color="auto" w:fill="FFFFFF"/>
        </w:rPr>
        <w:t xml:space="preserve"> - </w:t>
      </w:r>
      <w:r w:rsidRPr="00C15C7E">
        <w:t xml:space="preserve">Universidade Federal do Pará </w:t>
      </w:r>
    </w:p>
    <w:p w:rsidR="00205C58" w:rsidRPr="00C15C7E" w:rsidRDefault="00205C58" w:rsidP="005058F6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C15C7E">
        <w:t>E-mail:</w:t>
      </w:r>
      <w:r w:rsidRPr="00526FA8">
        <w:t xml:space="preserve"> </w:t>
      </w:r>
      <w:hyperlink r:id="rId8" w:history="1">
        <w:r w:rsidR="00CA790E" w:rsidRPr="00526FA8">
          <w:rPr>
            <w:rStyle w:val="Hyperlink"/>
            <w:color w:val="auto"/>
            <w:u w:val="none"/>
          </w:rPr>
          <w:t>nancy_felipe2007@yahoo.com.br /</w:t>
        </w:r>
      </w:hyperlink>
      <w:r w:rsidR="000A5158" w:rsidRPr="000A5158">
        <w:t xml:space="preserve"> </w:t>
      </w:r>
      <w:hyperlink r:id="rId9" w:history="1">
        <w:r w:rsidR="000A5158" w:rsidRPr="000A5158">
          <w:rPr>
            <w:rStyle w:val="Hyperlink"/>
            <w:color w:val="auto"/>
            <w:u w:val="none"/>
          </w:rPr>
          <w:t>zenonzeus@yahoo.com.br</w:t>
        </w:r>
      </w:hyperlink>
    </w:p>
    <w:p w:rsidR="006F1FC0" w:rsidRPr="00C15C7E" w:rsidRDefault="006F1FC0" w:rsidP="006F1FC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FC0" w:rsidRPr="00C15C7E" w:rsidRDefault="00101329" w:rsidP="00FD785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C15C7E">
        <w:rPr>
          <w:rFonts w:ascii="Times New Roman" w:hAnsi="Times New Roman" w:cs="Times New Roman"/>
          <w:color w:val="000000" w:themeColor="text1"/>
        </w:rPr>
        <w:t xml:space="preserve"> </w:t>
      </w:r>
      <w:r w:rsidRPr="00C15C7E">
        <w:rPr>
          <w:rFonts w:ascii="Times New Roman" w:hAnsi="Times New Roman" w:cs="Times New Roman"/>
          <w:b/>
        </w:rPr>
        <w:t>INTRODUÇÃO</w:t>
      </w:r>
      <w:r w:rsidR="006F1FC0" w:rsidRPr="00C15C7E">
        <w:rPr>
          <w:rFonts w:ascii="Times New Roman" w:hAnsi="Times New Roman" w:cs="Times New Roman"/>
          <w:b/>
        </w:rPr>
        <w:t>:</w:t>
      </w:r>
      <w:r w:rsidR="00FD785F" w:rsidRPr="00C15C7E">
        <w:rPr>
          <w:rFonts w:ascii="Times New Roman" w:hAnsi="Times New Roman" w:cs="Times New Roman"/>
        </w:rPr>
        <w:t xml:space="preserve">  As parasitoses intestinais existem desde tempos imemoriáveis e ainda hoje, apesar de todos os avanços no campo das ciências médicas, representam sério problema de saúde pública devido ao seu caráter cosmopolita, alta incidência e considerável morbidade, causando principalmente distúrbios nutricionais importantes. Esse cenário se deve, sobretudo, às precárias condições sanitárias, aos comportamentos e hábitos inadequados dos seres humanos e ao baixo nível de educação e cultura de certas populações (NEVES, 2005). Entre as parasitoses intestinais, tem destaque importante as helmintíases intestinais, cerca de 20 helmintíases principais podem infestar o ser humano. Estima-se que cerca de 1,5 bilhão de pessoas (um quarto da população mundial) está infectada com alguma espécie de helminto intestinal (BRASIL, 2005).</w:t>
      </w:r>
      <w:r w:rsidR="00FD785F" w:rsidRPr="00C15C7E">
        <w:rPr>
          <w:rFonts w:ascii="Times New Roman" w:hAnsi="Times New Roman" w:cs="Times New Roman"/>
        </w:rPr>
        <w:t xml:space="preserve"> </w:t>
      </w:r>
      <w:r w:rsidR="003B5690" w:rsidRPr="00C15C7E">
        <w:rPr>
          <w:rFonts w:ascii="Times New Roman" w:hAnsi="Times New Roman" w:cs="Times New Roman"/>
        </w:rPr>
        <w:t>O Ministério da Saúde, em 1998, por meio da Secretaria de Políticas de Saúde, instituiu o projeto "Promoção da Saúde" como objetivo de promover a qualidade de vida das pessoas, famílias e comunidades, bem como reduzir a vulnerabilidade e os riscos à saúde relacionados aos seus determinantes e condicionantes sociais (BRASIL, 20</w:t>
      </w:r>
      <w:r w:rsidR="00C15C7E" w:rsidRPr="00C15C7E">
        <w:rPr>
          <w:rFonts w:ascii="Times New Roman" w:hAnsi="Times New Roman" w:cs="Times New Roman"/>
        </w:rPr>
        <w:t>10</w:t>
      </w:r>
      <w:r w:rsidR="003B5690" w:rsidRPr="00C15C7E">
        <w:rPr>
          <w:rFonts w:ascii="Times New Roman" w:hAnsi="Times New Roman" w:cs="Times New Roman"/>
        </w:rPr>
        <w:t>)</w:t>
      </w:r>
      <w:r w:rsidR="003B5690" w:rsidRPr="00C15C7E">
        <w:rPr>
          <w:rFonts w:ascii="Times New Roman" w:hAnsi="Times New Roman" w:cs="Times New Roman"/>
        </w:rPr>
        <w:t xml:space="preserve">. </w:t>
      </w:r>
      <w:r w:rsidR="003B5690" w:rsidRPr="00C15C7E">
        <w:rPr>
          <w:rFonts w:ascii="Times New Roman" w:hAnsi="Times New Roman" w:cs="Times New Roman"/>
        </w:rPr>
        <w:t xml:space="preserve">O tema "Promoção da Saúde na Escola" destacado nessa preocupação ministerial, deixa clara a visão de que a escola constitui espaço de ensino-aprendizagem, convivência e crescimento, no qual se adquirem valores fundamentais. </w:t>
      </w:r>
      <w:r w:rsidR="00AC36B0" w:rsidRPr="00C15C7E">
        <w:rPr>
          <w:rFonts w:ascii="Times New Roman" w:hAnsi="Times New Roman" w:cs="Times New Roman"/>
        </w:rPr>
        <w:t>E</w:t>
      </w:r>
      <w:r w:rsidR="003B5690" w:rsidRPr="00C15C7E">
        <w:rPr>
          <w:rFonts w:ascii="Times New Roman" w:hAnsi="Times New Roman" w:cs="Times New Roman"/>
        </w:rPr>
        <w:t>sse espaço é o lugar ideal para desenvolver programas relacionados à Promoção e Educação em Saúde de amplo alcance e repercussão, considerando que exerce grande influência sobre as etapas formativas dos alunos, imprescindíveis à vida futura (GONÇALVES et al, 2008)</w:t>
      </w:r>
      <w:r w:rsidR="003B5690" w:rsidRPr="00C15C7E">
        <w:rPr>
          <w:rFonts w:ascii="Times New Roman" w:hAnsi="Times New Roman" w:cs="Times New Roman"/>
        </w:rPr>
        <w:t xml:space="preserve">. </w:t>
      </w:r>
      <w:r w:rsidRPr="00C15C7E">
        <w:rPr>
          <w:rFonts w:ascii="Times New Roman" w:hAnsi="Times New Roman" w:cs="Times New Roman"/>
        </w:rPr>
        <w:t>Constata-se que a prática de educação em saúde constitui um instrumento para a promoção da qualidade de vida de indivíduos, famílias e comunidades por meio da articulação de saberes técnicos e populares, com o intuito de conscientizar a população sobre sua situação de saúde-doença, ajudando-os a se perceberem como sujeitos de transformação de sua própria vida (SOUSA et al., 2009)</w:t>
      </w:r>
      <w:r w:rsidR="00AC36B0" w:rsidRPr="00C15C7E">
        <w:rPr>
          <w:rFonts w:ascii="Times New Roman" w:hAnsi="Times New Roman" w:cs="Times New Roman"/>
        </w:rPr>
        <w:t xml:space="preserve">. </w:t>
      </w:r>
      <w:r w:rsidRPr="00C15C7E">
        <w:rPr>
          <w:rFonts w:ascii="Times New Roman" w:hAnsi="Times New Roman" w:cs="Times New Roman"/>
        </w:rPr>
        <w:t>A partir da realização da ação educativa, o processo pedagógico da enfermagem, com ênfase na educação em saúde, encontra-</w:t>
      </w:r>
      <w:r w:rsidRPr="00C15C7E">
        <w:rPr>
          <w:rFonts w:ascii="Times New Roman" w:hAnsi="Times New Roman" w:cs="Times New Roman"/>
        </w:rPr>
        <w:lastRenderedPageBreak/>
        <w:t>se em evidência, já que atualmente é reconhecido como uma estratégia promissora no enfrentamento dos múltiplos problemas de saúde que afetam as populações e</w:t>
      </w:r>
      <w:r w:rsidR="003B5690" w:rsidRPr="00C15C7E">
        <w:rPr>
          <w:rFonts w:ascii="Times New Roman" w:hAnsi="Times New Roman" w:cs="Times New Roman"/>
        </w:rPr>
        <w:t>m</w:t>
      </w:r>
      <w:r w:rsidRPr="00C15C7E">
        <w:rPr>
          <w:rFonts w:ascii="Times New Roman" w:hAnsi="Times New Roman" w:cs="Times New Roman"/>
        </w:rPr>
        <w:t xml:space="preserve"> seus contextos sociais</w:t>
      </w:r>
      <w:r w:rsidR="005D6333" w:rsidRPr="00C15C7E">
        <w:rPr>
          <w:rFonts w:ascii="Times New Roman" w:hAnsi="Times New Roman" w:cs="Times New Roman"/>
        </w:rPr>
        <w:t xml:space="preserve">. </w:t>
      </w:r>
      <w:r w:rsidR="00D3288A" w:rsidRPr="00C15C7E">
        <w:rPr>
          <w:rFonts w:ascii="Times New Roman" w:hAnsi="Times New Roman" w:cs="Times New Roman"/>
          <w:b/>
        </w:rPr>
        <w:t>OBJETIVOS:</w:t>
      </w:r>
      <w:r w:rsidR="00D3288A" w:rsidRPr="00C15C7E">
        <w:rPr>
          <w:rFonts w:ascii="Times New Roman" w:hAnsi="Times New Roman" w:cs="Times New Roman"/>
        </w:rPr>
        <w:t xml:space="preserve"> Difundir informações sobre Verminoses, com ênfase na promoção da saúde e prevenção dos agravos</w:t>
      </w:r>
      <w:r w:rsidR="003B5690" w:rsidRPr="00C15C7E">
        <w:rPr>
          <w:rFonts w:ascii="Times New Roman" w:hAnsi="Times New Roman" w:cs="Times New Roman"/>
        </w:rPr>
        <w:t>, p</w:t>
      </w:r>
      <w:r w:rsidR="00D3288A" w:rsidRPr="00C15C7E">
        <w:rPr>
          <w:rFonts w:ascii="Times New Roman" w:hAnsi="Times New Roman" w:cs="Times New Roman"/>
        </w:rPr>
        <w:t xml:space="preserve">ropiciar de forma clara </w:t>
      </w:r>
      <w:r w:rsidR="007C70FF" w:rsidRPr="00C15C7E">
        <w:rPr>
          <w:rFonts w:ascii="Times New Roman" w:hAnsi="Times New Roman" w:cs="Times New Roman"/>
        </w:rPr>
        <w:t xml:space="preserve">e simplificada, </w:t>
      </w:r>
      <w:r w:rsidR="00D3288A" w:rsidRPr="00C15C7E">
        <w:rPr>
          <w:rFonts w:ascii="Times New Roman" w:hAnsi="Times New Roman" w:cs="Times New Roman"/>
        </w:rPr>
        <w:t>informações sobre o autocuidado com a higiene corporal</w:t>
      </w:r>
      <w:r w:rsidR="003B5690" w:rsidRPr="00C15C7E">
        <w:rPr>
          <w:rFonts w:ascii="Times New Roman" w:hAnsi="Times New Roman" w:cs="Times New Roman"/>
        </w:rPr>
        <w:t>, i</w:t>
      </w:r>
      <w:r w:rsidR="00D3288A" w:rsidRPr="00C15C7E">
        <w:rPr>
          <w:rFonts w:ascii="Times New Roman" w:hAnsi="Times New Roman" w:cs="Times New Roman"/>
        </w:rPr>
        <w:t>ncentivar sobre a prática da alimentação saudável, repassar informações sobre os tipos de cuidados com os alimentos</w:t>
      </w:r>
      <w:r w:rsidR="003B5690" w:rsidRPr="00C15C7E">
        <w:rPr>
          <w:rFonts w:ascii="Times New Roman" w:hAnsi="Times New Roman" w:cs="Times New Roman"/>
        </w:rPr>
        <w:t>,</w:t>
      </w:r>
      <w:r w:rsidR="00D3288A" w:rsidRPr="00C15C7E">
        <w:rPr>
          <w:rFonts w:ascii="Times New Roman" w:hAnsi="Times New Roman" w:cs="Times New Roman"/>
        </w:rPr>
        <w:t xml:space="preserve"> </w:t>
      </w:r>
      <w:r w:rsidR="003B5690" w:rsidRPr="00C15C7E">
        <w:rPr>
          <w:rFonts w:ascii="Times New Roman" w:hAnsi="Times New Roman" w:cs="Times New Roman"/>
        </w:rPr>
        <w:t>i</w:t>
      </w:r>
      <w:r w:rsidR="00D3288A" w:rsidRPr="00C15C7E">
        <w:rPr>
          <w:rFonts w:ascii="Times New Roman" w:hAnsi="Times New Roman" w:cs="Times New Roman"/>
        </w:rPr>
        <w:t>ncentivar sobre a prevenção e detecção precoce das verminoses</w:t>
      </w:r>
      <w:r w:rsidR="003B5690" w:rsidRPr="00C15C7E">
        <w:rPr>
          <w:rFonts w:ascii="Times New Roman" w:hAnsi="Times New Roman" w:cs="Times New Roman"/>
        </w:rPr>
        <w:t>, c</w:t>
      </w:r>
      <w:r w:rsidR="00D3288A" w:rsidRPr="00C15C7E">
        <w:rPr>
          <w:rFonts w:ascii="Times New Roman" w:hAnsi="Times New Roman" w:cs="Times New Roman"/>
        </w:rPr>
        <w:t>onscientizar as crianças, adolescentes</w:t>
      </w:r>
      <w:r w:rsidR="007E6328" w:rsidRPr="00C15C7E">
        <w:rPr>
          <w:rFonts w:ascii="Times New Roman" w:hAnsi="Times New Roman" w:cs="Times New Roman"/>
        </w:rPr>
        <w:t xml:space="preserve"> e </w:t>
      </w:r>
      <w:r w:rsidR="007E6328" w:rsidRPr="00C15C7E">
        <w:rPr>
          <w:rFonts w:ascii="Times New Roman" w:hAnsi="Times New Roman" w:cs="Times New Roman"/>
        </w:rPr>
        <w:t>profissionais da instituição, sobre a importância de realizarem o exame parasitológico de fezes e o uso correto da medicação</w:t>
      </w:r>
      <w:r w:rsidR="007C70FF" w:rsidRPr="00C15C7E">
        <w:rPr>
          <w:rFonts w:ascii="Times New Roman" w:hAnsi="Times New Roman" w:cs="Times New Roman"/>
        </w:rPr>
        <w:t>, i</w:t>
      </w:r>
      <w:r w:rsidR="007E6328" w:rsidRPr="00C15C7E">
        <w:rPr>
          <w:rFonts w:ascii="Times New Roman" w:hAnsi="Times New Roman" w:cs="Times New Roman"/>
        </w:rPr>
        <w:t>ncentivar o repasse das informações das temáticas abordadas</w:t>
      </w:r>
      <w:r w:rsidR="003B5690" w:rsidRPr="00C15C7E">
        <w:rPr>
          <w:rFonts w:ascii="Times New Roman" w:hAnsi="Times New Roman" w:cs="Times New Roman"/>
        </w:rPr>
        <w:t xml:space="preserve"> e por fim,</w:t>
      </w:r>
      <w:r w:rsidR="007E6328" w:rsidRPr="00C15C7E">
        <w:rPr>
          <w:rFonts w:ascii="Times New Roman" w:hAnsi="Times New Roman" w:cs="Times New Roman"/>
        </w:rPr>
        <w:t xml:space="preserve"> </w:t>
      </w:r>
      <w:r w:rsidR="003B5690" w:rsidRPr="00C15C7E">
        <w:rPr>
          <w:rFonts w:ascii="Times New Roman" w:hAnsi="Times New Roman" w:cs="Times New Roman"/>
        </w:rPr>
        <w:t>r</w:t>
      </w:r>
      <w:r w:rsidR="007E6328" w:rsidRPr="00C15C7E">
        <w:rPr>
          <w:rFonts w:ascii="Times New Roman" w:hAnsi="Times New Roman" w:cs="Times New Roman"/>
        </w:rPr>
        <w:t xml:space="preserve">ealizar </w:t>
      </w:r>
      <w:r w:rsidR="003B5690" w:rsidRPr="00C15C7E">
        <w:rPr>
          <w:rFonts w:ascii="Times New Roman" w:hAnsi="Times New Roman" w:cs="Times New Roman"/>
        </w:rPr>
        <w:t xml:space="preserve">a </w:t>
      </w:r>
      <w:r w:rsidR="007E6328" w:rsidRPr="00C15C7E">
        <w:rPr>
          <w:rFonts w:ascii="Times New Roman" w:hAnsi="Times New Roman" w:cs="Times New Roman"/>
        </w:rPr>
        <w:t>dose supervisionada da medicação.</w:t>
      </w:r>
      <w:r w:rsidR="00D3288A" w:rsidRPr="00C15C7E">
        <w:rPr>
          <w:rFonts w:ascii="Times New Roman" w:hAnsi="Times New Roman" w:cs="Times New Roman"/>
        </w:rPr>
        <w:t xml:space="preserve"> </w:t>
      </w:r>
      <w:r w:rsidR="00D3288A" w:rsidRPr="00C15C7E">
        <w:rPr>
          <w:rFonts w:ascii="Times New Roman" w:hAnsi="Times New Roman" w:cs="Times New Roman"/>
          <w:b/>
        </w:rPr>
        <w:t>M</w:t>
      </w:r>
      <w:r w:rsidR="00D3288A" w:rsidRPr="00C15C7E">
        <w:rPr>
          <w:rFonts w:ascii="Times New Roman" w:hAnsi="Times New Roman" w:cs="Times New Roman"/>
          <w:b/>
        </w:rPr>
        <w:t>É</w:t>
      </w:r>
      <w:r w:rsidR="00D3288A" w:rsidRPr="00C15C7E">
        <w:rPr>
          <w:rFonts w:ascii="Times New Roman" w:hAnsi="Times New Roman" w:cs="Times New Roman"/>
          <w:b/>
        </w:rPr>
        <w:t>TODO</w:t>
      </w:r>
      <w:r w:rsidR="00D3288A" w:rsidRPr="00C15C7E">
        <w:rPr>
          <w:rFonts w:ascii="Times New Roman" w:hAnsi="Times New Roman" w:cs="Times New Roman"/>
          <w:b/>
        </w:rPr>
        <w:t>S</w:t>
      </w:r>
      <w:r w:rsidR="00D3288A" w:rsidRPr="00C15C7E">
        <w:rPr>
          <w:rFonts w:ascii="Times New Roman" w:hAnsi="Times New Roman" w:cs="Times New Roman"/>
          <w:b/>
        </w:rPr>
        <w:t>:</w:t>
      </w:r>
      <w:r w:rsidR="00D3288A" w:rsidRPr="00C15C7E">
        <w:rPr>
          <w:rFonts w:ascii="Times New Roman" w:hAnsi="Times New Roman" w:cs="Times New Roman"/>
        </w:rPr>
        <w:t xml:space="preserve"> </w:t>
      </w:r>
      <w:r w:rsidR="00194B0C" w:rsidRPr="00194B0C">
        <w:rPr>
          <w:rFonts w:ascii="Times New Roman" w:hAnsi="Times New Roman" w:cs="Times New Roman"/>
          <w:color w:val="000000"/>
          <w:shd w:val="clear" w:color="auto" w:fill="FFFFFF"/>
        </w:rPr>
        <w:t>Trata-se de um estudo do tipo relato de experiência, com o uso de metodologia ativa, com abordagem qualitativa</w:t>
      </w:r>
      <w:r w:rsidR="00194B0C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="003B5690" w:rsidRPr="00194B0C">
        <w:rPr>
          <w:rFonts w:ascii="Times New Roman" w:hAnsi="Times New Roman" w:cs="Times New Roman"/>
        </w:rPr>
        <w:t>A</w:t>
      </w:r>
      <w:r w:rsidR="003B5690" w:rsidRPr="00C15C7E">
        <w:rPr>
          <w:rFonts w:ascii="Times New Roman" w:hAnsi="Times New Roman" w:cs="Times New Roman"/>
        </w:rPr>
        <w:t xml:space="preserve"> técnica metodológica utilizada foi apresentação de palestra dialogada e explicativa, com o auxílio de recursos visuais do tipo multimídia (slide), pelos acadêmicos de enfermagem do 9º semestre da Universidade da Amazônia – UNAMA</w:t>
      </w:r>
      <w:r w:rsidR="003B5690" w:rsidRPr="00C15C7E">
        <w:rPr>
          <w:rFonts w:ascii="Times New Roman" w:hAnsi="Times New Roman" w:cs="Times New Roman"/>
        </w:rPr>
        <w:t xml:space="preserve"> e a</w:t>
      </w:r>
      <w:r w:rsidR="007C70FF" w:rsidRPr="00C15C7E">
        <w:rPr>
          <w:rFonts w:ascii="Times New Roman" w:hAnsi="Times New Roman" w:cs="Times New Roman"/>
        </w:rPr>
        <w:t>o</w:t>
      </w:r>
      <w:r w:rsidR="003B5690" w:rsidRPr="00C15C7E">
        <w:rPr>
          <w:rFonts w:ascii="Times New Roman" w:hAnsi="Times New Roman" w:cs="Times New Roman"/>
        </w:rPr>
        <w:t xml:space="preserve"> final a administração da dose supervisionada da medicação</w:t>
      </w:r>
      <w:r w:rsidR="003B5690" w:rsidRPr="00C15C7E">
        <w:rPr>
          <w:rFonts w:ascii="Times New Roman" w:hAnsi="Times New Roman" w:cs="Times New Roman"/>
        </w:rPr>
        <w:t xml:space="preserve">. </w:t>
      </w:r>
      <w:r w:rsidR="003B5690" w:rsidRPr="00C15C7E">
        <w:rPr>
          <w:rFonts w:ascii="Times New Roman" w:eastAsia="Times New Roman" w:hAnsi="Times New Roman" w:cs="Times New Roman"/>
        </w:rPr>
        <w:t>A</w:t>
      </w:r>
      <w:r w:rsidR="00D3288A" w:rsidRPr="00C15C7E">
        <w:rPr>
          <w:rFonts w:ascii="Times New Roman" w:eastAsia="Times New Roman" w:hAnsi="Times New Roman" w:cs="Times New Roman"/>
        </w:rPr>
        <w:t xml:space="preserve"> ação educativa </w:t>
      </w:r>
      <w:r w:rsidR="003B5690" w:rsidRPr="00C15C7E">
        <w:rPr>
          <w:rFonts w:ascii="Times New Roman" w:eastAsia="Times New Roman" w:hAnsi="Times New Roman" w:cs="Times New Roman"/>
        </w:rPr>
        <w:t xml:space="preserve">foi realizada em uma </w:t>
      </w:r>
      <w:r w:rsidR="00D3288A" w:rsidRPr="00C15C7E">
        <w:rPr>
          <w:rFonts w:ascii="Times New Roman" w:eastAsia="Times New Roman" w:hAnsi="Times New Roman" w:cs="Times New Roman"/>
        </w:rPr>
        <w:t xml:space="preserve">escola municipal </w:t>
      </w:r>
      <w:r w:rsidR="00D3288A" w:rsidRPr="00C15C7E">
        <w:rPr>
          <w:rFonts w:ascii="Times New Roman" w:eastAsia="Times New Roman" w:hAnsi="Times New Roman" w:cs="Times New Roman"/>
        </w:rPr>
        <w:t>de Ensino Médio e Fundamental, onde abordamos o tema: “Verminoses”</w:t>
      </w:r>
      <w:r w:rsidR="00D3288A" w:rsidRPr="00C15C7E">
        <w:rPr>
          <w:rFonts w:ascii="Times New Roman" w:hAnsi="Times New Roman" w:cs="Times New Roman"/>
        </w:rPr>
        <w:t>, como forma de executar o projeto pedagógico direcionado para a população atendida na escola. A ação</w:t>
      </w:r>
      <w:r w:rsidR="00D3288A" w:rsidRPr="00C15C7E">
        <w:rPr>
          <w:rFonts w:ascii="Times New Roman" w:hAnsi="Times New Roman" w:cs="Times New Roman"/>
        </w:rPr>
        <w:t xml:space="preserve"> </w:t>
      </w:r>
      <w:r w:rsidR="00D3288A" w:rsidRPr="00C15C7E">
        <w:rPr>
          <w:rFonts w:ascii="Times New Roman" w:hAnsi="Times New Roman" w:cs="Times New Roman"/>
        </w:rPr>
        <w:t>teve como público-alvo: as crianças, os adolescentes e os profissionais da instituição escolar</w:t>
      </w:r>
      <w:r w:rsidR="00D3288A" w:rsidRPr="00C15C7E">
        <w:rPr>
          <w:rFonts w:ascii="Times New Roman" w:hAnsi="Times New Roman" w:cs="Times New Roman"/>
        </w:rPr>
        <w:t>,</w:t>
      </w:r>
      <w:r w:rsidR="00AD315E" w:rsidRPr="00C15C7E">
        <w:rPr>
          <w:rFonts w:ascii="Times New Roman" w:hAnsi="Times New Roman" w:cs="Times New Roman"/>
        </w:rPr>
        <w:t xml:space="preserve"> </w:t>
      </w:r>
      <w:r w:rsidR="00AD315E" w:rsidRPr="00C15C7E">
        <w:rPr>
          <w:rFonts w:ascii="Times New Roman" w:hAnsi="Times New Roman" w:cs="Times New Roman"/>
        </w:rPr>
        <w:t>contou com a participação de 340 crianças, 170 em cada turno,</w:t>
      </w:r>
      <w:r w:rsidR="007C70FF" w:rsidRPr="00C15C7E">
        <w:rPr>
          <w:rFonts w:ascii="Times New Roman" w:hAnsi="Times New Roman" w:cs="Times New Roman"/>
        </w:rPr>
        <w:t xml:space="preserve"> distribuídas</w:t>
      </w:r>
      <w:r w:rsidR="00AD315E" w:rsidRPr="00C15C7E">
        <w:rPr>
          <w:rFonts w:ascii="Times New Roman" w:hAnsi="Times New Roman" w:cs="Times New Roman"/>
        </w:rPr>
        <w:t xml:space="preserve"> em turmas diferentes</w:t>
      </w:r>
      <w:r w:rsidR="00AD315E" w:rsidRPr="00C15C7E">
        <w:rPr>
          <w:rFonts w:ascii="Times New Roman" w:hAnsi="Times New Roman" w:cs="Times New Roman"/>
        </w:rPr>
        <w:t xml:space="preserve">, </w:t>
      </w:r>
      <w:r w:rsidR="007C70FF" w:rsidRPr="00C15C7E">
        <w:rPr>
          <w:rFonts w:ascii="Times New Roman" w:hAnsi="Times New Roman" w:cs="Times New Roman"/>
        </w:rPr>
        <w:t>sendo realizada</w:t>
      </w:r>
      <w:r w:rsidR="00D3288A" w:rsidRPr="00C15C7E">
        <w:rPr>
          <w:rFonts w:ascii="Times New Roman" w:hAnsi="Times New Roman" w:cs="Times New Roman"/>
        </w:rPr>
        <w:t xml:space="preserve"> em dois turnos</w:t>
      </w:r>
      <w:r w:rsidR="00AD315E" w:rsidRPr="00C15C7E">
        <w:rPr>
          <w:rFonts w:ascii="Times New Roman" w:hAnsi="Times New Roman" w:cs="Times New Roman"/>
        </w:rPr>
        <w:t>.</w:t>
      </w:r>
      <w:r w:rsidR="007E6328" w:rsidRPr="00C15C7E">
        <w:rPr>
          <w:rFonts w:ascii="Times New Roman" w:hAnsi="Times New Roman" w:cs="Times New Roman"/>
        </w:rPr>
        <w:t xml:space="preserve"> Os acadêmicos estavam organizados em três grupos, que desempenhavam funções em sequência, enquanto um grupo apresentava a palestra, o outro preparava e administrava a medicação e o terceiro grupo preenchia a carteira com os dados da criança e informações sobre o medicamento que tinha sido administrado.</w:t>
      </w:r>
      <w:r w:rsidR="007E6328" w:rsidRPr="00C15C7E">
        <w:rPr>
          <w:rFonts w:ascii="Times New Roman" w:hAnsi="Times New Roman" w:cs="Times New Roman"/>
        </w:rPr>
        <w:t xml:space="preserve"> </w:t>
      </w:r>
      <w:r w:rsidR="006F1FC0" w:rsidRPr="00C15C7E">
        <w:rPr>
          <w:rFonts w:ascii="Times New Roman" w:hAnsi="Times New Roman" w:cs="Times New Roman"/>
          <w:b/>
        </w:rPr>
        <w:t xml:space="preserve">RESULTADOS E DISCUSSÃO: </w:t>
      </w:r>
      <w:r w:rsidR="002D3ABC" w:rsidRPr="00C15C7E">
        <w:rPr>
          <w:rFonts w:ascii="Times New Roman" w:hAnsi="Times New Roman" w:cs="Times New Roman"/>
        </w:rPr>
        <w:t xml:space="preserve">Durante o período de estágio foram detectadas </w:t>
      </w:r>
      <w:r w:rsidR="001C0501" w:rsidRPr="00C15C7E">
        <w:rPr>
          <w:rFonts w:ascii="Times New Roman" w:hAnsi="Times New Roman" w:cs="Times New Roman"/>
        </w:rPr>
        <w:t xml:space="preserve">muitas </w:t>
      </w:r>
      <w:r w:rsidR="001C0501" w:rsidRPr="00C15C7E">
        <w:rPr>
          <w:rFonts w:ascii="Times New Roman" w:hAnsi="Times New Roman" w:cs="Times New Roman"/>
          <w:spacing w:val="-4"/>
        </w:rPr>
        <w:t>dúvidas</w:t>
      </w:r>
      <w:r w:rsidR="002D3ABC" w:rsidRPr="00C15C7E">
        <w:rPr>
          <w:rFonts w:ascii="Times New Roman" w:hAnsi="Times New Roman" w:cs="Times New Roman"/>
          <w:spacing w:val="-4"/>
        </w:rPr>
        <w:t xml:space="preserve"> </w:t>
      </w:r>
      <w:r w:rsidR="001C0501" w:rsidRPr="00C15C7E">
        <w:rPr>
          <w:rFonts w:ascii="Times New Roman" w:hAnsi="Times New Roman" w:cs="Times New Roman"/>
          <w:spacing w:val="-4"/>
        </w:rPr>
        <w:t>a</w:t>
      </w:r>
      <w:r w:rsidR="002D3ABC" w:rsidRPr="00C15C7E">
        <w:rPr>
          <w:rFonts w:ascii="Times New Roman" w:hAnsi="Times New Roman" w:cs="Times New Roman"/>
          <w:spacing w:val="-4"/>
        </w:rPr>
        <w:t xml:space="preserve"> respeito de verminoses </w:t>
      </w:r>
      <w:r w:rsidR="001C0501" w:rsidRPr="00C15C7E">
        <w:rPr>
          <w:rFonts w:ascii="Times New Roman" w:hAnsi="Times New Roman" w:cs="Times New Roman"/>
          <w:spacing w:val="-4"/>
        </w:rPr>
        <w:t xml:space="preserve">e </w:t>
      </w:r>
      <w:r w:rsidR="001C0501" w:rsidRPr="00C15C7E">
        <w:rPr>
          <w:rFonts w:ascii="Times New Roman" w:hAnsi="Times New Roman" w:cs="Times New Roman"/>
        </w:rPr>
        <w:t>embora</w:t>
      </w:r>
      <w:r w:rsidR="002D3ABC" w:rsidRPr="00C15C7E">
        <w:rPr>
          <w:rFonts w:ascii="Times New Roman" w:hAnsi="Times New Roman" w:cs="Times New Roman"/>
        </w:rPr>
        <w:t xml:space="preserve"> grande parte da população possua conhecimento a respeito das </w:t>
      </w:r>
      <w:r w:rsidR="001C0501" w:rsidRPr="00C15C7E">
        <w:rPr>
          <w:rFonts w:ascii="Times New Roman" w:hAnsi="Times New Roman" w:cs="Times New Roman"/>
        </w:rPr>
        <w:t>mesmas</w:t>
      </w:r>
      <w:r w:rsidR="002D3ABC" w:rsidRPr="00C15C7E">
        <w:rPr>
          <w:rFonts w:ascii="Times New Roman" w:hAnsi="Times New Roman" w:cs="Times New Roman"/>
        </w:rPr>
        <w:t xml:space="preserve">, ainda é possível observar a carência de informações </w:t>
      </w:r>
      <w:r w:rsidR="002D3ABC" w:rsidRPr="00C15C7E">
        <w:rPr>
          <w:rFonts w:ascii="Times New Roman" w:hAnsi="Times New Roman" w:cs="Times New Roman"/>
          <w:spacing w:val="2"/>
        </w:rPr>
        <w:t xml:space="preserve">em </w:t>
      </w:r>
      <w:r w:rsidR="001C0501" w:rsidRPr="00C15C7E">
        <w:rPr>
          <w:rFonts w:ascii="Times New Roman" w:hAnsi="Times New Roman" w:cs="Times New Roman"/>
        </w:rPr>
        <w:t>grande parte</w:t>
      </w:r>
      <w:r w:rsidR="002D3ABC" w:rsidRPr="00C15C7E">
        <w:rPr>
          <w:rFonts w:ascii="Times New Roman" w:hAnsi="Times New Roman" w:cs="Times New Roman"/>
          <w:spacing w:val="-10"/>
        </w:rPr>
        <w:t xml:space="preserve"> </w:t>
      </w:r>
      <w:r w:rsidR="002D3ABC" w:rsidRPr="00C15C7E">
        <w:rPr>
          <w:rFonts w:ascii="Times New Roman" w:hAnsi="Times New Roman" w:cs="Times New Roman"/>
        </w:rPr>
        <w:t>da</w:t>
      </w:r>
      <w:r w:rsidR="002D3ABC" w:rsidRPr="00C15C7E">
        <w:rPr>
          <w:rFonts w:ascii="Times New Roman" w:hAnsi="Times New Roman" w:cs="Times New Roman"/>
          <w:spacing w:val="-5"/>
        </w:rPr>
        <w:t xml:space="preserve"> </w:t>
      </w:r>
      <w:r w:rsidR="002D3ABC" w:rsidRPr="00C15C7E">
        <w:rPr>
          <w:rFonts w:ascii="Times New Roman" w:hAnsi="Times New Roman" w:cs="Times New Roman"/>
        </w:rPr>
        <w:t>população</w:t>
      </w:r>
      <w:r w:rsidR="002D3ABC" w:rsidRPr="00C15C7E">
        <w:rPr>
          <w:rFonts w:ascii="Times New Roman" w:hAnsi="Times New Roman" w:cs="Times New Roman"/>
          <w:spacing w:val="-9"/>
        </w:rPr>
        <w:t xml:space="preserve"> </w:t>
      </w:r>
      <w:r w:rsidR="002D3ABC" w:rsidRPr="00C15C7E">
        <w:rPr>
          <w:rFonts w:ascii="Times New Roman" w:hAnsi="Times New Roman" w:cs="Times New Roman"/>
        </w:rPr>
        <w:t>e</w:t>
      </w:r>
      <w:r w:rsidR="002D3ABC" w:rsidRPr="00C15C7E">
        <w:rPr>
          <w:rFonts w:ascii="Times New Roman" w:hAnsi="Times New Roman" w:cs="Times New Roman"/>
          <w:spacing w:val="-5"/>
        </w:rPr>
        <w:t xml:space="preserve"> </w:t>
      </w:r>
      <w:r w:rsidR="002D3ABC" w:rsidRPr="00C15C7E">
        <w:rPr>
          <w:rFonts w:ascii="Times New Roman" w:hAnsi="Times New Roman" w:cs="Times New Roman"/>
          <w:spacing w:val="-3"/>
        </w:rPr>
        <w:t>mesmo</w:t>
      </w:r>
      <w:r w:rsidR="002D3ABC" w:rsidRPr="00C15C7E">
        <w:rPr>
          <w:rFonts w:ascii="Times New Roman" w:hAnsi="Times New Roman" w:cs="Times New Roman"/>
          <w:spacing w:val="-4"/>
        </w:rPr>
        <w:t xml:space="preserve"> </w:t>
      </w:r>
      <w:r w:rsidR="002D3ABC" w:rsidRPr="00C15C7E">
        <w:rPr>
          <w:rFonts w:ascii="Times New Roman" w:hAnsi="Times New Roman" w:cs="Times New Roman"/>
        </w:rPr>
        <w:t>as que</w:t>
      </w:r>
      <w:r w:rsidR="002D3ABC" w:rsidRPr="00C15C7E">
        <w:rPr>
          <w:rFonts w:ascii="Times New Roman" w:hAnsi="Times New Roman" w:cs="Times New Roman"/>
          <w:spacing w:val="-4"/>
        </w:rPr>
        <w:t xml:space="preserve"> </w:t>
      </w:r>
      <w:r w:rsidR="002D3ABC" w:rsidRPr="00C15C7E">
        <w:rPr>
          <w:rFonts w:ascii="Times New Roman" w:hAnsi="Times New Roman" w:cs="Times New Roman"/>
        </w:rPr>
        <w:t>possuem</w:t>
      </w:r>
      <w:r w:rsidR="002D3ABC" w:rsidRPr="00C15C7E">
        <w:rPr>
          <w:rFonts w:ascii="Times New Roman" w:hAnsi="Times New Roman" w:cs="Times New Roman"/>
          <w:spacing w:val="-14"/>
        </w:rPr>
        <w:t xml:space="preserve"> </w:t>
      </w:r>
      <w:r w:rsidR="002D3ABC" w:rsidRPr="00C15C7E">
        <w:rPr>
          <w:rFonts w:ascii="Times New Roman" w:hAnsi="Times New Roman" w:cs="Times New Roman"/>
        </w:rPr>
        <w:t>conhecimento,</w:t>
      </w:r>
      <w:r w:rsidR="002D3ABC" w:rsidRPr="00C15C7E">
        <w:rPr>
          <w:rFonts w:ascii="Times New Roman" w:hAnsi="Times New Roman" w:cs="Times New Roman"/>
          <w:spacing w:val="-4"/>
        </w:rPr>
        <w:t xml:space="preserve"> </w:t>
      </w:r>
      <w:r w:rsidR="002D3ABC" w:rsidRPr="00C15C7E">
        <w:rPr>
          <w:rFonts w:ascii="Times New Roman" w:hAnsi="Times New Roman" w:cs="Times New Roman"/>
        </w:rPr>
        <w:t>ainda</w:t>
      </w:r>
      <w:r w:rsidR="002D3ABC" w:rsidRPr="00C15C7E">
        <w:rPr>
          <w:rFonts w:ascii="Times New Roman" w:hAnsi="Times New Roman" w:cs="Times New Roman"/>
          <w:spacing w:val="-5"/>
        </w:rPr>
        <w:t xml:space="preserve"> </w:t>
      </w:r>
      <w:r w:rsidR="002D3ABC" w:rsidRPr="00C15C7E">
        <w:rPr>
          <w:rFonts w:ascii="Times New Roman" w:hAnsi="Times New Roman" w:cs="Times New Roman"/>
        </w:rPr>
        <w:t>há</w:t>
      </w:r>
      <w:r w:rsidR="002D3ABC" w:rsidRPr="00C15C7E">
        <w:rPr>
          <w:rFonts w:ascii="Times New Roman" w:hAnsi="Times New Roman" w:cs="Times New Roman"/>
          <w:spacing w:val="-9"/>
        </w:rPr>
        <w:t xml:space="preserve"> </w:t>
      </w:r>
      <w:r w:rsidR="002D3ABC" w:rsidRPr="00C15C7E">
        <w:rPr>
          <w:rFonts w:ascii="Times New Roman" w:hAnsi="Times New Roman" w:cs="Times New Roman"/>
          <w:spacing w:val="-3"/>
        </w:rPr>
        <w:t>uma</w:t>
      </w:r>
      <w:r w:rsidR="002D3ABC" w:rsidRPr="00C15C7E">
        <w:rPr>
          <w:rFonts w:ascii="Times New Roman" w:hAnsi="Times New Roman" w:cs="Times New Roman"/>
          <w:spacing w:val="-5"/>
        </w:rPr>
        <w:t xml:space="preserve"> </w:t>
      </w:r>
      <w:r w:rsidR="002D3ABC" w:rsidRPr="00C15C7E">
        <w:rPr>
          <w:rFonts w:ascii="Times New Roman" w:hAnsi="Times New Roman" w:cs="Times New Roman"/>
        </w:rPr>
        <w:t>grande dificuldade</w:t>
      </w:r>
      <w:r w:rsidR="002D3ABC" w:rsidRPr="00C15C7E">
        <w:rPr>
          <w:rFonts w:ascii="Times New Roman" w:hAnsi="Times New Roman" w:cs="Times New Roman"/>
          <w:spacing w:val="-19"/>
        </w:rPr>
        <w:t xml:space="preserve"> </w:t>
      </w:r>
      <w:r w:rsidR="002D3ABC" w:rsidRPr="00C15C7E">
        <w:rPr>
          <w:rFonts w:ascii="Times New Roman" w:hAnsi="Times New Roman" w:cs="Times New Roman"/>
        </w:rPr>
        <w:t>quan</w:t>
      </w:r>
      <w:r w:rsidR="00EE6FE6" w:rsidRPr="00C15C7E">
        <w:rPr>
          <w:rFonts w:ascii="Times New Roman" w:hAnsi="Times New Roman" w:cs="Times New Roman"/>
        </w:rPr>
        <w:t xml:space="preserve">to ao </w:t>
      </w:r>
      <w:r w:rsidR="002D3ABC" w:rsidRPr="00C15C7E">
        <w:rPr>
          <w:rFonts w:ascii="Times New Roman" w:hAnsi="Times New Roman" w:cs="Times New Roman"/>
        </w:rPr>
        <w:t>assunto</w:t>
      </w:r>
      <w:r w:rsidR="001C0501" w:rsidRPr="00C15C7E">
        <w:rPr>
          <w:rFonts w:ascii="Times New Roman" w:hAnsi="Times New Roman" w:cs="Times New Roman"/>
        </w:rPr>
        <w:t xml:space="preserve">, </w:t>
      </w:r>
      <w:r w:rsidR="00EE6FE6" w:rsidRPr="00C15C7E">
        <w:rPr>
          <w:rFonts w:ascii="Times New Roman" w:hAnsi="Times New Roman" w:cs="Times New Roman"/>
        </w:rPr>
        <w:t xml:space="preserve">principalmente </w:t>
      </w:r>
      <w:r w:rsidR="001C0501" w:rsidRPr="00C15C7E">
        <w:rPr>
          <w:rFonts w:ascii="Times New Roman" w:hAnsi="Times New Roman" w:cs="Times New Roman"/>
        </w:rPr>
        <w:t>quando</w:t>
      </w:r>
      <w:r w:rsidR="002D3ABC" w:rsidRPr="00C15C7E">
        <w:rPr>
          <w:rFonts w:ascii="Times New Roman" w:hAnsi="Times New Roman" w:cs="Times New Roman"/>
          <w:spacing w:val="-19"/>
        </w:rPr>
        <w:t xml:space="preserve"> </w:t>
      </w:r>
      <w:r w:rsidR="002D3ABC" w:rsidRPr="00C15C7E">
        <w:rPr>
          <w:rFonts w:ascii="Times New Roman" w:hAnsi="Times New Roman" w:cs="Times New Roman"/>
        </w:rPr>
        <w:t>se</w:t>
      </w:r>
      <w:r w:rsidR="002D3ABC" w:rsidRPr="00C15C7E">
        <w:rPr>
          <w:rFonts w:ascii="Times New Roman" w:hAnsi="Times New Roman" w:cs="Times New Roman"/>
          <w:spacing w:val="-15"/>
        </w:rPr>
        <w:t xml:space="preserve"> </w:t>
      </w:r>
      <w:r w:rsidR="002D3ABC" w:rsidRPr="00C15C7E">
        <w:rPr>
          <w:rFonts w:ascii="Times New Roman" w:hAnsi="Times New Roman" w:cs="Times New Roman"/>
        </w:rPr>
        <w:t>trata</w:t>
      </w:r>
      <w:r w:rsidR="002D3ABC" w:rsidRPr="00C15C7E">
        <w:rPr>
          <w:rFonts w:ascii="Times New Roman" w:hAnsi="Times New Roman" w:cs="Times New Roman"/>
          <w:spacing w:val="-19"/>
        </w:rPr>
        <w:t xml:space="preserve"> </w:t>
      </w:r>
      <w:r w:rsidR="002D3ABC" w:rsidRPr="00C15C7E">
        <w:rPr>
          <w:rFonts w:ascii="Times New Roman" w:hAnsi="Times New Roman" w:cs="Times New Roman"/>
        </w:rPr>
        <w:t>de</w:t>
      </w:r>
      <w:r w:rsidR="002D3ABC" w:rsidRPr="00C15C7E">
        <w:rPr>
          <w:rFonts w:ascii="Times New Roman" w:hAnsi="Times New Roman" w:cs="Times New Roman"/>
          <w:spacing w:val="-19"/>
        </w:rPr>
        <w:t xml:space="preserve"> </w:t>
      </w:r>
      <w:r w:rsidR="002D3ABC" w:rsidRPr="00C15C7E">
        <w:rPr>
          <w:rFonts w:ascii="Times New Roman" w:hAnsi="Times New Roman" w:cs="Times New Roman"/>
        </w:rPr>
        <w:t>prevenção.</w:t>
      </w:r>
      <w:r w:rsidR="002D3ABC" w:rsidRPr="00C15C7E">
        <w:rPr>
          <w:rFonts w:ascii="Times New Roman" w:hAnsi="Times New Roman" w:cs="Times New Roman"/>
          <w:spacing w:val="-6"/>
        </w:rPr>
        <w:t xml:space="preserve"> </w:t>
      </w:r>
      <w:r w:rsidR="00AD315E" w:rsidRPr="00C15C7E">
        <w:rPr>
          <w:rFonts w:ascii="Times New Roman" w:hAnsi="Times New Roman" w:cs="Times New Roman"/>
          <w:spacing w:val="-6"/>
        </w:rPr>
        <w:t xml:space="preserve">Dessa forma, optou-se pela elaboração de uma apresentação </w:t>
      </w:r>
      <w:r w:rsidR="007C70FF" w:rsidRPr="00C15C7E">
        <w:rPr>
          <w:rFonts w:ascii="Times New Roman" w:hAnsi="Times New Roman" w:cs="Times New Roman"/>
          <w:spacing w:val="-6"/>
        </w:rPr>
        <w:t>em slide</w:t>
      </w:r>
      <w:r w:rsidR="00AD315E" w:rsidRPr="00C15C7E">
        <w:rPr>
          <w:rFonts w:ascii="Times New Roman" w:hAnsi="Times New Roman" w:cs="Times New Roman"/>
          <w:spacing w:val="-6"/>
        </w:rPr>
        <w:t xml:space="preserve">, </w:t>
      </w:r>
      <w:r w:rsidR="007E6328" w:rsidRPr="00C15C7E">
        <w:rPr>
          <w:rFonts w:ascii="Times New Roman" w:hAnsi="Times New Roman" w:cs="Times New Roman"/>
        </w:rPr>
        <w:t>confeccionado pel</w:t>
      </w:r>
      <w:r w:rsidR="00AD315E" w:rsidRPr="00C15C7E">
        <w:rPr>
          <w:rFonts w:ascii="Times New Roman" w:hAnsi="Times New Roman" w:cs="Times New Roman"/>
        </w:rPr>
        <w:t>o</w:t>
      </w:r>
      <w:r w:rsidR="007E6328" w:rsidRPr="00C15C7E">
        <w:rPr>
          <w:rFonts w:ascii="Times New Roman" w:hAnsi="Times New Roman" w:cs="Times New Roman"/>
        </w:rPr>
        <w:t>s acadêmic</w:t>
      </w:r>
      <w:r w:rsidR="00AD315E" w:rsidRPr="00C15C7E">
        <w:rPr>
          <w:rFonts w:ascii="Times New Roman" w:hAnsi="Times New Roman" w:cs="Times New Roman"/>
        </w:rPr>
        <w:t>o</w:t>
      </w:r>
      <w:r w:rsidR="007E6328" w:rsidRPr="00C15C7E">
        <w:rPr>
          <w:rFonts w:ascii="Times New Roman" w:hAnsi="Times New Roman" w:cs="Times New Roman"/>
        </w:rPr>
        <w:t>s, com imagens lúdicas e autoexplicativas com o intuito de promover uma melhor assimilação das temáticas abordadas. Além disso, houve a administração de dose supervisionada da medicação oral Albendazol</w:t>
      </w:r>
      <w:r w:rsidR="00AD315E" w:rsidRPr="00C15C7E">
        <w:rPr>
          <w:rFonts w:ascii="Times New Roman" w:hAnsi="Times New Roman" w:cs="Times New Roman"/>
        </w:rPr>
        <w:t xml:space="preserve"> </w:t>
      </w:r>
      <w:r w:rsidR="007E6328" w:rsidRPr="00C15C7E">
        <w:rPr>
          <w:rFonts w:ascii="Times New Roman" w:hAnsi="Times New Roman" w:cs="Times New Roman"/>
        </w:rPr>
        <w:t>e a distribuição de carteiras, com os dados do aluno e descrevendo as informações do medicamento</w:t>
      </w:r>
      <w:r w:rsidR="00AD315E" w:rsidRPr="00C15C7E">
        <w:rPr>
          <w:rFonts w:ascii="Times New Roman" w:hAnsi="Times New Roman" w:cs="Times New Roman"/>
        </w:rPr>
        <w:t xml:space="preserve">, vale a pena ressaltar que, uma semana antes os agentes comunitários de saúde visitaram a escola e entregaram um termo de consentimento para </w:t>
      </w:r>
      <w:r w:rsidR="00FD785F" w:rsidRPr="00C15C7E">
        <w:rPr>
          <w:rFonts w:ascii="Times New Roman" w:hAnsi="Times New Roman" w:cs="Times New Roman"/>
        </w:rPr>
        <w:t xml:space="preserve">que </w:t>
      </w:r>
      <w:r w:rsidR="00AD315E" w:rsidRPr="00C15C7E">
        <w:rPr>
          <w:rFonts w:ascii="Times New Roman" w:hAnsi="Times New Roman" w:cs="Times New Roman"/>
        </w:rPr>
        <w:t xml:space="preserve">os </w:t>
      </w:r>
      <w:r w:rsidR="00FD785F" w:rsidRPr="00C15C7E">
        <w:rPr>
          <w:rFonts w:ascii="Times New Roman" w:hAnsi="Times New Roman" w:cs="Times New Roman"/>
        </w:rPr>
        <w:t>responsáveis legais</w:t>
      </w:r>
      <w:r w:rsidR="00AD315E" w:rsidRPr="00C15C7E">
        <w:rPr>
          <w:rFonts w:ascii="Times New Roman" w:hAnsi="Times New Roman" w:cs="Times New Roman"/>
        </w:rPr>
        <w:t xml:space="preserve"> autorizarem a </w:t>
      </w:r>
      <w:r w:rsidR="00FD785F" w:rsidRPr="00C15C7E">
        <w:rPr>
          <w:rFonts w:ascii="Times New Roman" w:hAnsi="Times New Roman" w:cs="Times New Roman"/>
        </w:rPr>
        <w:t xml:space="preserve">participação das crianças na ação </w:t>
      </w:r>
      <w:r w:rsidR="00FD785F" w:rsidRPr="00C15C7E">
        <w:rPr>
          <w:rFonts w:ascii="Times New Roman" w:hAnsi="Times New Roman" w:cs="Times New Roman"/>
        </w:rPr>
        <w:lastRenderedPageBreak/>
        <w:t xml:space="preserve">e para que pudessem receber a dose  </w:t>
      </w:r>
      <w:r w:rsidR="00FD785F" w:rsidRPr="00C15C7E">
        <w:rPr>
          <w:rFonts w:ascii="Times New Roman" w:hAnsi="Times New Roman" w:cs="Times New Roman"/>
        </w:rPr>
        <w:t>supervisionada</w:t>
      </w:r>
      <w:r w:rsidR="00FD785F" w:rsidRPr="00C15C7E">
        <w:rPr>
          <w:rFonts w:ascii="Times New Roman" w:hAnsi="Times New Roman" w:cs="Times New Roman"/>
        </w:rPr>
        <w:t xml:space="preserve"> da medicação</w:t>
      </w:r>
      <w:r w:rsidR="007E6328" w:rsidRPr="00C15C7E">
        <w:rPr>
          <w:rFonts w:ascii="Times New Roman" w:hAnsi="Times New Roman" w:cs="Times New Roman"/>
        </w:rPr>
        <w:t>. Durante a realização das palestras percebeu-se a fragilidade do conhecimento de algumas crianças e adolescentes em relação a transmissão e sintomas de algumas verminoses e em relação ao autocuidado com a higiene. De um modo geral, foi possível observar que o público-alvo demonstrou interesse significativo e ficou mais esclarecido sobre a</w:t>
      </w:r>
      <w:r w:rsidR="005058F6" w:rsidRPr="00C15C7E">
        <w:rPr>
          <w:rFonts w:ascii="Times New Roman" w:hAnsi="Times New Roman" w:cs="Times New Roman"/>
        </w:rPr>
        <w:t xml:space="preserve"> </w:t>
      </w:r>
      <w:r w:rsidR="007E6328" w:rsidRPr="00C15C7E">
        <w:rPr>
          <w:rFonts w:ascii="Times New Roman" w:hAnsi="Times New Roman" w:cs="Times New Roman"/>
        </w:rPr>
        <w:t xml:space="preserve">temática abordada, além de interagirem </w:t>
      </w:r>
      <w:r w:rsidR="005058F6" w:rsidRPr="00C15C7E">
        <w:rPr>
          <w:rFonts w:ascii="Times New Roman" w:hAnsi="Times New Roman" w:cs="Times New Roman"/>
        </w:rPr>
        <w:t xml:space="preserve">no decorrer </w:t>
      </w:r>
      <w:r w:rsidR="007E6328" w:rsidRPr="00C15C7E">
        <w:rPr>
          <w:rFonts w:ascii="Times New Roman" w:hAnsi="Times New Roman" w:cs="Times New Roman"/>
        </w:rPr>
        <w:t>das palestras realizando algumas indagações. Destaca-se que o público-alvo foi bastante receptivo e participativo com a ação educativa, o que gerou grande satisfação ao grupo de acadêmicas.</w:t>
      </w:r>
      <w:r w:rsidR="007E6328" w:rsidRPr="00C15C7E">
        <w:rPr>
          <w:rFonts w:ascii="Times New Roman" w:hAnsi="Times New Roman" w:cs="Times New Roman"/>
        </w:rPr>
        <w:t xml:space="preserve"> </w:t>
      </w:r>
      <w:r w:rsidR="007E6328" w:rsidRPr="00C15C7E">
        <w:rPr>
          <w:rFonts w:ascii="Times New Roman" w:hAnsi="Times New Roman" w:cs="Times New Roman"/>
        </w:rPr>
        <w:t xml:space="preserve">Ao terminar a ação, constatamos que </w:t>
      </w:r>
      <w:r w:rsidR="007E6328" w:rsidRPr="00C15C7E">
        <w:rPr>
          <w:rFonts w:ascii="Times New Roman" w:hAnsi="Times New Roman" w:cs="Times New Roman"/>
          <w:color w:val="000000" w:themeColor="text1"/>
        </w:rPr>
        <w:t>as atividades de educação em saúde realizadas nas instituições de ensino podem ser vistas como um modo de incentivar a participação e autonomia do público-alvo na aquisição de conhecimentos acerca de diversas temáticas, além de incentivar a prevenção de doenças, a detecção precoce e a promoção da saúde</w:t>
      </w:r>
      <w:r w:rsidR="007E6328" w:rsidRPr="00C15C7E">
        <w:rPr>
          <w:rFonts w:ascii="Times New Roman" w:hAnsi="Times New Roman" w:cs="Times New Roman"/>
          <w:b/>
          <w:color w:val="000000" w:themeColor="text1"/>
        </w:rPr>
        <w:t>.</w:t>
      </w:r>
      <w:r w:rsidR="007E6328" w:rsidRPr="00C15C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B0DE5" w:rsidRPr="00C15C7E">
        <w:rPr>
          <w:rFonts w:ascii="Times New Roman" w:hAnsi="Times New Roman" w:cs="Times New Roman"/>
          <w:b/>
        </w:rPr>
        <w:t>CONSIDERAÇÕES FINAIS:</w:t>
      </w:r>
      <w:r w:rsidR="009B0DE5" w:rsidRPr="00C15C7E">
        <w:rPr>
          <w:rFonts w:ascii="Times New Roman" w:hAnsi="Times New Roman" w:cs="Times New Roman"/>
        </w:rPr>
        <w:t xml:space="preserve"> </w:t>
      </w:r>
      <w:r w:rsidR="005058F6" w:rsidRPr="00C15C7E">
        <w:rPr>
          <w:rFonts w:ascii="Times New Roman" w:hAnsi="Times New Roman" w:cs="Times New Roman"/>
        </w:rPr>
        <w:t>Ressaltamos que</w:t>
      </w:r>
      <w:r w:rsidR="009B0DE5" w:rsidRPr="00C15C7E">
        <w:rPr>
          <w:rFonts w:ascii="Times New Roman" w:hAnsi="Times New Roman" w:cs="Times New Roman"/>
        </w:rPr>
        <w:t xml:space="preserve"> a realização d</w:t>
      </w:r>
      <w:r w:rsidR="003B5690" w:rsidRPr="00C15C7E">
        <w:rPr>
          <w:rFonts w:ascii="Times New Roman" w:hAnsi="Times New Roman" w:cs="Times New Roman"/>
        </w:rPr>
        <w:t xml:space="preserve">essa ação </w:t>
      </w:r>
      <w:r w:rsidR="009B0DE5" w:rsidRPr="00C15C7E">
        <w:rPr>
          <w:rFonts w:ascii="Times New Roman" w:hAnsi="Times New Roman" w:cs="Times New Roman"/>
        </w:rPr>
        <w:t xml:space="preserve">com </w:t>
      </w:r>
      <w:r w:rsidR="003B5690" w:rsidRPr="00C15C7E">
        <w:rPr>
          <w:rFonts w:ascii="Times New Roman" w:hAnsi="Times New Roman" w:cs="Times New Roman"/>
        </w:rPr>
        <w:t>a participação do</w:t>
      </w:r>
      <w:r w:rsidR="009B0DE5" w:rsidRPr="00C15C7E">
        <w:rPr>
          <w:rFonts w:ascii="Times New Roman" w:hAnsi="Times New Roman" w:cs="Times New Roman"/>
        </w:rPr>
        <w:t xml:space="preserve"> público presente na escola permitiu a troca de informações com pessoas que nem sempre tem a oportunidade de falar e ouvir sobre seu corpo e sua saúde. Diante disso, a ação educativa proporcionou momentos de ensino/aprendizagem e o esclarecimento de dúvidas que ainda permeiam o dia a dia, impedindo ou influenciando negativamente em hábitos/cuidados de vida saudável. Sendo assim, acreditamos que a atividade desenvolvida incrementou o arsenal de conhecimentos desses indivíduos, assim como, os sensibilizou para a realização da promoção da sua saúde.</w:t>
      </w:r>
    </w:p>
    <w:p w:rsidR="00205C58" w:rsidRPr="00C15C7E" w:rsidRDefault="00205C58" w:rsidP="00FD785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5058F6" w:rsidRPr="00C15C7E" w:rsidRDefault="00205C58" w:rsidP="00205C58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C15C7E">
        <w:rPr>
          <w:rFonts w:ascii="Times New Roman" w:hAnsi="Times New Roman" w:cs="Times New Roman"/>
        </w:rPr>
        <w:t xml:space="preserve">Descritores: Verminoses Intestinais; Educação em Saúde; Enfermagem </w:t>
      </w:r>
    </w:p>
    <w:p w:rsidR="00EF58DB" w:rsidRPr="00C15C7E" w:rsidRDefault="00EF58DB" w:rsidP="00EF58DB">
      <w:pPr>
        <w:pStyle w:val="Corpodetexto"/>
        <w:spacing w:before="10"/>
        <w:rPr>
          <w:rFonts w:ascii="Times New Roman" w:hAnsi="Times New Roman" w:cs="Times New Roman"/>
        </w:rPr>
      </w:pPr>
    </w:p>
    <w:p w:rsidR="00101329" w:rsidRPr="00C15C7E" w:rsidRDefault="00101329" w:rsidP="007A7A1F">
      <w:pPr>
        <w:rPr>
          <w:rFonts w:ascii="Times New Roman" w:hAnsi="Times New Roman" w:cs="Times New Roman"/>
          <w:b/>
          <w:sz w:val="24"/>
          <w:szCs w:val="24"/>
        </w:rPr>
      </w:pPr>
    </w:p>
    <w:p w:rsidR="00CF21D5" w:rsidRPr="00526FA8" w:rsidRDefault="00101329" w:rsidP="00E65546">
      <w:pPr>
        <w:rPr>
          <w:rFonts w:ascii="Times New Roman" w:hAnsi="Times New Roman" w:cs="Times New Roman"/>
          <w:b/>
          <w:sz w:val="24"/>
          <w:szCs w:val="24"/>
        </w:rPr>
      </w:pPr>
      <w:r w:rsidRPr="00C15C7E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5D6333" w:rsidRPr="00C15C7E" w:rsidRDefault="005D6333" w:rsidP="00526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9B2" w:rsidRPr="00526FA8" w:rsidRDefault="009B29B2" w:rsidP="00526FA8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BRASIL, Ministério da Saúde. Secretaria de Vigilância em Saúde. Secretaria de Atenção à Saúde. </w:t>
      </w:r>
      <w:r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Política nacional de promoção da saúde: 2006. </w:t>
      </w:r>
      <w:r w:rsidR="007A7A1F"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>[citado</w:t>
      </w:r>
      <w:r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 fev. 10]. Disponível em: &lt;http://portal.saude.gov.br/portal/arquivos/pdf/Politica_nacional_%20saude_nv.pdf&gt;.</w:t>
      </w:r>
    </w:p>
    <w:p w:rsidR="00205C58" w:rsidRPr="00526FA8" w:rsidRDefault="00205C58" w:rsidP="00526FA8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C58" w:rsidRPr="00526FA8" w:rsidRDefault="00205C58" w:rsidP="00526FA8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>BRASIL. Plano nacional de vigilância e controle das enteroparasitoses. Brasília:</w:t>
      </w:r>
    </w:p>
    <w:p w:rsidR="00205C58" w:rsidRPr="00526FA8" w:rsidRDefault="00205C58" w:rsidP="00526FA8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>Ministério da Saúde, 2005.</w:t>
      </w:r>
    </w:p>
    <w:p w:rsidR="00E65546" w:rsidRPr="00526FA8" w:rsidRDefault="00E65546" w:rsidP="00526FA8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29B2" w:rsidRPr="00526FA8" w:rsidRDefault="007A7A1F" w:rsidP="00526FA8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>GONCALVES,</w:t>
      </w:r>
      <w:r w:rsidR="009B29B2"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B29B2"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26FA8">
        <w:rPr>
          <w:rFonts w:ascii="Times New Roman" w:hAnsi="Times New Roman" w:cs="Times New Roman"/>
          <w:color w:val="000000" w:themeColor="text1"/>
          <w:sz w:val="24"/>
          <w:szCs w:val="24"/>
        </w:rPr>
        <w:t>; et al</w:t>
      </w:r>
      <w:r w:rsidR="00526FA8"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B29B2"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526FA8"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B29B2"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romoção da </w:t>
      </w:r>
      <w:r w:rsidR="00526FA8"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B29B2"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aúde na </w:t>
      </w:r>
      <w:r w:rsidR="00526FA8"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B29B2"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ducação </w:t>
      </w:r>
      <w:r w:rsidR="00526FA8"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B29B2" w:rsidRPr="00526FA8">
        <w:rPr>
          <w:rFonts w:ascii="Times New Roman" w:hAnsi="Times New Roman" w:cs="Times New Roman"/>
          <w:color w:val="000000" w:themeColor="text1"/>
          <w:sz w:val="24"/>
          <w:szCs w:val="24"/>
        </w:rPr>
        <w:t>nfantil. Interface (Botucatu). 2008;12(24):181-92.</w:t>
      </w:r>
    </w:p>
    <w:p w:rsidR="00101329" w:rsidRPr="00526FA8" w:rsidRDefault="00101329" w:rsidP="00526FA8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6FE6" w:rsidRPr="00C15C7E" w:rsidRDefault="00EE6FE6" w:rsidP="00526FA8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C7E">
        <w:rPr>
          <w:rFonts w:ascii="Times New Roman" w:hAnsi="Times New Roman" w:cs="Times New Roman"/>
          <w:color w:val="000000" w:themeColor="text1"/>
          <w:sz w:val="24"/>
          <w:szCs w:val="24"/>
        </w:rPr>
        <w:t>NEVES, DP, et al; Parasitologia Humana. 11ª edição. São Paulo: Atheneu, 2005.</w:t>
      </w:r>
    </w:p>
    <w:p w:rsidR="00C15C7E" w:rsidRPr="00C15C7E" w:rsidRDefault="00C15C7E" w:rsidP="00526FA8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C58" w:rsidRDefault="00205C58" w:rsidP="00526FA8">
      <w:pPr>
        <w:pStyle w:val="Corpodetexto"/>
        <w:jc w:val="both"/>
        <w:rPr>
          <w:rFonts w:ascii="Times New Roman" w:hAnsi="Times New Roman" w:cs="Times New Roman"/>
          <w:lang w:bidi="ar-SA"/>
        </w:rPr>
      </w:pPr>
      <w:r w:rsidRPr="00C15C7E">
        <w:rPr>
          <w:rFonts w:ascii="Times New Roman" w:hAnsi="Times New Roman" w:cs="Times New Roman"/>
          <w:lang w:bidi="ar-SA"/>
        </w:rPr>
        <w:t xml:space="preserve">SOUSA, Leilane Barbosa de; TORRES, Cibele Almeida; PINHEIRO, Patrícia </w:t>
      </w:r>
      <w:proofErr w:type="spellStart"/>
      <w:r w:rsidRPr="00C15C7E">
        <w:rPr>
          <w:rFonts w:ascii="Times New Roman" w:hAnsi="Times New Roman" w:cs="Times New Roman"/>
          <w:lang w:bidi="ar-SA"/>
        </w:rPr>
        <w:t>Neyva</w:t>
      </w:r>
      <w:proofErr w:type="spellEnd"/>
      <w:r w:rsidRPr="00C15C7E">
        <w:rPr>
          <w:rFonts w:ascii="Times New Roman" w:hAnsi="Times New Roman" w:cs="Times New Roman"/>
          <w:lang w:bidi="ar-SA"/>
        </w:rPr>
        <w:t xml:space="preserve"> da Costa; PINHEIRO, Ana Karina Bezerra. Práticas de educação em saúde no Brasil: A atuação da enfermagem. Revista Enfermagem</w:t>
      </w:r>
      <w:r w:rsidRPr="005D6333">
        <w:rPr>
          <w:rFonts w:ascii="Times New Roman" w:hAnsi="Times New Roman" w:cs="Times New Roman"/>
          <w:lang w:bidi="ar-SA"/>
        </w:rPr>
        <w:t xml:space="preserve"> UERJ, v. 18, p. 55-60, 2010.</w:t>
      </w:r>
    </w:p>
    <w:sectPr w:rsidR="00205C58" w:rsidSect="009B0DE5">
      <w:headerReference w:type="default" r:id="rId10"/>
      <w:pgSz w:w="11910" w:h="16840"/>
      <w:pgMar w:top="1701" w:right="1134" w:bottom="1134" w:left="1701" w:header="1134" w:footer="0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AF8" w:rsidRDefault="00882AF8">
      <w:r>
        <w:separator/>
      </w:r>
    </w:p>
  </w:endnote>
  <w:endnote w:type="continuationSeparator" w:id="0">
    <w:p w:rsidR="00882AF8" w:rsidRDefault="0088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AF8" w:rsidRDefault="00882AF8">
      <w:r>
        <w:separator/>
      </w:r>
    </w:p>
  </w:footnote>
  <w:footnote w:type="continuationSeparator" w:id="0">
    <w:p w:rsidR="00882AF8" w:rsidRDefault="0088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053" w:rsidRDefault="003A205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62A4"/>
    <w:multiLevelType w:val="multilevel"/>
    <w:tmpl w:val="EB7486A2"/>
    <w:lvl w:ilvl="0">
      <w:start w:val="2"/>
      <w:numFmt w:val="decimal"/>
      <w:lvlText w:val="%1"/>
      <w:lvlJc w:val="left"/>
      <w:pPr>
        <w:ind w:left="621" w:hanging="403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21" w:hanging="403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424" w:hanging="40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40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29" w:hanging="40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32" w:hanging="40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34" w:hanging="40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36" w:hanging="40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39" w:hanging="403"/>
      </w:pPr>
      <w:rPr>
        <w:rFonts w:hint="default"/>
        <w:lang w:val="pt-BR" w:eastAsia="pt-BR" w:bidi="pt-BR"/>
      </w:rPr>
    </w:lvl>
  </w:abstractNum>
  <w:abstractNum w:abstractNumId="1" w15:restartNumberingAfterBreak="0">
    <w:nsid w:val="3D52293B"/>
    <w:multiLevelType w:val="multilevel"/>
    <w:tmpl w:val="DB04EA0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EF4378"/>
    <w:multiLevelType w:val="multilevel"/>
    <w:tmpl w:val="D31ED7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4D740F22"/>
    <w:multiLevelType w:val="multilevel"/>
    <w:tmpl w:val="3B7C93EA"/>
    <w:lvl w:ilvl="0">
      <w:start w:val="1"/>
      <w:numFmt w:val="decimal"/>
      <w:lvlText w:val="%1"/>
      <w:lvlJc w:val="left"/>
      <w:pPr>
        <w:ind w:left="201" w:hanging="201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21" w:hanging="398"/>
      </w:pPr>
      <w:rPr>
        <w:rFonts w:ascii="Arial" w:eastAsia="Arial" w:hAnsi="Arial" w:cs="Arial" w:hint="default"/>
        <w:b w:val="0"/>
        <w:bCs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401" w:hanging="39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529" w:hanging="39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57" w:hanging="39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85" w:hanging="39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913" w:hanging="39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41" w:hanging="39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69" w:hanging="398"/>
      </w:pPr>
      <w:rPr>
        <w:rFonts w:hint="default"/>
        <w:lang w:val="pt-BR" w:eastAsia="pt-BR" w:bidi="pt-BR"/>
      </w:rPr>
    </w:lvl>
  </w:abstractNum>
  <w:abstractNum w:abstractNumId="4" w15:restartNumberingAfterBreak="0">
    <w:nsid w:val="6A301133"/>
    <w:multiLevelType w:val="hybridMultilevel"/>
    <w:tmpl w:val="00C4B5D0"/>
    <w:lvl w:ilvl="0" w:tplc="6C545C2C">
      <w:numFmt w:val="bullet"/>
      <w:lvlText w:val="•"/>
      <w:lvlJc w:val="left"/>
      <w:pPr>
        <w:ind w:left="2521" w:hanging="139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1" w:tplc="87264802">
      <w:numFmt w:val="bullet"/>
      <w:lvlText w:val="•"/>
      <w:lvlJc w:val="left"/>
      <w:pPr>
        <w:ind w:left="2914" w:hanging="139"/>
      </w:pPr>
      <w:rPr>
        <w:rFonts w:hint="default"/>
        <w:lang w:val="pt-BR" w:eastAsia="pt-BR" w:bidi="pt-BR"/>
      </w:rPr>
    </w:lvl>
    <w:lvl w:ilvl="2" w:tplc="EC760A06">
      <w:numFmt w:val="bullet"/>
      <w:lvlText w:val="•"/>
      <w:lvlJc w:val="left"/>
      <w:pPr>
        <w:ind w:left="3308" w:hanging="139"/>
      </w:pPr>
      <w:rPr>
        <w:rFonts w:hint="default"/>
        <w:lang w:val="pt-BR" w:eastAsia="pt-BR" w:bidi="pt-BR"/>
      </w:rPr>
    </w:lvl>
    <w:lvl w:ilvl="3" w:tplc="D45E95D8">
      <w:numFmt w:val="bullet"/>
      <w:lvlText w:val="•"/>
      <w:lvlJc w:val="left"/>
      <w:pPr>
        <w:ind w:left="3702" w:hanging="139"/>
      </w:pPr>
      <w:rPr>
        <w:rFonts w:hint="default"/>
        <w:lang w:val="pt-BR" w:eastAsia="pt-BR" w:bidi="pt-BR"/>
      </w:rPr>
    </w:lvl>
    <w:lvl w:ilvl="4" w:tplc="21A04B34">
      <w:numFmt w:val="bullet"/>
      <w:lvlText w:val="•"/>
      <w:lvlJc w:val="left"/>
      <w:pPr>
        <w:ind w:left="4096" w:hanging="139"/>
      </w:pPr>
      <w:rPr>
        <w:rFonts w:hint="default"/>
        <w:lang w:val="pt-BR" w:eastAsia="pt-BR" w:bidi="pt-BR"/>
      </w:rPr>
    </w:lvl>
    <w:lvl w:ilvl="5" w:tplc="9BD6E5AE">
      <w:numFmt w:val="bullet"/>
      <w:lvlText w:val="•"/>
      <w:lvlJc w:val="left"/>
      <w:pPr>
        <w:ind w:left="4490" w:hanging="139"/>
      </w:pPr>
      <w:rPr>
        <w:rFonts w:hint="default"/>
        <w:lang w:val="pt-BR" w:eastAsia="pt-BR" w:bidi="pt-BR"/>
      </w:rPr>
    </w:lvl>
    <w:lvl w:ilvl="6" w:tplc="DD269078">
      <w:numFmt w:val="bullet"/>
      <w:lvlText w:val="•"/>
      <w:lvlJc w:val="left"/>
      <w:pPr>
        <w:ind w:left="4884" w:hanging="139"/>
      </w:pPr>
      <w:rPr>
        <w:rFonts w:hint="default"/>
        <w:lang w:val="pt-BR" w:eastAsia="pt-BR" w:bidi="pt-BR"/>
      </w:rPr>
    </w:lvl>
    <w:lvl w:ilvl="7" w:tplc="C67AC7CC">
      <w:numFmt w:val="bullet"/>
      <w:lvlText w:val="•"/>
      <w:lvlJc w:val="left"/>
      <w:pPr>
        <w:ind w:left="5278" w:hanging="139"/>
      </w:pPr>
      <w:rPr>
        <w:rFonts w:hint="default"/>
        <w:lang w:val="pt-BR" w:eastAsia="pt-BR" w:bidi="pt-BR"/>
      </w:rPr>
    </w:lvl>
    <w:lvl w:ilvl="8" w:tplc="57D60596">
      <w:numFmt w:val="bullet"/>
      <w:lvlText w:val="•"/>
      <w:lvlJc w:val="left"/>
      <w:pPr>
        <w:ind w:left="5672" w:hanging="139"/>
      </w:pPr>
      <w:rPr>
        <w:rFonts w:hint="default"/>
        <w:lang w:val="pt-BR" w:eastAsia="pt-BR" w:bidi="pt-BR"/>
      </w:rPr>
    </w:lvl>
  </w:abstractNum>
  <w:abstractNum w:abstractNumId="5" w15:restartNumberingAfterBreak="0">
    <w:nsid w:val="6B334C5D"/>
    <w:multiLevelType w:val="multilevel"/>
    <w:tmpl w:val="79CAC0CC"/>
    <w:lvl w:ilvl="0">
      <w:start w:val="1"/>
      <w:numFmt w:val="decimal"/>
      <w:lvlText w:val="%1"/>
      <w:lvlJc w:val="left"/>
      <w:pPr>
        <w:ind w:left="420" w:hanging="201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17" w:hanging="398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620" w:hanging="39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748" w:hanging="39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876" w:hanging="39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004" w:hanging="39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32" w:hanging="39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60" w:hanging="39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88" w:hanging="398"/>
      </w:pPr>
      <w:rPr>
        <w:rFonts w:hint="default"/>
        <w:lang w:val="pt-BR" w:eastAsia="pt-BR" w:bidi="pt-BR"/>
      </w:rPr>
    </w:lvl>
  </w:abstractNum>
  <w:abstractNum w:abstractNumId="6" w15:restartNumberingAfterBreak="0">
    <w:nsid w:val="741638AE"/>
    <w:multiLevelType w:val="multilevel"/>
    <w:tmpl w:val="6F3CB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946BC5"/>
    <w:multiLevelType w:val="multilevel"/>
    <w:tmpl w:val="D31ED7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77CA5815"/>
    <w:multiLevelType w:val="multilevel"/>
    <w:tmpl w:val="D31ED7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7963171A"/>
    <w:multiLevelType w:val="multilevel"/>
    <w:tmpl w:val="C49C4924"/>
    <w:lvl w:ilvl="0">
      <w:start w:val="1"/>
      <w:numFmt w:val="decimal"/>
      <w:lvlText w:val="%1"/>
      <w:lvlJc w:val="left"/>
      <w:pPr>
        <w:ind w:left="623" w:hanging="404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623" w:hanging="404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424" w:hanging="40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40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29" w:hanging="40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32" w:hanging="40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34" w:hanging="40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36" w:hanging="40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39" w:hanging="404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17"/>
    <w:rsid w:val="0000437E"/>
    <w:rsid w:val="00020EB1"/>
    <w:rsid w:val="00026622"/>
    <w:rsid w:val="00040C42"/>
    <w:rsid w:val="00057030"/>
    <w:rsid w:val="00075171"/>
    <w:rsid w:val="00087F6C"/>
    <w:rsid w:val="00092B9A"/>
    <w:rsid w:val="000960C2"/>
    <w:rsid w:val="000977BA"/>
    <w:rsid w:val="000A5158"/>
    <w:rsid w:val="000A5245"/>
    <w:rsid w:val="000E0750"/>
    <w:rsid w:val="000E44B8"/>
    <w:rsid w:val="000F02A7"/>
    <w:rsid w:val="000F08B1"/>
    <w:rsid w:val="000F4236"/>
    <w:rsid w:val="00101329"/>
    <w:rsid w:val="001026E7"/>
    <w:rsid w:val="001152D4"/>
    <w:rsid w:val="001227CE"/>
    <w:rsid w:val="00146CB0"/>
    <w:rsid w:val="00157EBD"/>
    <w:rsid w:val="0018034F"/>
    <w:rsid w:val="00194B0C"/>
    <w:rsid w:val="0019558A"/>
    <w:rsid w:val="00197F87"/>
    <w:rsid w:val="001C0501"/>
    <w:rsid w:val="001C4300"/>
    <w:rsid w:val="001C7CEE"/>
    <w:rsid w:val="00205C58"/>
    <w:rsid w:val="002244F9"/>
    <w:rsid w:val="00235335"/>
    <w:rsid w:val="00255728"/>
    <w:rsid w:val="00281357"/>
    <w:rsid w:val="00284ED3"/>
    <w:rsid w:val="002A35C5"/>
    <w:rsid w:val="002B6CD3"/>
    <w:rsid w:val="002D3ABC"/>
    <w:rsid w:val="003172FD"/>
    <w:rsid w:val="0032385C"/>
    <w:rsid w:val="0034025B"/>
    <w:rsid w:val="003539B0"/>
    <w:rsid w:val="0035453C"/>
    <w:rsid w:val="00391DA8"/>
    <w:rsid w:val="003A2053"/>
    <w:rsid w:val="003B0A8B"/>
    <w:rsid w:val="003B5690"/>
    <w:rsid w:val="003C4CBC"/>
    <w:rsid w:val="003D4A21"/>
    <w:rsid w:val="003E5003"/>
    <w:rsid w:val="0043745B"/>
    <w:rsid w:val="00454A06"/>
    <w:rsid w:val="00461804"/>
    <w:rsid w:val="004641BD"/>
    <w:rsid w:val="004E3A96"/>
    <w:rsid w:val="005058F6"/>
    <w:rsid w:val="005226AF"/>
    <w:rsid w:val="00526FA8"/>
    <w:rsid w:val="00557035"/>
    <w:rsid w:val="005672C4"/>
    <w:rsid w:val="005712AB"/>
    <w:rsid w:val="005B5470"/>
    <w:rsid w:val="005B61A2"/>
    <w:rsid w:val="005C71E6"/>
    <w:rsid w:val="005D5A33"/>
    <w:rsid w:val="005D6333"/>
    <w:rsid w:val="005E3C44"/>
    <w:rsid w:val="00602C6A"/>
    <w:rsid w:val="006159F8"/>
    <w:rsid w:val="00622055"/>
    <w:rsid w:val="00641793"/>
    <w:rsid w:val="00646EA8"/>
    <w:rsid w:val="00687DA0"/>
    <w:rsid w:val="006B74C2"/>
    <w:rsid w:val="006D2313"/>
    <w:rsid w:val="006F1FC0"/>
    <w:rsid w:val="006F7C80"/>
    <w:rsid w:val="00700001"/>
    <w:rsid w:val="0070126B"/>
    <w:rsid w:val="00720508"/>
    <w:rsid w:val="0073474D"/>
    <w:rsid w:val="00737C0B"/>
    <w:rsid w:val="00751BE5"/>
    <w:rsid w:val="00756C26"/>
    <w:rsid w:val="007666AC"/>
    <w:rsid w:val="007A7A1F"/>
    <w:rsid w:val="007C70FF"/>
    <w:rsid w:val="007E6328"/>
    <w:rsid w:val="007F5C0F"/>
    <w:rsid w:val="008139CE"/>
    <w:rsid w:val="00840B04"/>
    <w:rsid w:val="00844BF0"/>
    <w:rsid w:val="0084732F"/>
    <w:rsid w:val="00847804"/>
    <w:rsid w:val="00882AF8"/>
    <w:rsid w:val="008A3801"/>
    <w:rsid w:val="008A7BCB"/>
    <w:rsid w:val="008E7BDA"/>
    <w:rsid w:val="008F2771"/>
    <w:rsid w:val="009042AF"/>
    <w:rsid w:val="009049AF"/>
    <w:rsid w:val="0093339B"/>
    <w:rsid w:val="00944452"/>
    <w:rsid w:val="00951162"/>
    <w:rsid w:val="00977516"/>
    <w:rsid w:val="00987241"/>
    <w:rsid w:val="00995D4C"/>
    <w:rsid w:val="009A5C4E"/>
    <w:rsid w:val="009B0DE5"/>
    <w:rsid w:val="009B29B2"/>
    <w:rsid w:val="009C3340"/>
    <w:rsid w:val="009D2B17"/>
    <w:rsid w:val="009D47BC"/>
    <w:rsid w:val="009D582B"/>
    <w:rsid w:val="009F36A0"/>
    <w:rsid w:val="00A05620"/>
    <w:rsid w:val="00A85AEF"/>
    <w:rsid w:val="00AA52AF"/>
    <w:rsid w:val="00AB7455"/>
    <w:rsid w:val="00AC36B0"/>
    <w:rsid w:val="00AD315E"/>
    <w:rsid w:val="00AE051B"/>
    <w:rsid w:val="00AF01F4"/>
    <w:rsid w:val="00AF53C8"/>
    <w:rsid w:val="00B300DB"/>
    <w:rsid w:val="00B344C9"/>
    <w:rsid w:val="00B35FA8"/>
    <w:rsid w:val="00B53FC0"/>
    <w:rsid w:val="00B7167A"/>
    <w:rsid w:val="00B934F8"/>
    <w:rsid w:val="00BB02AA"/>
    <w:rsid w:val="00BD4CAF"/>
    <w:rsid w:val="00BF7C62"/>
    <w:rsid w:val="00C15226"/>
    <w:rsid w:val="00C15C7E"/>
    <w:rsid w:val="00C1676F"/>
    <w:rsid w:val="00C30E75"/>
    <w:rsid w:val="00C469FF"/>
    <w:rsid w:val="00C5308C"/>
    <w:rsid w:val="00C8123C"/>
    <w:rsid w:val="00C84497"/>
    <w:rsid w:val="00C92992"/>
    <w:rsid w:val="00C96172"/>
    <w:rsid w:val="00CA663D"/>
    <w:rsid w:val="00CA790E"/>
    <w:rsid w:val="00CC448E"/>
    <w:rsid w:val="00CF21D5"/>
    <w:rsid w:val="00CF3812"/>
    <w:rsid w:val="00D27069"/>
    <w:rsid w:val="00D3288A"/>
    <w:rsid w:val="00D450CA"/>
    <w:rsid w:val="00D52379"/>
    <w:rsid w:val="00D52386"/>
    <w:rsid w:val="00D55968"/>
    <w:rsid w:val="00D638A8"/>
    <w:rsid w:val="00D7444A"/>
    <w:rsid w:val="00D93058"/>
    <w:rsid w:val="00D9491A"/>
    <w:rsid w:val="00DB6391"/>
    <w:rsid w:val="00DD0C09"/>
    <w:rsid w:val="00DD758C"/>
    <w:rsid w:val="00E1011C"/>
    <w:rsid w:val="00E65546"/>
    <w:rsid w:val="00E803A4"/>
    <w:rsid w:val="00EA003D"/>
    <w:rsid w:val="00EA669F"/>
    <w:rsid w:val="00EB1669"/>
    <w:rsid w:val="00EC1409"/>
    <w:rsid w:val="00ED11D3"/>
    <w:rsid w:val="00ED1EBE"/>
    <w:rsid w:val="00EE6FE6"/>
    <w:rsid w:val="00EF248B"/>
    <w:rsid w:val="00EF58DB"/>
    <w:rsid w:val="00F05D48"/>
    <w:rsid w:val="00F12FA3"/>
    <w:rsid w:val="00F262EB"/>
    <w:rsid w:val="00F4354E"/>
    <w:rsid w:val="00F464DC"/>
    <w:rsid w:val="00F55CAB"/>
    <w:rsid w:val="00F80722"/>
    <w:rsid w:val="00FD716D"/>
    <w:rsid w:val="00FD785F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0E332"/>
  <w15:docId w15:val="{B36864A2-AB2E-4107-926A-64967BE0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2"/>
      <w:ind w:left="2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63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21" w:hanging="402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customStyle="1" w:styleId="Default">
    <w:name w:val="Default"/>
    <w:rsid w:val="001026E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7000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0001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000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0001"/>
    <w:rPr>
      <w:rFonts w:ascii="Arial" w:eastAsia="Arial" w:hAnsi="Arial" w:cs="Arial"/>
      <w:lang w:val="pt-BR" w:eastAsia="pt-BR" w:bidi="pt-BR"/>
    </w:rPr>
  </w:style>
  <w:style w:type="character" w:customStyle="1" w:styleId="ref">
    <w:name w:val="ref"/>
    <w:basedOn w:val="Fontepargpadro"/>
    <w:rsid w:val="00D638A8"/>
  </w:style>
  <w:style w:type="character" w:customStyle="1" w:styleId="detalle-escuela">
    <w:name w:val="detalle-escuela"/>
    <w:basedOn w:val="Fontepargpadro"/>
    <w:rsid w:val="00AB7455"/>
  </w:style>
  <w:style w:type="paragraph" w:styleId="Textodebalo">
    <w:name w:val="Balloon Text"/>
    <w:basedOn w:val="Normal"/>
    <w:link w:val="TextodebaloChar"/>
    <w:uiPriority w:val="99"/>
    <w:semiHidden/>
    <w:unhideWhenUsed/>
    <w:rsid w:val="00454A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A06"/>
    <w:rPr>
      <w:rFonts w:ascii="Segoe UI" w:eastAsia="Arial" w:hAnsi="Segoe UI" w:cs="Segoe UI"/>
      <w:sz w:val="18"/>
      <w:szCs w:val="18"/>
      <w:lang w:val="pt-BR" w:eastAsia="pt-BR" w:bidi="pt-BR"/>
    </w:rPr>
  </w:style>
  <w:style w:type="paragraph" w:styleId="NormalWeb">
    <w:name w:val="Normal (Web)"/>
    <w:basedOn w:val="Normal"/>
    <w:uiPriority w:val="99"/>
    <w:unhideWhenUsed/>
    <w:rsid w:val="00B716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6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0A51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_felipe2007@yahoo.com.br%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nonzeus@yahoo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951D0-DBDC-4A52-828B-9F9E55B1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Nancy</cp:lastModifiedBy>
  <cp:revision>2</cp:revision>
  <cp:lastPrinted>2018-07-03T21:45:00Z</cp:lastPrinted>
  <dcterms:created xsi:type="dcterms:W3CDTF">2018-09-27T18:35:00Z</dcterms:created>
  <dcterms:modified xsi:type="dcterms:W3CDTF">2018-09-27T18:35:00Z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2018-06-08T00:00:00Z</vt:filetime>
  </property>
</Properties>
</file>