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08ADE" w14:textId="77777777" w:rsidR="00C362DB" w:rsidRDefault="00C362DB" w:rsidP="00C362DB">
      <w:pPr>
        <w:spacing w:after="32" w:line="303" w:lineRule="auto"/>
        <w:ind w:left="0" w:right="0" w:firstLine="0"/>
        <w:rPr>
          <w:b/>
        </w:rPr>
      </w:pPr>
      <w:r>
        <w:rPr>
          <w:b/>
        </w:rPr>
        <w:t>IDADES MOTORA E CRONOLÓGICA DE CRIANÇAS COM TRANSTORNO DO ESPECTRO AUTISTA: UM ESTUDO DE CARACTERIZAÇÃO E DE ASSOCIAÇÃO</w:t>
      </w:r>
    </w:p>
    <w:p w14:paraId="699C2968" w14:textId="77777777" w:rsidR="00C362DB" w:rsidRPr="00BD31CD" w:rsidRDefault="00C362DB" w:rsidP="00BD31CD">
      <w:pPr>
        <w:spacing w:after="32" w:line="303" w:lineRule="auto"/>
        <w:ind w:left="0" w:right="0" w:firstLine="0"/>
        <w:jc w:val="right"/>
        <w:rPr>
          <w:b/>
        </w:rPr>
      </w:pPr>
    </w:p>
    <w:p w14:paraId="6A53F9A2" w14:textId="77777777" w:rsidR="008D49E2" w:rsidRDefault="00C362DB" w:rsidP="00BD31CD">
      <w:pPr>
        <w:spacing w:after="0" w:line="240" w:lineRule="auto"/>
        <w:ind w:left="0" w:right="0" w:firstLine="0"/>
        <w:jc w:val="right"/>
        <w:rPr>
          <w:sz w:val="20"/>
          <w:szCs w:val="20"/>
          <w:vertAlign w:val="superscript"/>
        </w:rPr>
      </w:pPr>
      <w:r w:rsidRPr="00BD31CD">
        <w:rPr>
          <w:color w:val="000000"/>
          <w:sz w:val="20"/>
          <w:szCs w:val="20"/>
          <w:lang w:eastAsia="en-US"/>
        </w:rPr>
        <w:t>Letícia Souza de Oliveira</w:t>
      </w:r>
      <w:r w:rsidR="00BD31CD" w:rsidRPr="00BD31CD">
        <w:rPr>
          <w:sz w:val="20"/>
          <w:szCs w:val="20"/>
          <w:vertAlign w:val="superscript"/>
        </w:rPr>
        <w:t xml:space="preserve"> </w:t>
      </w:r>
      <w:r w:rsidR="00BD31CD">
        <w:rPr>
          <w:sz w:val="20"/>
          <w:szCs w:val="20"/>
          <w:vertAlign w:val="superscript"/>
        </w:rPr>
        <w:footnoteReference w:id="1"/>
      </w:r>
    </w:p>
    <w:p w14:paraId="12D9545D" w14:textId="6C6024A9" w:rsidR="00BD31CD" w:rsidRPr="00BD31CD" w:rsidRDefault="008D49E2" w:rsidP="008D49E2">
      <w:pPr>
        <w:spacing w:after="0" w:line="240" w:lineRule="auto"/>
        <w:ind w:left="0" w:right="0" w:firstLine="0"/>
        <w:jc w:val="right"/>
        <w:rPr>
          <w:lang w:eastAsia="en-US"/>
        </w:rPr>
      </w:pPr>
      <w:r>
        <w:rPr>
          <w:sz w:val="20"/>
          <w:szCs w:val="20"/>
        </w:rPr>
        <w:t>Luciana Nascimento Carvalho</w:t>
      </w:r>
      <w:r>
        <w:rPr>
          <w:sz w:val="20"/>
          <w:szCs w:val="20"/>
          <w:vertAlign w:val="superscript"/>
        </w:rPr>
        <w:footnoteReference w:id="2"/>
      </w:r>
    </w:p>
    <w:p w14:paraId="7EAB11B1" w14:textId="6C94EF13" w:rsidR="00C362DB" w:rsidRPr="00BD31CD" w:rsidRDefault="00C362DB" w:rsidP="00BD31CD">
      <w:pPr>
        <w:spacing w:after="0" w:line="240" w:lineRule="auto"/>
        <w:ind w:left="0" w:right="0" w:firstLine="0"/>
        <w:jc w:val="right"/>
        <w:rPr>
          <w:lang w:eastAsia="en-US"/>
        </w:rPr>
      </w:pPr>
      <w:r w:rsidRPr="00BD31CD">
        <w:rPr>
          <w:b/>
          <w:bCs/>
          <w:color w:val="000000"/>
          <w:sz w:val="20"/>
          <w:szCs w:val="20"/>
          <w:lang w:eastAsia="en-US"/>
        </w:rPr>
        <w:t>Orientador:</w:t>
      </w:r>
      <w:r w:rsidRPr="00BD31CD">
        <w:rPr>
          <w:color w:val="000000"/>
          <w:sz w:val="20"/>
          <w:szCs w:val="20"/>
          <w:lang w:eastAsia="en-US"/>
        </w:rPr>
        <w:t xml:space="preserve"> Prof. Dr. </w:t>
      </w:r>
      <w:proofErr w:type="spellStart"/>
      <w:r w:rsidRPr="00BD31CD">
        <w:rPr>
          <w:color w:val="000000"/>
          <w:sz w:val="20"/>
          <w:szCs w:val="20"/>
          <w:lang w:eastAsia="en-US"/>
        </w:rPr>
        <w:t>Cleverton</w:t>
      </w:r>
      <w:proofErr w:type="spellEnd"/>
      <w:r w:rsidRPr="00BD31CD">
        <w:rPr>
          <w:color w:val="000000"/>
          <w:sz w:val="20"/>
          <w:szCs w:val="20"/>
          <w:lang w:eastAsia="en-US"/>
        </w:rPr>
        <w:t xml:space="preserve"> José Farias de Souza</w:t>
      </w:r>
      <w:r w:rsidR="008D49E2">
        <w:rPr>
          <w:sz w:val="20"/>
          <w:szCs w:val="20"/>
          <w:vertAlign w:val="superscript"/>
        </w:rPr>
        <w:footnoteReference w:id="3"/>
      </w:r>
    </w:p>
    <w:p w14:paraId="03D2A798" w14:textId="55D12D37" w:rsidR="00C362DB" w:rsidRPr="00BD31CD" w:rsidRDefault="00C362DB" w:rsidP="00BD31CD">
      <w:pPr>
        <w:spacing w:after="0" w:line="240" w:lineRule="auto"/>
        <w:ind w:left="0" w:right="0" w:firstLine="0"/>
        <w:jc w:val="right"/>
        <w:rPr>
          <w:lang w:eastAsia="en-US"/>
        </w:rPr>
      </w:pPr>
      <w:proofErr w:type="spellStart"/>
      <w:r w:rsidRPr="00BD31CD">
        <w:rPr>
          <w:b/>
          <w:bCs/>
          <w:color w:val="000000"/>
          <w:sz w:val="20"/>
          <w:szCs w:val="20"/>
          <w:lang w:eastAsia="en-US"/>
        </w:rPr>
        <w:t>Co-orientador</w:t>
      </w:r>
      <w:proofErr w:type="spellEnd"/>
      <w:r w:rsidRPr="00BD31CD">
        <w:rPr>
          <w:b/>
          <w:bCs/>
          <w:color w:val="000000"/>
          <w:sz w:val="20"/>
          <w:szCs w:val="20"/>
          <w:lang w:eastAsia="en-US"/>
        </w:rPr>
        <w:t xml:space="preserve">: </w:t>
      </w:r>
      <w:r w:rsidRPr="00BD31CD">
        <w:rPr>
          <w:color w:val="000000"/>
          <w:sz w:val="20"/>
          <w:szCs w:val="20"/>
          <w:lang w:eastAsia="en-US"/>
        </w:rPr>
        <w:t>Prof. Dr. Lúcio Fernandes Ferreira</w:t>
      </w:r>
      <w:r w:rsidR="008D49E2">
        <w:rPr>
          <w:sz w:val="20"/>
          <w:szCs w:val="20"/>
          <w:vertAlign w:val="superscript"/>
        </w:rPr>
        <w:footnoteReference w:id="4"/>
      </w:r>
    </w:p>
    <w:p w14:paraId="43742219" w14:textId="77777777" w:rsidR="00C362DB" w:rsidRPr="00BD31CD" w:rsidRDefault="00C362DB" w:rsidP="00BD31CD">
      <w:pPr>
        <w:spacing w:after="0" w:line="240" w:lineRule="auto"/>
        <w:ind w:left="0" w:right="0" w:firstLine="0"/>
        <w:jc w:val="right"/>
        <w:rPr>
          <w:lang w:eastAsia="en-US"/>
        </w:rPr>
      </w:pPr>
      <w:r w:rsidRPr="00BD31CD">
        <w:rPr>
          <w:b/>
          <w:bCs/>
          <w:color w:val="000000"/>
          <w:sz w:val="20"/>
          <w:szCs w:val="20"/>
          <w:lang w:eastAsia="en-US"/>
        </w:rPr>
        <w:t>E-mail:</w:t>
      </w:r>
      <w:r w:rsidRPr="00BD31CD">
        <w:rPr>
          <w:color w:val="000000"/>
          <w:sz w:val="20"/>
          <w:szCs w:val="20"/>
          <w:lang w:eastAsia="en-US"/>
        </w:rPr>
        <w:t xml:space="preserve"> lsouza.oliveira@outlook.com</w:t>
      </w:r>
    </w:p>
    <w:p w14:paraId="594CF58B" w14:textId="0A062681" w:rsidR="00D52C53" w:rsidRPr="00857E39" w:rsidRDefault="00C362DB" w:rsidP="00BD31CD">
      <w:pPr>
        <w:ind w:left="0" w:right="0" w:firstLine="0"/>
        <w:jc w:val="right"/>
        <w:rPr>
          <w:color w:val="000000"/>
          <w:sz w:val="22"/>
          <w:szCs w:val="20"/>
          <w:lang w:eastAsia="en-US"/>
        </w:rPr>
      </w:pPr>
      <w:r w:rsidRPr="00BD31CD">
        <w:rPr>
          <w:b/>
          <w:bCs/>
          <w:color w:val="000000"/>
          <w:sz w:val="20"/>
          <w:szCs w:val="20"/>
          <w:lang w:eastAsia="en-US"/>
        </w:rPr>
        <w:t>GT</w:t>
      </w:r>
      <w:r w:rsidR="00857E39">
        <w:rPr>
          <w:b/>
          <w:bCs/>
          <w:color w:val="000000"/>
          <w:sz w:val="20"/>
          <w:szCs w:val="20"/>
          <w:lang w:eastAsia="en-US"/>
        </w:rPr>
        <w:t xml:space="preserve"> </w:t>
      </w:r>
      <w:r w:rsidR="000F2BB4">
        <w:rPr>
          <w:b/>
          <w:bCs/>
          <w:color w:val="000000"/>
          <w:sz w:val="20"/>
          <w:szCs w:val="20"/>
          <w:lang w:eastAsia="en-US"/>
        </w:rPr>
        <w:t>3</w:t>
      </w:r>
      <w:r w:rsidR="00857E39">
        <w:rPr>
          <w:b/>
          <w:bCs/>
          <w:color w:val="000000"/>
          <w:sz w:val="20"/>
          <w:szCs w:val="20"/>
          <w:lang w:eastAsia="en-US"/>
        </w:rPr>
        <w:t xml:space="preserve">: </w:t>
      </w:r>
      <w:r w:rsidR="00857E39">
        <w:rPr>
          <w:color w:val="000000"/>
          <w:sz w:val="20"/>
          <w:szCs w:val="20"/>
          <w:lang w:eastAsia="en-US"/>
        </w:rPr>
        <w:t>Educação Inclusiva, Educação Especial e Direitos Humanos na Amazônia</w:t>
      </w:r>
    </w:p>
    <w:p w14:paraId="1888B734" w14:textId="75398D80" w:rsidR="00BD31CD" w:rsidRPr="00C362DB" w:rsidRDefault="00BD31CD" w:rsidP="00BD31CD">
      <w:pPr>
        <w:ind w:left="0" w:right="0" w:firstLine="0"/>
        <w:jc w:val="right"/>
        <w:rPr>
          <w:color w:val="000000"/>
          <w:sz w:val="22"/>
          <w:szCs w:val="20"/>
          <w:lang w:eastAsia="en-US"/>
        </w:rPr>
      </w:pPr>
      <w:r>
        <w:rPr>
          <w:b/>
          <w:sz w:val="20"/>
          <w:szCs w:val="20"/>
        </w:rPr>
        <w:t>Financiamento:</w:t>
      </w:r>
      <w:r w:rsidRPr="00BD31CD">
        <w:rPr>
          <w:sz w:val="20"/>
          <w:szCs w:val="20"/>
        </w:rPr>
        <w:t xml:space="preserve"> FAPEAM</w:t>
      </w:r>
    </w:p>
    <w:p w14:paraId="7874B4E0" w14:textId="77777777" w:rsidR="00C362DB" w:rsidRDefault="00C362DB" w:rsidP="00C362DB">
      <w:pPr>
        <w:ind w:right="0"/>
      </w:pPr>
    </w:p>
    <w:p w14:paraId="304BFE58" w14:textId="00ECC43D" w:rsidR="00C362DB" w:rsidRDefault="00C362DB" w:rsidP="00247C93">
      <w:pPr>
        <w:widowControl w:val="0"/>
        <w:spacing w:before="67" w:after="0" w:line="276" w:lineRule="auto"/>
        <w:ind w:left="360" w:right="0" w:firstLine="360"/>
        <w:rPr>
          <w:rFonts w:ascii="Arial MT" w:eastAsia="Arial MT" w:hAnsi="Arial MT" w:cs="Arial MT"/>
        </w:rPr>
      </w:pPr>
      <w:r>
        <w:rPr>
          <w:rFonts w:ascii="Arial MT" w:eastAsia="Arial MT" w:hAnsi="Arial MT" w:cs="Arial MT"/>
        </w:rPr>
        <w:t xml:space="preserve">O desenvolvimento das habilidades motoras ocorre em etapas e seguindo uma sequência cronológica, o que é possível observar desde os primeiros anos de vida. Por meio de comparativos </w:t>
      </w:r>
      <w:r w:rsidR="00857E39">
        <w:rPr>
          <w:rFonts w:ascii="Arial MT" w:eastAsia="Arial MT" w:hAnsi="Arial MT" w:cs="Arial MT"/>
        </w:rPr>
        <w:t xml:space="preserve">no </w:t>
      </w:r>
      <w:r>
        <w:rPr>
          <w:rFonts w:ascii="Arial MT" w:eastAsia="Arial MT" w:hAnsi="Arial MT" w:cs="Arial MT"/>
        </w:rPr>
        <w:t>padrão do desenvolvimento motor</w:t>
      </w:r>
      <w:r w:rsidR="00857E39">
        <w:rPr>
          <w:rFonts w:ascii="Arial MT" w:eastAsia="Arial MT" w:hAnsi="Arial MT" w:cs="Arial MT"/>
        </w:rPr>
        <w:t xml:space="preserve"> é possível</w:t>
      </w:r>
      <w:r>
        <w:rPr>
          <w:rFonts w:ascii="Arial MT" w:eastAsia="Arial MT" w:hAnsi="Arial MT" w:cs="Arial MT"/>
        </w:rPr>
        <w:t xml:space="preserve"> percebemos quando há déficits</w:t>
      </w:r>
      <w:r w:rsidR="00857E39">
        <w:rPr>
          <w:rFonts w:ascii="Arial MT" w:eastAsia="Arial MT" w:hAnsi="Arial MT" w:cs="Arial MT"/>
        </w:rPr>
        <w:t xml:space="preserve"> motores</w:t>
      </w:r>
      <w:r>
        <w:rPr>
          <w:rFonts w:ascii="Arial MT" w:eastAsia="Arial MT" w:hAnsi="Arial MT" w:cs="Arial MT"/>
        </w:rPr>
        <w:t xml:space="preserve">. Crianças diagnosticadas com Transtorno do Espectro Autista (TEA) apresentam habilidades motoras reduzidas, seja devido a hipotonia, seja pela falta de coordenação, ou devido a outras alterações no funcionamento neurológico. Esse estudo é do tipo de caracterização e de associação com abordagem quantitativa na coleta de dados. Nosso objetivo será conhecer a idade motora de crianças com TEA e verificar se há associação entre as idades cronológica e motora. Participarão 15 crianças, de ambos os sexos, entre 06 e 14 anos de idade, regularmente matriculados em uma instituição pública de ensino da cidade de Manaus, Amazonas. Para medir o desempenho motor utilizaremos a Escala de Desenvolvimento Motor (EDM). A análise será descritiva com base nos valores de média ou mediana como medidas de tendência central; desvio padrão e variância e/ou amplitude aparada como medidas de dispersão; e frequências absoluta e relativa de casos. A classificação do desempenho motor será feita com base no cálculo do quociente motor geral (QMG). Para verificar a correlação entre a variável Idade Cronológica e Idade Motora Geral utilizaremos o Teste de Correlação de Pearson ou o Teste de Correlação de </w:t>
      </w:r>
      <w:proofErr w:type="spellStart"/>
      <w:r>
        <w:rPr>
          <w:rFonts w:ascii="Arial MT" w:eastAsia="Arial MT" w:hAnsi="Arial MT" w:cs="Arial MT"/>
        </w:rPr>
        <w:t>Spearman</w:t>
      </w:r>
      <w:proofErr w:type="spellEnd"/>
      <w:r>
        <w:rPr>
          <w:rFonts w:ascii="Arial MT" w:eastAsia="Arial MT" w:hAnsi="Arial MT" w:cs="Arial MT"/>
        </w:rPr>
        <w:t>, com n</w:t>
      </w:r>
      <w:bookmarkStart w:id="0" w:name="_GoBack"/>
      <w:bookmarkEnd w:id="0"/>
      <w:r>
        <w:rPr>
          <w:rFonts w:ascii="Arial MT" w:eastAsia="Arial MT" w:hAnsi="Arial MT" w:cs="Arial MT"/>
        </w:rPr>
        <w:t xml:space="preserve">ível de significância ajustado </w:t>
      </w:r>
      <w:r>
        <w:rPr>
          <w:rFonts w:ascii="Arial MT" w:eastAsia="Arial MT" w:hAnsi="Arial MT" w:cs="Arial MT"/>
        </w:rPr>
        <w:lastRenderedPageBreak/>
        <w:t>para p</w:t>
      </w:r>
      <w:r>
        <w:rPr>
          <w:rFonts w:ascii="Calibri" w:eastAsia="Calibri" w:hAnsi="Calibri" w:cs="Calibri"/>
          <w:sz w:val="27"/>
          <w:szCs w:val="27"/>
        </w:rPr>
        <w:t>≤</w:t>
      </w:r>
      <w:r>
        <w:rPr>
          <w:rFonts w:ascii="Arial MT" w:eastAsia="Arial MT" w:hAnsi="Arial MT" w:cs="Arial MT"/>
        </w:rPr>
        <w:t>0,05.</w:t>
      </w:r>
    </w:p>
    <w:p w14:paraId="1ABD2E90" w14:textId="1816579C" w:rsidR="00BD31CD" w:rsidRDefault="00BD31CD" w:rsidP="00857E39">
      <w:pPr>
        <w:widowControl w:val="0"/>
        <w:spacing w:before="239" w:after="0" w:line="278" w:lineRule="auto"/>
        <w:ind w:right="146"/>
        <w:rPr>
          <w:rFonts w:ascii="Arial MT" w:eastAsia="Arial MT" w:hAnsi="Arial MT" w:cs="Arial MT"/>
        </w:rPr>
      </w:pPr>
      <w:r>
        <w:rPr>
          <w:rFonts w:ascii="Arial" w:eastAsia="Arial" w:hAnsi="Arial" w:cs="Arial"/>
          <w:b/>
          <w:color w:val="111111"/>
        </w:rPr>
        <w:t>Palavras-chave:</w:t>
      </w:r>
      <w:r>
        <w:rPr>
          <w:rFonts w:ascii="Arial MT" w:eastAsia="Arial MT" w:hAnsi="Arial MT" w:cs="Arial MT"/>
        </w:rPr>
        <w:t xml:space="preserve"> Educação Inclusiva; Transtorno </w:t>
      </w:r>
      <w:proofErr w:type="spellStart"/>
      <w:r>
        <w:rPr>
          <w:rFonts w:ascii="Arial MT" w:eastAsia="Arial MT" w:hAnsi="Arial MT" w:cs="Arial MT"/>
        </w:rPr>
        <w:t>Desenvolvimental</w:t>
      </w:r>
      <w:proofErr w:type="spellEnd"/>
      <w:r>
        <w:rPr>
          <w:rFonts w:ascii="Arial MT" w:eastAsia="Arial MT" w:hAnsi="Arial MT" w:cs="Arial MT"/>
        </w:rPr>
        <w:t xml:space="preserve">; Saúde </w:t>
      </w:r>
      <w:r w:rsidR="00C73CFE">
        <w:rPr>
          <w:rFonts w:ascii="Arial MT" w:eastAsia="Arial MT" w:hAnsi="Arial MT" w:cs="Arial MT"/>
        </w:rPr>
        <w:t>d</w:t>
      </w:r>
      <w:r>
        <w:rPr>
          <w:rFonts w:ascii="Arial MT" w:eastAsia="Arial MT" w:hAnsi="Arial MT" w:cs="Arial MT"/>
        </w:rPr>
        <w:t xml:space="preserve">a </w:t>
      </w:r>
      <w:proofErr w:type="gramStart"/>
      <w:r>
        <w:rPr>
          <w:rFonts w:ascii="Arial MT" w:eastAsia="Arial MT" w:hAnsi="Arial MT" w:cs="Arial MT"/>
        </w:rPr>
        <w:t>Criança;  Avaliação</w:t>
      </w:r>
      <w:proofErr w:type="gramEnd"/>
      <w:r>
        <w:rPr>
          <w:rFonts w:ascii="Arial MT" w:eastAsia="Arial MT" w:hAnsi="Arial MT" w:cs="Arial MT"/>
        </w:rPr>
        <w:t xml:space="preserve"> Motora.</w:t>
      </w:r>
    </w:p>
    <w:p w14:paraId="59610749" w14:textId="6A4EF77C" w:rsidR="00C362DB" w:rsidRDefault="00C362DB" w:rsidP="00BD31CD">
      <w:pPr>
        <w:widowControl w:val="0"/>
        <w:spacing w:before="239" w:after="0" w:line="278" w:lineRule="auto"/>
        <w:ind w:right="922"/>
        <w:rPr>
          <w:rFonts w:ascii="Arial" w:eastAsia="Arial" w:hAnsi="Arial" w:cs="Arial"/>
          <w:b/>
          <w:color w:val="111111"/>
        </w:rPr>
      </w:pPr>
      <w:r w:rsidRPr="00BD31CD">
        <w:rPr>
          <w:rFonts w:ascii="Arial" w:eastAsia="Arial" w:hAnsi="Arial" w:cs="Arial"/>
          <w:b/>
          <w:color w:val="111111"/>
        </w:rPr>
        <w:t>Referências</w:t>
      </w:r>
    </w:p>
    <w:p w14:paraId="7A614F5C" w14:textId="77777777" w:rsidR="00C362DB" w:rsidRDefault="00C362DB" w:rsidP="00C362DB">
      <w:pPr>
        <w:ind w:right="0"/>
      </w:pPr>
    </w:p>
    <w:p w14:paraId="022E8672" w14:textId="77777777" w:rsidR="00C362DB" w:rsidRDefault="00C362DB" w:rsidP="00BD31CD">
      <w:pPr>
        <w:pStyle w:val="PargrafodaLista"/>
        <w:widowControl w:val="0"/>
        <w:numPr>
          <w:ilvl w:val="0"/>
          <w:numId w:val="4"/>
        </w:numPr>
        <w:tabs>
          <w:tab w:val="left" w:pos="1740"/>
          <w:tab w:val="left" w:pos="1741"/>
        </w:tabs>
        <w:spacing w:after="0" w:line="278" w:lineRule="auto"/>
        <w:ind w:right="0"/>
      </w:pPr>
      <w:r w:rsidRPr="00BD31CD">
        <w:rPr>
          <w:rFonts w:ascii="Arial" w:eastAsia="Arial" w:hAnsi="Arial" w:cs="Arial"/>
          <w:lang w:val="en-US"/>
        </w:rPr>
        <w:t xml:space="preserve">APA - AMERICAN PSYCHIATRIC ASSOCIATION. DSM-V: </w:t>
      </w:r>
      <w:r w:rsidRPr="00BD31CD">
        <w:rPr>
          <w:rFonts w:ascii="Arial" w:eastAsia="Arial" w:hAnsi="Arial" w:cs="Arial"/>
          <w:b/>
          <w:lang w:val="en-US"/>
        </w:rPr>
        <w:t xml:space="preserve">Diagnostic and statistical manual of mental disorders. </w:t>
      </w:r>
      <w:r w:rsidRPr="00BD31CD">
        <w:rPr>
          <w:rFonts w:ascii="Arial" w:eastAsia="Arial" w:hAnsi="Arial" w:cs="Arial"/>
        </w:rPr>
        <w:t>Washington, 2013.</w:t>
      </w:r>
    </w:p>
    <w:p w14:paraId="4DE86701" w14:textId="77777777" w:rsidR="00C362DB" w:rsidRDefault="00C362DB" w:rsidP="00C362DB">
      <w:pPr>
        <w:widowControl w:val="0"/>
        <w:spacing w:before="5" w:after="0" w:line="240" w:lineRule="auto"/>
        <w:ind w:left="566" w:right="0" w:firstLine="0"/>
        <w:rPr>
          <w:rFonts w:ascii="Arial" w:eastAsia="Arial" w:hAnsi="Arial" w:cs="Arial"/>
          <w:sz w:val="20"/>
          <w:szCs w:val="20"/>
        </w:rPr>
      </w:pPr>
    </w:p>
    <w:p w14:paraId="67C475EB" w14:textId="77777777" w:rsidR="00C362DB" w:rsidRDefault="00C362DB" w:rsidP="00BD31CD">
      <w:pPr>
        <w:pStyle w:val="PargrafodaLista"/>
        <w:widowControl w:val="0"/>
        <w:numPr>
          <w:ilvl w:val="0"/>
          <w:numId w:val="4"/>
        </w:numPr>
        <w:tabs>
          <w:tab w:val="left" w:pos="1740"/>
          <w:tab w:val="left" w:pos="1741"/>
        </w:tabs>
        <w:spacing w:before="1" w:after="0" w:line="276" w:lineRule="auto"/>
        <w:ind w:right="0"/>
      </w:pPr>
      <w:r w:rsidRPr="00BD31CD">
        <w:rPr>
          <w:rFonts w:ascii="Arial" w:eastAsia="Arial" w:hAnsi="Arial" w:cs="Arial"/>
        </w:rPr>
        <w:t>CATELLI, Carolina Lourenço Reis Quedas; D'</w:t>
      </w:r>
      <w:proofErr w:type="spellStart"/>
      <w:r w:rsidRPr="00BD31CD">
        <w:rPr>
          <w:rFonts w:ascii="Arial" w:eastAsia="Arial" w:hAnsi="Arial" w:cs="Arial"/>
        </w:rPr>
        <w:t>ANTINO</w:t>
      </w:r>
      <w:proofErr w:type="spellEnd"/>
      <w:r w:rsidRPr="00BD31CD">
        <w:rPr>
          <w:rFonts w:ascii="Arial" w:eastAsia="Arial" w:hAnsi="Arial" w:cs="Arial"/>
        </w:rPr>
        <w:t xml:space="preserve">, Maria Eloisa </w:t>
      </w:r>
      <w:proofErr w:type="spellStart"/>
      <w:r w:rsidRPr="00BD31CD">
        <w:rPr>
          <w:rFonts w:ascii="Arial" w:eastAsia="Arial" w:hAnsi="Arial" w:cs="Arial"/>
        </w:rPr>
        <w:t>Famá</w:t>
      </w:r>
      <w:proofErr w:type="spellEnd"/>
      <w:r w:rsidRPr="00BD31CD">
        <w:rPr>
          <w:rFonts w:ascii="Arial" w:eastAsia="Arial" w:hAnsi="Arial" w:cs="Arial"/>
        </w:rPr>
        <w:t xml:space="preserve">; ASSIS, Silvana Maria </w:t>
      </w:r>
      <w:proofErr w:type="spellStart"/>
      <w:r w:rsidRPr="00BD31CD">
        <w:rPr>
          <w:rFonts w:ascii="Arial" w:eastAsia="Arial" w:hAnsi="Arial" w:cs="Arial"/>
        </w:rPr>
        <w:t>Blascovi</w:t>
      </w:r>
      <w:proofErr w:type="spellEnd"/>
      <w:r w:rsidRPr="00BD31CD">
        <w:rPr>
          <w:rFonts w:ascii="Arial" w:eastAsia="Arial" w:hAnsi="Arial" w:cs="Arial"/>
        </w:rPr>
        <w:t xml:space="preserve">. </w:t>
      </w:r>
      <w:r w:rsidRPr="00BD31CD">
        <w:rPr>
          <w:rFonts w:ascii="Arial" w:eastAsia="Arial" w:hAnsi="Arial" w:cs="Arial"/>
          <w:b/>
        </w:rPr>
        <w:t xml:space="preserve">Aspectos motores em indivíduos com transtornos do espectro autista: revisão de literatura. </w:t>
      </w:r>
      <w:r w:rsidRPr="00BD31CD">
        <w:rPr>
          <w:rFonts w:ascii="Arial" w:eastAsia="Arial" w:hAnsi="Arial" w:cs="Arial"/>
        </w:rPr>
        <w:t xml:space="preserve">Cadernos de </w:t>
      </w:r>
      <w:proofErr w:type="gramStart"/>
      <w:r w:rsidRPr="00BD31CD">
        <w:rPr>
          <w:rFonts w:ascii="Arial" w:eastAsia="Arial" w:hAnsi="Arial" w:cs="Arial"/>
        </w:rPr>
        <w:t>pós- graduação</w:t>
      </w:r>
      <w:proofErr w:type="gramEnd"/>
      <w:r w:rsidRPr="00BD31CD">
        <w:rPr>
          <w:rFonts w:ascii="Arial" w:eastAsia="Arial" w:hAnsi="Arial" w:cs="Arial"/>
        </w:rPr>
        <w:t xml:space="preserve"> em distúrbios do desenvolvimento, v. 16, n. 1, 2016.</w:t>
      </w:r>
    </w:p>
    <w:p w14:paraId="76ECA012" w14:textId="77777777" w:rsidR="00C362DB" w:rsidRDefault="00C362DB" w:rsidP="00C362DB">
      <w:pPr>
        <w:widowControl w:val="0"/>
        <w:spacing w:before="10" w:after="0" w:line="240" w:lineRule="auto"/>
        <w:ind w:left="566" w:right="0" w:firstLine="0"/>
        <w:rPr>
          <w:rFonts w:ascii="Arial" w:eastAsia="Arial" w:hAnsi="Arial" w:cs="Arial"/>
          <w:sz w:val="20"/>
          <w:szCs w:val="20"/>
        </w:rPr>
      </w:pPr>
    </w:p>
    <w:p w14:paraId="6EC5BB5C" w14:textId="77777777" w:rsidR="00C362DB" w:rsidRDefault="00C362DB" w:rsidP="00BD31CD">
      <w:pPr>
        <w:pStyle w:val="PargrafodaLista"/>
        <w:widowControl w:val="0"/>
        <w:numPr>
          <w:ilvl w:val="0"/>
          <w:numId w:val="4"/>
        </w:numPr>
        <w:tabs>
          <w:tab w:val="left" w:pos="1740"/>
          <w:tab w:val="left" w:pos="1741"/>
        </w:tabs>
        <w:spacing w:after="0" w:line="276" w:lineRule="auto"/>
        <w:ind w:right="0"/>
      </w:pPr>
      <w:r w:rsidRPr="00BD31CD">
        <w:rPr>
          <w:rFonts w:ascii="Arial" w:eastAsia="Arial" w:hAnsi="Arial" w:cs="Arial"/>
        </w:rPr>
        <w:t xml:space="preserve">DA SILVA SANTOS, </w:t>
      </w:r>
      <w:proofErr w:type="spellStart"/>
      <w:r w:rsidRPr="00BD31CD">
        <w:rPr>
          <w:rFonts w:ascii="Arial" w:eastAsia="Arial" w:hAnsi="Arial" w:cs="Arial"/>
        </w:rPr>
        <w:t>Gislainne</w:t>
      </w:r>
      <w:proofErr w:type="spellEnd"/>
      <w:r w:rsidRPr="00BD31CD">
        <w:rPr>
          <w:rFonts w:ascii="Arial" w:eastAsia="Arial" w:hAnsi="Arial" w:cs="Arial"/>
        </w:rPr>
        <w:t xml:space="preserve"> </w:t>
      </w:r>
      <w:proofErr w:type="spellStart"/>
      <w:r w:rsidRPr="00BD31CD">
        <w:rPr>
          <w:rFonts w:ascii="Arial" w:eastAsia="Arial" w:hAnsi="Arial" w:cs="Arial"/>
        </w:rPr>
        <w:t>Thaice</w:t>
      </w:r>
      <w:proofErr w:type="spellEnd"/>
      <w:r w:rsidRPr="00BD31CD">
        <w:rPr>
          <w:rFonts w:ascii="Arial" w:eastAsia="Arial" w:hAnsi="Arial" w:cs="Arial"/>
        </w:rPr>
        <w:t xml:space="preserve">; MASCARENHAS, </w:t>
      </w:r>
      <w:proofErr w:type="spellStart"/>
      <w:r w:rsidRPr="00BD31CD">
        <w:rPr>
          <w:rFonts w:ascii="Arial" w:eastAsia="Arial" w:hAnsi="Arial" w:cs="Arial"/>
        </w:rPr>
        <w:t>Millena</w:t>
      </w:r>
      <w:proofErr w:type="spellEnd"/>
      <w:r w:rsidRPr="00BD31CD">
        <w:rPr>
          <w:rFonts w:ascii="Arial" w:eastAsia="Arial" w:hAnsi="Arial" w:cs="Arial"/>
        </w:rPr>
        <w:t xml:space="preserve"> Santana; DE OLIVEIRA, Erik Cunha. </w:t>
      </w:r>
      <w:r w:rsidRPr="00BD31CD">
        <w:rPr>
          <w:rFonts w:ascii="Arial" w:eastAsia="Arial" w:hAnsi="Arial" w:cs="Arial"/>
          <w:b/>
        </w:rPr>
        <w:t xml:space="preserve">A contribuição da fisioterapia no desenvolvimento motor de crianças com transtorno do espectro autista. </w:t>
      </w:r>
      <w:r w:rsidRPr="00BD31CD">
        <w:rPr>
          <w:rFonts w:ascii="Arial" w:eastAsia="Arial" w:hAnsi="Arial" w:cs="Arial"/>
        </w:rPr>
        <w:t>Cadernos de Pós-Graduação em Distúrbios do Desenvolvimento, v. 21, n. 1, p. 129-143, 2021.</w:t>
      </w:r>
    </w:p>
    <w:p w14:paraId="32B1BD1F" w14:textId="77777777" w:rsidR="00C362DB" w:rsidRDefault="00C362DB" w:rsidP="00C362DB">
      <w:pPr>
        <w:widowControl w:val="0"/>
        <w:spacing w:before="10" w:after="0" w:line="240" w:lineRule="auto"/>
        <w:ind w:left="566" w:right="0" w:firstLine="0"/>
        <w:rPr>
          <w:rFonts w:ascii="Arial" w:eastAsia="Arial" w:hAnsi="Arial" w:cs="Arial"/>
          <w:sz w:val="20"/>
          <w:szCs w:val="20"/>
        </w:rPr>
      </w:pPr>
    </w:p>
    <w:p w14:paraId="0BEC0CC9" w14:textId="31979805" w:rsidR="00C362DB" w:rsidRPr="00BD31CD" w:rsidRDefault="00C362DB" w:rsidP="00BD31CD">
      <w:pPr>
        <w:pStyle w:val="PargrafodaLista"/>
        <w:widowControl w:val="0"/>
        <w:numPr>
          <w:ilvl w:val="0"/>
          <w:numId w:val="4"/>
        </w:numPr>
        <w:tabs>
          <w:tab w:val="left" w:pos="1740"/>
          <w:tab w:val="left" w:pos="1741"/>
        </w:tabs>
        <w:spacing w:after="0" w:line="276" w:lineRule="auto"/>
        <w:ind w:right="0"/>
        <w:rPr>
          <w:rFonts w:ascii="Arial" w:eastAsia="Arial" w:hAnsi="Arial" w:cs="Arial"/>
        </w:rPr>
      </w:pPr>
      <w:r w:rsidRPr="00BD31CD">
        <w:rPr>
          <w:rFonts w:ascii="Arial" w:eastAsia="Arial" w:hAnsi="Arial" w:cs="Arial"/>
        </w:rPr>
        <w:t xml:space="preserve">OKUDA, Paola </w:t>
      </w:r>
      <w:proofErr w:type="spellStart"/>
      <w:r w:rsidRPr="00BD31CD">
        <w:rPr>
          <w:rFonts w:ascii="Arial" w:eastAsia="Arial" w:hAnsi="Arial" w:cs="Arial"/>
        </w:rPr>
        <w:t>Matiko</w:t>
      </w:r>
      <w:proofErr w:type="spellEnd"/>
      <w:r w:rsidRPr="00BD31CD">
        <w:rPr>
          <w:rFonts w:ascii="Arial" w:eastAsia="Arial" w:hAnsi="Arial" w:cs="Arial"/>
        </w:rPr>
        <w:t xml:space="preserve">; </w:t>
      </w:r>
      <w:proofErr w:type="spellStart"/>
      <w:r w:rsidRPr="00BD31CD">
        <w:rPr>
          <w:rFonts w:ascii="Arial" w:eastAsia="Arial" w:hAnsi="Arial" w:cs="Arial"/>
        </w:rPr>
        <w:t>MISQUIATTI</w:t>
      </w:r>
      <w:proofErr w:type="spellEnd"/>
      <w:r w:rsidRPr="00BD31CD">
        <w:rPr>
          <w:rFonts w:ascii="Arial" w:eastAsia="Arial" w:hAnsi="Arial" w:cs="Arial"/>
        </w:rPr>
        <w:t xml:space="preserve">, Andrea Regina Nunes; CAPELLINI, Simone Aparecida. </w:t>
      </w:r>
      <w:r w:rsidRPr="00BD31CD">
        <w:rPr>
          <w:rFonts w:ascii="Arial" w:eastAsia="Arial" w:hAnsi="Arial" w:cs="Arial"/>
          <w:b/>
        </w:rPr>
        <w:t xml:space="preserve">Caracterização do perfil motor de escolares com transtorno </w:t>
      </w:r>
      <w:proofErr w:type="spellStart"/>
      <w:r w:rsidRPr="00BD31CD">
        <w:rPr>
          <w:rFonts w:ascii="Arial" w:eastAsia="Arial" w:hAnsi="Arial" w:cs="Arial"/>
          <w:b/>
        </w:rPr>
        <w:t>autístico</w:t>
      </w:r>
      <w:proofErr w:type="spellEnd"/>
      <w:r w:rsidRPr="00BD31CD">
        <w:rPr>
          <w:rFonts w:ascii="Arial" w:eastAsia="Arial" w:hAnsi="Arial" w:cs="Arial"/>
          <w:b/>
        </w:rPr>
        <w:t xml:space="preserve">. </w:t>
      </w:r>
      <w:r w:rsidRPr="00BD31CD">
        <w:rPr>
          <w:rFonts w:ascii="Arial" w:eastAsia="Arial" w:hAnsi="Arial" w:cs="Arial"/>
        </w:rPr>
        <w:t>Revista Educação Especial. v. 23, n. 38, p. 443-454, 2010.</w:t>
      </w:r>
    </w:p>
    <w:p w14:paraId="79B333AA" w14:textId="77777777" w:rsidR="00C362DB" w:rsidRDefault="00C362DB" w:rsidP="00C362DB">
      <w:pPr>
        <w:widowControl w:val="0"/>
        <w:spacing w:before="10" w:after="0" w:line="240" w:lineRule="auto"/>
        <w:ind w:left="566" w:right="0" w:firstLine="0"/>
        <w:rPr>
          <w:rFonts w:ascii="Arial" w:eastAsia="Arial" w:hAnsi="Arial" w:cs="Arial"/>
          <w:sz w:val="20"/>
          <w:szCs w:val="20"/>
        </w:rPr>
      </w:pPr>
    </w:p>
    <w:p w14:paraId="6AD1E6E2" w14:textId="77777777" w:rsidR="00C362DB" w:rsidRDefault="00C362DB" w:rsidP="00BD31CD">
      <w:pPr>
        <w:pStyle w:val="PargrafodaLista"/>
        <w:widowControl w:val="0"/>
        <w:numPr>
          <w:ilvl w:val="0"/>
          <w:numId w:val="4"/>
        </w:numPr>
        <w:tabs>
          <w:tab w:val="left" w:pos="1740"/>
          <w:tab w:val="left" w:pos="1741"/>
        </w:tabs>
        <w:spacing w:after="0" w:line="276" w:lineRule="auto"/>
        <w:ind w:right="0"/>
      </w:pPr>
      <w:r w:rsidRPr="00BD31CD">
        <w:rPr>
          <w:rFonts w:ascii="Arial" w:eastAsia="Arial" w:hAnsi="Arial" w:cs="Arial"/>
        </w:rPr>
        <w:t>PAPALIA, D.; OLDS, S.; FELDMAN, R</w:t>
      </w:r>
      <w:r w:rsidRPr="00BD31CD">
        <w:rPr>
          <w:rFonts w:ascii="Arial" w:eastAsia="Arial" w:hAnsi="Arial" w:cs="Arial"/>
          <w:b/>
        </w:rPr>
        <w:t>. Desenvolvimento humano</w:t>
      </w:r>
      <w:r w:rsidRPr="00BD31CD">
        <w:rPr>
          <w:rFonts w:ascii="Arial" w:eastAsia="Arial" w:hAnsi="Arial" w:cs="Arial"/>
        </w:rPr>
        <w:t>. 8.ed. Porto Alegre: Artmed, 2006.</w:t>
      </w:r>
    </w:p>
    <w:p w14:paraId="11935C1F" w14:textId="77777777" w:rsidR="00C362DB" w:rsidRDefault="00C362DB" w:rsidP="00C362DB">
      <w:pPr>
        <w:widowControl w:val="0"/>
        <w:spacing w:after="0" w:line="240" w:lineRule="auto"/>
        <w:ind w:left="566" w:right="0" w:firstLine="0"/>
        <w:rPr>
          <w:rFonts w:ascii="Arial" w:eastAsia="Arial" w:hAnsi="Arial" w:cs="Arial"/>
          <w:sz w:val="21"/>
          <w:szCs w:val="21"/>
        </w:rPr>
      </w:pPr>
    </w:p>
    <w:p w14:paraId="5D41DA04" w14:textId="77777777" w:rsidR="00C362DB" w:rsidRDefault="00C362DB" w:rsidP="00BD31CD">
      <w:pPr>
        <w:pStyle w:val="PargrafodaLista"/>
        <w:widowControl w:val="0"/>
        <w:numPr>
          <w:ilvl w:val="0"/>
          <w:numId w:val="4"/>
        </w:numPr>
        <w:tabs>
          <w:tab w:val="left" w:pos="1740"/>
          <w:tab w:val="left" w:pos="1741"/>
        </w:tabs>
        <w:spacing w:after="0" w:line="240" w:lineRule="auto"/>
        <w:ind w:right="0"/>
      </w:pPr>
      <w:r w:rsidRPr="00BD31CD">
        <w:rPr>
          <w:rFonts w:ascii="Arial" w:eastAsia="Arial" w:hAnsi="Arial" w:cs="Arial"/>
        </w:rPr>
        <w:t xml:space="preserve">ROSA NETO, F. </w:t>
      </w:r>
      <w:r w:rsidRPr="00BD31CD">
        <w:rPr>
          <w:rFonts w:ascii="Arial" w:eastAsia="Arial" w:hAnsi="Arial" w:cs="Arial"/>
          <w:b/>
        </w:rPr>
        <w:t xml:space="preserve">Manual de avaliação motora. </w:t>
      </w:r>
      <w:r w:rsidRPr="00BD31CD">
        <w:rPr>
          <w:rFonts w:ascii="Arial" w:eastAsia="Arial" w:hAnsi="Arial" w:cs="Arial"/>
        </w:rPr>
        <w:t>Porto Alegre: Artmed, 2002.</w:t>
      </w:r>
    </w:p>
    <w:p w14:paraId="4255B39B" w14:textId="77777777" w:rsidR="00C362DB" w:rsidRDefault="00C362DB" w:rsidP="00C362DB">
      <w:pPr>
        <w:widowControl w:val="0"/>
        <w:spacing w:before="5" w:after="0" w:line="240" w:lineRule="auto"/>
        <w:ind w:left="566" w:right="0" w:firstLine="0"/>
        <w:rPr>
          <w:rFonts w:ascii="Arial" w:eastAsia="Arial" w:hAnsi="Arial" w:cs="Arial"/>
        </w:rPr>
      </w:pPr>
    </w:p>
    <w:p w14:paraId="6CD80737" w14:textId="77777777" w:rsidR="00C362DB" w:rsidRDefault="00C362DB" w:rsidP="00BD31CD">
      <w:pPr>
        <w:pStyle w:val="PargrafodaLista"/>
        <w:widowControl w:val="0"/>
        <w:numPr>
          <w:ilvl w:val="0"/>
          <w:numId w:val="4"/>
        </w:numPr>
        <w:tabs>
          <w:tab w:val="left" w:pos="1740"/>
          <w:tab w:val="left" w:pos="1741"/>
        </w:tabs>
        <w:spacing w:after="0" w:line="276" w:lineRule="auto"/>
        <w:ind w:right="0"/>
      </w:pPr>
      <w:r w:rsidRPr="00BD31CD">
        <w:rPr>
          <w:rFonts w:ascii="Arial" w:eastAsia="Arial" w:hAnsi="Arial" w:cs="Arial"/>
        </w:rPr>
        <w:t xml:space="preserve">ROSA NETO, F. et al. </w:t>
      </w:r>
      <w:r w:rsidRPr="00BD31CD">
        <w:rPr>
          <w:rFonts w:ascii="Arial" w:eastAsia="Arial" w:hAnsi="Arial" w:cs="Arial"/>
          <w:b/>
        </w:rPr>
        <w:t xml:space="preserve">A Importância da avaliação motora em escolares: análise da confiabilidade da Escala de Desenvolvimento Motor. </w:t>
      </w:r>
      <w:proofErr w:type="spellStart"/>
      <w:r w:rsidRPr="00BD31CD">
        <w:rPr>
          <w:rFonts w:ascii="Arial" w:eastAsia="Arial" w:hAnsi="Arial" w:cs="Arial"/>
        </w:rPr>
        <w:t>Rev</w:t>
      </w:r>
      <w:proofErr w:type="spellEnd"/>
      <w:r w:rsidRPr="00BD31CD">
        <w:rPr>
          <w:rFonts w:ascii="Arial" w:eastAsia="Arial" w:hAnsi="Arial" w:cs="Arial"/>
        </w:rPr>
        <w:t xml:space="preserve"> </w:t>
      </w:r>
      <w:proofErr w:type="spellStart"/>
      <w:r w:rsidRPr="00BD31CD">
        <w:rPr>
          <w:rFonts w:ascii="Arial" w:eastAsia="Arial" w:hAnsi="Arial" w:cs="Arial"/>
        </w:rPr>
        <w:t>Bras</w:t>
      </w:r>
      <w:proofErr w:type="spellEnd"/>
      <w:r w:rsidRPr="00BD31CD">
        <w:rPr>
          <w:rFonts w:ascii="Arial" w:eastAsia="Arial" w:hAnsi="Arial" w:cs="Arial"/>
        </w:rPr>
        <w:t xml:space="preserve"> </w:t>
      </w:r>
      <w:proofErr w:type="spellStart"/>
      <w:r w:rsidRPr="00BD31CD">
        <w:rPr>
          <w:rFonts w:ascii="Arial" w:eastAsia="Arial" w:hAnsi="Arial" w:cs="Arial"/>
        </w:rPr>
        <w:t>Cineantropom</w:t>
      </w:r>
      <w:proofErr w:type="spellEnd"/>
      <w:r w:rsidRPr="00BD31CD">
        <w:rPr>
          <w:rFonts w:ascii="Arial" w:eastAsia="Arial" w:hAnsi="Arial" w:cs="Arial"/>
        </w:rPr>
        <w:t xml:space="preserve"> Desempenho Hum., Florianópolis, v.12, n.6, p. 422-427, 2010. Disponível em</w:t>
      </w:r>
      <w:proofErr w:type="gramStart"/>
      <w:r w:rsidRPr="00BD31CD">
        <w:rPr>
          <w:rFonts w:ascii="Arial" w:eastAsia="Arial" w:hAnsi="Arial" w:cs="Arial"/>
        </w:rPr>
        <w:t>: .</w:t>
      </w:r>
      <w:proofErr w:type="gramEnd"/>
      <w:r w:rsidRPr="00BD31CD">
        <w:rPr>
          <w:rFonts w:ascii="Arial" w:eastAsia="Arial" w:hAnsi="Arial" w:cs="Arial"/>
        </w:rPr>
        <w:t xml:space="preserve"> Acesso em: 11 mar. 2014.</w:t>
      </w:r>
    </w:p>
    <w:p w14:paraId="3699B4E1" w14:textId="77777777" w:rsidR="00C362DB" w:rsidRDefault="00C362DB" w:rsidP="00C362DB">
      <w:pPr>
        <w:widowControl w:val="0"/>
        <w:spacing w:before="11" w:after="0" w:line="240" w:lineRule="auto"/>
        <w:ind w:left="566" w:right="0" w:firstLine="0"/>
        <w:rPr>
          <w:rFonts w:ascii="Arial" w:eastAsia="Arial" w:hAnsi="Arial" w:cs="Arial"/>
          <w:sz w:val="20"/>
          <w:szCs w:val="20"/>
        </w:rPr>
      </w:pPr>
    </w:p>
    <w:p w14:paraId="41BCE4CB" w14:textId="77777777" w:rsidR="00C362DB" w:rsidRDefault="00C362DB" w:rsidP="00BD31CD">
      <w:pPr>
        <w:pStyle w:val="PargrafodaLista"/>
        <w:widowControl w:val="0"/>
        <w:numPr>
          <w:ilvl w:val="0"/>
          <w:numId w:val="4"/>
        </w:numPr>
        <w:tabs>
          <w:tab w:val="left" w:pos="1740"/>
          <w:tab w:val="left" w:pos="1741"/>
        </w:tabs>
        <w:spacing w:after="0" w:line="276" w:lineRule="auto"/>
        <w:ind w:right="0"/>
      </w:pPr>
      <w:r w:rsidRPr="00BD31CD">
        <w:rPr>
          <w:rFonts w:ascii="Arial" w:eastAsia="Arial" w:hAnsi="Arial" w:cs="Arial"/>
          <w:lang w:val="en-US"/>
        </w:rPr>
        <w:t xml:space="preserve">SACREY, Lori-ann. et al. Reaching and grasping in autism spectrum disorder: a review of recent literature. </w:t>
      </w:r>
      <w:r w:rsidRPr="00BD31CD">
        <w:rPr>
          <w:rFonts w:ascii="Arial" w:eastAsia="Arial" w:hAnsi="Arial" w:cs="Arial"/>
        </w:rPr>
        <w:t xml:space="preserve">In </w:t>
      </w:r>
      <w:proofErr w:type="spellStart"/>
      <w:r w:rsidRPr="00BD31CD">
        <w:rPr>
          <w:rFonts w:ascii="Arial" w:eastAsia="Arial" w:hAnsi="Arial" w:cs="Arial"/>
        </w:rPr>
        <w:t>Neurology</w:t>
      </w:r>
      <w:proofErr w:type="spellEnd"/>
      <w:r w:rsidRPr="00BD31CD">
        <w:rPr>
          <w:rFonts w:ascii="Arial" w:eastAsia="Arial" w:hAnsi="Arial" w:cs="Arial"/>
        </w:rPr>
        <w:t>. p. Canadá, 2014.</w:t>
      </w:r>
    </w:p>
    <w:p w14:paraId="06A21D69" w14:textId="77777777" w:rsidR="00C362DB" w:rsidRDefault="00C362DB" w:rsidP="00C362DB">
      <w:pPr>
        <w:widowControl w:val="0"/>
        <w:spacing w:before="8" w:after="0" w:line="240" w:lineRule="auto"/>
        <w:ind w:left="566" w:right="0" w:firstLine="0"/>
        <w:rPr>
          <w:rFonts w:ascii="Arial" w:eastAsia="Arial" w:hAnsi="Arial" w:cs="Arial"/>
          <w:sz w:val="20"/>
          <w:szCs w:val="20"/>
        </w:rPr>
      </w:pPr>
    </w:p>
    <w:p w14:paraId="144EFA92" w14:textId="77777777" w:rsidR="00C362DB" w:rsidRDefault="00C362DB" w:rsidP="00BD31CD">
      <w:pPr>
        <w:pStyle w:val="PargrafodaLista"/>
        <w:widowControl w:val="0"/>
        <w:numPr>
          <w:ilvl w:val="0"/>
          <w:numId w:val="4"/>
        </w:numPr>
        <w:tabs>
          <w:tab w:val="left" w:pos="1741"/>
        </w:tabs>
        <w:spacing w:before="1" w:after="0" w:line="276" w:lineRule="auto"/>
        <w:ind w:right="0"/>
      </w:pPr>
      <w:r w:rsidRPr="00BD31CD">
        <w:rPr>
          <w:rFonts w:ascii="Arial" w:eastAsia="Arial" w:hAnsi="Arial" w:cs="Arial"/>
        </w:rPr>
        <w:t xml:space="preserve">SANTOS, </w:t>
      </w:r>
      <w:proofErr w:type="spellStart"/>
      <w:r w:rsidRPr="00BD31CD">
        <w:rPr>
          <w:rFonts w:ascii="Arial" w:eastAsia="Arial" w:hAnsi="Arial" w:cs="Arial"/>
        </w:rPr>
        <w:t>Évelyn</w:t>
      </w:r>
      <w:proofErr w:type="spellEnd"/>
      <w:r w:rsidRPr="00BD31CD">
        <w:rPr>
          <w:rFonts w:ascii="Arial" w:eastAsia="Arial" w:hAnsi="Arial" w:cs="Arial"/>
        </w:rPr>
        <w:t xml:space="preserve">. MELO, Tainá. </w:t>
      </w:r>
      <w:r w:rsidRPr="00BD31CD">
        <w:rPr>
          <w:rFonts w:ascii="Arial" w:eastAsia="Arial" w:hAnsi="Arial" w:cs="Arial"/>
          <w:b/>
        </w:rPr>
        <w:t xml:space="preserve">CARACTERIZAÇÃO PSICOMOTORA DE CRIANÇA AUTISTA PELA ESCALA DE DESENVOLVIMENTO MOTOR. </w:t>
      </w:r>
      <w:r w:rsidRPr="00BD31CD">
        <w:rPr>
          <w:rFonts w:ascii="Arial" w:eastAsia="Arial" w:hAnsi="Arial" w:cs="Arial"/>
        </w:rPr>
        <w:t>Divers@, Matinhos, v. 11, n. 1, p. 50-58, jan./jun. 2018</w:t>
      </w:r>
    </w:p>
    <w:p w14:paraId="34EF7A12" w14:textId="77777777" w:rsidR="00C362DB" w:rsidRDefault="00C362DB" w:rsidP="00C362DB">
      <w:pPr>
        <w:widowControl w:val="0"/>
        <w:spacing w:before="10" w:after="0" w:line="240" w:lineRule="auto"/>
        <w:ind w:left="566" w:right="0" w:firstLine="0"/>
        <w:rPr>
          <w:rFonts w:ascii="Arial" w:eastAsia="Arial" w:hAnsi="Arial" w:cs="Arial"/>
          <w:sz w:val="20"/>
          <w:szCs w:val="20"/>
        </w:rPr>
      </w:pPr>
    </w:p>
    <w:p w14:paraId="622AE5DF" w14:textId="77777777" w:rsidR="00C362DB" w:rsidRPr="00BD31CD" w:rsidRDefault="00C362DB" w:rsidP="00BD31CD">
      <w:pPr>
        <w:pStyle w:val="PargrafodaLista"/>
        <w:widowControl w:val="0"/>
        <w:numPr>
          <w:ilvl w:val="0"/>
          <w:numId w:val="4"/>
        </w:numPr>
        <w:spacing w:before="67" w:after="0" w:line="276" w:lineRule="auto"/>
        <w:ind w:right="0"/>
        <w:rPr>
          <w:rFonts w:ascii="Arial" w:eastAsia="Arial" w:hAnsi="Arial" w:cs="Arial"/>
          <w:b/>
        </w:rPr>
      </w:pPr>
      <w:r w:rsidRPr="00BD31CD">
        <w:rPr>
          <w:rFonts w:ascii="Arial" w:eastAsia="Arial" w:hAnsi="Arial" w:cs="Arial"/>
        </w:rPr>
        <w:t xml:space="preserve">SOARES, Angélica Miguel; CAVALCANTE NETO, Jorge Lopes. </w:t>
      </w:r>
      <w:r w:rsidRPr="00BD31CD">
        <w:rPr>
          <w:rFonts w:ascii="Arial" w:eastAsia="Arial" w:hAnsi="Arial" w:cs="Arial"/>
          <w:b/>
        </w:rPr>
        <w:t xml:space="preserve">Avaliação do comportamento motor em crianças com transtorno do espectro do autismo: </w:t>
      </w:r>
      <w:r w:rsidRPr="00BD31CD">
        <w:rPr>
          <w:rFonts w:ascii="Arial" w:eastAsia="Arial" w:hAnsi="Arial" w:cs="Arial"/>
          <w:b/>
        </w:rPr>
        <w:lastRenderedPageBreak/>
        <w:t>uma revisão sistemática</w:t>
      </w:r>
      <w:r w:rsidRPr="00BD31CD">
        <w:rPr>
          <w:rFonts w:ascii="Arial" w:eastAsia="Arial" w:hAnsi="Arial" w:cs="Arial"/>
        </w:rPr>
        <w:t>. Revista Brasileira de Educação Especial, v. 21, p. 445-458, 2015.</w:t>
      </w:r>
    </w:p>
    <w:p w14:paraId="22C173FB" w14:textId="51ABE6BD" w:rsidR="00C362DB" w:rsidRDefault="00C362DB" w:rsidP="00BD31CD">
      <w:pPr>
        <w:spacing w:after="0" w:line="259" w:lineRule="auto"/>
        <w:ind w:left="355" w:right="0" w:firstLine="60"/>
      </w:pPr>
    </w:p>
    <w:p w14:paraId="728B2119" w14:textId="77777777" w:rsidR="00C362DB" w:rsidRDefault="00C362DB" w:rsidP="00C362DB">
      <w:pPr>
        <w:spacing w:after="0" w:line="259" w:lineRule="auto"/>
        <w:ind w:left="2881" w:right="0" w:firstLine="0"/>
      </w:pPr>
    </w:p>
    <w:p w14:paraId="5E81AFC5" w14:textId="77777777" w:rsidR="00C362DB" w:rsidRPr="00C362DB" w:rsidRDefault="00C362DB" w:rsidP="00C362DB">
      <w:pPr>
        <w:ind w:right="0"/>
      </w:pPr>
    </w:p>
    <w:sectPr w:rsidR="00C362DB" w:rsidRPr="00C36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A862C" w14:textId="77777777" w:rsidR="00CE7F77" w:rsidRDefault="00CE7F77" w:rsidP="00BD31CD">
      <w:pPr>
        <w:spacing w:after="0" w:line="240" w:lineRule="auto"/>
      </w:pPr>
      <w:r>
        <w:separator/>
      </w:r>
    </w:p>
  </w:endnote>
  <w:endnote w:type="continuationSeparator" w:id="0">
    <w:p w14:paraId="6FE32063" w14:textId="77777777" w:rsidR="00CE7F77" w:rsidRDefault="00CE7F77" w:rsidP="00BD3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08840" w14:textId="77777777" w:rsidR="00CE7F77" w:rsidRDefault="00CE7F77" w:rsidP="00BD31CD">
      <w:pPr>
        <w:spacing w:after="0" w:line="240" w:lineRule="auto"/>
      </w:pPr>
      <w:r>
        <w:separator/>
      </w:r>
    </w:p>
  </w:footnote>
  <w:footnote w:type="continuationSeparator" w:id="0">
    <w:p w14:paraId="7A04E002" w14:textId="77777777" w:rsidR="00CE7F77" w:rsidRDefault="00CE7F77" w:rsidP="00BD31CD">
      <w:pPr>
        <w:spacing w:after="0" w:line="240" w:lineRule="auto"/>
      </w:pPr>
      <w:r>
        <w:continuationSeparator/>
      </w:r>
    </w:p>
  </w:footnote>
  <w:footnote w:id="1">
    <w:p w14:paraId="0CA303C8" w14:textId="77777777" w:rsidR="00BD31CD" w:rsidRPr="00BD31CD" w:rsidRDefault="00BD31CD" w:rsidP="00BD31CD">
      <w:pPr>
        <w:pStyle w:val="NormalWeb"/>
        <w:spacing w:before="0" w:beforeAutospacing="0" w:after="0" w:afterAutospacing="0"/>
        <w:jc w:val="both"/>
        <w:rPr>
          <w:lang w:val="pt-BR"/>
        </w:rPr>
      </w:pPr>
      <w:r>
        <w:rPr>
          <w:vertAlign w:val="superscript"/>
        </w:rPr>
        <w:footnoteRef/>
      </w:r>
      <w:r w:rsidRPr="00BD31CD">
        <w:rPr>
          <w:color w:val="000000"/>
          <w:sz w:val="20"/>
          <w:szCs w:val="20"/>
          <w:lang w:val="pt-BR"/>
        </w:rPr>
        <w:t xml:space="preserve"> Letícia Souza de Oliveira</w:t>
      </w:r>
    </w:p>
    <w:p w14:paraId="64D4BE69" w14:textId="77777777" w:rsidR="00BD31CD" w:rsidRPr="00BD31CD" w:rsidRDefault="00BD31CD" w:rsidP="00BD31CD">
      <w:pPr>
        <w:spacing w:after="0" w:line="240" w:lineRule="auto"/>
        <w:ind w:left="0" w:right="0" w:firstLine="0"/>
        <w:rPr>
          <w:lang w:eastAsia="en-US"/>
        </w:rPr>
      </w:pPr>
      <w:r w:rsidRPr="00BD31CD">
        <w:rPr>
          <w:color w:val="000000"/>
          <w:sz w:val="20"/>
          <w:szCs w:val="20"/>
          <w:lang w:eastAsia="en-US"/>
        </w:rPr>
        <w:t>Acadêmica de Fisioterapia / Universidade Federal do Amazonas - UFAM</w:t>
      </w:r>
    </w:p>
    <w:p w14:paraId="5099A92C" w14:textId="77777777" w:rsidR="00BD31CD" w:rsidRPr="00BD31CD" w:rsidRDefault="00BD31CD" w:rsidP="00BD31CD">
      <w:pPr>
        <w:spacing w:after="0" w:line="240" w:lineRule="auto"/>
        <w:ind w:left="0" w:right="0" w:firstLine="0"/>
        <w:rPr>
          <w:lang w:eastAsia="en-US"/>
        </w:rPr>
      </w:pPr>
      <w:r w:rsidRPr="00BD31CD">
        <w:rPr>
          <w:color w:val="000000"/>
          <w:sz w:val="20"/>
          <w:szCs w:val="20"/>
          <w:lang w:eastAsia="en-US"/>
        </w:rPr>
        <w:t>Membro ativo do Laboratório de Estudos em Comportamento Motor Humano - LECOHM/FEFF</w:t>
      </w:r>
    </w:p>
    <w:p w14:paraId="36862B88" w14:textId="690A26ED" w:rsidR="00BD31CD" w:rsidRPr="00BD31CD" w:rsidRDefault="00BD31CD" w:rsidP="00BD31CD">
      <w:pPr>
        <w:spacing w:line="240" w:lineRule="auto"/>
        <w:ind w:left="0" w:firstLine="0"/>
        <w:rPr>
          <w:color w:val="000000"/>
          <w:sz w:val="20"/>
          <w:szCs w:val="20"/>
        </w:rPr>
      </w:pPr>
      <w:r w:rsidRPr="00BD31CD">
        <w:rPr>
          <w:color w:val="000000"/>
          <w:sz w:val="20"/>
          <w:szCs w:val="20"/>
          <w:lang w:eastAsia="en-US"/>
        </w:rPr>
        <w:t xml:space="preserve">Contato: </w:t>
      </w:r>
      <w:r>
        <w:rPr>
          <w:color w:val="1155CC"/>
          <w:sz w:val="20"/>
          <w:szCs w:val="20"/>
          <w:u w:val="single"/>
          <w:lang w:eastAsia="en-US"/>
        </w:rPr>
        <w:t>lsouza.oliveira@outlook.com</w:t>
      </w:r>
    </w:p>
  </w:footnote>
  <w:footnote w:id="2">
    <w:p w14:paraId="40C2E9BA" w14:textId="113DC1C2" w:rsidR="008D49E2" w:rsidRPr="00247C93" w:rsidRDefault="008D49E2" w:rsidP="008D49E2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val="pt-BR"/>
        </w:rPr>
      </w:pPr>
      <w:r>
        <w:rPr>
          <w:vertAlign w:val="superscript"/>
        </w:rPr>
        <w:footnoteRef/>
      </w:r>
      <w:r w:rsidRPr="00BD31CD">
        <w:rPr>
          <w:color w:val="000000"/>
          <w:sz w:val="20"/>
          <w:szCs w:val="20"/>
          <w:lang w:val="pt-BR"/>
        </w:rPr>
        <w:t xml:space="preserve"> </w:t>
      </w:r>
      <w:r>
        <w:rPr>
          <w:color w:val="000000"/>
          <w:sz w:val="20"/>
          <w:szCs w:val="20"/>
          <w:lang w:val="pt-BR"/>
        </w:rPr>
        <w:t xml:space="preserve">Luciana Nascimento Carvalho </w:t>
      </w:r>
    </w:p>
    <w:p w14:paraId="49814BB2" w14:textId="77777777" w:rsidR="00247C93" w:rsidRPr="00247C93" w:rsidRDefault="00247C93" w:rsidP="00247C93">
      <w:pPr>
        <w:pStyle w:val="NormalWeb"/>
        <w:spacing w:before="0" w:beforeAutospacing="0" w:after="0" w:afterAutospacing="0"/>
        <w:jc w:val="both"/>
        <w:rPr>
          <w:lang w:val="pt-BR"/>
        </w:rPr>
      </w:pPr>
      <w:r w:rsidRPr="00247C93">
        <w:rPr>
          <w:color w:val="000000"/>
          <w:sz w:val="20"/>
          <w:szCs w:val="20"/>
          <w:lang w:val="pt-BR"/>
        </w:rPr>
        <w:t xml:space="preserve">Acadêmica de Fisioterapia / Universidade Federal do Amazonas - </w:t>
      </w:r>
      <w:proofErr w:type="spellStart"/>
      <w:r w:rsidRPr="00247C93">
        <w:rPr>
          <w:color w:val="000000"/>
          <w:sz w:val="20"/>
          <w:szCs w:val="20"/>
          <w:lang w:val="pt-BR"/>
        </w:rPr>
        <w:t>UFAM</w:t>
      </w:r>
      <w:proofErr w:type="spellEnd"/>
    </w:p>
    <w:p w14:paraId="0041C9B4" w14:textId="77777777" w:rsidR="00247C93" w:rsidRPr="00247C93" w:rsidRDefault="00247C93" w:rsidP="00247C93">
      <w:pPr>
        <w:pStyle w:val="NormalWeb"/>
        <w:spacing w:before="0" w:beforeAutospacing="0" w:after="0" w:afterAutospacing="0"/>
        <w:jc w:val="both"/>
        <w:rPr>
          <w:lang w:val="pt-BR"/>
        </w:rPr>
      </w:pPr>
      <w:r w:rsidRPr="00247C93">
        <w:rPr>
          <w:color w:val="000000"/>
          <w:sz w:val="20"/>
          <w:szCs w:val="20"/>
          <w:lang w:val="pt-BR"/>
        </w:rPr>
        <w:t xml:space="preserve">Membro ativo do Laboratório de Estudos em Comportamento Motor Humano - </w:t>
      </w:r>
      <w:proofErr w:type="spellStart"/>
      <w:r w:rsidRPr="00247C93">
        <w:rPr>
          <w:color w:val="000000"/>
          <w:sz w:val="20"/>
          <w:szCs w:val="20"/>
          <w:lang w:val="pt-BR"/>
        </w:rPr>
        <w:t>LECOHM</w:t>
      </w:r>
      <w:proofErr w:type="spellEnd"/>
      <w:r w:rsidRPr="00247C93">
        <w:rPr>
          <w:color w:val="000000"/>
          <w:sz w:val="20"/>
          <w:szCs w:val="20"/>
          <w:lang w:val="pt-BR"/>
        </w:rPr>
        <w:t>/</w:t>
      </w:r>
      <w:proofErr w:type="spellStart"/>
      <w:r w:rsidRPr="00247C93">
        <w:rPr>
          <w:color w:val="000000"/>
          <w:sz w:val="20"/>
          <w:szCs w:val="20"/>
          <w:lang w:val="pt-BR"/>
        </w:rPr>
        <w:t>FEFF</w:t>
      </w:r>
      <w:proofErr w:type="spellEnd"/>
    </w:p>
    <w:p w14:paraId="1B65C891" w14:textId="76E3B04A" w:rsidR="008D49E2" w:rsidRDefault="00247C93" w:rsidP="00247C93">
      <w:pPr>
        <w:spacing w:line="240" w:lineRule="auto"/>
        <w:ind w:left="0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Contato: </w:t>
      </w:r>
      <w:hyperlink r:id="rId1" w:history="1">
        <w:r>
          <w:rPr>
            <w:rStyle w:val="Hyperlink"/>
            <w:color w:val="1155CC"/>
            <w:sz w:val="20"/>
            <w:szCs w:val="20"/>
          </w:rPr>
          <w:t>krvlh.luciana@gmail.com</w:t>
        </w:r>
      </w:hyperlink>
    </w:p>
  </w:footnote>
  <w:footnote w:id="3">
    <w:p w14:paraId="124D57A2" w14:textId="77777777" w:rsidR="008D49E2" w:rsidRPr="00BD31CD" w:rsidRDefault="008D49E2" w:rsidP="008D49E2">
      <w:pPr>
        <w:pStyle w:val="NormalWeb"/>
        <w:spacing w:before="0" w:beforeAutospacing="0" w:after="0" w:afterAutospacing="0"/>
        <w:jc w:val="both"/>
        <w:rPr>
          <w:lang w:val="pt-BR"/>
        </w:rPr>
      </w:pPr>
      <w:r>
        <w:rPr>
          <w:vertAlign w:val="superscript"/>
        </w:rPr>
        <w:footnoteRef/>
      </w:r>
      <w:r w:rsidRPr="00BD31CD">
        <w:rPr>
          <w:color w:val="000000"/>
          <w:sz w:val="20"/>
          <w:szCs w:val="20"/>
          <w:lang w:val="pt-BR"/>
        </w:rPr>
        <w:t xml:space="preserve"> Prof. Dr. </w:t>
      </w:r>
      <w:proofErr w:type="spellStart"/>
      <w:r w:rsidRPr="00BD31CD">
        <w:rPr>
          <w:color w:val="000000"/>
          <w:sz w:val="20"/>
          <w:szCs w:val="20"/>
          <w:lang w:val="pt-BR"/>
        </w:rPr>
        <w:t>Cleverton</w:t>
      </w:r>
      <w:proofErr w:type="spellEnd"/>
      <w:r w:rsidRPr="00BD31CD">
        <w:rPr>
          <w:color w:val="000000"/>
          <w:sz w:val="20"/>
          <w:szCs w:val="20"/>
          <w:lang w:val="pt-BR"/>
        </w:rPr>
        <w:t xml:space="preserve"> José Farias de Souza</w:t>
      </w:r>
    </w:p>
    <w:p w14:paraId="3C278AEA" w14:textId="77777777" w:rsidR="008D49E2" w:rsidRPr="00BD31CD" w:rsidRDefault="008D49E2" w:rsidP="008D49E2">
      <w:pPr>
        <w:spacing w:after="0" w:line="240" w:lineRule="auto"/>
        <w:ind w:left="0" w:right="0" w:firstLine="0"/>
        <w:rPr>
          <w:lang w:eastAsia="en-US"/>
        </w:rPr>
      </w:pPr>
      <w:r w:rsidRPr="00BD31CD">
        <w:rPr>
          <w:color w:val="000000"/>
          <w:sz w:val="20"/>
          <w:szCs w:val="20"/>
          <w:lang w:eastAsia="en-US"/>
        </w:rPr>
        <w:t xml:space="preserve">Vice-Líder do Grupo de Estudos em Comportamento Motor Humano - </w:t>
      </w:r>
      <w:proofErr w:type="spellStart"/>
      <w:r w:rsidRPr="00BD31CD">
        <w:rPr>
          <w:color w:val="000000"/>
          <w:sz w:val="20"/>
          <w:szCs w:val="20"/>
          <w:lang w:eastAsia="en-US"/>
        </w:rPr>
        <w:t>LECOMH</w:t>
      </w:r>
      <w:proofErr w:type="spellEnd"/>
      <w:r w:rsidRPr="00BD31CD">
        <w:rPr>
          <w:color w:val="000000"/>
          <w:sz w:val="20"/>
          <w:szCs w:val="20"/>
          <w:lang w:eastAsia="en-US"/>
        </w:rPr>
        <w:t>/</w:t>
      </w:r>
      <w:proofErr w:type="spellStart"/>
      <w:r w:rsidRPr="00BD31CD">
        <w:rPr>
          <w:color w:val="000000"/>
          <w:sz w:val="20"/>
          <w:szCs w:val="20"/>
          <w:lang w:eastAsia="en-US"/>
        </w:rPr>
        <w:t>FEFF</w:t>
      </w:r>
      <w:proofErr w:type="spellEnd"/>
    </w:p>
    <w:p w14:paraId="0A46B66D" w14:textId="5408FB2A" w:rsidR="008D49E2" w:rsidRDefault="008D49E2" w:rsidP="008D49E2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spellStart"/>
      <w:r w:rsidRPr="00BD31CD">
        <w:rPr>
          <w:color w:val="000000"/>
          <w:sz w:val="20"/>
          <w:szCs w:val="20"/>
        </w:rPr>
        <w:t>Contato</w:t>
      </w:r>
      <w:proofErr w:type="spellEnd"/>
      <w:r w:rsidRPr="00BD31CD">
        <w:rPr>
          <w:color w:val="000000"/>
          <w:sz w:val="20"/>
          <w:szCs w:val="20"/>
        </w:rPr>
        <w:t xml:space="preserve">: </w:t>
      </w:r>
      <w:hyperlink r:id="rId2" w:history="1">
        <w:r w:rsidRPr="00BD31CD">
          <w:rPr>
            <w:color w:val="1155CC"/>
            <w:sz w:val="20"/>
            <w:szCs w:val="20"/>
            <w:u w:val="single"/>
          </w:rPr>
          <w:t>cleverton@ufam.edu.br</w:t>
        </w:r>
      </w:hyperlink>
    </w:p>
  </w:footnote>
  <w:footnote w:id="4">
    <w:p w14:paraId="54C08AF8" w14:textId="77777777" w:rsidR="008D49E2" w:rsidRPr="00BD31CD" w:rsidRDefault="008D49E2" w:rsidP="008D49E2">
      <w:pPr>
        <w:pStyle w:val="NormalWeb"/>
        <w:spacing w:before="0" w:beforeAutospacing="0" w:after="0" w:afterAutospacing="0"/>
        <w:jc w:val="both"/>
        <w:rPr>
          <w:lang w:val="pt-BR"/>
        </w:rPr>
      </w:pPr>
      <w:r>
        <w:rPr>
          <w:vertAlign w:val="superscript"/>
        </w:rPr>
        <w:footnoteRef/>
      </w:r>
      <w:r w:rsidRPr="00BD31CD">
        <w:rPr>
          <w:color w:val="000000"/>
          <w:sz w:val="20"/>
          <w:szCs w:val="20"/>
          <w:lang w:val="pt-BR"/>
        </w:rPr>
        <w:t xml:space="preserve"> Prof. Dr. Lúcio Fernandes Ferreira</w:t>
      </w:r>
    </w:p>
    <w:p w14:paraId="79A02CD3" w14:textId="77777777" w:rsidR="008D49E2" w:rsidRPr="00BD31CD" w:rsidRDefault="008D49E2" w:rsidP="008D49E2">
      <w:pPr>
        <w:spacing w:after="0" w:line="240" w:lineRule="auto"/>
        <w:ind w:left="0" w:right="0" w:firstLine="0"/>
        <w:rPr>
          <w:lang w:eastAsia="en-US"/>
        </w:rPr>
      </w:pPr>
      <w:r w:rsidRPr="00BD31CD">
        <w:rPr>
          <w:color w:val="000000"/>
          <w:sz w:val="20"/>
          <w:szCs w:val="20"/>
          <w:lang w:eastAsia="en-US"/>
        </w:rPr>
        <w:t xml:space="preserve">Líder do Grupo de Estudos em Comportamento Motor Humano - </w:t>
      </w:r>
      <w:proofErr w:type="spellStart"/>
      <w:r w:rsidRPr="00BD31CD">
        <w:rPr>
          <w:color w:val="000000"/>
          <w:sz w:val="20"/>
          <w:szCs w:val="20"/>
          <w:lang w:eastAsia="en-US"/>
        </w:rPr>
        <w:t>LECOMH</w:t>
      </w:r>
      <w:proofErr w:type="spellEnd"/>
      <w:r w:rsidRPr="00BD31CD">
        <w:rPr>
          <w:color w:val="000000"/>
          <w:sz w:val="20"/>
          <w:szCs w:val="20"/>
          <w:lang w:eastAsia="en-US"/>
        </w:rPr>
        <w:t>/</w:t>
      </w:r>
      <w:proofErr w:type="spellStart"/>
      <w:r w:rsidRPr="00BD31CD">
        <w:rPr>
          <w:color w:val="000000"/>
          <w:sz w:val="20"/>
          <w:szCs w:val="20"/>
          <w:lang w:eastAsia="en-US"/>
        </w:rPr>
        <w:t>FEFF</w:t>
      </w:r>
      <w:proofErr w:type="spellEnd"/>
    </w:p>
    <w:p w14:paraId="10E4879A" w14:textId="77777777" w:rsidR="008D49E2" w:rsidRDefault="008D49E2" w:rsidP="008D49E2">
      <w:pPr>
        <w:spacing w:line="240" w:lineRule="auto"/>
        <w:ind w:left="0" w:firstLine="0"/>
        <w:rPr>
          <w:color w:val="000000"/>
          <w:sz w:val="20"/>
          <w:szCs w:val="20"/>
        </w:rPr>
      </w:pPr>
      <w:proofErr w:type="spellStart"/>
      <w:r w:rsidRPr="00BD31CD">
        <w:rPr>
          <w:color w:val="000000"/>
          <w:sz w:val="20"/>
          <w:szCs w:val="20"/>
          <w:lang w:val="en-US" w:eastAsia="en-US"/>
        </w:rPr>
        <w:t>Contato</w:t>
      </w:r>
      <w:proofErr w:type="spellEnd"/>
      <w:r w:rsidRPr="00BD31CD">
        <w:rPr>
          <w:color w:val="000000"/>
          <w:sz w:val="20"/>
          <w:szCs w:val="20"/>
          <w:lang w:val="en-US" w:eastAsia="en-US"/>
        </w:rPr>
        <w:t xml:space="preserve">: </w:t>
      </w:r>
      <w:hyperlink r:id="rId3" w:history="1">
        <w:r w:rsidRPr="001211C2">
          <w:rPr>
            <w:rStyle w:val="Hyperlink"/>
            <w:sz w:val="20"/>
            <w:szCs w:val="20"/>
            <w:lang w:val="en-US" w:eastAsia="en-US"/>
          </w:rPr>
          <w:t>lucciofer@ufam.edu.br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2513"/>
    <w:multiLevelType w:val="hybridMultilevel"/>
    <w:tmpl w:val="E5BAB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A0EA2"/>
    <w:multiLevelType w:val="multilevel"/>
    <w:tmpl w:val="FFFFFFFF"/>
    <w:lvl w:ilvl="0">
      <w:numFmt w:val="bullet"/>
      <w:lvlText w:val="●"/>
      <w:lvlJc w:val="left"/>
      <w:pPr>
        <w:ind w:left="1740" w:hanging="360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2662" w:hanging="360"/>
      </w:pPr>
    </w:lvl>
    <w:lvl w:ilvl="2">
      <w:numFmt w:val="bullet"/>
      <w:lvlText w:val="•"/>
      <w:lvlJc w:val="left"/>
      <w:pPr>
        <w:ind w:left="3585" w:hanging="360"/>
      </w:pPr>
    </w:lvl>
    <w:lvl w:ilvl="3">
      <w:numFmt w:val="bullet"/>
      <w:lvlText w:val="•"/>
      <w:lvlJc w:val="left"/>
      <w:pPr>
        <w:ind w:left="4508" w:hanging="360"/>
      </w:pPr>
    </w:lvl>
    <w:lvl w:ilvl="4">
      <w:numFmt w:val="bullet"/>
      <w:lvlText w:val="•"/>
      <w:lvlJc w:val="left"/>
      <w:pPr>
        <w:ind w:left="5431" w:hanging="360"/>
      </w:pPr>
    </w:lvl>
    <w:lvl w:ilvl="5">
      <w:numFmt w:val="bullet"/>
      <w:lvlText w:val="•"/>
      <w:lvlJc w:val="left"/>
      <w:pPr>
        <w:ind w:left="6354" w:hanging="360"/>
      </w:pPr>
    </w:lvl>
    <w:lvl w:ilvl="6">
      <w:numFmt w:val="bullet"/>
      <w:lvlText w:val="•"/>
      <w:lvlJc w:val="left"/>
      <w:pPr>
        <w:ind w:left="7277" w:hanging="360"/>
      </w:pPr>
    </w:lvl>
    <w:lvl w:ilvl="7">
      <w:numFmt w:val="bullet"/>
      <w:lvlText w:val="•"/>
      <w:lvlJc w:val="left"/>
      <w:pPr>
        <w:ind w:left="8200" w:hanging="360"/>
      </w:pPr>
    </w:lvl>
    <w:lvl w:ilvl="8">
      <w:numFmt w:val="bullet"/>
      <w:lvlText w:val="•"/>
      <w:lvlJc w:val="left"/>
      <w:pPr>
        <w:ind w:left="9123" w:hanging="360"/>
      </w:pPr>
    </w:lvl>
  </w:abstractNum>
  <w:abstractNum w:abstractNumId="2" w15:restartNumberingAfterBreak="0">
    <w:nsid w:val="1FAF375A"/>
    <w:multiLevelType w:val="hybridMultilevel"/>
    <w:tmpl w:val="9168B4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480AC6"/>
    <w:multiLevelType w:val="hybridMultilevel"/>
    <w:tmpl w:val="6D8897E0"/>
    <w:lvl w:ilvl="0" w:tplc="F2F096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2DB"/>
    <w:rsid w:val="000F2BB4"/>
    <w:rsid w:val="002458AE"/>
    <w:rsid w:val="00247C93"/>
    <w:rsid w:val="005F1E99"/>
    <w:rsid w:val="00845FFC"/>
    <w:rsid w:val="00857E39"/>
    <w:rsid w:val="008D49E2"/>
    <w:rsid w:val="008F68AA"/>
    <w:rsid w:val="009E1381"/>
    <w:rsid w:val="00BD31CD"/>
    <w:rsid w:val="00C362DB"/>
    <w:rsid w:val="00C73CFE"/>
    <w:rsid w:val="00CE7F77"/>
    <w:rsid w:val="00D5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A0C4A"/>
  <w15:chartTrackingRefBased/>
  <w15:docId w15:val="{275B0DE5-926F-4197-AC32-A9C0DAFE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31CD"/>
    <w:pPr>
      <w:spacing w:after="3" w:line="248" w:lineRule="auto"/>
      <w:ind w:left="370" w:right="11" w:hanging="10"/>
      <w:jc w:val="both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62DB"/>
    <w:pPr>
      <w:spacing w:before="100" w:beforeAutospacing="1" w:after="100" w:afterAutospacing="1" w:line="240" w:lineRule="auto"/>
      <w:ind w:left="0" w:right="0" w:firstLine="0"/>
      <w:jc w:val="left"/>
    </w:pPr>
    <w:rPr>
      <w:lang w:val="en-US" w:eastAsia="en-US"/>
    </w:rPr>
  </w:style>
  <w:style w:type="paragraph" w:styleId="PargrafodaLista">
    <w:name w:val="List Paragraph"/>
    <w:basedOn w:val="Normal"/>
    <w:uiPriority w:val="34"/>
    <w:qFormat/>
    <w:rsid w:val="00BD31C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D31CD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D3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6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lucciofer@ufam.edu.br" TargetMode="External"/><Relationship Id="rId2" Type="http://schemas.openxmlformats.org/officeDocument/2006/relationships/hyperlink" Target="mailto:cleverton@ufam.edu.br" TargetMode="External"/><Relationship Id="rId1" Type="http://schemas.openxmlformats.org/officeDocument/2006/relationships/hyperlink" Target="mailto:krvlh.lucia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myBUSINESS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Oliveira</dc:creator>
  <cp:keywords/>
  <dc:description/>
  <cp:lastModifiedBy>Leticia Oliveira</cp:lastModifiedBy>
  <cp:revision>4</cp:revision>
  <cp:lastPrinted>2023-07-06T19:45:00Z</cp:lastPrinted>
  <dcterms:created xsi:type="dcterms:W3CDTF">2023-07-07T04:45:00Z</dcterms:created>
  <dcterms:modified xsi:type="dcterms:W3CDTF">2023-07-07T15:34:00Z</dcterms:modified>
</cp:coreProperties>
</file>