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7794" w14:textId="736A7113" w:rsidR="0063475C" w:rsidRPr="00DB1B57" w:rsidRDefault="00787D1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Evaluation of</w:t>
      </w:r>
      <w:r w:rsidR="00467F6E">
        <w:rPr>
          <w:rFonts w:ascii="Times New Roman" w:hAnsi="Times New Roman"/>
          <w:b/>
          <w:sz w:val="24"/>
          <w:szCs w:val="24"/>
        </w:rPr>
        <w:t xml:space="preserve"> an </w:t>
      </w:r>
      <w:r w:rsidR="003A2F05">
        <w:rPr>
          <w:rFonts w:ascii="Times New Roman" w:hAnsi="Times New Roman"/>
          <w:b/>
          <w:sz w:val="24"/>
          <w:szCs w:val="24"/>
        </w:rPr>
        <w:t>electronic</w:t>
      </w:r>
      <w:r w:rsidR="00467F6E">
        <w:rPr>
          <w:rFonts w:ascii="Times New Roman" w:hAnsi="Times New Roman"/>
          <w:b/>
          <w:sz w:val="24"/>
          <w:szCs w:val="24"/>
        </w:rPr>
        <w:t xml:space="preserve"> handheld device to quantify blood ß-hydroxybutyrate concentration in dairy goats</w:t>
      </w:r>
    </w:p>
    <w:p w14:paraId="3D232B61" w14:textId="77777777" w:rsidR="00DB1B57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440514" w14:textId="4D781872" w:rsidR="00467F6E" w:rsidRPr="00DB1B57" w:rsidRDefault="00787D1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Avaliação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de um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aparelho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portátil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para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quantificar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concentração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de ß-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hidroxybutyrato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em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cabras</w:t>
      </w:r>
      <w:proofErr w:type="spellEnd"/>
      <w:r w:rsidR="00467F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67F6E">
        <w:rPr>
          <w:rFonts w:ascii="Times New Roman" w:hAnsi="Times New Roman"/>
          <w:b/>
          <w:sz w:val="24"/>
          <w:szCs w:val="24"/>
        </w:rPr>
        <w:t>leiteiras</w:t>
      </w:r>
      <w:proofErr w:type="spellEnd"/>
    </w:p>
    <w:p w14:paraId="118385C5" w14:textId="1BAB0E03" w:rsidR="00DB1B57" w:rsidRPr="00452C95" w:rsidRDefault="00467F6E" w:rsidP="00DB1B57">
      <w:pPr>
        <w:spacing w:after="0" w:line="240" w:lineRule="auto"/>
        <w:jc w:val="both"/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Joana </w:t>
      </w:r>
      <w:proofErr w:type="spellStart"/>
      <w:r>
        <w:rPr>
          <w:rFonts w:ascii="Times New Roman" w:hAnsi="Times New Roman"/>
          <w:sz w:val="24"/>
          <w:szCs w:val="24"/>
        </w:rPr>
        <w:t>Palhares</w:t>
      </w:r>
      <w:proofErr w:type="spellEnd"/>
      <w:r w:rsidR="00DB1B57" w:rsidRPr="00DB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CAMPOLINA</w:t>
      </w:r>
      <w:r w:rsidR="00DB1B57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AE1F71">
        <w:rPr>
          <w:rFonts w:ascii="Times New Roman" w:hAnsi="Times New Roman"/>
          <w:sz w:val="24"/>
          <w:szCs w:val="24"/>
          <w:vertAlign w:val="superscript"/>
        </w:rPr>
        <w:t>*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Rafahel</w:t>
      </w:r>
      <w:proofErr w:type="spellEnd"/>
      <w:r>
        <w:rPr>
          <w:rFonts w:ascii="Times New Roman" w:hAnsi="Times New Roman"/>
          <w:sz w:val="24"/>
          <w:szCs w:val="24"/>
        </w:rPr>
        <w:t xml:space="preserve"> Carvalho de</w:t>
      </w:r>
      <w:r w:rsidR="00DB1B57" w:rsidRPr="00DB1B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SOUZA</w:t>
      </w:r>
      <w:r w:rsidR="00DB1B57" w:rsidRPr="00DB1B57">
        <w:rPr>
          <w:rFonts w:ascii="Times New Roman" w:hAnsi="Times New Roman"/>
          <w:sz w:val="24"/>
          <w:szCs w:val="24"/>
          <w:vertAlign w:val="superscript"/>
        </w:rPr>
        <w:t>2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Bruno Machado SATURNINO</w:t>
      </w:r>
      <w:r w:rsidR="008F732D">
        <w:rPr>
          <w:rFonts w:ascii="Times New Roman" w:hAnsi="Times New Roman"/>
          <w:sz w:val="24"/>
          <w:szCs w:val="24"/>
          <w:vertAlign w:val="superscript"/>
        </w:rPr>
        <w:t>2</w:t>
      </w:r>
      <w:r w:rsidR="00DB1B57" w:rsidRPr="00DB1B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Luigi Francis CAVALCANTI</w:t>
      </w:r>
      <w:r w:rsidR="008F732D">
        <w:rPr>
          <w:rFonts w:ascii="Times New Roman" w:hAnsi="Times New Roman"/>
          <w:sz w:val="24"/>
          <w:szCs w:val="24"/>
          <w:vertAlign w:val="superscript"/>
        </w:rPr>
        <w:t>3</w:t>
      </w:r>
      <w:r w:rsidR="009867A8">
        <w:rPr>
          <w:rFonts w:ascii="Times New Roman" w:hAnsi="Times New Roman"/>
          <w:sz w:val="24"/>
          <w:szCs w:val="24"/>
        </w:rPr>
        <w:t>, Maria Pia Souza Lima de Paiva GUIMARÃES</w:t>
      </w:r>
      <w:r w:rsidR="009867A8">
        <w:rPr>
          <w:rFonts w:ascii="Times New Roman" w:hAnsi="Times New Roman"/>
          <w:sz w:val="24"/>
          <w:szCs w:val="24"/>
          <w:vertAlign w:val="superscript"/>
        </w:rPr>
        <w:t>4</w:t>
      </w:r>
      <w:r w:rsidR="00452C95">
        <w:rPr>
          <w:rFonts w:ascii="Times New Roman" w:hAnsi="Times New Roman"/>
          <w:sz w:val="24"/>
          <w:szCs w:val="24"/>
        </w:rPr>
        <w:t xml:space="preserve">, Bruno </w:t>
      </w:r>
      <w:proofErr w:type="spellStart"/>
      <w:r w:rsidR="00452C95">
        <w:rPr>
          <w:rFonts w:ascii="Times New Roman" w:hAnsi="Times New Roman"/>
          <w:sz w:val="24"/>
          <w:szCs w:val="24"/>
        </w:rPr>
        <w:t>Marinho</w:t>
      </w:r>
      <w:proofErr w:type="spellEnd"/>
      <w:r w:rsidR="00452C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C95">
        <w:rPr>
          <w:rFonts w:ascii="Times New Roman" w:hAnsi="Times New Roman"/>
          <w:sz w:val="24"/>
          <w:szCs w:val="24"/>
        </w:rPr>
        <w:t>Mendonça</w:t>
      </w:r>
      <w:proofErr w:type="spellEnd"/>
      <w:r w:rsidR="00452C95">
        <w:rPr>
          <w:rFonts w:ascii="Times New Roman" w:hAnsi="Times New Roman"/>
          <w:sz w:val="24"/>
          <w:szCs w:val="24"/>
        </w:rPr>
        <w:t xml:space="preserve"> GUIMARÃES</w:t>
      </w:r>
      <w:r w:rsidR="00452C9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7DAF7E33" w14:textId="77777777" w:rsidR="00DB1B57" w:rsidRDefault="00DB1B57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14:paraId="50896E1A" w14:textId="77777777" w:rsidR="00DB1B57" w:rsidRPr="00DB1B57" w:rsidRDefault="00DB1B57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Universidade Federal Rural de </w:t>
      </w:r>
      <w:r w:rsidR="00467F6E">
        <w:rPr>
          <w:rStyle w:val="hps"/>
          <w:rFonts w:ascii="Times New Roman" w:hAnsi="Times New Roman"/>
          <w:sz w:val="24"/>
          <w:szCs w:val="24"/>
        </w:rPr>
        <w:t>Minas Gerais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Pr="00DB1B57">
        <w:rPr>
          <w:rStyle w:val="hps"/>
          <w:rFonts w:ascii="Times New Roman" w:hAnsi="Times New Roman"/>
          <w:sz w:val="24"/>
          <w:szCs w:val="24"/>
        </w:rPr>
        <w:t>Departamento</w:t>
      </w:r>
      <w:proofErr w:type="spellEnd"/>
      <w:r w:rsidRPr="00DB1B57">
        <w:rPr>
          <w:rStyle w:val="hps"/>
          <w:rFonts w:ascii="Times New Roman" w:hAnsi="Times New Roman"/>
          <w:sz w:val="24"/>
          <w:szCs w:val="24"/>
        </w:rPr>
        <w:t xml:space="preserve"> de </w:t>
      </w:r>
      <w:proofErr w:type="spellStart"/>
      <w:r w:rsidR="00467F6E">
        <w:rPr>
          <w:rStyle w:val="hps"/>
          <w:rFonts w:ascii="Times New Roman" w:hAnsi="Times New Roman"/>
          <w:sz w:val="24"/>
          <w:szCs w:val="24"/>
        </w:rPr>
        <w:t>Zootecnia</w:t>
      </w:r>
      <w:proofErr w:type="spellEnd"/>
      <w:r w:rsidRPr="00DB1B57">
        <w:rPr>
          <w:rStyle w:val="hps"/>
          <w:rFonts w:ascii="Times New Roman" w:hAnsi="Times New Roman"/>
          <w:sz w:val="24"/>
          <w:szCs w:val="24"/>
        </w:rPr>
        <w:t xml:space="preserve">, </w:t>
      </w:r>
      <w:r w:rsidR="00467F6E">
        <w:rPr>
          <w:rFonts w:ascii="Times New Roman" w:hAnsi="Times New Roman"/>
          <w:sz w:val="24"/>
          <w:szCs w:val="24"/>
        </w:rPr>
        <w:t>Belo Horizonte</w:t>
      </w:r>
      <w:r w:rsidRPr="00DB1B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1B57">
        <w:rPr>
          <w:rFonts w:ascii="Times New Roman" w:hAnsi="Times New Roman"/>
          <w:sz w:val="24"/>
          <w:szCs w:val="24"/>
        </w:rPr>
        <w:t>Brasil</w:t>
      </w:r>
      <w:proofErr w:type="spellEnd"/>
      <w:r w:rsidRPr="00DB1B57">
        <w:rPr>
          <w:rFonts w:ascii="Times New Roman" w:hAnsi="Times New Roman"/>
          <w:sz w:val="24"/>
          <w:szCs w:val="24"/>
        </w:rPr>
        <w:t xml:space="preserve">. E-mail: </w:t>
      </w:r>
      <w:hyperlink r:id="rId5" w:history="1">
        <w:r w:rsidR="00467F6E">
          <w:rPr>
            <w:rStyle w:val="Hyperlink"/>
            <w:rFonts w:ascii="Times New Roman" w:hAnsi="Times New Roman"/>
            <w:color w:val="auto"/>
            <w:sz w:val="24"/>
            <w:szCs w:val="24"/>
          </w:rPr>
          <w:t>joana.campolina@yahoo.com.br</w:t>
        </w:r>
      </w:hyperlink>
    </w:p>
    <w:p w14:paraId="4351B3C9" w14:textId="77777777" w:rsidR="00DB1B57" w:rsidRPr="00DB1B57" w:rsidRDefault="00DB1B57" w:rsidP="00DB1B57">
      <w:pPr>
        <w:pStyle w:val="SPaffiliation"/>
        <w:spacing w:after="0" w:line="240" w:lineRule="auto"/>
        <w:jc w:val="both"/>
        <w:rPr>
          <w:i w:val="0"/>
          <w:sz w:val="24"/>
          <w:szCs w:val="24"/>
          <w:lang w:val="pt-BR"/>
        </w:rPr>
      </w:pPr>
      <w:r w:rsidRPr="00DB1B57">
        <w:rPr>
          <w:i w:val="0"/>
          <w:sz w:val="24"/>
          <w:szCs w:val="24"/>
          <w:vertAlign w:val="superscript"/>
          <w:lang w:val="pt-BR"/>
        </w:rPr>
        <w:t>2</w:t>
      </w:r>
      <w:r w:rsidR="008F732D">
        <w:rPr>
          <w:i w:val="0"/>
          <w:sz w:val="24"/>
          <w:szCs w:val="24"/>
          <w:lang w:val="pt-BR"/>
        </w:rPr>
        <w:t>Pontifícia Universidade Católica de Minas Gerais, Betim, MG, Brasil</w:t>
      </w:r>
    </w:p>
    <w:p w14:paraId="306B05C7" w14:textId="77777777" w:rsidR="00DB1B57" w:rsidRDefault="008F732D" w:rsidP="008F732D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vertAlign w:val="superscript"/>
        </w:rPr>
        <w:t>3</w:t>
      </w:r>
      <w:r w:rsidR="00DB1B57"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Seva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Engenharia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Eletrônica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Contagem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, MG,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Brasil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70D4BC7" w14:textId="03363C43" w:rsidR="009867A8" w:rsidRPr="009867A8" w:rsidRDefault="009867A8" w:rsidP="008F7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sz w:val="24"/>
          <w:szCs w:val="24"/>
          <w:vertAlign w:val="superscript"/>
        </w:rPr>
        <w:t>4</w:t>
      </w:r>
      <w:r>
        <w:rPr>
          <w:rStyle w:val="hps"/>
          <w:rFonts w:ascii="Times New Roman" w:hAnsi="Times New Roman"/>
          <w:sz w:val="24"/>
          <w:szCs w:val="24"/>
        </w:rPr>
        <w:t xml:space="preserve">Técnica da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Associação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Criadores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Caprinos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Ovinos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de Minas Gerais, Belo Horizonte,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Brasil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.</w:t>
      </w:r>
    </w:p>
    <w:p w14:paraId="14C98261" w14:textId="77777777" w:rsidR="0063475C" w:rsidRPr="00DB1B5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46F201" w14:textId="489B17C3" w:rsidR="00AF0550" w:rsidRDefault="00947DF4" w:rsidP="00DB1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Metabolic disorders involving carbohydrate and fat metabolism, such as clinical ketosis</w:t>
      </w:r>
      <w:r w:rsidR="00A026A8">
        <w:rPr>
          <w:rFonts w:ascii="Times New Roman" w:hAnsi="Times New Roman"/>
          <w:sz w:val="24"/>
          <w:szCs w:val="24"/>
        </w:rPr>
        <w:t xml:space="preserve"> and </w:t>
      </w:r>
      <w:r w:rsidR="003A2F05">
        <w:rPr>
          <w:rFonts w:ascii="Times New Roman" w:hAnsi="Times New Roman"/>
          <w:sz w:val="24"/>
          <w:szCs w:val="24"/>
        </w:rPr>
        <w:t>pregnancy</w:t>
      </w:r>
      <w:r w:rsidR="00A026A8">
        <w:rPr>
          <w:rFonts w:ascii="Times New Roman" w:hAnsi="Times New Roman"/>
          <w:sz w:val="24"/>
          <w:szCs w:val="24"/>
        </w:rPr>
        <w:t xml:space="preserve"> toxemia</w:t>
      </w:r>
      <w:r>
        <w:rPr>
          <w:rFonts w:ascii="Times New Roman" w:hAnsi="Times New Roman"/>
          <w:sz w:val="24"/>
          <w:szCs w:val="24"/>
        </w:rPr>
        <w:t>, are very common in dairy goats, especially in late gestation and</w:t>
      </w:r>
      <w:r w:rsidR="00D7463A">
        <w:rPr>
          <w:rFonts w:ascii="Times New Roman" w:hAnsi="Times New Roman"/>
          <w:sz w:val="24"/>
          <w:szCs w:val="24"/>
        </w:rPr>
        <w:t xml:space="preserve"> early lactation. Therefore, an</w:t>
      </w:r>
      <w:r>
        <w:rPr>
          <w:rFonts w:ascii="Times New Roman" w:hAnsi="Times New Roman"/>
          <w:sz w:val="24"/>
          <w:szCs w:val="24"/>
        </w:rPr>
        <w:t xml:space="preserve"> early detection of the subclinical disease could help minimizing economic loses by fetus mortality, milk </w:t>
      </w:r>
      <w:r w:rsidR="003A2F05">
        <w:rPr>
          <w:rFonts w:ascii="Times New Roman" w:hAnsi="Times New Roman"/>
          <w:sz w:val="24"/>
          <w:szCs w:val="24"/>
        </w:rPr>
        <w:t>production</w:t>
      </w:r>
      <w:r>
        <w:rPr>
          <w:rFonts w:ascii="Times New Roman" w:hAnsi="Times New Roman"/>
          <w:sz w:val="24"/>
          <w:szCs w:val="24"/>
        </w:rPr>
        <w:t xml:space="preserve"> decrease and dam mortality</w:t>
      </w:r>
      <w:r w:rsidR="00D7463A">
        <w:rPr>
          <w:rFonts w:ascii="Times New Roman" w:hAnsi="Times New Roman"/>
          <w:sz w:val="24"/>
          <w:szCs w:val="24"/>
        </w:rPr>
        <w:t xml:space="preserve">, and increase treatment and </w:t>
      </w:r>
      <w:r w:rsidR="003A2F05">
        <w:rPr>
          <w:rFonts w:ascii="Times New Roman" w:hAnsi="Times New Roman"/>
          <w:sz w:val="24"/>
          <w:szCs w:val="24"/>
        </w:rPr>
        <w:t>prevention</w:t>
      </w:r>
      <w:r w:rsidR="00D7463A">
        <w:rPr>
          <w:rFonts w:ascii="Times New Roman" w:hAnsi="Times New Roman"/>
          <w:sz w:val="24"/>
          <w:szCs w:val="24"/>
        </w:rPr>
        <w:t xml:space="preserve"> success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3A2F05">
        <w:rPr>
          <w:rFonts w:ascii="Times New Roman" w:hAnsi="Times New Roman"/>
          <w:sz w:val="24"/>
          <w:szCs w:val="24"/>
        </w:rPr>
        <w:t>objective</w:t>
      </w:r>
      <w:r>
        <w:rPr>
          <w:rFonts w:ascii="Times New Roman" w:hAnsi="Times New Roman"/>
          <w:sz w:val="24"/>
          <w:szCs w:val="24"/>
        </w:rPr>
        <w:t xml:space="preserve"> of this </w:t>
      </w:r>
      <w:r w:rsidR="003A2F05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 xml:space="preserve"> was to evaluate the accuracy</w:t>
      </w:r>
      <w:r w:rsidR="00D7463A">
        <w:rPr>
          <w:rFonts w:ascii="Times New Roman" w:hAnsi="Times New Roman"/>
          <w:sz w:val="24"/>
          <w:szCs w:val="24"/>
        </w:rPr>
        <w:t xml:space="preserve"> </w:t>
      </w:r>
      <w:r w:rsidR="00343AE1">
        <w:rPr>
          <w:rFonts w:ascii="Times New Roman" w:hAnsi="Times New Roman"/>
          <w:sz w:val="24"/>
          <w:szCs w:val="24"/>
        </w:rPr>
        <w:t xml:space="preserve">and precision </w:t>
      </w:r>
      <w:r w:rsidR="00D7463A">
        <w:rPr>
          <w:rFonts w:ascii="Times New Roman" w:hAnsi="Times New Roman"/>
          <w:sz w:val="24"/>
          <w:szCs w:val="24"/>
        </w:rPr>
        <w:t xml:space="preserve">of the </w:t>
      </w:r>
      <w:r w:rsidR="003A2F05">
        <w:rPr>
          <w:rFonts w:ascii="Times New Roman" w:hAnsi="Times New Roman"/>
          <w:sz w:val="24"/>
          <w:szCs w:val="24"/>
        </w:rPr>
        <w:t>electronic</w:t>
      </w:r>
      <w:r w:rsidR="00D7463A">
        <w:rPr>
          <w:rFonts w:ascii="Times New Roman" w:hAnsi="Times New Roman"/>
          <w:sz w:val="24"/>
          <w:szCs w:val="24"/>
        </w:rPr>
        <w:t xml:space="preserve"> handheld device </w:t>
      </w:r>
      <w:proofErr w:type="spellStart"/>
      <w:r w:rsidR="00D7463A">
        <w:rPr>
          <w:rFonts w:ascii="Times New Roman" w:hAnsi="Times New Roman"/>
          <w:sz w:val="24"/>
          <w:szCs w:val="24"/>
        </w:rPr>
        <w:t>Ketovet</w:t>
      </w:r>
      <w:proofErr w:type="spellEnd"/>
      <w:r w:rsidR="00D7463A">
        <w:rPr>
          <w:rFonts w:ascii="Times New Roman" w:hAnsi="Times New Roman"/>
          <w:sz w:val="24"/>
          <w:szCs w:val="24"/>
        </w:rPr>
        <w:t>® (</w:t>
      </w:r>
      <w:proofErr w:type="spellStart"/>
      <w:r w:rsidR="00CC7F5A" w:rsidRPr="00767618">
        <w:rPr>
          <w:rFonts w:ascii="Times New Roman" w:hAnsi="Times New Roman"/>
          <w:color w:val="000000" w:themeColor="text1"/>
          <w:sz w:val="24"/>
          <w:szCs w:val="24"/>
        </w:rPr>
        <w:t>KetoVet</w:t>
      </w:r>
      <w:proofErr w:type="spellEnd"/>
      <w:r w:rsidR="00CC7F5A" w:rsidRPr="00767618">
        <w:rPr>
          <w:rFonts w:ascii="Times New Roman" w:hAnsi="Times New Roman"/>
          <w:color w:val="000000" w:themeColor="text1"/>
          <w:sz w:val="24"/>
          <w:szCs w:val="24"/>
        </w:rPr>
        <w:t xml:space="preserve"> Brazil, </w:t>
      </w:r>
      <w:proofErr w:type="spellStart"/>
      <w:r w:rsidR="00CC7F5A" w:rsidRPr="00767618">
        <w:rPr>
          <w:rFonts w:ascii="Times New Roman" w:hAnsi="Times New Roman"/>
          <w:color w:val="000000" w:themeColor="text1"/>
          <w:sz w:val="24"/>
          <w:szCs w:val="24"/>
        </w:rPr>
        <w:t>TaiDoc</w:t>
      </w:r>
      <w:proofErr w:type="spellEnd"/>
      <w:r w:rsidR="00CC7F5A" w:rsidRPr="00767618">
        <w:rPr>
          <w:rFonts w:ascii="Times New Roman" w:hAnsi="Times New Roman"/>
          <w:color w:val="000000" w:themeColor="text1"/>
          <w:sz w:val="24"/>
          <w:szCs w:val="24"/>
        </w:rPr>
        <w:t xml:space="preserve"> Technology, Taiwan</w:t>
      </w:r>
      <w:r w:rsidR="00D7463A" w:rsidRPr="0076761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026A8" w:rsidRPr="00767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26A8">
        <w:rPr>
          <w:rFonts w:ascii="Times New Roman" w:hAnsi="Times New Roman"/>
          <w:sz w:val="24"/>
          <w:szCs w:val="24"/>
        </w:rPr>
        <w:t>for the measurement of ß-hydroxybutyrate (BHBA) in whole blood in dairy goats. For method compariso</w:t>
      </w:r>
      <w:r w:rsidR="00787D17">
        <w:rPr>
          <w:rFonts w:ascii="Times New Roman" w:hAnsi="Times New Roman"/>
          <w:sz w:val="24"/>
          <w:szCs w:val="24"/>
        </w:rPr>
        <w:t xml:space="preserve">n, the sample (serum) was also analyzed </w:t>
      </w:r>
      <w:r w:rsidR="00A026A8">
        <w:rPr>
          <w:rFonts w:ascii="Times New Roman" w:hAnsi="Times New Roman"/>
          <w:sz w:val="24"/>
          <w:szCs w:val="24"/>
        </w:rPr>
        <w:t>in laboratory by standard methods</w:t>
      </w:r>
      <w:r w:rsidR="00950BB4">
        <w:rPr>
          <w:rFonts w:ascii="Times New Roman" w:hAnsi="Times New Roman"/>
          <w:sz w:val="24"/>
          <w:szCs w:val="24"/>
        </w:rPr>
        <w:t xml:space="preserve"> within a maximum of five hours between blood </w:t>
      </w:r>
      <w:r w:rsidR="003A2F05">
        <w:rPr>
          <w:rFonts w:ascii="Times New Roman" w:hAnsi="Times New Roman"/>
          <w:sz w:val="24"/>
          <w:szCs w:val="24"/>
        </w:rPr>
        <w:t>collection</w:t>
      </w:r>
      <w:r w:rsidR="00950BB4">
        <w:rPr>
          <w:rFonts w:ascii="Times New Roman" w:hAnsi="Times New Roman"/>
          <w:sz w:val="24"/>
          <w:szCs w:val="24"/>
        </w:rPr>
        <w:t xml:space="preserve"> and BHBA quantification</w:t>
      </w:r>
      <w:r w:rsidR="00A026A8">
        <w:rPr>
          <w:rFonts w:ascii="Times New Roman" w:hAnsi="Times New Roman"/>
          <w:sz w:val="24"/>
          <w:szCs w:val="24"/>
        </w:rPr>
        <w:t>.</w:t>
      </w:r>
      <w:r w:rsidR="00950B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13EF">
        <w:rPr>
          <w:rFonts w:ascii="Times New Roman" w:hAnsi="Times New Roman"/>
          <w:sz w:val="24"/>
          <w:szCs w:val="24"/>
        </w:rPr>
        <w:t>Ketovet</w:t>
      </w:r>
      <w:proofErr w:type="spellEnd"/>
      <w:r w:rsidR="00F313EF">
        <w:rPr>
          <w:rFonts w:ascii="Times New Roman" w:hAnsi="Times New Roman"/>
          <w:sz w:val="24"/>
          <w:szCs w:val="24"/>
        </w:rPr>
        <w:t xml:space="preserve">® values </w:t>
      </w:r>
      <w:r w:rsidR="00A65EFB">
        <w:rPr>
          <w:rFonts w:ascii="Times New Roman" w:hAnsi="Times New Roman"/>
          <w:sz w:val="24"/>
          <w:szCs w:val="24"/>
        </w:rPr>
        <w:t>and laboratory levels range from 0.1 to</w:t>
      </w:r>
      <w:r w:rsidR="00950BB4">
        <w:rPr>
          <w:rFonts w:ascii="Times New Roman" w:hAnsi="Times New Roman"/>
          <w:sz w:val="24"/>
          <w:szCs w:val="24"/>
        </w:rPr>
        <w:t xml:space="preserve"> </w:t>
      </w:r>
      <w:r w:rsidR="00517ECF">
        <w:rPr>
          <w:rFonts w:ascii="Times New Roman" w:hAnsi="Times New Roman"/>
          <w:sz w:val="24"/>
          <w:szCs w:val="24"/>
        </w:rPr>
        <w:t>9.0</w:t>
      </w:r>
      <w:r w:rsidR="00C425CB">
        <w:rPr>
          <w:rFonts w:ascii="Times New Roman" w:hAnsi="Times New Roman"/>
          <w:sz w:val="24"/>
          <w:szCs w:val="24"/>
        </w:rPr>
        <w:t xml:space="preserve"> mmol/L</w:t>
      </w:r>
      <w:r w:rsidR="00A65EFB">
        <w:rPr>
          <w:rFonts w:ascii="Times New Roman" w:hAnsi="Times New Roman"/>
          <w:sz w:val="24"/>
          <w:szCs w:val="24"/>
        </w:rPr>
        <w:t>, with a 0.1 mmol/L scale.</w:t>
      </w:r>
      <w:r w:rsidR="00C425CB">
        <w:rPr>
          <w:rFonts w:ascii="Times New Roman" w:hAnsi="Times New Roman"/>
          <w:sz w:val="24"/>
          <w:szCs w:val="24"/>
        </w:rPr>
        <w:t xml:space="preserve"> </w:t>
      </w:r>
      <w:r w:rsidR="00A026A8">
        <w:rPr>
          <w:rFonts w:ascii="Times New Roman" w:hAnsi="Times New Roman"/>
          <w:sz w:val="24"/>
          <w:szCs w:val="24"/>
        </w:rPr>
        <w:t xml:space="preserve">In total, 166 whole blood samples pairs from jugular vein were </w:t>
      </w:r>
      <w:r w:rsidR="003A2F05">
        <w:rPr>
          <w:rFonts w:ascii="Times New Roman" w:hAnsi="Times New Roman"/>
          <w:sz w:val="24"/>
          <w:szCs w:val="24"/>
        </w:rPr>
        <w:t>collected</w:t>
      </w:r>
      <w:r w:rsidR="00AF0550">
        <w:rPr>
          <w:rFonts w:ascii="Times New Roman" w:hAnsi="Times New Roman"/>
          <w:sz w:val="24"/>
          <w:szCs w:val="24"/>
        </w:rPr>
        <w:t xml:space="preserve"> from pregnant, l</w:t>
      </w:r>
      <w:r w:rsidR="00787D17">
        <w:rPr>
          <w:rFonts w:ascii="Times New Roman" w:hAnsi="Times New Roman"/>
          <w:sz w:val="24"/>
          <w:szCs w:val="24"/>
        </w:rPr>
        <w:t>actating or growing dams</w:t>
      </w:r>
      <w:r w:rsidR="00D72AEC">
        <w:rPr>
          <w:rFonts w:ascii="Times New Roman" w:hAnsi="Times New Roman"/>
          <w:sz w:val="24"/>
          <w:szCs w:val="24"/>
        </w:rPr>
        <w:t xml:space="preserve"> from three </w:t>
      </w:r>
      <w:r w:rsidR="003A2F05">
        <w:rPr>
          <w:rFonts w:ascii="Times New Roman" w:hAnsi="Times New Roman"/>
          <w:sz w:val="24"/>
          <w:szCs w:val="24"/>
        </w:rPr>
        <w:t>commercial</w:t>
      </w:r>
      <w:r w:rsidR="00D72AEC">
        <w:rPr>
          <w:rFonts w:ascii="Times New Roman" w:hAnsi="Times New Roman"/>
          <w:sz w:val="24"/>
          <w:szCs w:val="24"/>
        </w:rPr>
        <w:t xml:space="preserve"> herds in Minas Gerais State</w:t>
      </w:r>
      <w:r w:rsidR="00787D17">
        <w:rPr>
          <w:rFonts w:ascii="Times New Roman" w:hAnsi="Times New Roman"/>
          <w:sz w:val="24"/>
          <w:szCs w:val="24"/>
        </w:rPr>
        <w:t>.</w:t>
      </w:r>
      <w:r w:rsidR="00C425CB">
        <w:rPr>
          <w:rFonts w:ascii="Times New Roman" w:hAnsi="Times New Roman"/>
          <w:sz w:val="24"/>
          <w:szCs w:val="24"/>
        </w:rPr>
        <w:t xml:space="preserve"> </w:t>
      </w:r>
      <w:r w:rsidR="00F313EF">
        <w:rPr>
          <w:rFonts w:ascii="Times New Roman" w:hAnsi="Times New Roman"/>
          <w:sz w:val="24"/>
          <w:szCs w:val="24"/>
        </w:rPr>
        <w:t>One of the</w:t>
      </w:r>
      <w:r w:rsidR="00A65EFB">
        <w:rPr>
          <w:rFonts w:ascii="Times New Roman" w:hAnsi="Times New Roman"/>
          <w:sz w:val="24"/>
          <w:szCs w:val="24"/>
        </w:rPr>
        <w:t xml:space="preserve"> pair</w:t>
      </w:r>
      <w:r w:rsidR="00F313EF">
        <w:rPr>
          <w:rFonts w:ascii="Times New Roman" w:hAnsi="Times New Roman"/>
          <w:sz w:val="24"/>
          <w:szCs w:val="24"/>
        </w:rPr>
        <w:t xml:space="preserve"> samples was tested by </w:t>
      </w:r>
      <w:proofErr w:type="spellStart"/>
      <w:r w:rsidR="00A65EFB">
        <w:rPr>
          <w:rFonts w:ascii="Times New Roman" w:hAnsi="Times New Roman"/>
          <w:sz w:val="24"/>
          <w:szCs w:val="24"/>
        </w:rPr>
        <w:t>Ketovet</w:t>
      </w:r>
      <w:proofErr w:type="spellEnd"/>
      <w:r w:rsidR="00A65EFB">
        <w:rPr>
          <w:rFonts w:ascii="Times New Roman" w:hAnsi="Times New Roman"/>
          <w:sz w:val="24"/>
          <w:szCs w:val="24"/>
        </w:rPr>
        <w:t>® as the other pair was taken to laboratory to separate serum to be tested by gold standard method. When compared both methods t</w:t>
      </w:r>
      <w:r w:rsidR="00C425CB">
        <w:rPr>
          <w:rFonts w:ascii="Times New Roman" w:hAnsi="Times New Roman"/>
          <w:sz w:val="24"/>
          <w:szCs w:val="24"/>
        </w:rPr>
        <w:t>he</w:t>
      </w:r>
      <w:r w:rsidR="00D1505A">
        <w:rPr>
          <w:rFonts w:ascii="Times New Roman" w:hAnsi="Times New Roman"/>
          <w:sz w:val="24"/>
          <w:szCs w:val="24"/>
        </w:rPr>
        <w:t xml:space="preserve"> intercept</w:t>
      </w:r>
      <w:r w:rsidR="003C6D87">
        <w:rPr>
          <w:rFonts w:ascii="Times New Roman" w:hAnsi="Times New Roman"/>
          <w:sz w:val="24"/>
          <w:szCs w:val="24"/>
        </w:rPr>
        <w:t xml:space="preserve"> </w:t>
      </w:r>
      <w:r w:rsidR="00C425CB">
        <w:rPr>
          <w:rFonts w:ascii="Times New Roman" w:hAnsi="Times New Roman"/>
          <w:sz w:val="24"/>
          <w:szCs w:val="24"/>
        </w:rPr>
        <w:t xml:space="preserve">value was </w:t>
      </w:r>
      <w:r w:rsidR="003C6D87">
        <w:rPr>
          <w:rFonts w:ascii="Times New Roman" w:hAnsi="Times New Roman"/>
          <w:sz w:val="24"/>
          <w:szCs w:val="24"/>
        </w:rPr>
        <w:t>of 0.134</w:t>
      </w:r>
      <w:r w:rsidR="00C425CB">
        <w:rPr>
          <w:rFonts w:ascii="Times New Roman" w:hAnsi="Times New Roman"/>
          <w:sz w:val="24"/>
          <w:szCs w:val="24"/>
        </w:rPr>
        <w:t>±0.014</w:t>
      </w:r>
      <w:r w:rsidR="003C6D87">
        <w:rPr>
          <w:rFonts w:ascii="Times New Roman" w:hAnsi="Times New Roman"/>
          <w:sz w:val="24"/>
          <w:szCs w:val="24"/>
        </w:rPr>
        <w:t xml:space="preserve"> and slope</w:t>
      </w:r>
      <w:r w:rsidR="00C425CB">
        <w:rPr>
          <w:rFonts w:ascii="Times New Roman" w:hAnsi="Times New Roman"/>
          <w:sz w:val="24"/>
          <w:szCs w:val="24"/>
        </w:rPr>
        <w:t xml:space="preserve"> value</w:t>
      </w:r>
      <w:r w:rsidR="003C6D87">
        <w:rPr>
          <w:rFonts w:ascii="Times New Roman" w:hAnsi="Times New Roman"/>
          <w:sz w:val="24"/>
          <w:szCs w:val="24"/>
        </w:rPr>
        <w:t xml:space="preserve"> of 0.788</w:t>
      </w:r>
      <w:r w:rsidR="00C425CB">
        <w:rPr>
          <w:rFonts w:ascii="Times New Roman" w:hAnsi="Times New Roman"/>
          <w:sz w:val="24"/>
          <w:szCs w:val="24"/>
        </w:rPr>
        <w:t xml:space="preserve">±0.037, showing that </w:t>
      </w:r>
      <w:proofErr w:type="spellStart"/>
      <w:r w:rsidR="00C425CB">
        <w:rPr>
          <w:rFonts w:ascii="Times New Roman" w:hAnsi="Times New Roman"/>
          <w:sz w:val="24"/>
          <w:szCs w:val="24"/>
        </w:rPr>
        <w:t>Ketovet</w:t>
      </w:r>
      <w:proofErr w:type="spellEnd"/>
      <w:r w:rsidR="00C425CB">
        <w:rPr>
          <w:rFonts w:ascii="Times New Roman" w:hAnsi="Times New Roman"/>
          <w:sz w:val="24"/>
          <w:szCs w:val="24"/>
        </w:rPr>
        <w:t xml:space="preserve">® has a tendency to super estimate values </w:t>
      </w:r>
      <w:r w:rsidR="00A65EFB">
        <w:rPr>
          <w:rFonts w:ascii="Times New Roman" w:hAnsi="Times New Roman"/>
          <w:sz w:val="24"/>
          <w:szCs w:val="24"/>
        </w:rPr>
        <w:t>of higher BHBA concentration</w:t>
      </w:r>
      <w:r w:rsidR="00C425CB">
        <w:rPr>
          <w:rFonts w:ascii="Times New Roman" w:hAnsi="Times New Roman"/>
          <w:sz w:val="24"/>
          <w:szCs w:val="24"/>
        </w:rPr>
        <w:t>, and to sub estimate samples with</w:t>
      </w:r>
      <w:r w:rsidR="00517ECF">
        <w:rPr>
          <w:rFonts w:ascii="Times New Roman" w:hAnsi="Times New Roman"/>
          <w:sz w:val="24"/>
          <w:szCs w:val="24"/>
        </w:rPr>
        <w:t xml:space="preserve"> low B</w:t>
      </w:r>
      <w:r w:rsidR="00C425CB">
        <w:rPr>
          <w:rFonts w:ascii="Times New Roman" w:hAnsi="Times New Roman"/>
          <w:sz w:val="24"/>
          <w:szCs w:val="24"/>
        </w:rPr>
        <w:t xml:space="preserve">HBA concentrations when compared to gold standard method. </w:t>
      </w:r>
      <w:r w:rsidR="004160EE">
        <w:rPr>
          <w:rFonts w:ascii="Times New Roman" w:hAnsi="Times New Roman"/>
          <w:sz w:val="24"/>
          <w:szCs w:val="24"/>
        </w:rPr>
        <w:t>It can be</w:t>
      </w:r>
      <w:r w:rsidR="00517ECF">
        <w:rPr>
          <w:rFonts w:ascii="Times New Roman" w:hAnsi="Times New Roman"/>
          <w:sz w:val="24"/>
          <w:szCs w:val="24"/>
        </w:rPr>
        <w:t xml:space="preserve"> also</w:t>
      </w:r>
      <w:r w:rsidR="004160EE">
        <w:rPr>
          <w:rFonts w:ascii="Times New Roman" w:hAnsi="Times New Roman"/>
          <w:sz w:val="24"/>
          <w:szCs w:val="24"/>
        </w:rPr>
        <w:t xml:space="preserve"> observed a good precision of the hand held equipment by R2=0.74 and R=0.86 comparison</w:t>
      </w:r>
      <w:r w:rsidR="004870C6">
        <w:rPr>
          <w:rFonts w:ascii="Times New Roman" w:hAnsi="Times New Roman"/>
          <w:sz w:val="24"/>
          <w:szCs w:val="24"/>
        </w:rPr>
        <w:t>. However, it is noted a</w:t>
      </w:r>
      <w:r w:rsidR="00517ECF">
        <w:rPr>
          <w:rFonts w:ascii="Times New Roman" w:hAnsi="Times New Roman"/>
          <w:sz w:val="24"/>
          <w:szCs w:val="24"/>
        </w:rPr>
        <w:t xml:space="preserve"> men error </w:t>
      </w:r>
      <w:r w:rsidR="004160EE">
        <w:rPr>
          <w:rFonts w:ascii="Times New Roman" w:hAnsi="Times New Roman"/>
          <w:sz w:val="24"/>
          <w:szCs w:val="24"/>
        </w:rPr>
        <w:t xml:space="preserve">of </w:t>
      </w:r>
      <w:r w:rsidR="00517ECF">
        <w:rPr>
          <w:rFonts w:ascii="Times New Roman" w:hAnsi="Times New Roman"/>
          <w:sz w:val="24"/>
          <w:szCs w:val="24"/>
        </w:rPr>
        <w:t>-</w:t>
      </w:r>
      <w:r w:rsidR="004160EE">
        <w:rPr>
          <w:rFonts w:ascii="Times New Roman" w:hAnsi="Times New Roman"/>
          <w:sz w:val="24"/>
          <w:szCs w:val="24"/>
        </w:rPr>
        <w:t>0.007 mmol</w:t>
      </w:r>
      <w:r w:rsidR="00517ECF">
        <w:rPr>
          <w:rFonts w:ascii="Times New Roman" w:hAnsi="Times New Roman"/>
          <w:sz w:val="24"/>
          <w:szCs w:val="24"/>
        </w:rPr>
        <w:t xml:space="preserve"> and a root mean squared error of 0.13 mmol</w:t>
      </w:r>
      <w:r w:rsidR="004870C6">
        <w:rPr>
          <w:rFonts w:ascii="Times New Roman" w:hAnsi="Times New Roman"/>
          <w:sz w:val="24"/>
          <w:szCs w:val="24"/>
        </w:rPr>
        <w:t>,</w:t>
      </w:r>
      <w:r w:rsidR="004160EE">
        <w:rPr>
          <w:rFonts w:ascii="Times New Roman" w:hAnsi="Times New Roman"/>
          <w:sz w:val="24"/>
          <w:szCs w:val="24"/>
        </w:rPr>
        <w:t xml:space="preserve"> w</w:t>
      </w:r>
      <w:r w:rsidR="00517ECF">
        <w:rPr>
          <w:rFonts w:ascii="Times New Roman" w:hAnsi="Times New Roman"/>
          <w:sz w:val="24"/>
          <w:szCs w:val="24"/>
        </w:rPr>
        <w:t>hich correspond to a 17.3% bias. Considering that the</w:t>
      </w:r>
      <w:r w:rsidR="004870C6">
        <w:rPr>
          <w:rFonts w:ascii="Times New Roman" w:hAnsi="Times New Roman"/>
          <w:sz w:val="24"/>
          <w:szCs w:val="24"/>
        </w:rPr>
        <w:t xml:space="preserve"> hand held device and the gold standard method are both of 0.1 mmol, this scale reduce chances of obtaining a more precise and accurate measure. In conclusion, </w:t>
      </w:r>
      <w:proofErr w:type="spellStart"/>
      <w:r w:rsidR="004870C6">
        <w:rPr>
          <w:rFonts w:ascii="Times New Roman" w:hAnsi="Times New Roman"/>
          <w:sz w:val="24"/>
          <w:szCs w:val="24"/>
        </w:rPr>
        <w:t>Ketovet</w:t>
      </w:r>
      <w:proofErr w:type="spellEnd"/>
      <w:r w:rsidR="004870C6">
        <w:rPr>
          <w:rFonts w:ascii="Times New Roman" w:hAnsi="Times New Roman"/>
          <w:sz w:val="24"/>
          <w:szCs w:val="24"/>
        </w:rPr>
        <w:t xml:space="preserve">® </w:t>
      </w:r>
      <w:r w:rsidR="00787D17">
        <w:rPr>
          <w:rFonts w:ascii="Times New Roman" w:hAnsi="Times New Roman"/>
          <w:sz w:val="24"/>
          <w:szCs w:val="24"/>
        </w:rPr>
        <w:t xml:space="preserve">is a useful tool for monitoring subclinical ketosis and pregnancy </w:t>
      </w:r>
      <w:r w:rsidR="003A2F05">
        <w:rPr>
          <w:rFonts w:ascii="Times New Roman" w:hAnsi="Times New Roman"/>
          <w:sz w:val="24"/>
          <w:szCs w:val="24"/>
        </w:rPr>
        <w:t>toxemia</w:t>
      </w:r>
      <w:r w:rsidR="00787D17">
        <w:rPr>
          <w:rFonts w:ascii="Times New Roman" w:hAnsi="Times New Roman"/>
          <w:sz w:val="24"/>
          <w:szCs w:val="24"/>
        </w:rPr>
        <w:t xml:space="preserve"> in dairy goats. Due to the </w:t>
      </w:r>
      <w:r w:rsidR="004870C6">
        <w:rPr>
          <w:rFonts w:ascii="Times New Roman" w:hAnsi="Times New Roman"/>
          <w:sz w:val="24"/>
          <w:szCs w:val="24"/>
        </w:rPr>
        <w:t xml:space="preserve">its high sensitivity and </w:t>
      </w:r>
      <w:r w:rsidR="00787D17">
        <w:rPr>
          <w:rFonts w:ascii="Times New Roman" w:hAnsi="Times New Roman"/>
          <w:sz w:val="24"/>
          <w:szCs w:val="24"/>
        </w:rPr>
        <w:t xml:space="preserve">false positive effect it is a </w:t>
      </w:r>
      <w:r w:rsidR="004870C6">
        <w:rPr>
          <w:rFonts w:ascii="Times New Roman" w:hAnsi="Times New Roman"/>
          <w:sz w:val="24"/>
          <w:szCs w:val="24"/>
        </w:rPr>
        <w:t xml:space="preserve">good </w:t>
      </w:r>
      <w:r w:rsidR="00787D17">
        <w:rPr>
          <w:rFonts w:ascii="Times New Roman" w:hAnsi="Times New Roman"/>
          <w:sz w:val="24"/>
          <w:szCs w:val="24"/>
        </w:rPr>
        <w:t xml:space="preserve">tool for triage and </w:t>
      </w:r>
      <w:r w:rsidR="003A2F05">
        <w:rPr>
          <w:rFonts w:ascii="Times New Roman" w:hAnsi="Times New Roman"/>
          <w:sz w:val="24"/>
          <w:szCs w:val="24"/>
        </w:rPr>
        <w:t>disease</w:t>
      </w:r>
      <w:r w:rsidR="00787D17">
        <w:rPr>
          <w:rFonts w:ascii="Times New Roman" w:hAnsi="Times New Roman"/>
          <w:sz w:val="24"/>
          <w:szCs w:val="24"/>
        </w:rPr>
        <w:t xml:space="preserve"> control, and provide </w:t>
      </w:r>
      <w:r w:rsidR="003A2F05">
        <w:rPr>
          <w:rFonts w:ascii="Times New Roman" w:hAnsi="Times New Roman"/>
          <w:sz w:val="24"/>
          <w:szCs w:val="24"/>
        </w:rPr>
        <w:t>satisfactory</w:t>
      </w:r>
      <w:r w:rsidR="00787D17">
        <w:rPr>
          <w:rFonts w:ascii="Times New Roman" w:hAnsi="Times New Roman"/>
          <w:sz w:val="24"/>
          <w:szCs w:val="24"/>
        </w:rPr>
        <w:t xml:space="preserve"> precision for </w:t>
      </w:r>
      <w:r w:rsidR="003A2F05">
        <w:rPr>
          <w:rFonts w:ascii="Times New Roman" w:hAnsi="Times New Roman"/>
          <w:sz w:val="24"/>
          <w:szCs w:val="24"/>
        </w:rPr>
        <w:t>measuring</w:t>
      </w:r>
      <w:r w:rsidR="00787D17">
        <w:rPr>
          <w:rFonts w:ascii="Times New Roman" w:hAnsi="Times New Roman"/>
          <w:sz w:val="24"/>
          <w:szCs w:val="24"/>
        </w:rPr>
        <w:t xml:space="preserve"> BHBA concentration in dairy goat compared with gold standard test.</w:t>
      </w:r>
    </w:p>
    <w:p w14:paraId="3B70DA66" w14:textId="77777777" w:rsidR="00A026A8" w:rsidRDefault="00A026A8" w:rsidP="00DB1B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C32B75" w14:textId="3092022D" w:rsidR="00DB516E" w:rsidRPr="00DB1B57" w:rsidRDefault="00484F4A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Key-words:</w:t>
      </w:r>
      <w:r w:rsidR="00DB516E" w:rsidRPr="00DB1B57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484F4A">
        <w:rPr>
          <w:rStyle w:val="hps"/>
          <w:rFonts w:ascii="Times New Roman" w:hAnsi="Times New Roman"/>
          <w:sz w:val="24"/>
          <w:szCs w:val="24"/>
        </w:rPr>
        <w:t xml:space="preserve">hand held meter, ketosis, </w:t>
      </w:r>
      <w:proofErr w:type="spellStart"/>
      <w:r w:rsidRPr="00484F4A">
        <w:rPr>
          <w:rStyle w:val="hps"/>
          <w:rFonts w:ascii="Times New Roman" w:hAnsi="Times New Roman"/>
          <w:sz w:val="24"/>
          <w:szCs w:val="24"/>
        </w:rPr>
        <w:t>pregancy</w:t>
      </w:r>
      <w:proofErr w:type="spellEnd"/>
      <w:r w:rsidRPr="00484F4A">
        <w:rPr>
          <w:rStyle w:val="hps"/>
          <w:rFonts w:ascii="Times New Roman" w:hAnsi="Times New Roman"/>
          <w:sz w:val="24"/>
          <w:szCs w:val="24"/>
        </w:rPr>
        <w:t xml:space="preserve"> toxemia, rapid test</w:t>
      </w:r>
    </w:p>
    <w:p w14:paraId="5F670949" w14:textId="77777777" w:rsidR="00DB516E" w:rsidRPr="00DB1B57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DC10EF" w14:textId="77777777" w:rsidR="0063475C" w:rsidRPr="00DB1B57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5C"/>
    <w:rsid w:val="00343AE1"/>
    <w:rsid w:val="003A2F05"/>
    <w:rsid w:val="003C6D87"/>
    <w:rsid w:val="003D40FE"/>
    <w:rsid w:val="004160EE"/>
    <w:rsid w:val="0043711A"/>
    <w:rsid w:val="00452C95"/>
    <w:rsid w:val="00467F6E"/>
    <w:rsid w:val="00484F4A"/>
    <w:rsid w:val="004870C6"/>
    <w:rsid w:val="00517ECF"/>
    <w:rsid w:val="00550A04"/>
    <w:rsid w:val="0057367E"/>
    <w:rsid w:val="00606015"/>
    <w:rsid w:val="0061157D"/>
    <w:rsid w:val="00624C68"/>
    <w:rsid w:val="00633CB2"/>
    <w:rsid w:val="0063475C"/>
    <w:rsid w:val="006B3CA4"/>
    <w:rsid w:val="00721AFE"/>
    <w:rsid w:val="00767618"/>
    <w:rsid w:val="00787D17"/>
    <w:rsid w:val="00843AAC"/>
    <w:rsid w:val="008C6651"/>
    <w:rsid w:val="008F732D"/>
    <w:rsid w:val="009044CD"/>
    <w:rsid w:val="00947DF4"/>
    <w:rsid w:val="00950BB4"/>
    <w:rsid w:val="009867A8"/>
    <w:rsid w:val="009B2DCD"/>
    <w:rsid w:val="00A026A8"/>
    <w:rsid w:val="00A37EBD"/>
    <w:rsid w:val="00A65EFB"/>
    <w:rsid w:val="00A712F6"/>
    <w:rsid w:val="00AE1F71"/>
    <w:rsid w:val="00AE50E1"/>
    <w:rsid w:val="00AF0550"/>
    <w:rsid w:val="00B30ECC"/>
    <w:rsid w:val="00C425CB"/>
    <w:rsid w:val="00C810AC"/>
    <w:rsid w:val="00CA6C57"/>
    <w:rsid w:val="00CC7F5A"/>
    <w:rsid w:val="00D1505A"/>
    <w:rsid w:val="00D72AEC"/>
    <w:rsid w:val="00D7463A"/>
    <w:rsid w:val="00D942A4"/>
    <w:rsid w:val="00DB1B57"/>
    <w:rsid w:val="00DB516E"/>
    <w:rsid w:val="00DC6F08"/>
    <w:rsid w:val="00E30139"/>
    <w:rsid w:val="00F3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E37D0"/>
  <w15:docId w15:val="{75E38C2C-B4C6-4DCA-9243-233AA7B0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uberv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104D56-8893-4AC5-919B-6DE84578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 Beraldi</dc:creator>
  <cp:keywords/>
  <dc:description/>
  <cp:lastModifiedBy>RAFAHEL</cp:lastModifiedBy>
  <cp:revision>5</cp:revision>
  <dcterms:created xsi:type="dcterms:W3CDTF">2018-02-21T19:51:00Z</dcterms:created>
  <dcterms:modified xsi:type="dcterms:W3CDTF">2018-03-12T17:29:00Z</dcterms:modified>
</cp:coreProperties>
</file>