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705648ED" w14:textId="01F8AE4E" w:rsidR="00F40550" w:rsidRDefault="00F40550" w:rsidP="00F40550">
      <w:pPr>
        <w:autoSpaceDE w:val="0"/>
        <w:autoSpaceDN w:val="0"/>
        <w:adjustRightInd w:val="0"/>
        <w:spacing w:line="360" w:lineRule="auto"/>
        <w:ind w:right="-1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NOVAS DIRETRIZES CURRICULARES NACIONAIS (DCNS) PARA A FORMAÇÃO INICIAL E CONTINUADA DOS PROFISSIONAIS DO MAGISTÉRIO: ELEMENTOS INOVADORES? </w:t>
      </w:r>
    </w:p>
    <w:p w14:paraId="36D9C714" w14:textId="65F239C6" w:rsidR="000D3BF8" w:rsidRPr="00391806" w:rsidRDefault="00F405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Rosana Cássia Rodrigues Andrade </w:t>
      </w:r>
    </w:p>
    <w:p w14:paraId="63A27701" w14:textId="5D35D09B" w:rsidR="00F82AC3" w:rsidRPr="00391806" w:rsidRDefault="00F40550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</w:p>
    <w:p w14:paraId="3869427B" w14:textId="1E22F2AB" w:rsidR="00F82AC3" w:rsidRPr="00391806" w:rsidRDefault="00F40550" w:rsidP="00F40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rosana.joao@yahoo.com</w:t>
      </w:r>
      <w:r w:rsidR="004911E5">
        <w:rPr>
          <w:rFonts w:ascii="Times New Roman" w:eastAsia="Times New Roman" w:hAnsi="Times New Roman" w:cs="Times New Roman"/>
          <w:sz w:val="24"/>
          <w:szCs w:val="24"/>
          <w:lang w:eastAsia="pt-BR"/>
        </w:rPr>
        <w:t>.br</w:t>
      </w:r>
    </w:p>
    <w:p w14:paraId="0271233C" w14:textId="77777777" w:rsidR="008F73A2" w:rsidRDefault="008F73A2" w:rsidP="00F82AC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B4CC96" w14:textId="666316DE" w:rsidR="00F82AC3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A440E4">
        <w:rPr>
          <w:rFonts w:ascii="Times New Roman" w:hAnsi="Times New Roman" w:cs="Times New Roman"/>
          <w:b/>
          <w:sz w:val="24"/>
          <w:szCs w:val="24"/>
        </w:rPr>
        <w:t>Expandido</w:t>
      </w:r>
    </w:p>
    <w:p w14:paraId="5539DCA9" w14:textId="77777777" w:rsidR="00A440E4" w:rsidRDefault="00A440E4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6AC5F4" w14:textId="774BAAE2" w:rsidR="0058345E" w:rsidRPr="005C08C7" w:rsidRDefault="00F40550" w:rsidP="006A1533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08C7">
        <w:rPr>
          <w:rFonts w:ascii="Times New Roman" w:hAnsi="Times New Roman" w:cs="Times New Roman"/>
          <w:sz w:val="24"/>
          <w:szCs w:val="24"/>
        </w:rPr>
        <w:t xml:space="preserve">O presente estudo </w:t>
      </w:r>
      <w:r w:rsidR="006A1533" w:rsidRPr="005C08C7">
        <w:rPr>
          <w:rFonts w:ascii="Times New Roman" w:hAnsi="Times New Roman" w:cs="Times New Roman"/>
          <w:sz w:val="24"/>
          <w:szCs w:val="24"/>
        </w:rPr>
        <w:t>tem como objetivo compreender</w:t>
      </w:r>
      <w:r w:rsidRPr="005C08C7">
        <w:rPr>
          <w:rFonts w:ascii="Times New Roman" w:hAnsi="Times New Roman" w:cs="Times New Roman"/>
          <w:sz w:val="24"/>
          <w:szCs w:val="24"/>
        </w:rPr>
        <w:t xml:space="preserve"> o que as novas diretrizes trazem de novo para a formação dos profissionais do magistério da educação </w:t>
      </w:r>
      <w:r w:rsidR="004057F4" w:rsidRPr="005C08C7">
        <w:rPr>
          <w:rFonts w:ascii="Times New Roman" w:hAnsi="Times New Roman" w:cs="Times New Roman"/>
          <w:sz w:val="24"/>
          <w:szCs w:val="24"/>
        </w:rPr>
        <w:t xml:space="preserve">básica </w:t>
      </w:r>
      <w:r w:rsidR="004057F4">
        <w:rPr>
          <w:rFonts w:ascii="Times New Roman" w:hAnsi="Times New Roman" w:cs="Times New Roman"/>
          <w:sz w:val="24"/>
          <w:szCs w:val="24"/>
        </w:rPr>
        <w:t>,</w:t>
      </w:r>
      <w:r w:rsidR="004057F4" w:rsidRPr="005C08C7">
        <w:rPr>
          <w:rFonts w:ascii="Times New Roman" w:hAnsi="Times New Roman" w:cs="Times New Roman"/>
          <w:sz w:val="24"/>
          <w:szCs w:val="24"/>
        </w:rPr>
        <w:t>analisando</w:t>
      </w:r>
      <w:r w:rsidR="004057F4">
        <w:rPr>
          <w:rFonts w:ascii="Times New Roman" w:hAnsi="Times New Roman" w:cs="Times New Roman"/>
          <w:sz w:val="24"/>
          <w:szCs w:val="24"/>
        </w:rPr>
        <w:t xml:space="preserve"> </w:t>
      </w:r>
      <w:r w:rsidR="004057F4" w:rsidRPr="005C08C7">
        <w:rPr>
          <w:rFonts w:ascii="Times New Roman" w:hAnsi="Times New Roman" w:cs="Times New Roman"/>
          <w:sz w:val="24"/>
          <w:szCs w:val="24"/>
        </w:rPr>
        <w:t>quais</w:t>
      </w:r>
      <w:r w:rsidRPr="005C08C7">
        <w:rPr>
          <w:rFonts w:ascii="Times New Roman" w:hAnsi="Times New Roman" w:cs="Times New Roman"/>
          <w:sz w:val="24"/>
          <w:szCs w:val="24"/>
        </w:rPr>
        <w:t xml:space="preserve"> as novas possibilidades de organização dos cursos de formação de professores e que desafios continuam na agenda de debates. Refletindo acerca do que preconizam as diretrizes curriculares nacionais para a formação dos profissionais do magistério da educação básica, a Resolução </w:t>
      </w:r>
      <w:r w:rsidRPr="005C08C7">
        <w:rPr>
          <w:rFonts w:ascii="Times New Roman" w:hAnsi="Times New Roman" w:cs="Times New Roman"/>
          <w:bCs/>
          <w:sz w:val="24"/>
          <w:szCs w:val="24"/>
        </w:rPr>
        <w:t>Nº 2, de 1º de julho de 2015</w:t>
      </w:r>
      <w:r w:rsidR="00E6331A">
        <w:rPr>
          <w:rFonts w:ascii="Times New Roman" w:hAnsi="Times New Roman" w:cs="Times New Roman"/>
          <w:bCs/>
          <w:sz w:val="24"/>
          <w:szCs w:val="24"/>
        </w:rPr>
        <w:t xml:space="preserve">  e a </w:t>
      </w:r>
      <w:r w:rsidR="00383E25" w:rsidRPr="005C08C7">
        <w:rPr>
          <w:rFonts w:ascii="Times New Roman" w:hAnsi="Times New Roman" w:cs="Times New Roman"/>
          <w:sz w:val="24"/>
          <w:szCs w:val="24"/>
        </w:rPr>
        <w:t xml:space="preserve">Resolução CNE/CP Nº 2, de 20 de dezembro de 2019 </w:t>
      </w:r>
      <w:r w:rsidR="004057F4">
        <w:rPr>
          <w:rFonts w:ascii="Times New Roman" w:hAnsi="Times New Roman" w:cs="Times New Roman"/>
          <w:sz w:val="24"/>
          <w:szCs w:val="24"/>
        </w:rPr>
        <w:t>.</w:t>
      </w:r>
      <w:r w:rsidRPr="005C08C7">
        <w:rPr>
          <w:rFonts w:ascii="Times New Roman" w:hAnsi="Times New Roman" w:cs="Times New Roman"/>
          <w:sz w:val="24"/>
          <w:szCs w:val="24"/>
        </w:rPr>
        <w:t xml:space="preserve"> O processo de construção d</w:t>
      </w:r>
      <w:r w:rsidR="004057F4">
        <w:rPr>
          <w:rFonts w:ascii="Times New Roman" w:hAnsi="Times New Roman" w:cs="Times New Roman"/>
          <w:sz w:val="24"/>
          <w:szCs w:val="24"/>
        </w:rPr>
        <w:t xml:space="preserve">a </w:t>
      </w:r>
      <w:r w:rsidRPr="005C08C7">
        <w:rPr>
          <w:rFonts w:ascii="Times New Roman" w:hAnsi="Times New Roman" w:cs="Times New Roman"/>
          <w:sz w:val="24"/>
          <w:szCs w:val="24"/>
        </w:rPr>
        <w:t>DCN</w:t>
      </w:r>
      <w:r w:rsidR="004057F4">
        <w:rPr>
          <w:rFonts w:ascii="Times New Roman" w:hAnsi="Times New Roman" w:cs="Times New Roman"/>
          <w:sz w:val="24"/>
          <w:szCs w:val="24"/>
        </w:rPr>
        <w:t xml:space="preserve">/2015 </w:t>
      </w:r>
      <w:r w:rsidR="004057F4" w:rsidRPr="005C08C7">
        <w:rPr>
          <w:rFonts w:ascii="Times New Roman" w:hAnsi="Times New Roman" w:cs="Times New Roman"/>
          <w:sz w:val="24"/>
          <w:szCs w:val="24"/>
        </w:rPr>
        <w:t>foi</w:t>
      </w:r>
      <w:r w:rsidRPr="005C08C7">
        <w:rPr>
          <w:rFonts w:ascii="Times New Roman" w:hAnsi="Times New Roman" w:cs="Times New Roman"/>
          <w:sz w:val="24"/>
          <w:szCs w:val="24"/>
        </w:rPr>
        <w:t xml:space="preserve"> objeto de discussões e debates por mais de uma década no CNE, Na contra mão desse coletivo de discussões e sancionada a Resolução CNE/CP Nº 2, de 20 de dezembro de 2019 que vem adotar como única orientação e possibilidade de formação os pressupostos subjacentes a BNCC. </w:t>
      </w:r>
      <w:r w:rsidRPr="005C08C7">
        <w:rPr>
          <w:rFonts w:ascii="Times New Roman" w:hAnsi="Times New Roman" w:cs="Times New Roman"/>
          <w:color w:val="333333"/>
          <w:sz w:val="24"/>
          <w:szCs w:val="24"/>
        </w:rPr>
        <w:t>Considera-se que centrar a formação de professores somente na BNCC</w:t>
      </w:r>
      <w:bookmarkStart w:id="0" w:name="sdfootnote1anc"/>
      <w:r w:rsidRPr="005C08C7"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Pr="005C08C7"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"http://www.anped.org.br/news/posicao-da-anped-sobre-texto-referencia-dcn-e-bncc-para-formacao-inicial-e-continuada-de" \l "sdfootnote1sym" </w:instrText>
      </w:r>
      <w:r w:rsidRPr="005C08C7"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bookmarkEnd w:id="0"/>
      <w:r w:rsidRPr="005C08C7">
        <w:rPr>
          <w:rFonts w:ascii="Times New Roman" w:hAnsi="Times New Roman" w:cs="Times New Roman"/>
          <w:color w:val="333333"/>
          <w:sz w:val="24"/>
          <w:szCs w:val="24"/>
        </w:rPr>
        <w:t xml:space="preserve"> mostra </w:t>
      </w:r>
      <w:r w:rsidRPr="005C0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a extensão do controle sobre a formação inicial dos professores, sobre os conteúdos e percursos formativos dos cursos de licenciatura,  retoma a proposição de currículos organizados por competências e  habilidades sócio emocionais </w:t>
      </w:r>
      <w:r w:rsidRPr="004057F4">
        <w:rPr>
          <w:rStyle w:val="nfase"/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obrigatórias</w:t>
      </w:r>
      <w:r w:rsidRPr="004057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p</w:t>
      </w:r>
      <w:r w:rsidRPr="005C0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ara os futuros professores da educação básica.  retorno a uma concepção de formação continuada de caráter técnico -instrumental, reduzindo o professor a um “prático”, que circunscreve sua formação contínua “alinhada” exclusivamente à BNCC</w:t>
      </w:r>
      <w:r w:rsidR="006E25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5C08C7">
        <w:rPr>
          <w:rFonts w:ascii="Times New Roman" w:hAnsi="Times New Roman" w:cs="Times New Roman"/>
          <w:sz w:val="24"/>
          <w:szCs w:val="24"/>
        </w:rPr>
        <w:t xml:space="preserve"> Segundo as críticas, trata-se de um retrocesso em relação às conquistas vinculadas ao conjunto de mudanças empreendidas pelas diretrizes anteriores (SILVA, 2020; BAZZO, SCHEIBE, 2019).</w:t>
      </w:r>
      <w:r w:rsidRPr="005C08C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Assim, essa questão </w:t>
      </w:r>
      <w:r w:rsidRPr="005C08C7">
        <w:rPr>
          <w:rFonts w:ascii="Times New Roman" w:hAnsi="Times New Roman" w:cs="Times New Roman"/>
          <w:color w:val="333333"/>
          <w:sz w:val="24"/>
          <w:szCs w:val="24"/>
        </w:rPr>
        <w:t>constitui um reducionismo na história da educação nacional, principalmente porque não prevê um perfil profissional voltado para o desenvolvimento de sua autonomia com capacidade de tomar decisões e dar respostas aos desafios que encontra na escola.</w:t>
      </w:r>
      <w:r w:rsidRPr="005C08C7">
        <w:rPr>
          <w:rFonts w:ascii="Times New Roman" w:hAnsi="Times New Roman" w:cs="Times New Roman"/>
          <w:sz w:val="24"/>
          <w:szCs w:val="24"/>
        </w:rPr>
        <w:t xml:space="preserve"> ressalta-se que por trás do discurso do aprender a aprender, a pedagogia das competências tem servido para camuflar as contradições estruturais de uma prática pedagógica neoliberal, procurando manter intactas as regras instituídas de um sistema escolar exclusivista e excludente. (PRADO-2009)</w:t>
      </w:r>
      <w:r w:rsidR="004911E5">
        <w:rPr>
          <w:rFonts w:ascii="Times New Roman" w:hAnsi="Times New Roman" w:cs="Times New Roman"/>
          <w:sz w:val="24"/>
          <w:szCs w:val="24"/>
        </w:rPr>
        <w:t>.</w:t>
      </w:r>
      <w:r w:rsidRPr="005C08C7">
        <w:rPr>
          <w:rFonts w:ascii="Times New Roman" w:hAnsi="Times New Roman" w:cs="Times New Roman"/>
          <w:sz w:val="24"/>
          <w:szCs w:val="24"/>
        </w:rPr>
        <w:t xml:space="preserve">Desse modo, a primeira parte do texto é dedicada à contextualização de algumas das principais mudanças pelas quais passou a formação de professores, a partir das DCNs /2015. A segunda, indica alguns dos aspectos introduzidos acerca da política de formação de professores, a partir das novas diretrizes curriculares nacionais para a formação inicial e continuada dos profissionais DCNs 02/2019. E à guisa de considerações finais, tecemos proposições para se repensar o compromisso do Estado, das Instituições Formadoras e da escola. considerando </w:t>
      </w:r>
      <w:r w:rsidRPr="005C08C7">
        <w:rPr>
          <w:rFonts w:ascii="Times New Roman" w:hAnsi="Times New Roman" w:cs="Times New Roman"/>
          <w:sz w:val="24"/>
          <w:szCs w:val="24"/>
        </w:rPr>
        <w:lastRenderedPageBreak/>
        <w:t>que a formação do profissional docente deve ser pensada para além dos documentos definidores de suas diretrizes legais. É preciso pensar em um profissional que vai atuar dentro de um determinado contexto sócio histórico e que poderá construir a sua prática na realidade da sala de aula. É preciso pensar, ainda, em questões relativas às identidades pessoais envolvidas na formação profissional e na relação que estas identidades vão estabelecer com a formação da identidade profissional desse professor. Avanços e retrocessos têm demarcado a trajetória dos cursos de formação do profissional do magistério da educação básica. A descontinuidade deste processo sinaliza a interferência de fatores, tanto de natureza política, quanto de natureza cultural. Dentre eles podemos destacar a ausência de uma política de estado, que manifeste compromisso em garantir a necessária formação docente com a qualidade que demanda a sociedade contemporânea, a luta pela garantia de um padrão de qualidade social na formação dos profissionais do magistério deve ser alvo a ser perseguido e deve contar com a interlocução entre as instâncias formadoras e as secretarias de educação, visando desenvolver ações articuladas em prol da defesa da qualidade na formação inicial e continuada dos profissionais da educação. Assim, a definição de políticas que se voltem para a formação dos profissionais do magistério passa pela garantia de padrão de qualidade a ser efetivada por meio da indissociabilidade entre ensino, pesquisa e extensão e pela valorização profissional, devendo ser assumida em regime de colaboração pelos entes federados nos respectivos sistemas de ensino.</w:t>
      </w:r>
    </w:p>
    <w:p w14:paraId="246E1510" w14:textId="1738F6D6" w:rsidR="00F82AC3" w:rsidRDefault="00F82AC3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CFE237" w14:textId="5125311A" w:rsidR="0058345E" w:rsidRPr="000A4470" w:rsidRDefault="006A1533" w:rsidP="006A153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92058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58345E" w:rsidRPr="000A4470">
        <w:rPr>
          <w:rFonts w:ascii="Times New Roman" w:hAnsi="Times New Roman"/>
          <w:sz w:val="24"/>
          <w:szCs w:val="24"/>
        </w:rPr>
        <w:t>: Política de formação de professores</w:t>
      </w:r>
      <w:r>
        <w:rPr>
          <w:rFonts w:ascii="Times New Roman" w:hAnsi="Times New Roman"/>
          <w:sz w:val="24"/>
          <w:szCs w:val="24"/>
        </w:rPr>
        <w:t xml:space="preserve">, </w:t>
      </w:r>
      <w:r w:rsidR="0058345E" w:rsidRPr="000A4470">
        <w:rPr>
          <w:rFonts w:ascii="Times New Roman" w:hAnsi="Times New Roman"/>
          <w:sz w:val="24"/>
          <w:szCs w:val="24"/>
        </w:rPr>
        <w:t xml:space="preserve"> Formação inicial</w:t>
      </w:r>
      <w:r>
        <w:rPr>
          <w:rFonts w:ascii="Times New Roman" w:hAnsi="Times New Roman"/>
          <w:sz w:val="24"/>
          <w:szCs w:val="24"/>
        </w:rPr>
        <w:t>,</w:t>
      </w:r>
      <w:r w:rsidR="0058345E" w:rsidRPr="000A4470">
        <w:rPr>
          <w:rFonts w:ascii="Times New Roman" w:hAnsi="Times New Roman"/>
          <w:sz w:val="24"/>
          <w:szCs w:val="24"/>
        </w:rPr>
        <w:t xml:space="preserve"> Formação continuada.</w:t>
      </w:r>
    </w:p>
    <w:p w14:paraId="2566A156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ED3CE" w14:textId="77777777" w:rsidR="008F73A2" w:rsidRPr="000A4470" w:rsidRDefault="008F73A2" w:rsidP="008F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4470">
        <w:rPr>
          <w:rFonts w:ascii="Times New Roman" w:hAnsi="Times New Roman"/>
          <w:b/>
          <w:bCs/>
          <w:sz w:val="24"/>
          <w:szCs w:val="24"/>
        </w:rPr>
        <w:t>REFERÊNCIAS</w:t>
      </w:r>
    </w:p>
    <w:p w14:paraId="15D051AB" w14:textId="77777777" w:rsidR="008F73A2" w:rsidRDefault="008F73A2" w:rsidP="008F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9B9B3" w14:textId="77777777" w:rsidR="008F73A2" w:rsidRPr="008F73A2" w:rsidRDefault="008F73A2" w:rsidP="008F73A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</w:pPr>
      <w:r w:rsidRPr="008F73A2">
        <w:t>BAZZO, Vera; SCHEIBE, Leda. De volta para o futuro... retrocessos na atual política de formação docente. Revista Retratos da Escola, Brasília, v. 13, n. 27, p. 669-684, set./dez. 2019. Disponível em: http://retratosdaescola.emnuvens.com.br/rde. DOI: http://dx.doi.org/10.22420/rde.v13i27.1038</w:t>
      </w:r>
    </w:p>
    <w:p w14:paraId="02B60B28" w14:textId="77777777" w:rsidR="008F73A2" w:rsidRPr="008F73A2" w:rsidRDefault="008F73A2" w:rsidP="008F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6AC37" w14:textId="77777777" w:rsidR="008F73A2" w:rsidRPr="008F73A2" w:rsidRDefault="008F73A2" w:rsidP="008F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973AD" w14:textId="77777777" w:rsidR="008F73A2" w:rsidRPr="008F73A2" w:rsidRDefault="008F73A2" w:rsidP="008F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3A2">
        <w:rPr>
          <w:rFonts w:ascii="Times New Roman" w:hAnsi="Times New Roman" w:cs="Times New Roman"/>
          <w:sz w:val="24"/>
          <w:szCs w:val="24"/>
        </w:rPr>
        <w:t>BRASIL. Conselho Nacional de Educação. Define as Diretrizes Curriculares Nacionais para a formação inicial em nível superior (cursos de licenciatura, cursos de formação pedagógica para graduados e cursos de segunda licenciatura) e para a formação continuada. Resolução CNE/CP n. 02/2015, de 1º de julho de 2015. Brasília, Diário Oficial [da] República Federativa do Brasil, seção 1, n. 124, p. 8-12, 02 de julho de 2015.</w:t>
      </w:r>
    </w:p>
    <w:p w14:paraId="03F79F73" w14:textId="5ACF924F" w:rsidR="008F73A2" w:rsidRDefault="006A1533" w:rsidP="006A1533">
      <w:pPr>
        <w:tabs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2CC2A1" w14:textId="77777777" w:rsidR="006A1533" w:rsidRPr="008F73A2" w:rsidRDefault="006A1533" w:rsidP="006A1533">
      <w:pPr>
        <w:tabs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ACABF5" w14:textId="77777777" w:rsidR="008F73A2" w:rsidRPr="008F73A2" w:rsidRDefault="008F73A2" w:rsidP="008F73A2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color w:val="000000"/>
        </w:rPr>
      </w:pPr>
      <w:r w:rsidRPr="008F73A2">
        <w:rPr>
          <w:color w:val="000000"/>
        </w:rPr>
        <w:t>BRASIL. RESOLUÇÃO CNE/CP No 2, de 20 de dezembro de 2019. Define as Diretrizes Curriculares Nacionais para a Formação Inicial de Professores para a Educação Básica e institui a Base Nacional Comum para a Formação Inicial de Professores da Educação Básica (BNC-Formação). Diário Oficial da União, Brasília, 15 de abril de 2020, Seção 1, p. 46-49.</w:t>
      </w:r>
    </w:p>
    <w:p w14:paraId="744DC425" w14:textId="67BE834F" w:rsidR="008F73A2" w:rsidRDefault="008F73A2" w:rsidP="008F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3A2">
        <w:rPr>
          <w:rFonts w:ascii="Times New Roman" w:hAnsi="Times New Roman" w:cs="Times New Roman"/>
          <w:sz w:val="24"/>
          <w:szCs w:val="24"/>
        </w:rPr>
        <w:t>Edna Prado* Revista Múltiplas Leituras, v.2, n. 1, p. 115-130, jan. / jun. 2009</w:t>
      </w:r>
    </w:p>
    <w:p w14:paraId="12C04E82" w14:textId="77777777" w:rsidR="008F73A2" w:rsidRPr="008F73A2" w:rsidRDefault="008F73A2" w:rsidP="008F73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C783D3" w14:textId="77777777" w:rsidR="008F73A2" w:rsidRPr="008F73A2" w:rsidRDefault="008F73A2" w:rsidP="008F7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3A2">
        <w:rPr>
          <w:rFonts w:ascii="Times New Roman" w:hAnsi="Times New Roman" w:cs="Times New Roman"/>
          <w:sz w:val="24"/>
          <w:szCs w:val="24"/>
        </w:rPr>
        <w:t>NÓVOA, A. Formação de professores e profissão docente. In: NÓVOA, A. (Coord.). Os professores e sua formação. Lisboa: Dom Quixote, 1992.</w:t>
      </w:r>
    </w:p>
    <w:p w14:paraId="7318F5B7" w14:textId="77777777" w:rsidR="008F73A2" w:rsidRDefault="008F73A2" w:rsidP="008F73A2">
      <w:pPr>
        <w:spacing w:after="0"/>
      </w:pPr>
    </w:p>
    <w:p w14:paraId="1F9752F0" w14:textId="77777777" w:rsidR="008F73A2" w:rsidRPr="000A4470" w:rsidRDefault="008F73A2" w:rsidP="008F73A2">
      <w:pPr>
        <w:autoSpaceDE w:val="0"/>
        <w:autoSpaceDN w:val="0"/>
        <w:adjustRightInd w:val="0"/>
        <w:spacing w:after="0"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14:paraId="0B557292" w14:textId="77777777" w:rsidR="008F73A2" w:rsidRPr="000A4470" w:rsidRDefault="008F73A2" w:rsidP="008F73A2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14:paraId="6818F30C" w14:textId="77777777" w:rsidR="008F73A2" w:rsidRPr="000A4470" w:rsidRDefault="008F73A2" w:rsidP="008F73A2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14:paraId="2031136A" w14:textId="77777777" w:rsidR="008F73A2" w:rsidRPr="000A4470" w:rsidRDefault="008F73A2" w:rsidP="008F73A2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14:paraId="15C28D3F" w14:textId="77777777" w:rsidR="008F73A2" w:rsidRPr="000A4470" w:rsidRDefault="008F73A2" w:rsidP="008F73A2">
      <w:pPr>
        <w:autoSpaceDE w:val="0"/>
        <w:autoSpaceDN w:val="0"/>
        <w:adjustRightInd w:val="0"/>
        <w:spacing w:line="36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14:paraId="60593D62" w14:textId="77777777" w:rsidR="008F73A2" w:rsidRDefault="008F73A2" w:rsidP="008F73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63B16527" w:rsidR="00391806" w:rsidRP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391806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A43E" w14:textId="77777777" w:rsidR="008C5A9A" w:rsidRDefault="008C5A9A" w:rsidP="00D432BB">
      <w:pPr>
        <w:spacing w:after="0" w:line="240" w:lineRule="auto"/>
      </w:pPr>
      <w:r>
        <w:separator/>
      </w:r>
    </w:p>
  </w:endnote>
  <w:endnote w:type="continuationSeparator" w:id="0">
    <w:p w14:paraId="5086C600" w14:textId="77777777" w:rsidR="008C5A9A" w:rsidRDefault="008C5A9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EC90" w14:textId="77777777" w:rsidR="008C5A9A" w:rsidRDefault="008C5A9A" w:rsidP="00D432BB">
      <w:pPr>
        <w:spacing w:after="0" w:line="240" w:lineRule="auto"/>
      </w:pPr>
      <w:r>
        <w:separator/>
      </w:r>
    </w:p>
  </w:footnote>
  <w:footnote w:type="continuationSeparator" w:id="0">
    <w:p w14:paraId="6216C037" w14:textId="77777777" w:rsidR="008C5A9A" w:rsidRDefault="008C5A9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76EEF"/>
    <w:rsid w:val="000D3BF8"/>
    <w:rsid w:val="001A7641"/>
    <w:rsid w:val="001C70B8"/>
    <w:rsid w:val="001D70BC"/>
    <w:rsid w:val="00383E25"/>
    <w:rsid w:val="00391806"/>
    <w:rsid w:val="004057F4"/>
    <w:rsid w:val="004911E5"/>
    <w:rsid w:val="0058345E"/>
    <w:rsid w:val="005C08C7"/>
    <w:rsid w:val="006A1533"/>
    <w:rsid w:val="006B3EC2"/>
    <w:rsid w:val="006E25D7"/>
    <w:rsid w:val="006F29E9"/>
    <w:rsid w:val="006F4B06"/>
    <w:rsid w:val="0075705B"/>
    <w:rsid w:val="00872559"/>
    <w:rsid w:val="008C5A9A"/>
    <w:rsid w:val="008F73A2"/>
    <w:rsid w:val="009B5230"/>
    <w:rsid w:val="00A440E4"/>
    <w:rsid w:val="00A90677"/>
    <w:rsid w:val="00C069D0"/>
    <w:rsid w:val="00C77415"/>
    <w:rsid w:val="00D432BB"/>
    <w:rsid w:val="00DA165D"/>
    <w:rsid w:val="00E6331A"/>
    <w:rsid w:val="00F11996"/>
    <w:rsid w:val="00F40550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40550"/>
    <w:pPr>
      <w:widowControl w:val="0"/>
      <w:autoSpaceDE w:val="0"/>
      <w:autoSpaceDN w:val="0"/>
      <w:adjustRightInd w:val="0"/>
      <w:spacing w:after="0" w:line="240" w:lineRule="auto"/>
      <w:ind w:left="102" w:firstLine="85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405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F40550"/>
    <w:rPr>
      <w:i/>
      <w:iCs/>
    </w:rPr>
  </w:style>
  <w:style w:type="paragraph" w:styleId="Textodenotaderodap">
    <w:name w:val="footnote text"/>
    <w:basedOn w:val="Normal"/>
    <w:link w:val="TextodenotaderodapChar"/>
    <w:semiHidden/>
    <w:unhideWhenUsed/>
    <w:rsid w:val="00F40550"/>
    <w:pPr>
      <w:spacing w:after="0" w:line="48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40550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F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959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Rosana</cp:lastModifiedBy>
  <cp:revision>3</cp:revision>
  <dcterms:created xsi:type="dcterms:W3CDTF">2023-05-15T17:07:00Z</dcterms:created>
  <dcterms:modified xsi:type="dcterms:W3CDTF">2023-05-15T18:14:00Z</dcterms:modified>
</cp:coreProperties>
</file>