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CC" w:rsidRDefault="001464CC">
      <w:pPr>
        <w:jc w:val="right"/>
        <w:rPr>
          <w:rFonts w:ascii="Times New Roman" w:eastAsia="Times New Roman" w:hAnsi="Times New Roman" w:cs="Times New Roman"/>
        </w:rPr>
      </w:pPr>
    </w:p>
    <w:p w:rsidR="00E81A60" w:rsidRDefault="00E81A60" w:rsidP="00E81A60">
      <w:pPr>
        <w:spacing w:line="360" w:lineRule="auto"/>
        <w:ind w:firstLine="709"/>
        <w:contextualSpacing/>
        <w:jc w:val="center"/>
        <w:rPr>
          <w:rFonts w:ascii="Times New Roman" w:hAnsi="Times New Roman" w:cs="Times New Roman"/>
          <w:b/>
        </w:rPr>
      </w:pPr>
      <w:r w:rsidRPr="0024652E">
        <w:rPr>
          <w:rFonts w:ascii="Times New Roman" w:hAnsi="Times New Roman" w:cs="Times New Roman"/>
          <w:b/>
        </w:rPr>
        <w:t>O TRABALHO DOCENTE NAS PLATAFORMAS</w:t>
      </w:r>
      <w:r>
        <w:rPr>
          <w:rFonts w:ascii="Times New Roman" w:hAnsi="Times New Roman" w:cs="Times New Roman"/>
          <w:b/>
        </w:rPr>
        <w:t xml:space="preserve"> DIGITAIS</w:t>
      </w:r>
      <w:r w:rsidRPr="0024652E">
        <w:rPr>
          <w:rFonts w:ascii="Times New Roman" w:hAnsi="Times New Roman" w:cs="Times New Roman"/>
          <w:b/>
        </w:rPr>
        <w:t>: ENTRE TERMOS E CONDIÇÕES</w:t>
      </w:r>
    </w:p>
    <w:p w:rsidR="001464CC" w:rsidRDefault="001464CC">
      <w:pPr>
        <w:jc w:val="center"/>
        <w:rPr>
          <w:rFonts w:ascii="Times New Roman" w:eastAsia="Times New Roman" w:hAnsi="Times New Roman" w:cs="Times New Roman"/>
          <w:b/>
        </w:rPr>
      </w:pPr>
    </w:p>
    <w:p w:rsidR="001464CC" w:rsidRDefault="00E81A60">
      <w:pPr>
        <w:jc w:val="right"/>
        <w:rPr>
          <w:rFonts w:ascii="Times New Roman" w:eastAsia="Times New Roman" w:hAnsi="Times New Roman" w:cs="Times New Roman"/>
        </w:rPr>
      </w:pPr>
      <w:r>
        <w:rPr>
          <w:rFonts w:ascii="Times New Roman" w:eastAsia="Times New Roman" w:hAnsi="Times New Roman" w:cs="Times New Roman"/>
        </w:rPr>
        <w:t>Larissa da Silva Garcia - UERJ</w:t>
      </w:r>
      <w:r w:rsidR="007B4F68">
        <w:rPr>
          <w:rStyle w:val="Refdenotaderodap"/>
          <w:rFonts w:ascii="Times New Roman" w:eastAsia="Times New Roman" w:hAnsi="Times New Roman" w:cs="Times New Roman"/>
        </w:rPr>
        <w:footnoteReference w:id="1"/>
      </w:r>
    </w:p>
    <w:p w:rsidR="001464CC" w:rsidRDefault="001464CC" w:rsidP="007B4F68">
      <w:pPr>
        <w:jc w:val="right"/>
        <w:rPr>
          <w:rFonts w:ascii="Times New Roman" w:eastAsia="Times New Roman" w:hAnsi="Times New Roman" w:cs="Times New Roman"/>
        </w:rPr>
      </w:pPr>
    </w:p>
    <w:p w:rsidR="001464CC" w:rsidRDefault="001464CC">
      <w:pPr>
        <w:rPr>
          <w:rFonts w:ascii="Times New Roman" w:eastAsia="Times New Roman" w:hAnsi="Times New Roman" w:cs="Times New Roman"/>
        </w:rPr>
      </w:pPr>
    </w:p>
    <w:p w:rsidR="001464CC" w:rsidRDefault="001464CC">
      <w:pPr>
        <w:rPr>
          <w:rFonts w:ascii="Times New Roman" w:eastAsia="Times New Roman" w:hAnsi="Times New Roman" w:cs="Times New Roman"/>
        </w:rPr>
      </w:pPr>
    </w:p>
    <w:p w:rsidR="001464CC" w:rsidRPr="00BA718D" w:rsidRDefault="00BA718D">
      <w:pPr>
        <w:jc w:val="both"/>
        <w:rPr>
          <w:rFonts w:ascii="Times New Roman" w:eastAsia="Times New Roman" w:hAnsi="Times New Roman" w:cs="Times New Roman"/>
          <w:b/>
        </w:rPr>
      </w:pPr>
      <w:r w:rsidRPr="00BA718D">
        <w:rPr>
          <w:rFonts w:ascii="Times New Roman" w:eastAsia="Times New Roman" w:hAnsi="Times New Roman" w:cs="Times New Roman"/>
          <w:b/>
        </w:rPr>
        <w:t xml:space="preserve">RESUMO </w:t>
      </w:r>
    </w:p>
    <w:p w:rsidR="007B4F68" w:rsidRDefault="007B4F68">
      <w:pPr>
        <w:jc w:val="both"/>
        <w:rPr>
          <w:rFonts w:ascii="Times New Roman" w:eastAsia="Times New Roman" w:hAnsi="Times New Roman" w:cs="Times New Roman"/>
        </w:rPr>
      </w:pPr>
    </w:p>
    <w:p w:rsidR="007B4F68" w:rsidRDefault="007B4F68" w:rsidP="007B4F68">
      <w:pPr>
        <w:spacing w:line="360" w:lineRule="auto"/>
        <w:contextualSpacing/>
        <w:jc w:val="both"/>
        <w:rPr>
          <w:rFonts w:ascii="Times New Roman" w:hAnsi="Times New Roman" w:cs="Times New Roman"/>
          <w:b/>
        </w:rPr>
      </w:pPr>
      <w:bookmarkStart w:id="0" w:name="_GoBack"/>
      <w:r>
        <w:rPr>
          <w:rFonts w:ascii="Times New Roman" w:hAnsi="Times New Roman" w:cs="Times New Roman"/>
        </w:rPr>
        <w:t xml:space="preserve">A tendência da </w:t>
      </w:r>
      <w:proofErr w:type="spellStart"/>
      <w:r>
        <w:rPr>
          <w:rFonts w:ascii="Times New Roman" w:hAnsi="Times New Roman" w:cs="Times New Roman"/>
        </w:rPr>
        <w:t>Plataformização</w:t>
      </w:r>
      <w:proofErr w:type="spellEnd"/>
      <w:r>
        <w:rPr>
          <w:rFonts w:ascii="Times New Roman" w:hAnsi="Times New Roman" w:cs="Times New Roman"/>
        </w:rPr>
        <w:t xml:space="preserve"> da Educação (</w:t>
      </w:r>
      <w:proofErr w:type="spellStart"/>
      <w:r>
        <w:rPr>
          <w:rFonts w:ascii="Times New Roman" w:hAnsi="Times New Roman" w:cs="Times New Roman"/>
        </w:rPr>
        <w:t>PdE</w:t>
      </w:r>
      <w:proofErr w:type="spellEnd"/>
      <w:r>
        <w:rPr>
          <w:rFonts w:ascii="Times New Roman" w:hAnsi="Times New Roman" w:cs="Times New Roman"/>
        </w:rPr>
        <w:t xml:space="preserve">) tem cada vez mais assumindo centralidade nas discussões presentes no campo da docência. Encarar esse impulsionador </w:t>
      </w:r>
      <w:r>
        <w:rPr>
          <w:rFonts w:ascii="Times New Roman" w:hAnsi="Times New Roman" w:cs="Times New Roman"/>
        </w:rPr>
        <w:t xml:space="preserve">digital </w:t>
      </w:r>
      <w:r>
        <w:rPr>
          <w:rFonts w:ascii="Times New Roman" w:hAnsi="Times New Roman" w:cs="Times New Roman"/>
        </w:rPr>
        <w:t xml:space="preserve">como um dispositivo que visa controlar o trabalho e prática dos professores são objetivos centrais do presente artigo. Para tal, me apoio na Teoria Política do Discurso de </w:t>
      </w:r>
      <w:proofErr w:type="spellStart"/>
      <w:r>
        <w:rPr>
          <w:rFonts w:ascii="Times New Roman" w:hAnsi="Times New Roman" w:cs="Times New Roman"/>
        </w:rPr>
        <w:t>Chantal</w:t>
      </w:r>
      <w:proofErr w:type="spellEnd"/>
      <w:r>
        <w:rPr>
          <w:rFonts w:ascii="Times New Roman" w:hAnsi="Times New Roman" w:cs="Times New Roman"/>
        </w:rPr>
        <w:t xml:space="preserve"> </w:t>
      </w:r>
      <w:proofErr w:type="spellStart"/>
      <w:r>
        <w:rPr>
          <w:rFonts w:ascii="Times New Roman" w:hAnsi="Times New Roman" w:cs="Times New Roman"/>
        </w:rPr>
        <w:t>Mouffe</w:t>
      </w:r>
      <w:proofErr w:type="spellEnd"/>
      <w:r>
        <w:rPr>
          <w:rFonts w:ascii="Times New Roman" w:hAnsi="Times New Roman" w:cs="Times New Roman"/>
        </w:rPr>
        <w:t xml:space="preserve"> e Ernesto </w:t>
      </w:r>
      <w:proofErr w:type="spellStart"/>
      <w:r>
        <w:rPr>
          <w:rFonts w:ascii="Times New Roman" w:hAnsi="Times New Roman" w:cs="Times New Roman"/>
        </w:rPr>
        <w:t>Laclau</w:t>
      </w:r>
      <w:proofErr w:type="spellEnd"/>
      <w:r>
        <w:rPr>
          <w:rFonts w:ascii="Times New Roman" w:hAnsi="Times New Roman" w:cs="Times New Roman"/>
        </w:rPr>
        <w:t xml:space="preserve"> para interpretar as formações discursivas </w:t>
      </w:r>
      <w:r>
        <w:rPr>
          <w:rFonts w:ascii="Times New Roman" w:hAnsi="Times New Roman" w:cs="Times New Roman"/>
        </w:rPr>
        <w:t xml:space="preserve">emergentes </w:t>
      </w:r>
      <w:r>
        <w:rPr>
          <w:rFonts w:ascii="Times New Roman" w:hAnsi="Times New Roman" w:cs="Times New Roman"/>
        </w:rPr>
        <w:t xml:space="preserve">em prol de uma lógica </w:t>
      </w:r>
      <w:proofErr w:type="spellStart"/>
      <w:r>
        <w:rPr>
          <w:rFonts w:ascii="Times New Roman" w:hAnsi="Times New Roman" w:cs="Times New Roman"/>
        </w:rPr>
        <w:t>plataformática</w:t>
      </w:r>
      <w:proofErr w:type="spellEnd"/>
      <w:r>
        <w:rPr>
          <w:rFonts w:ascii="Times New Roman" w:hAnsi="Times New Roman" w:cs="Times New Roman"/>
        </w:rPr>
        <w:t>, ao qual identifico como sendo um projeto neoliberal</w:t>
      </w:r>
      <w:r>
        <w:rPr>
          <w:rFonts w:ascii="Times New Roman" w:hAnsi="Times New Roman" w:cs="Times New Roman"/>
        </w:rPr>
        <w:t xml:space="preserve"> difundido por grandes corporações tecnológicas</w:t>
      </w:r>
      <w:r>
        <w:rPr>
          <w:rFonts w:ascii="Times New Roman" w:hAnsi="Times New Roman" w:cs="Times New Roman"/>
        </w:rPr>
        <w:t>. Por fim, alerto que as Plataformas Digitais (PD) vem sendo utilizadas para monitorar o desempenho dos professores (DIAS, 2021)</w:t>
      </w:r>
    </w:p>
    <w:bookmarkEnd w:id="0"/>
    <w:p w:rsidR="001464CC" w:rsidRDefault="001464CC">
      <w:pPr>
        <w:jc w:val="both"/>
        <w:rPr>
          <w:rFonts w:ascii="Times New Roman" w:eastAsia="Times New Roman" w:hAnsi="Times New Roman" w:cs="Times New Roman"/>
        </w:rPr>
      </w:pPr>
    </w:p>
    <w:p w:rsidR="001464CC" w:rsidRDefault="002F2596">
      <w:pPr>
        <w:jc w:val="both"/>
        <w:rPr>
          <w:rFonts w:ascii="Times New Roman" w:eastAsia="Times New Roman" w:hAnsi="Times New Roman" w:cs="Times New Roman"/>
        </w:rPr>
      </w:pPr>
      <w:r>
        <w:rPr>
          <w:rFonts w:ascii="Times New Roman" w:eastAsia="Times New Roman" w:hAnsi="Times New Roman" w:cs="Times New Roman"/>
        </w:rPr>
        <w:t>Palavras Chaves: (</w:t>
      </w:r>
      <w:proofErr w:type="spellStart"/>
      <w:r w:rsidR="00BA718D">
        <w:rPr>
          <w:rFonts w:ascii="Times New Roman" w:eastAsia="Times New Roman" w:hAnsi="Times New Roman" w:cs="Times New Roman"/>
        </w:rPr>
        <w:t>Plataformização</w:t>
      </w:r>
      <w:proofErr w:type="spellEnd"/>
      <w:r w:rsidR="00BA718D">
        <w:rPr>
          <w:rFonts w:ascii="Times New Roman" w:eastAsia="Times New Roman" w:hAnsi="Times New Roman" w:cs="Times New Roman"/>
        </w:rPr>
        <w:t xml:space="preserve"> da Educação; Docência; Teoria do Discurso; Neoliberalismo</w:t>
      </w:r>
      <w:r>
        <w:rPr>
          <w:rFonts w:ascii="Times New Roman" w:eastAsia="Times New Roman" w:hAnsi="Times New Roman" w:cs="Times New Roman"/>
        </w:rPr>
        <w:t>)</w:t>
      </w:r>
    </w:p>
    <w:p w:rsidR="001464CC" w:rsidRDefault="001464CC">
      <w:pPr>
        <w:jc w:val="both"/>
        <w:rPr>
          <w:rFonts w:ascii="Times New Roman" w:eastAsia="Times New Roman" w:hAnsi="Times New Roman" w:cs="Times New Roman"/>
        </w:rPr>
      </w:pPr>
    </w:p>
    <w:p w:rsidR="00BA718D" w:rsidRPr="00BA718D" w:rsidRDefault="00BA718D" w:rsidP="00BA718D">
      <w:pPr>
        <w:rPr>
          <w:rFonts w:ascii="Times New Roman" w:eastAsia="Times New Roman" w:hAnsi="Times New Roman" w:cs="Times New Roman"/>
          <w:b/>
          <w:color w:val="7A1A1C"/>
          <w:szCs w:val="32"/>
        </w:rPr>
      </w:pPr>
      <w:r w:rsidRPr="00BA718D">
        <w:rPr>
          <w:rFonts w:ascii="Times New Roman" w:eastAsia="Times New Roman" w:hAnsi="Times New Roman" w:cs="Times New Roman"/>
          <w:b/>
          <w:color w:val="7A1A1C"/>
          <w:szCs w:val="32"/>
        </w:rPr>
        <w:t>INTRODUÇÃO</w:t>
      </w:r>
    </w:p>
    <w:p w:rsidR="00BA718D" w:rsidRDefault="00BA718D">
      <w:pPr>
        <w:jc w:val="both"/>
        <w:rPr>
          <w:rFonts w:ascii="Times New Roman" w:eastAsia="Times New Roman" w:hAnsi="Times New Roman" w:cs="Times New Roman"/>
        </w:rPr>
      </w:pP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 xml:space="preserve">Em tempos marcados pelo amplo uso de tecnologias digitais de informação e comunicação (TDIC), é notório que o fenômeno da </w:t>
      </w:r>
      <w:proofErr w:type="spellStart"/>
      <w:r>
        <w:rPr>
          <w:rFonts w:ascii="Times New Roman" w:hAnsi="Times New Roman" w:cs="Times New Roman"/>
        </w:rPr>
        <w:t>Plataformização</w:t>
      </w:r>
      <w:proofErr w:type="spellEnd"/>
      <w:r>
        <w:rPr>
          <w:rFonts w:ascii="Times New Roman" w:hAnsi="Times New Roman" w:cs="Times New Roman"/>
        </w:rPr>
        <w:t xml:space="preserve"> da Educação (</w:t>
      </w:r>
      <w:proofErr w:type="spellStart"/>
      <w:r>
        <w:rPr>
          <w:rFonts w:ascii="Times New Roman" w:hAnsi="Times New Roman" w:cs="Times New Roman"/>
        </w:rPr>
        <w:t>PdE</w:t>
      </w:r>
      <w:proofErr w:type="spellEnd"/>
      <w:r>
        <w:rPr>
          <w:rFonts w:ascii="Times New Roman" w:hAnsi="Times New Roman" w:cs="Times New Roman"/>
        </w:rPr>
        <w:t>) tem ilustrado diferentes produções discursivas ao redor do globo. Por um lado, s</w:t>
      </w:r>
      <w:r w:rsidRPr="00F525EE">
        <w:rPr>
          <w:rFonts w:ascii="Times New Roman" w:hAnsi="Times New Roman" w:cs="Times New Roman"/>
        </w:rPr>
        <w:t xml:space="preserve">e </w:t>
      </w:r>
      <w:r>
        <w:rPr>
          <w:rFonts w:ascii="Times New Roman" w:hAnsi="Times New Roman" w:cs="Times New Roman"/>
        </w:rPr>
        <w:t>o isolamento social provocado pela COVID-19 pode ser considerado</w:t>
      </w:r>
      <w:r w:rsidRPr="00F525EE">
        <w:rPr>
          <w:rFonts w:ascii="Times New Roman" w:hAnsi="Times New Roman" w:cs="Times New Roman"/>
        </w:rPr>
        <w:t xml:space="preserve"> </w:t>
      </w:r>
      <w:r>
        <w:rPr>
          <w:rFonts w:ascii="Times New Roman" w:hAnsi="Times New Roman" w:cs="Times New Roman"/>
        </w:rPr>
        <w:t xml:space="preserve">como ponto de partida </w:t>
      </w:r>
      <w:r>
        <w:rPr>
          <w:rFonts w:ascii="Times New Roman" w:hAnsi="Times New Roman" w:cs="Times New Roman"/>
        </w:rPr>
        <w:lastRenderedPageBreak/>
        <w:t xml:space="preserve">que </w:t>
      </w:r>
      <w:r w:rsidRPr="002859BB">
        <w:rPr>
          <w:rFonts w:ascii="Times New Roman" w:hAnsi="Times New Roman" w:cs="Times New Roman"/>
        </w:rPr>
        <w:t>precipitou uma série de tendências preexistentes e</w:t>
      </w:r>
      <w:r>
        <w:rPr>
          <w:rFonts w:ascii="Times New Roman" w:hAnsi="Times New Roman" w:cs="Times New Roman"/>
        </w:rPr>
        <w:t xml:space="preserve">m cinco anos (OLIVO, 2020), destacamos que o pós-pandemia tem sido configurado com suas consequências imediatas. </w:t>
      </w: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 xml:space="preserve">Com efeito, os professores assumiram protagonismo nesse processo, ora por sua atuação preponderante diante do período de transição das atividades presenciais escolares para a Educação Remota Emergencial (ERE), ora por ser foco das demandas de personalização do processo de ensino-aprendizagem, narrativa acentuada pela pandemia. Isto incide diretamente no debate acerca do desempenho docente (DIAS, 2021) que articulado aos mecanismos de vigilância de dados e monitoramento de atividades virtuais, exprime a tentativa de controle sob a ação desses atores por meio das plataformas. </w:t>
      </w:r>
    </w:p>
    <w:p w:rsidR="00D92A0B" w:rsidRDefault="00BA718D" w:rsidP="00D92A0B">
      <w:pPr>
        <w:spacing w:line="360" w:lineRule="auto"/>
        <w:ind w:firstLine="709"/>
        <w:contextualSpacing/>
        <w:jc w:val="both"/>
        <w:rPr>
          <w:rFonts w:ascii="Times New Roman" w:hAnsi="Times New Roman" w:cs="Times New Roman"/>
        </w:rPr>
      </w:pPr>
      <w:r w:rsidRPr="002859BB">
        <w:rPr>
          <w:rFonts w:ascii="Times New Roman" w:hAnsi="Times New Roman" w:cs="Times New Roman"/>
        </w:rPr>
        <w:t xml:space="preserve">Este artigo </w:t>
      </w:r>
      <w:r>
        <w:rPr>
          <w:rFonts w:ascii="Times New Roman" w:hAnsi="Times New Roman" w:cs="Times New Roman"/>
        </w:rPr>
        <w:t>é fruto direto da discussão presente na dissertação de mestrado da autora, que investe na interpretação de</w:t>
      </w:r>
      <w:r w:rsidRPr="002859BB">
        <w:rPr>
          <w:rFonts w:ascii="Times New Roman" w:hAnsi="Times New Roman" w:cs="Times New Roman"/>
        </w:rPr>
        <w:t xml:space="preserve"> discursos</w:t>
      </w:r>
      <w:r>
        <w:rPr>
          <w:rFonts w:ascii="Times New Roman" w:hAnsi="Times New Roman" w:cs="Times New Roman"/>
        </w:rPr>
        <w:t xml:space="preserve"> que tendem</w:t>
      </w:r>
      <w:r w:rsidRPr="002859BB">
        <w:rPr>
          <w:rFonts w:ascii="Times New Roman" w:hAnsi="Times New Roman" w:cs="Times New Roman"/>
        </w:rPr>
        <w:t xml:space="preserve"> </w:t>
      </w:r>
      <w:r>
        <w:rPr>
          <w:rFonts w:ascii="Times New Roman" w:hAnsi="Times New Roman" w:cs="Times New Roman"/>
        </w:rPr>
        <w:t xml:space="preserve">a projetar sentidos </w:t>
      </w:r>
      <w:proofErr w:type="spellStart"/>
      <w:r>
        <w:rPr>
          <w:rFonts w:ascii="Times New Roman" w:hAnsi="Times New Roman" w:cs="Times New Roman"/>
        </w:rPr>
        <w:t>identitários</w:t>
      </w:r>
      <w:proofErr w:type="spellEnd"/>
      <w:r w:rsidRPr="002859BB">
        <w:rPr>
          <w:rFonts w:ascii="Times New Roman" w:hAnsi="Times New Roman" w:cs="Times New Roman"/>
        </w:rPr>
        <w:t xml:space="preserve"> para o </w:t>
      </w:r>
      <w:r>
        <w:rPr>
          <w:rFonts w:ascii="Times New Roman" w:hAnsi="Times New Roman" w:cs="Times New Roman"/>
        </w:rPr>
        <w:t xml:space="preserve">exercício do profissional docente em nome de uma lógica </w:t>
      </w:r>
      <w:proofErr w:type="spellStart"/>
      <w:r>
        <w:rPr>
          <w:rFonts w:ascii="Times New Roman" w:hAnsi="Times New Roman" w:cs="Times New Roman"/>
        </w:rPr>
        <w:t>plataformática</w:t>
      </w:r>
      <w:proofErr w:type="spellEnd"/>
      <w:r>
        <w:rPr>
          <w:rFonts w:ascii="Times New Roman" w:hAnsi="Times New Roman" w:cs="Times New Roman"/>
        </w:rPr>
        <w:t xml:space="preserve">. Como aporte teórico-estratégico, a pesquisa assume uma postura pós-estrutural apoiada nas chaves argumentativas da Teoria do Discurso de </w:t>
      </w:r>
      <w:proofErr w:type="spellStart"/>
      <w:r>
        <w:rPr>
          <w:rFonts w:ascii="Times New Roman" w:hAnsi="Times New Roman" w:cs="Times New Roman"/>
        </w:rPr>
        <w:t>Chantal</w:t>
      </w:r>
      <w:proofErr w:type="spellEnd"/>
      <w:r>
        <w:rPr>
          <w:rFonts w:ascii="Times New Roman" w:hAnsi="Times New Roman" w:cs="Times New Roman"/>
        </w:rPr>
        <w:t xml:space="preserve"> </w:t>
      </w:r>
      <w:proofErr w:type="spellStart"/>
      <w:r>
        <w:rPr>
          <w:rFonts w:ascii="Times New Roman" w:hAnsi="Times New Roman" w:cs="Times New Roman"/>
        </w:rPr>
        <w:t>Mouffe</w:t>
      </w:r>
      <w:proofErr w:type="spellEnd"/>
      <w:r>
        <w:rPr>
          <w:rFonts w:ascii="Times New Roman" w:hAnsi="Times New Roman" w:cs="Times New Roman"/>
        </w:rPr>
        <w:t xml:space="preserve"> e Ernesto </w:t>
      </w:r>
      <w:proofErr w:type="spellStart"/>
      <w:r>
        <w:rPr>
          <w:rFonts w:ascii="Times New Roman" w:hAnsi="Times New Roman" w:cs="Times New Roman"/>
        </w:rPr>
        <w:t>Laclau</w:t>
      </w:r>
      <w:proofErr w:type="spellEnd"/>
      <w:r>
        <w:rPr>
          <w:rFonts w:ascii="Times New Roman" w:hAnsi="Times New Roman" w:cs="Times New Roman"/>
        </w:rPr>
        <w:t xml:space="preserve">. </w:t>
      </w:r>
    </w:p>
    <w:p w:rsidR="00BA718D" w:rsidRDefault="00BA718D" w:rsidP="00D92A0B">
      <w:pPr>
        <w:spacing w:line="360" w:lineRule="auto"/>
        <w:ind w:firstLine="709"/>
        <w:contextualSpacing/>
        <w:jc w:val="both"/>
        <w:rPr>
          <w:rFonts w:ascii="Times New Roman" w:hAnsi="Times New Roman" w:cs="Times New Roman"/>
        </w:rPr>
      </w:pPr>
      <w:r>
        <w:rPr>
          <w:rFonts w:ascii="Times New Roman" w:hAnsi="Times New Roman" w:cs="Times New Roman"/>
        </w:rPr>
        <w:t>Desse modo</w:t>
      </w:r>
      <w:r w:rsidRPr="009423F3">
        <w:rPr>
          <w:rFonts w:ascii="Times New Roman" w:hAnsi="Times New Roman" w:cs="Times New Roman"/>
        </w:rPr>
        <w:t xml:space="preserve">, </w:t>
      </w:r>
      <w:r>
        <w:rPr>
          <w:rFonts w:ascii="Times New Roman" w:hAnsi="Times New Roman" w:cs="Times New Roman"/>
        </w:rPr>
        <w:t>as formações discursivas</w:t>
      </w:r>
      <w:r w:rsidRPr="009423F3">
        <w:rPr>
          <w:rFonts w:ascii="Times New Roman" w:hAnsi="Times New Roman" w:cs="Times New Roman"/>
        </w:rPr>
        <w:t xml:space="preserve"> </w:t>
      </w:r>
      <w:r>
        <w:rPr>
          <w:rFonts w:ascii="Times New Roman" w:hAnsi="Times New Roman" w:cs="Times New Roman"/>
        </w:rPr>
        <w:t>em prol desta tendência em ascensão</w:t>
      </w:r>
      <w:r w:rsidRPr="009423F3">
        <w:rPr>
          <w:rFonts w:ascii="Times New Roman" w:hAnsi="Times New Roman" w:cs="Times New Roman"/>
        </w:rPr>
        <w:t xml:space="preserve"> </w:t>
      </w:r>
      <w:r>
        <w:rPr>
          <w:rFonts w:ascii="Times New Roman" w:hAnsi="Times New Roman" w:cs="Times New Roman"/>
        </w:rPr>
        <w:t xml:space="preserve">representam os </w:t>
      </w:r>
      <w:r w:rsidRPr="009423F3">
        <w:rPr>
          <w:rFonts w:ascii="Times New Roman" w:hAnsi="Times New Roman" w:cs="Times New Roman"/>
        </w:rPr>
        <w:t xml:space="preserve">processos articulatórios </w:t>
      </w:r>
      <w:r>
        <w:rPr>
          <w:rFonts w:ascii="Times New Roman" w:hAnsi="Times New Roman" w:cs="Times New Roman"/>
        </w:rPr>
        <w:t>entre diferentes</w:t>
      </w:r>
      <w:r w:rsidRPr="009423F3">
        <w:rPr>
          <w:rFonts w:ascii="Times New Roman" w:hAnsi="Times New Roman" w:cs="Times New Roman"/>
        </w:rPr>
        <w:t xml:space="preserve"> </w:t>
      </w:r>
      <w:r>
        <w:rPr>
          <w:rFonts w:ascii="Times New Roman" w:hAnsi="Times New Roman" w:cs="Times New Roman"/>
        </w:rPr>
        <w:t>grupos cujos</w:t>
      </w:r>
      <w:r w:rsidRPr="009423F3">
        <w:rPr>
          <w:rFonts w:ascii="Times New Roman" w:hAnsi="Times New Roman" w:cs="Times New Roman"/>
        </w:rPr>
        <w:t xml:space="preserve"> sentidos particulares</w:t>
      </w:r>
      <w:r>
        <w:rPr>
          <w:rFonts w:ascii="Times New Roman" w:hAnsi="Times New Roman" w:cs="Times New Roman"/>
        </w:rPr>
        <w:t xml:space="preserve"> estão sendo negociados</w:t>
      </w:r>
      <w:r w:rsidRPr="009423F3">
        <w:rPr>
          <w:rFonts w:ascii="Times New Roman" w:hAnsi="Times New Roman" w:cs="Times New Roman"/>
        </w:rPr>
        <w:t xml:space="preserve"> nas arenas políticas</w:t>
      </w:r>
      <w:r>
        <w:rPr>
          <w:rFonts w:ascii="Times New Roman" w:hAnsi="Times New Roman" w:cs="Times New Roman"/>
        </w:rPr>
        <w:t>,</w:t>
      </w:r>
      <w:r w:rsidRPr="009423F3">
        <w:rPr>
          <w:rFonts w:ascii="Times New Roman" w:hAnsi="Times New Roman" w:cs="Times New Roman"/>
        </w:rPr>
        <w:t xml:space="preserve"> </w:t>
      </w:r>
      <w:r>
        <w:rPr>
          <w:rFonts w:ascii="Times New Roman" w:hAnsi="Times New Roman" w:cs="Times New Roman"/>
        </w:rPr>
        <w:t>constituindo</w:t>
      </w:r>
      <w:r w:rsidRPr="009423F3">
        <w:rPr>
          <w:rFonts w:ascii="Times New Roman" w:hAnsi="Times New Roman" w:cs="Times New Roman"/>
        </w:rPr>
        <w:t xml:space="preserve"> um</w:t>
      </w:r>
      <w:r>
        <w:rPr>
          <w:rFonts w:ascii="Times New Roman" w:hAnsi="Times New Roman" w:cs="Times New Roman"/>
        </w:rPr>
        <w:t>a</w:t>
      </w:r>
      <w:r w:rsidRPr="009423F3">
        <w:rPr>
          <w:rFonts w:ascii="Times New Roman" w:hAnsi="Times New Roman" w:cs="Times New Roman"/>
        </w:rPr>
        <w:t xml:space="preserve"> </w:t>
      </w:r>
      <w:r>
        <w:rPr>
          <w:rFonts w:ascii="Times New Roman" w:hAnsi="Times New Roman" w:cs="Times New Roman"/>
        </w:rPr>
        <w:t>intervenção hegemônica entre eles (LACLAU, 2011)</w:t>
      </w:r>
      <w:r w:rsidRPr="009423F3">
        <w:rPr>
          <w:rFonts w:ascii="Times New Roman" w:hAnsi="Times New Roman" w:cs="Times New Roman"/>
        </w:rPr>
        <w:t xml:space="preserve">. </w:t>
      </w:r>
      <w:r>
        <w:rPr>
          <w:rFonts w:ascii="Times New Roman" w:hAnsi="Times New Roman" w:cs="Times New Roman"/>
        </w:rPr>
        <w:t>Tais</w:t>
      </w:r>
      <w:r w:rsidRPr="009423F3">
        <w:rPr>
          <w:rFonts w:ascii="Times New Roman" w:hAnsi="Times New Roman" w:cs="Times New Roman"/>
        </w:rPr>
        <w:t xml:space="preserve"> </w:t>
      </w:r>
      <w:r>
        <w:rPr>
          <w:rFonts w:ascii="Times New Roman" w:hAnsi="Times New Roman" w:cs="Times New Roman"/>
        </w:rPr>
        <w:t>atores</w:t>
      </w:r>
      <w:r w:rsidRPr="009423F3">
        <w:rPr>
          <w:rFonts w:ascii="Times New Roman" w:hAnsi="Times New Roman" w:cs="Times New Roman"/>
        </w:rPr>
        <w:t xml:space="preserve"> se aglutinam em torno de </w:t>
      </w:r>
      <w:r>
        <w:rPr>
          <w:rFonts w:ascii="Times New Roman" w:hAnsi="Times New Roman" w:cs="Times New Roman"/>
        </w:rPr>
        <w:t xml:space="preserve">projetos de orientações neoliberais, em busca de alcançar um status de legitimação, vide conquistar espaço em textos políticos- curriculares. </w:t>
      </w: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Por fim, argumento que tais</w:t>
      </w:r>
      <w:r w:rsidRPr="002859BB">
        <w:rPr>
          <w:rFonts w:ascii="Times New Roman" w:hAnsi="Times New Roman" w:cs="Times New Roman"/>
        </w:rPr>
        <w:t xml:space="preserve"> </w:t>
      </w:r>
      <w:r>
        <w:rPr>
          <w:rFonts w:ascii="Times New Roman" w:hAnsi="Times New Roman" w:cs="Times New Roman"/>
        </w:rPr>
        <w:t>registros</w:t>
      </w:r>
      <w:r w:rsidRPr="002859BB">
        <w:rPr>
          <w:rFonts w:ascii="Times New Roman" w:hAnsi="Times New Roman" w:cs="Times New Roman"/>
        </w:rPr>
        <w:t xml:space="preserve"> </w:t>
      </w:r>
      <w:r>
        <w:rPr>
          <w:rFonts w:ascii="Times New Roman" w:hAnsi="Times New Roman" w:cs="Times New Roman"/>
        </w:rPr>
        <w:t>causam</w:t>
      </w:r>
      <w:r w:rsidRPr="002859BB">
        <w:rPr>
          <w:rFonts w:ascii="Times New Roman" w:hAnsi="Times New Roman" w:cs="Times New Roman"/>
        </w:rPr>
        <w:t xml:space="preserve"> implicações </w:t>
      </w:r>
      <w:r>
        <w:rPr>
          <w:rFonts w:ascii="Times New Roman" w:hAnsi="Times New Roman" w:cs="Times New Roman"/>
        </w:rPr>
        <w:t>diretas e indiretas</w:t>
      </w:r>
      <w:r w:rsidRPr="002859BB">
        <w:rPr>
          <w:rFonts w:ascii="Times New Roman" w:hAnsi="Times New Roman" w:cs="Times New Roman"/>
        </w:rPr>
        <w:t xml:space="preserve"> nas políticas curriculares</w:t>
      </w:r>
      <w:r>
        <w:rPr>
          <w:rFonts w:ascii="Times New Roman" w:hAnsi="Times New Roman" w:cs="Times New Roman"/>
        </w:rPr>
        <w:t xml:space="preserve"> para a formação de professores</w:t>
      </w:r>
      <w:r w:rsidRPr="002859BB">
        <w:rPr>
          <w:rFonts w:ascii="Times New Roman" w:hAnsi="Times New Roman" w:cs="Times New Roman"/>
        </w:rPr>
        <w:t xml:space="preserve">, pois </w:t>
      </w:r>
      <w:r>
        <w:rPr>
          <w:rFonts w:ascii="Times New Roman" w:hAnsi="Times New Roman" w:cs="Times New Roman"/>
        </w:rPr>
        <w:t>refletem</w:t>
      </w:r>
      <w:r w:rsidRPr="002859BB">
        <w:rPr>
          <w:rFonts w:ascii="Times New Roman" w:hAnsi="Times New Roman" w:cs="Times New Roman"/>
        </w:rPr>
        <w:t xml:space="preserve"> uma</w:t>
      </w:r>
      <w:r>
        <w:rPr>
          <w:rFonts w:ascii="Times New Roman" w:hAnsi="Times New Roman" w:cs="Times New Roman"/>
        </w:rPr>
        <w:t xml:space="preserve"> insistente</w:t>
      </w:r>
      <w:r w:rsidRPr="002859BB">
        <w:rPr>
          <w:rFonts w:ascii="Times New Roman" w:hAnsi="Times New Roman" w:cs="Times New Roman"/>
        </w:rPr>
        <w:t xml:space="preserve"> reiteração de práticas amplamente </w:t>
      </w:r>
      <w:r>
        <w:rPr>
          <w:rFonts w:ascii="Times New Roman" w:hAnsi="Times New Roman" w:cs="Times New Roman"/>
        </w:rPr>
        <w:t>problematizadas</w:t>
      </w:r>
      <w:r w:rsidRPr="002859BB">
        <w:rPr>
          <w:rFonts w:ascii="Times New Roman" w:hAnsi="Times New Roman" w:cs="Times New Roman"/>
        </w:rPr>
        <w:t xml:space="preserve"> no campo, como a</w:t>
      </w:r>
      <w:r>
        <w:rPr>
          <w:rFonts w:ascii="Times New Roman" w:hAnsi="Times New Roman" w:cs="Times New Roman"/>
        </w:rPr>
        <w:t>s abordagens técnico-instrumentais.</w:t>
      </w:r>
      <w:r w:rsidRPr="009423F3">
        <w:rPr>
          <w:rFonts w:ascii="Times New Roman" w:hAnsi="Times New Roman" w:cs="Times New Roman"/>
        </w:rPr>
        <w:t xml:space="preserve"> </w:t>
      </w:r>
    </w:p>
    <w:p w:rsidR="00BA718D" w:rsidRDefault="00BA718D" w:rsidP="00BA718D">
      <w:pPr>
        <w:spacing w:line="360" w:lineRule="auto"/>
        <w:ind w:firstLine="709"/>
        <w:contextualSpacing/>
        <w:jc w:val="both"/>
        <w:rPr>
          <w:rFonts w:ascii="Times New Roman" w:hAnsi="Times New Roman" w:cs="Times New Roman"/>
        </w:rPr>
      </w:pPr>
    </w:p>
    <w:p w:rsidR="00BA718D" w:rsidRDefault="00BA718D" w:rsidP="00BA718D">
      <w:pPr>
        <w:rPr>
          <w:rFonts w:ascii="Times New Roman" w:eastAsia="Times New Roman" w:hAnsi="Times New Roman" w:cs="Times New Roman"/>
          <w:b/>
          <w:color w:val="7A1A1C"/>
          <w:szCs w:val="32"/>
        </w:rPr>
      </w:pPr>
      <w:r>
        <w:rPr>
          <w:rFonts w:ascii="Times New Roman" w:eastAsia="Times New Roman" w:hAnsi="Times New Roman" w:cs="Times New Roman"/>
          <w:b/>
          <w:color w:val="7A1A1C"/>
          <w:szCs w:val="32"/>
        </w:rPr>
        <w:t xml:space="preserve">A PLATAFORMIZAÇÃO DA EDUCAÇÃO: UM PROJETO NEOLIBERAL </w:t>
      </w:r>
    </w:p>
    <w:p w:rsidR="00BA718D" w:rsidRDefault="00BA718D" w:rsidP="00BA718D">
      <w:pPr>
        <w:rPr>
          <w:rFonts w:ascii="Times New Roman" w:eastAsia="Times New Roman" w:hAnsi="Times New Roman" w:cs="Times New Roman"/>
          <w:b/>
          <w:color w:val="7A1A1C"/>
          <w:szCs w:val="32"/>
        </w:rPr>
      </w:pPr>
    </w:p>
    <w:p w:rsidR="00BA718D" w:rsidRDefault="00BA718D" w:rsidP="00BA718D">
      <w:pPr>
        <w:spacing w:line="360" w:lineRule="auto"/>
        <w:ind w:firstLine="709"/>
        <w:contextualSpacing/>
        <w:jc w:val="both"/>
        <w:rPr>
          <w:rFonts w:ascii="Times New Roman" w:hAnsi="Times New Roman" w:cs="Times New Roman"/>
        </w:rPr>
      </w:pPr>
      <w:r w:rsidRPr="00F525EE">
        <w:rPr>
          <w:rFonts w:ascii="Times New Roman" w:hAnsi="Times New Roman" w:cs="Times New Roman"/>
        </w:rPr>
        <w:lastRenderedPageBreak/>
        <w:t>O processo de ex</w:t>
      </w:r>
      <w:r>
        <w:rPr>
          <w:rFonts w:ascii="Times New Roman" w:hAnsi="Times New Roman" w:cs="Times New Roman"/>
        </w:rPr>
        <w:t>pansão do fenômeno “</w:t>
      </w:r>
      <w:proofErr w:type="spellStart"/>
      <w:r>
        <w:rPr>
          <w:rFonts w:ascii="Times New Roman" w:hAnsi="Times New Roman" w:cs="Times New Roman"/>
        </w:rPr>
        <w:t>Plataformização</w:t>
      </w:r>
      <w:proofErr w:type="spellEnd"/>
      <w:r>
        <w:rPr>
          <w:rFonts w:ascii="Times New Roman" w:hAnsi="Times New Roman" w:cs="Times New Roman"/>
        </w:rPr>
        <w:t xml:space="preserve"> da Educação” </w:t>
      </w:r>
      <w:r w:rsidRPr="00F525EE">
        <w:rPr>
          <w:rFonts w:ascii="Times New Roman" w:hAnsi="Times New Roman" w:cs="Times New Roman"/>
        </w:rPr>
        <w:t>está em curso e dificilmente voltará atrás</w:t>
      </w:r>
      <w:r>
        <w:rPr>
          <w:rFonts w:ascii="Times New Roman" w:hAnsi="Times New Roman" w:cs="Times New Roman"/>
        </w:rPr>
        <w:t xml:space="preserve"> (RIVAS, 2022)</w:t>
      </w:r>
      <w:r w:rsidRPr="00F525EE">
        <w:rPr>
          <w:rFonts w:ascii="Times New Roman" w:hAnsi="Times New Roman" w:cs="Times New Roman"/>
        </w:rPr>
        <w:t>.</w:t>
      </w:r>
      <w:r>
        <w:rPr>
          <w:rFonts w:ascii="Times New Roman" w:hAnsi="Times New Roman" w:cs="Times New Roman"/>
          <w:b/>
        </w:rPr>
        <w:t xml:space="preserve"> </w:t>
      </w:r>
      <w:r w:rsidRPr="00060B08">
        <w:rPr>
          <w:rFonts w:ascii="Times New Roman" w:hAnsi="Times New Roman" w:cs="Times New Roman"/>
        </w:rPr>
        <w:t xml:space="preserve">A </w:t>
      </w:r>
      <w:r>
        <w:rPr>
          <w:rFonts w:ascii="Times New Roman" w:hAnsi="Times New Roman" w:cs="Times New Roman"/>
        </w:rPr>
        <w:t xml:space="preserve">centralidade depositada na incorporação das plataformas digitais educacionais na rotina escolar tem reforçado a narrativa em torno da </w:t>
      </w:r>
      <w:r w:rsidRPr="00060B08">
        <w:rPr>
          <w:rFonts w:ascii="Times New Roman" w:hAnsi="Times New Roman" w:cs="Times New Roman"/>
        </w:rPr>
        <w:t xml:space="preserve">aprendizagem </w:t>
      </w:r>
      <w:r>
        <w:rPr>
          <w:rFonts w:ascii="Times New Roman" w:hAnsi="Times New Roman" w:cs="Times New Roman"/>
        </w:rPr>
        <w:t>baseada em</w:t>
      </w:r>
      <w:r w:rsidRPr="00060B08">
        <w:rPr>
          <w:rFonts w:ascii="Times New Roman" w:hAnsi="Times New Roman" w:cs="Times New Roman"/>
        </w:rPr>
        <w:t xml:space="preserve"> dados que </w:t>
      </w:r>
      <w:r>
        <w:rPr>
          <w:rFonts w:ascii="Times New Roman" w:hAnsi="Times New Roman" w:cs="Times New Roman"/>
        </w:rPr>
        <w:t>direcionam algoritmos capazes de antecipar resultados, possibilitando na aceleração ou personalização d</w:t>
      </w:r>
      <w:r w:rsidRPr="00060B08">
        <w:rPr>
          <w:rFonts w:ascii="Times New Roman" w:hAnsi="Times New Roman" w:cs="Times New Roman"/>
        </w:rPr>
        <w:t>o</w:t>
      </w:r>
      <w:r>
        <w:rPr>
          <w:rFonts w:ascii="Times New Roman" w:hAnsi="Times New Roman" w:cs="Times New Roman"/>
        </w:rPr>
        <w:t xml:space="preserve"> processo de</w:t>
      </w:r>
      <w:r w:rsidRPr="00060B08">
        <w:rPr>
          <w:rFonts w:ascii="Times New Roman" w:hAnsi="Times New Roman" w:cs="Times New Roman"/>
        </w:rPr>
        <w:t xml:space="preserve"> ensino</w:t>
      </w:r>
      <w:r>
        <w:rPr>
          <w:rFonts w:ascii="Times New Roman" w:hAnsi="Times New Roman" w:cs="Times New Roman"/>
        </w:rPr>
        <w:t>-aprendizagem.</w:t>
      </w:r>
    </w:p>
    <w:p w:rsidR="00BA718D" w:rsidRPr="00505569" w:rsidRDefault="00BA718D" w:rsidP="00BA718D">
      <w:pPr>
        <w:spacing w:line="360" w:lineRule="auto"/>
        <w:ind w:firstLine="709"/>
        <w:contextualSpacing/>
        <w:jc w:val="both"/>
        <w:rPr>
          <w:rFonts w:ascii="Times New Roman" w:hAnsi="Times New Roman" w:cs="Times New Roman"/>
          <w:szCs w:val="22"/>
        </w:rPr>
      </w:pPr>
      <w:r>
        <w:rPr>
          <w:rFonts w:ascii="Times New Roman" w:hAnsi="Times New Roman" w:cs="Times New Roman"/>
        </w:rPr>
        <w:t>Nesse sentido, a</w:t>
      </w:r>
      <w:r w:rsidRPr="009423F3">
        <w:rPr>
          <w:rFonts w:ascii="Times New Roman" w:hAnsi="Times New Roman" w:cs="Times New Roman"/>
        </w:rPr>
        <w:t>s Plataformas Digitais (PD) podem ser descritas enquanto dispositivos virtuais onde os usuários estão aptos a interagir, acessar notícias, trocar mensagens, bens ou serviços. Fruto da era da informação, trata-se de um ambiente no qual os espectadores realizam tarefas, gerenciam atividades e colaboram com outras pessoas a partir das funcionalidades ofertadas.</w:t>
      </w:r>
      <w:r>
        <w:rPr>
          <w:rFonts w:ascii="Times New Roman" w:hAnsi="Times New Roman" w:cs="Times New Roman"/>
        </w:rPr>
        <w:t xml:space="preserve"> </w:t>
      </w:r>
      <w:r w:rsidRPr="00063301">
        <w:rPr>
          <w:rFonts w:ascii="Times New Roman" w:hAnsi="Times New Roman" w:cs="Times New Roman"/>
        </w:rPr>
        <w:t>Para POELL, NIEBORG &amp;</w:t>
      </w:r>
      <w:r>
        <w:rPr>
          <w:rFonts w:ascii="Times New Roman" w:hAnsi="Times New Roman" w:cs="Times New Roman"/>
        </w:rPr>
        <w:t xml:space="preserve"> VAN DIJCK (2020)</w:t>
      </w:r>
      <w:r w:rsidRPr="00063301">
        <w:rPr>
          <w:rFonts w:ascii="Times New Roman" w:hAnsi="Times New Roman" w:cs="Times New Roman"/>
        </w:rPr>
        <w:t xml:space="preserve"> a </w:t>
      </w:r>
      <w:proofErr w:type="spellStart"/>
      <w:r w:rsidRPr="00063301">
        <w:rPr>
          <w:rFonts w:ascii="Times New Roman" w:hAnsi="Times New Roman" w:cs="Times New Roman"/>
          <w:i/>
        </w:rPr>
        <w:t>plataformização</w:t>
      </w:r>
      <w:proofErr w:type="spellEnd"/>
      <w:r w:rsidRPr="00063301">
        <w:rPr>
          <w:rFonts w:ascii="Times New Roman" w:hAnsi="Times New Roman" w:cs="Times New Roman"/>
        </w:rPr>
        <w:t xml:space="preserve"> é conceituada como o processo de reorganização da sociedade em torno das práticas culturais associadas as infraestruturas digitais que tanto facilitam quanto moldam, isto é, mediam as interações personalizadas entre usuários e implementadores</w:t>
      </w:r>
      <w:r>
        <w:rPr>
          <w:rFonts w:ascii="Times New Roman" w:hAnsi="Times New Roman" w:cs="Times New Roman"/>
        </w:rPr>
        <w:t xml:space="preserve"> integrando nossa vida cotidiana.</w:t>
      </w: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Encarar a crise sanitária provocada pela COVID-19 como período mobilizador de n</w:t>
      </w:r>
      <w:r w:rsidRPr="009423F3">
        <w:rPr>
          <w:rFonts w:ascii="Times New Roman" w:hAnsi="Times New Roman" w:cs="Times New Roman"/>
        </w:rPr>
        <w:t xml:space="preserve">ovos impulsionadores </w:t>
      </w:r>
      <w:r>
        <w:rPr>
          <w:rFonts w:ascii="Times New Roman" w:hAnsi="Times New Roman" w:cs="Times New Roman"/>
        </w:rPr>
        <w:t>para o campo educacional reflete na perfuração cada vez maior de princípios neoliberais para a Educação Básica. Mesmo se tratando de mecanismos previstos, foi durante o cenário entre telas</w:t>
      </w:r>
      <w:r w:rsidRPr="009423F3">
        <w:rPr>
          <w:rFonts w:ascii="Times New Roman" w:hAnsi="Times New Roman" w:cs="Times New Roman"/>
        </w:rPr>
        <w:t xml:space="preserve"> </w:t>
      </w:r>
      <w:r>
        <w:rPr>
          <w:rFonts w:ascii="Times New Roman" w:hAnsi="Times New Roman" w:cs="Times New Roman"/>
        </w:rPr>
        <w:t>que</w:t>
      </w:r>
      <w:r w:rsidRPr="009423F3">
        <w:rPr>
          <w:rFonts w:ascii="Times New Roman" w:hAnsi="Times New Roman" w:cs="Times New Roman"/>
        </w:rPr>
        <w:t xml:space="preserve"> a inteligência artificial, a aprendizagem personalizada, a aprendizagem adaptativa, a </w:t>
      </w:r>
      <w:proofErr w:type="spellStart"/>
      <w:r w:rsidRPr="009423F3">
        <w:rPr>
          <w:rFonts w:ascii="Times New Roman" w:hAnsi="Times New Roman" w:cs="Times New Roman"/>
        </w:rPr>
        <w:t>blockchain</w:t>
      </w:r>
      <w:proofErr w:type="spellEnd"/>
      <w:r w:rsidRPr="009423F3">
        <w:rPr>
          <w:rFonts w:ascii="Times New Roman" w:hAnsi="Times New Roman" w:cs="Times New Roman"/>
        </w:rPr>
        <w:t xml:space="preserve"> e as avaliações automáticas, ferramentas que estão sendo difundidas cada vez mais para realização das m</w:t>
      </w:r>
      <w:r>
        <w:rPr>
          <w:rFonts w:ascii="Times New Roman" w:hAnsi="Times New Roman" w:cs="Times New Roman"/>
        </w:rPr>
        <w:t xml:space="preserve">udanças prometidas na Educação, assumiram maior destaque e investimento por parte das </w:t>
      </w:r>
      <w:proofErr w:type="spellStart"/>
      <w:r>
        <w:rPr>
          <w:rFonts w:ascii="Times New Roman" w:hAnsi="Times New Roman" w:cs="Times New Roman"/>
        </w:rPr>
        <w:t>EdTechs</w:t>
      </w:r>
      <w:proofErr w:type="spellEnd"/>
      <w:r>
        <w:rPr>
          <w:rFonts w:ascii="Times New Roman" w:hAnsi="Times New Roman" w:cs="Times New Roman"/>
        </w:rPr>
        <w:t>.</w:t>
      </w:r>
    </w:p>
    <w:p w:rsidR="00BA718D" w:rsidRDefault="00BA718D" w:rsidP="00BA718D">
      <w:pPr>
        <w:spacing w:line="360" w:lineRule="auto"/>
        <w:ind w:firstLine="709"/>
        <w:contextualSpacing/>
        <w:jc w:val="both"/>
        <w:rPr>
          <w:rFonts w:ascii="Times New Roman" w:hAnsi="Times New Roman" w:cs="Times New Roman"/>
        </w:rPr>
      </w:pPr>
      <w:r w:rsidRPr="009423F3">
        <w:rPr>
          <w:rFonts w:ascii="Times New Roman" w:hAnsi="Times New Roman" w:cs="Times New Roman"/>
        </w:rPr>
        <w:t>Para Brown (2019), a “racionalidade neoliberal preparou o terreno para mobilizar e legitimar forças ferozmente antidemocráticas na segunda metade do século XXI” (BROWN, 2019, p. 16)</w:t>
      </w:r>
      <w:r>
        <w:rPr>
          <w:rFonts w:ascii="Times New Roman" w:hAnsi="Times New Roman" w:cs="Times New Roman"/>
        </w:rPr>
        <w:t>.  Isto posto, em discussões recentes tem ocorrido um debate acerca do papel na Educação das popularmente referenciadas Big Five ou GAFAM:</w:t>
      </w:r>
      <w:r w:rsidRPr="00C138CA">
        <w:rPr>
          <w:rFonts w:ascii="Times New Roman" w:hAnsi="Times New Roman" w:cs="Times New Roman"/>
        </w:rPr>
        <w:t xml:space="preserve"> Google, App</w:t>
      </w:r>
      <w:r>
        <w:rPr>
          <w:rFonts w:ascii="Times New Roman" w:hAnsi="Times New Roman" w:cs="Times New Roman"/>
        </w:rPr>
        <w:t xml:space="preserve">le, </w:t>
      </w:r>
      <w:proofErr w:type="spellStart"/>
      <w:r>
        <w:rPr>
          <w:rFonts w:ascii="Times New Roman" w:hAnsi="Times New Roman" w:cs="Times New Roman"/>
        </w:rPr>
        <w:t>Facebook</w:t>
      </w:r>
      <w:proofErr w:type="spellEnd"/>
      <w:r>
        <w:rPr>
          <w:rFonts w:ascii="Times New Roman" w:hAnsi="Times New Roman" w:cs="Times New Roman"/>
        </w:rPr>
        <w:t xml:space="preserve">, </w:t>
      </w:r>
      <w:proofErr w:type="spellStart"/>
      <w:r>
        <w:rPr>
          <w:rFonts w:ascii="Times New Roman" w:hAnsi="Times New Roman" w:cs="Times New Roman"/>
        </w:rPr>
        <w:t>Amazon</w:t>
      </w:r>
      <w:proofErr w:type="spellEnd"/>
      <w:r>
        <w:rPr>
          <w:rFonts w:ascii="Times New Roman" w:hAnsi="Times New Roman" w:cs="Times New Roman"/>
        </w:rPr>
        <w:t>, Microsoft</w:t>
      </w:r>
      <w:r w:rsidRPr="00C138CA">
        <w:rPr>
          <w:rFonts w:ascii="Times New Roman" w:hAnsi="Times New Roman" w:cs="Times New Roman"/>
        </w:rPr>
        <w:t xml:space="preserve"> </w:t>
      </w:r>
      <w:r>
        <w:rPr>
          <w:rFonts w:ascii="Times New Roman" w:hAnsi="Times New Roman" w:cs="Times New Roman"/>
        </w:rPr>
        <w:t>que lideram</w:t>
      </w:r>
      <w:r w:rsidRPr="00C138CA">
        <w:rPr>
          <w:rFonts w:ascii="Times New Roman" w:hAnsi="Times New Roman" w:cs="Times New Roman"/>
        </w:rPr>
        <w:t xml:space="preserve"> </w:t>
      </w:r>
      <w:r>
        <w:rPr>
          <w:rFonts w:ascii="Times New Roman" w:hAnsi="Times New Roman" w:cs="Times New Roman"/>
        </w:rPr>
        <w:t xml:space="preserve">variados eixos da cultura </w:t>
      </w:r>
      <w:r>
        <w:rPr>
          <w:rFonts w:ascii="Times New Roman" w:hAnsi="Times New Roman" w:cs="Times New Roman"/>
        </w:rPr>
        <w:lastRenderedPageBreak/>
        <w:t xml:space="preserve">digital, pavimentando atos colaborativos, competição e conflitos entre esses grupos em busca de poder e dominação nos ciberespaços. </w:t>
      </w:r>
    </w:p>
    <w:p w:rsidR="00BA718D" w:rsidRPr="00D92A0B" w:rsidRDefault="00BA718D" w:rsidP="00D92A0B">
      <w:pPr>
        <w:spacing w:line="360" w:lineRule="auto"/>
        <w:ind w:firstLine="709"/>
        <w:contextualSpacing/>
        <w:jc w:val="both"/>
        <w:rPr>
          <w:rFonts w:ascii="Times New Roman" w:hAnsi="Times New Roman" w:cs="Times New Roman"/>
          <w:szCs w:val="22"/>
        </w:rPr>
      </w:pPr>
      <w:r>
        <w:rPr>
          <w:rFonts w:ascii="Times New Roman" w:hAnsi="Times New Roman" w:cs="Times New Roman"/>
        </w:rPr>
        <w:t>O aumento</w:t>
      </w:r>
      <w:r w:rsidRPr="007B38A1">
        <w:rPr>
          <w:rFonts w:ascii="Times New Roman" w:hAnsi="Times New Roman" w:cs="Times New Roman"/>
        </w:rPr>
        <w:t xml:space="preserve"> </w:t>
      </w:r>
      <w:r>
        <w:rPr>
          <w:rFonts w:ascii="Times New Roman" w:hAnsi="Times New Roman" w:cs="Times New Roman"/>
        </w:rPr>
        <w:t xml:space="preserve">substancial da atuação dessas empresas pode ser notado a partir da oferta de pacotes, serviços e produtos idealizados </w:t>
      </w:r>
      <w:r w:rsidRPr="007B38A1">
        <w:rPr>
          <w:rFonts w:ascii="Times New Roman" w:hAnsi="Times New Roman" w:cs="Times New Roman"/>
        </w:rPr>
        <w:t>p</w:t>
      </w:r>
      <w:r>
        <w:rPr>
          <w:rFonts w:ascii="Times New Roman" w:hAnsi="Times New Roman" w:cs="Times New Roman"/>
        </w:rPr>
        <w:t>elas grandes corporações tecnológicas</w:t>
      </w:r>
      <w:r w:rsidRPr="007B38A1">
        <w:rPr>
          <w:rFonts w:ascii="Times New Roman" w:hAnsi="Times New Roman" w:cs="Times New Roman"/>
        </w:rPr>
        <w:t>,</w:t>
      </w:r>
      <w:r>
        <w:rPr>
          <w:rFonts w:ascii="Times New Roman" w:hAnsi="Times New Roman" w:cs="Times New Roman"/>
        </w:rPr>
        <w:t xml:space="preserve"> cujo combo</w:t>
      </w:r>
      <w:r w:rsidRPr="007B38A1">
        <w:rPr>
          <w:rFonts w:ascii="Times New Roman" w:hAnsi="Times New Roman" w:cs="Times New Roman"/>
        </w:rPr>
        <w:t xml:space="preserve"> </w:t>
      </w:r>
      <w:r>
        <w:rPr>
          <w:rFonts w:ascii="Times New Roman" w:hAnsi="Times New Roman" w:cs="Times New Roman"/>
        </w:rPr>
        <w:t xml:space="preserve">integrou: </w:t>
      </w:r>
      <w:r w:rsidRPr="007B38A1">
        <w:rPr>
          <w:rFonts w:ascii="Times New Roman" w:hAnsi="Times New Roman" w:cs="Times New Roman"/>
        </w:rPr>
        <w:t xml:space="preserve"> aplicativos educacionais </w:t>
      </w:r>
      <w:r>
        <w:rPr>
          <w:rFonts w:ascii="Times New Roman" w:hAnsi="Times New Roman" w:cs="Times New Roman"/>
        </w:rPr>
        <w:t>voltados para criação</w:t>
      </w:r>
      <w:r w:rsidRPr="007B38A1">
        <w:rPr>
          <w:rFonts w:ascii="Times New Roman" w:hAnsi="Times New Roman" w:cs="Times New Roman"/>
        </w:rPr>
        <w:t xml:space="preserve"> de sala de aula</w:t>
      </w:r>
      <w:r>
        <w:rPr>
          <w:rFonts w:ascii="Times New Roman" w:hAnsi="Times New Roman" w:cs="Times New Roman"/>
        </w:rPr>
        <w:t xml:space="preserve"> virtual</w:t>
      </w:r>
      <w:r w:rsidRPr="007B38A1">
        <w:rPr>
          <w:rFonts w:ascii="Times New Roman" w:hAnsi="Times New Roman" w:cs="Times New Roman"/>
        </w:rPr>
        <w:t xml:space="preserve">, </w:t>
      </w:r>
      <w:r w:rsidRPr="00F624D5">
        <w:rPr>
          <w:rFonts w:ascii="Times New Roman" w:hAnsi="Times New Roman" w:cs="Times New Roman"/>
        </w:rPr>
        <w:t>videoconferência</w:t>
      </w:r>
      <w:r>
        <w:rPr>
          <w:rFonts w:ascii="Times New Roman" w:hAnsi="Times New Roman" w:cs="Times New Roman"/>
        </w:rPr>
        <w:t>s</w:t>
      </w:r>
      <w:r w:rsidRPr="00F624D5">
        <w:rPr>
          <w:rFonts w:ascii="Times New Roman" w:hAnsi="Times New Roman" w:cs="Times New Roman"/>
        </w:rPr>
        <w:t xml:space="preserve"> e </w:t>
      </w:r>
      <w:r>
        <w:rPr>
          <w:rFonts w:ascii="Times New Roman" w:hAnsi="Times New Roman" w:cs="Times New Roman"/>
        </w:rPr>
        <w:t>materiais para realização de atividades pedagógicas</w:t>
      </w:r>
      <w:r w:rsidRPr="00F624D5">
        <w:rPr>
          <w:rFonts w:ascii="Times New Roman" w:hAnsi="Times New Roman" w:cs="Times New Roman"/>
        </w:rPr>
        <w:t xml:space="preserve">, </w:t>
      </w:r>
      <w:r w:rsidRPr="007B38A1">
        <w:rPr>
          <w:rFonts w:ascii="Times New Roman" w:hAnsi="Times New Roman" w:cs="Times New Roman"/>
        </w:rPr>
        <w:t xml:space="preserve">preparação e compartilhamento </w:t>
      </w:r>
      <w:r>
        <w:rPr>
          <w:rFonts w:ascii="Times New Roman" w:hAnsi="Times New Roman" w:cs="Times New Roman"/>
        </w:rPr>
        <w:t>de tarefas, com</w:t>
      </w:r>
      <w:r w:rsidRPr="007B38A1">
        <w:rPr>
          <w:rFonts w:ascii="Times New Roman" w:hAnsi="Times New Roman" w:cs="Times New Roman"/>
        </w:rPr>
        <w:t xml:space="preserve"> colaboração dos alunos</w:t>
      </w:r>
      <w:r>
        <w:rPr>
          <w:rFonts w:ascii="Times New Roman" w:hAnsi="Times New Roman" w:cs="Times New Roman"/>
        </w:rPr>
        <w:t xml:space="preserve"> em tempo real ou via armazenamento na nuvem, podendo-se mencionar </w:t>
      </w:r>
      <w:r w:rsidRPr="007B38A1">
        <w:rPr>
          <w:rFonts w:ascii="Times New Roman" w:hAnsi="Times New Roman" w:cs="Times New Roman"/>
        </w:rPr>
        <w:t xml:space="preserve">Google </w:t>
      </w:r>
      <w:proofErr w:type="spellStart"/>
      <w:r w:rsidRPr="007B38A1">
        <w:rPr>
          <w:rFonts w:ascii="Times New Roman" w:hAnsi="Times New Roman" w:cs="Times New Roman"/>
        </w:rPr>
        <w:t>Workspace</w:t>
      </w:r>
      <w:proofErr w:type="spellEnd"/>
      <w:r w:rsidRPr="007B38A1">
        <w:rPr>
          <w:rFonts w:ascii="Times New Roman" w:hAnsi="Times New Roman" w:cs="Times New Roman"/>
        </w:rPr>
        <w:t xml:space="preserve"> for </w:t>
      </w:r>
      <w:proofErr w:type="spellStart"/>
      <w:r w:rsidRPr="007B38A1">
        <w:rPr>
          <w:rFonts w:ascii="Times New Roman" w:hAnsi="Times New Roman" w:cs="Times New Roman"/>
        </w:rPr>
        <w:t>Education</w:t>
      </w:r>
      <w:proofErr w:type="spellEnd"/>
      <w:r w:rsidRPr="007B38A1">
        <w:rPr>
          <w:rFonts w:ascii="Times New Roman" w:hAnsi="Times New Roman" w:cs="Times New Roman"/>
        </w:rPr>
        <w:t xml:space="preserve">, Office 365 </w:t>
      </w:r>
      <w:r>
        <w:rPr>
          <w:rFonts w:ascii="Times New Roman" w:hAnsi="Times New Roman" w:cs="Times New Roman"/>
        </w:rPr>
        <w:t xml:space="preserve">for </w:t>
      </w:r>
      <w:proofErr w:type="spellStart"/>
      <w:r>
        <w:rPr>
          <w:rFonts w:ascii="Times New Roman" w:hAnsi="Times New Roman" w:cs="Times New Roman"/>
        </w:rPr>
        <w:t>Education</w:t>
      </w:r>
      <w:proofErr w:type="spellEnd"/>
      <w:r>
        <w:rPr>
          <w:rFonts w:ascii="Times New Roman" w:hAnsi="Times New Roman" w:cs="Times New Roman"/>
        </w:rPr>
        <w:t xml:space="preserve">, Apple For </w:t>
      </w:r>
      <w:proofErr w:type="spellStart"/>
      <w:r>
        <w:rPr>
          <w:rFonts w:ascii="Times New Roman" w:hAnsi="Times New Roman" w:cs="Times New Roman"/>
        </w:rPr>
        <w:t>Education</w:t>
      </w:r>
      <w:proofErr w:type="spellEnd"/>
      <w:r>
        <w:rPr>
          <w:rFonts w:ascii="Times New Roman" w:hAnsi="Times New Roman" w:cs="Times New Roman"/>
        </w:rPr>
        <w:t>, entre outros (KERSSENS; VAN DJICK, 2023).</w:t>
      </w:r>
      <w:r w:rsidR="00D92A0B">
        <w:rPr>
          <w:rFonts w:ascii="Times New Roman" w:hAnsi="Times New Roman" w:cs="Times New Roman"/>
          <w:szCs w:val="22"/>
        </w:rPr>
        <w:t xml:space="preserve"> </w:t>
      </w:r>
      <w:r w:rsidRPr="00060B08">
        <w:rPr>
          <w:rFonts w:ascii="Times New Roman" w:hAnsi="Times New Roman" w:cs="Times New Roman"/>
        </w:rPr>
        <w:t xml:space="preserve">A lógica das plataformas </w:t>
      </w:r>
      <w:r>
        <w:rPr>
          <w:rFonts w:ascii="Times New Roman" w:hAnsi="Times New Roman" w:cs="Times New Roman"/>
        </w:rPr>
        <w:t xml:space="preserve">é motivada pelo crescimento exponencial global do mercado das </w:t>
      </w:r>
      <w:proofErr w:type="spellStart"/>
      <w:r>
        <w:rPr>
          <w:rFonts w:ascii="Times New Roman" w:hAnsi="Times New Roman" w:cs="Times New Roman"/>
        </w:rPr>
        <w:t>EdTechs</w:t>
      </w:r>
      <w:proofErr w:type="spellEnd"/>
      <w:r>
        <w:rPr>
          <w:rFonts w:ascii="Times New Roman" w:hAnsi="Times New Roman" w:cs="Times New Roman"/>
        </w:rPr>
        <w:t xml:space="preserve">, marcando um período que podemos considerar sombrio para o campo educacional. (COBO; RIVAS, 2023). </w:t>
      </w: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Interpreto que</w:t>
      </w:r>
      <w:r w:rsidRPr="009423F3">
        <w:rPr>
          <w:rFonts w:ascii="Times New Roman" w:hAnsi="Times New Roman" w:cs="Times New Roman"/>
        </w:rPr>
        <w:t xml:space="preserve"> o avanço dessas empresas nas rotas educacionais e “a grande expansão no desenvolvimento, oferta e adoção de tecnologias voltadas para educação, sobretudo disponibilizadas “gratuitamente” pelas GAFAM” (VIEIRA, 2022, p.123) devem ser questionadas</w:t>
      </w:r>
      <w:r w:rsidRPr="009423F3">
        <w:rPr>
          <w:rFonts w:ascii="Times New Roman" w:hAnsi="Times New Roman" w:cs="Times New Roman"/>
          <w:color w:val="7030A0"/>
        </w:rPr>
        <w:t xml:space="preserve"> </w:t>
      </w:r>
      <w:r w:rsidRPr="009423F3">
        <w:rPr>
          <w:rFonts w:ascii="Times New Roman" w:hAnsi="Times New Roman" w:cs="Times New Roman"/>
        </w:rPr>
        <w:t xml:space="preserve">visto que “a </w:t>
      </w:r>
      <w:proofErr w:type="spellStart"/>
      <w:r w:rsidRPr="009423F3">
        <w:rPr>
          <w:rFonts w:ascii="Times New Roman" w:hAnsi="Times New Roman" w:cs="Times New Roman"/>
        </w:rPr>
        <w:t>plataformização</w:t>
      </w:r>
      <w:proofErr w:type="spellEnd"/>
      <w:r w:rsidRPr="009423F3">
        <w:rPr>
          <w:rFonts w:ascii="Times New Roman" w:hAnsi="Times New Roman" w:cs="Times New Roman"/>
        </w:rPr>
        <w:t xml:space="preserve"> depende de um alto nível de infraestrutura tecnológica que a maioria dos países em desenvolvimento não</w:t>
      </w:r>
      <w:r>
        <w:rPr>
          <w:rFonts w:ascii="Times New Roman" w:hAnsi="Times New Roman" w:cs="Times New Roman"/>
        </w:rPr>
        <w:t xml:space="preserve"> possui” (RIVAS, p.25, 2022</w:t>
      </w:r>
      <w:r w:rsidRPr="009423F3">
        <w:rPr>
          <w:rFonts w:ascii="Times New Roman" w:hAnsi="Times New Roman" w:cs="Times New Roman"/>
        </w:rPr>
        <w:t>).</w:t>
      </w:r>
    </w:p>
    <w:p w:rsidR="00BA718D" w:rsidRPr="009423F3" w:rsidRDefault="00BA718D" w:rsidP="00BA718D">
      <w:pPr>
        <w:spacing w:line="360" w:lineRule="auto"/>
        <w:ind w:firstLine="709"/>
        <w:contextualSpacing/>
        <w:jc w:val="both"/>
        <w:rPr>
          <w:rFonts w:ascii="Times New Roman" w:hAnsi="Times New Roman" w:cs="Times New Roman"/>
          <w:color w:val="7030A0"/>
        </w:rPr>
      </w:pPr>
    </w:p>
    <w:p w:rsidR="00BA718D" w:rsidRDefault="00BA718D" w:rsidP="00BA718D">
      <w:pPr>
        <w:rPr>
          <w:rFonts w:ascii="Times New Roman" w:hAnsi="Times New Roman" w:cs="Times New Roman"/>
          <w:b/>
          <w:color w:val="C00000"/>
        </w:rPr>
      </w:pPr>
      <w:r>
        <w:rPr>
          <w:rFonts w:ascii="Times New Roman" w:eastAsia="Times New Roman" w:hAnsi="Times New Roman" w:cs="Times New Roman"/>
          <w:b/>
          <w:color w:val="7A1A1C"/>
          <w:szCs w:val="32"/>
        </w:rPr>
        <w:t>ENTRE TERMOS E CONDIÇÕES: A DOCÊNCIA EM PAUTA SOB O APORTE TEÓRICO-ESTRATÉGICO DISCURSIVO</w:t>
      </w:r>
      <w:r w:rsidRPr="00BA718D">
        <w:rPr>
          <w:rFonts w:ascii="Times New Roman" w:eastAsia="Times New Roman" w:hAnsi="Times New Roman" w:cs="Times New Roman"/>
          <w:b/>
          <w:color w:val="7A1A1C"/>
          <w:szCs w:val="32"/>
        </w:rPr>
        <w:t xml:space="preserve"> </w:t>
      </w:r>
    </w:p>
    <w:p w:rsidR="00BA718D" w:rsidRPr="00BA718D" w:rsidRDefault="00BA718D" w:rsidP="00BA718D">
      <w:pPr>
        <w:rPr>
          <w:rFonts w:ascii="Times New Roman" w:hAnsi="Times New Roman" w:cs="Times New Roman"/>
          <w:b/>
          <w:color w:val="C00000"/>
        </w:rPr>
      </w:pP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Como ponto de partida, sinalizo que a expressão “Entre Termos e Condições” faz alusão a política de compromisso disponibilizado em websites para os usuários que questionam se estamos de acordo ou não com o conjunto de normas para navegação. Ao dar permissão, salvam nossos dados no intuito de personalizar nosso acesso a esses ambientes. Atualmente</w:t>
      </w:r>
      <w:r w:rsidRPr="009423F3">
        <w:rPr>
          <w:rFonts w:ascii="Times New Roman" w:hAnsi="Times New Roman" w:cs="Times New Roman"/>
        </w:rPr>
        <w:t xml:space="preserve">, o papel do professor </w:t>
      </w:r>
      <w:r>
        <w:rPr>
          <w:rFonts w:ascii="Times New Roman" w:hAnsi="Times New Roman" w:cs="Times New Roman"/>
        </w:rPr>
        <w:t>e o seu modo de atuação tem sido cada vez mais</w:t>
      </w:r>
      <w:r w:rsidRPr="009423F3">
        <w:rPr>
          <w:rFonts w:ascii="Times New Roman" w:hAnsi="Times New Roman" w:cs="Times New Roman"/>
        </w:rPr>
        <w:t xml:space="preserve"> enquadrado num</w:t>
      </w:r>
      <w:r>
        <w:rPr>
          <w:rFonts w:ascii="Times New Roman" w:hAnsi="Times New Roman" w:cs="Times New Roman"/>
        </w:rPr>
        <w:t xml:space="preserve">a condição </w:t>
      </w:r>
      <w:proofErr w:type="spellStart"/>
      <w:r>
        <w:rPr>
          <w:rFonts w:ascii="Times New Roman" w:hAnsi="Times New Roman" w:cs="Times New Roman"/>
        </w:rPr>
        <w:t>sine</w:t>
      </w:r>
      <w:proofErr w:type="spellEnd"/>
      <w:r>
        <w:rPr>
          <w:rFonts w:ascii="Times New Roman" w:hAnsi="Times New Roman" w:cs="Times New Roman"/>
        </w:rPr>
        <w:t xml:space="preserve"> </w:t>
      </w:r>
      <w:proofErr w:type="spellStart"/>
      <w:r>
        <w:rPr>
          <w:rFonts w:ascii="Times New Roman" w:hAnsi="Times New Roman" w:cs="Times New Roman"/>
        </w:rPr>
        <w:t>qua</w:t>
      </w:r>
      <w:proofErr w:type="spellEnd"/>
      <w:r>
        <w:rPr>
          <w:rFonts w:ascii="Times New Roman" w:hAnsi="Times New Roman" w:cs="Times New Roman"/>
        </w:rPr>
        <w:t xml:space="preserve"> non de guia para prática (BORGES,), vislumbrando atender as expectativas da Base Nacional Comum Curricular (BNCC). </w:t>
      </w: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lastRenderedPageBreak/>
        <w:t xml:space="preserve">A partir do que fora anteriormente mencionado, considero que as implicações diretas e indiretas promovidas pela inserção de grandes empresas tecnológicas em discursos que narram o </w:t>
      </w:r>
      <w:proofErr w:type="spellStart"/>
      <w:r>
        <w:rPr>
          <w:rFonts w:ascii="Times New Roman" w:hAnsi="Times New Roman" w:cs="Times New Roman"/>
        </w:rPr>
        <w:t>solucionismo</w:t>
      </w:r>
      <w:proofErr w:type="spellEnd"/>
      <w:r>
        <w:rPr>
          <w:rFonts w:ascii="Times New Roman" w:hAnsi="Times New Roman" w:cs="Times New Roman"/>
        </w:rPr>
        <w:t xml:space="preserve"> e determinismo tecnológico invadem o exercício docente. Tendo o seu trabalho cada vez mais pauta, o magistério “</w:t>
      </w:r>
      <w:r w:rsidRPr="009423F3">
        <w:rPr>
          <w:rFonts w:ascii="Times New Roman" w:hAnsi="Times New Roman" w:cs="Times New Roman"/>
        </w:rPr>
        <w:t>vêm sendo instados a se reinventar</w:t>
      </w:r>
      <w:r>
        <w:rPr>
          <w:rFonts w:ascii="Times New Roman" w:hAnsi="Times New Roman" w:cs="Times New Roman"/>
        </w:rPr>
        <w:t xml:space="preserve">” (ARAUJO; LOPES, p.2). Além disso, as Plataformas Digitais são utilizadas para monitorar o desempenho dos professores, alertando para um novo dispositivo de regulação da prática docente, uma vez que as atividades são registradas e armazenadas facilmente. </w:t>
      </w: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 xml:space="preserve">Em minha pesquisa, tenho compreendido esse movimento como um novo investimento que visa controlar o saber/fazer dos professores por uma orientação potencializada pelos novos impulsionadores digitais. Não obstante, reacende propostas técnico-instrumentais, </w:t>
      </w: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 xml:space="preserve">Sob a égide da </w:t>
      </w:r>
      <w:proofErr w:type="spellStart"/>
      <w:r>
        <w:rPr>
          <w:rFonts w:ascii="Times New Roman" w:hAnsi="Times New Roman" w:cs="Times New Roman"/>
        </w:rPr>
        <w:t>Plataformização</w:t>
      </w:r>
      <w:proofErr w:type="spellEnd"/>
      <w:r>
        <w:rPr>
          <w:rFonts w:ascii="Times New Roman" w:hAnsi="Times New Roman" w:cs="Times New Roman"/>
        </w:rPr>
        <w:t xml:space="preserve">, sistemas educacionais têm embarcado e integrado cada vez mais o escopo liderado por recursos digitais. É possível argumentar, inclusive, que tal mobilização incorpora princípios neoliberais. </w:t>
      </w:r>
      <w:r w:rsidRPr="009423F3">
        <w:rPr>
          <w:rFonts w:ascii="Times New Roman" w:hAnsi="Times New Roman" w:cs="Times New Roman"/>
        </w:rPr>
        <w:t xml:space="preserve">Para Brown (2015), a onda expansiva de profissionalização tem desencadeado demandas por treinamento profissional e </w:t>
      </w:r>
      <w:proofErr w:type="spellStart"/>
      <w:r w:rsidRPr="009423F3">
        <w:rPr>
          <w:rFonts w:ascii="Times New Roman" w:hAnsi="Times New Roman" w:cs="Times New Roman"/>
        </w:rPr>
        <w:t>empreendorismo</w:t>
      </w:r>
      <w:proofErr w:type="spellEnd"/>
      <w:r w:rsidRPr="009423F3">
        <w:rPr>
          <w:rFonts w:ascii="Times New Roman" w:hAnsi="Times New Roman" w:cs="Times New Roman"/>
        </w:rPr>
        <w:t xml:space="preserve"> acadêmico, trazendo à tona implicações para a atuação dos professores visto que “os docentes ganham reconhecimento e recompensa de acordo com sua posição em campos cujos métodos e temas estão cada vez mais distantes do mundo (realidade) e da sala de aula” (p. 195, tradução nossa).</w:t>
      </w:r>
    </w:p>
    <w:p w:rsidR="00BA718D" w:rsidRPr="009423F3" w:rsidRDefault="00BA718D" w:rsidP="00BA718D">
      <w:pPr>
        <w:spacing w:line="360" w:lineRule="auto"/>
        <w:ind w:firstLine="709"/>
        <w:contextualSpacing/>
        <w:jc w:val="both"/>
        <w:rPr>
          <w:rFonts w:ascii="Times New Roman" w:hAnsi="Times New Roman" w:cs="Times New Roman"/>
          <w:b/>
          <w:sz w:val="32"/>
        </w:rPr>
      </w:pPr>
      <w:r w:rsidRPr="009423F3">
        <w:rPr>
          <w:rFonts w:ascii="Times New Roman" w:hAnsi="Times New Roman" w:cs="Times New Roman"/>
        </w:rPr>
        <w:t>Dentro da perspectiva que defend</w:t>
      </w:r>
      <w:r>
        <w:rPr>
          <w:rFonts w:ascii="Times New Roman" w:hAnsi="Times New Roman" w:cs="Times New Roman"/>
        </w:rPr>
        <w:t>o</w:t>
      </w:r>
      <w:r w:rsidRPr="009423F3">
        <w:rPr>
          <w:rFonts w:ascii="Times New Roman" w:hAnsi="Times New Roman" w:cs="Times New Roman"/>
        </w:rPr>
        <w:t xml:space="preserve"> de currículo como práti</w:t>
      </w:r>
      <w:r>
        <w:rPr>
          <w:rFonts w:ascii="Times New Roman" w:hAnsi="Times New Roman" w:cs="Times New Roman"/>
        </w:rPr>
        <w:t>ca de significação, reconheço</w:t>
      </w:r>
      <w:r w:rsidRPr="009423F3">
        <w:rPr>
          <w:rFonts w:ascii="Times New Roman" w:hAnsi="Times New Roman" w:cs="Times New Roman"/>
        </w:rPr>
        <w:t xml:space="preserve"> que esses textos políticos se difundem rapidamente abrangendo uma dimensão mais ampla de ações globais no âmbito educacional que visam regular os sujeitos como tentativa de controle do social via prescrições normativas. Tal regulação opera de diferentes maneiras, mas nunca é absoluta, visto que resulta em “processos heterogêneos e híbridos que não cessam de operar </w:t>
      </w:r>
      <w:proofErr w:type="spellStart"/>
      <w:r w:rsidRPr="009423F3">
        <w:rPr>
          <w:rFonts w:ascii="Times New Roman" w:hAnsi="Times New Roman" w:cs="Times New Roman"/>
        </w:rPr>
        <w:t>reisncrições</w:t>
      </w:r>
      <w:proofErr w:type="spellEnd"/>
      <w:r w:rsidRPr="009423F3">
        <w:rPr>
          <w:rFonts w:ascii="Times New Roman" w:hAnsi="Times New Roman" w:cs="Times New Roman"/>
        </w:rPr>
        <w:t>” (BORGES, 2015, p.108).</w:t>
      </w:r>
    </w:p>
    <w:p w:rsidR="00BA718D" w:rsidRDefault="00BA718D" w:rsidP="00BA718D">
      <w:pPr>
        <w:pStyle w:val="NormalWeb"/>
        <w:shd w:val="clear" w:color="auto" w:fill="FFFFFF"/>
        <w:spacing w:before="0" w:beforeAutospacing="0" w:after="0" w:afterAutospacing="0" w:line="360" w:lineRule="auto"/>
        <w:ind w:firstLine="709"/>
        <w:contextualSpacing/>
        <w:jc w:val="both"/>
      </w:pPr>
      <w:r>
        <w:t xml:space="preserve">Cumpre salientar que ao destacar o neoliberalismo e suas arestas economicistas não estou reduzindo a interpretação de políticas curriculares para formação de professores apenas à essa esfera, pois compreendo que sua abertura abarca significações outras que </w:t>
      </w:r>
      <w:r>
        <w:lastRenderedPageBreak/>
        <w:t xml:space="preserve">não só resultam no lucro, contudo, não poderia ignorar que essas veias impulsionam e efervescem o cenário que alude a atual investigação, o que não significa que essa compreensão exclua sua inserção no jogo político. </w:t>
      </w:r>
    </w:p>
    <w:p w:rsidR="00BA718D" w:rsidRDefault="00BA718D" w:rsidP="00BA718D">
      <w:pPr>
        <w:spacing w:line="360" w:lineRule="auto"/>
        <w:contextualSpacing/>
        <w:jc w:val="both"/>
        <w:rPr>
          <w:rFonts w:ascii="Times New Roman" w:hAnsi="Times New Roman" w:cs="Times New Roman"/>
        </w:rPr>
      </w:pPr>
    </w:p>
    <w:p w:rsidR="00BA718D" w:rsidRDefault="00BA718D" w:rsidP="00BA718D">
      <w:pPr>
        <w:rPr>
          <w:rFonts w:ascii="Times New Roman" w:eastAsia="Times New Roman" w:hAnsi="Times New Roman" w:cs="Times New Roman"/>
          <w:b/>
          <w:color w:val="7A1A1C"/>
          <w:szCs w:val="32"/>
        </w:rPr>
      </w:pPr>
      <w:r>
        <w:rPr>
          <w:rFonts w:ascii="Times New Roman" w:eastAsia="Times New Roman" w:hAnsi="Times New Roman" w:cs="Times New Roman"/>
          <w:b/>
          <w:color w:val="7A1A1C"/>
          <w:szCs w:val="32"/>
        </w:rPr>
        <w:t>CONCLUSÃO</w:t>
      </w:r>
    </w:p>
    <w:p w:rsidR="00BA718D" w:rsidRDefault="00BA718D" w:rsidP="00BA718D">
      <w:pPr>
        <w:rPr>
          <w:rFonts w:ascii="Times New Roman" w:eastAsia="Times New Roman" w:hAnsi="Times New Roman" w:cs="Times New Roman"/>
          <w:b/>
          <w:color w:val="7A1A1C"/>
          <w:szCs w:val="32"/>
        </w:rPr>
      </w:pPr>
    </w:p>
    <w:p w:rsidR="00BA718D" w:rsidRDefault="00BA718D" w:rsidP="00BA718D">
      <w:pPr>
        <w:spacing w:line="360" w:lineRule="auto"/>
        <w:ind w:firstLine="709"/>
        <w:contextualSpacing/>
        <w:jc w:val="both"/>
        <w:rPr>
          <w:rFonts w:ascii="Times New Roman" w:hAnsi="Times New Roman" w:cs="Times New Roman"/>
        </w:rPr>
      </w:pPr>
      <w:r>
        <w:rPr>
          <w:rFonts w:ascii="Times New Roman" w:hAnsi="Times New Roman" w:cs="Times New Roman"/>
        </w:rPr>
        <w:t>Tendo em vista a discussão em curso, me propus na presente discussão</w:t>
      </w:r>
      <w:r w:rsidRPr="009423F3">
        <w:rPr>
          <w:rFonts w:ascii="Times New Roman" w:hAnsi="Times New Roman" w:cs="Times New Roman"/>
        </w:rPr>
        <w:t xml:space="preserve">, </w:t>
      </w:r>
      <w:r>
        <w:rPr>
          <w:rFonts w:ascii="Times New Roman" w:hAnsi="Times New Roman" w:cs="Times New Roman"/>
        </w:rPr>
        <w:t xml:space="preserve">interpretar como a </w:t>
      </w:r>
      <w:proofErr w:type="spellStart"/>
      <w:r>
        <w:rPr>
          <w:rFonts w:ascii="Times New Roman" w:hAnsi="Times New Roman" w:cs="Times New Roman"/>
        </w:rPr>
        <w:t>Plataformização</w:t>
      </w:r>
      <w:proofErr w:type="spellEnd"/>
      <w:r>
        <w:rPr>
          <w:rFonts w:ascii="Times New Roman" w:hAnsi="Times New Roman" w:cs="Times New Roman"/>
        </w:rPr>
        <w:t xml:space="preserve"> da Educação enquanto um projeto neoliberal impacta o trabalho docente. Mesmo que</w:t>
      </w:r>
      <w:r w:rsidRPr="009423F3">
        <w:rPr>
          <w:rFonts w:ascii="Times New Roman" w:hAnsi="Times New Roman" w:cs="Times New Roman"/>
        </w:rPr>
        <w:t xml:space="preserve"> </w:t>
      </w:r>
      <w:r>
        <w:rPr>
          <w:rFonts w:ascii="Times New Roman" w:hAnsi="Times New Roman" w:cs="Times New Roman"/>
        </w:rPr>
        <w:t>se trate</w:t>
      </w:r>
      <w:r w:rsidRPr="009423F3">
        <w:rPr>
          <w:rFonts w:ascii="Times New Roman" w:hAnsi="Times New Roman" w:cs="Times New Roman"/>
        </w:rPr>
        <w:t xml:space="preserve"> </w:t>
      </w:r>
      <w:r>
        <w:rPr>
          <w:rFonts w:ascii="Times New Roman" w:hAnsi="Times New Roman" w:cs="Times New Roman"/>
        </w:rPr>
        <w:t xml:space="preserve">de um debate </w:t>
      </w:r>
      <w:r w:rsidRPr="009423F3">
        <w:rPr>
          <w:rFonts w:ascii="Times New Roman" w:hAnsi="Times New Roman" w:cs="Times New Roman"/>
        </w:rPr>
        <w:t>com muitos desdobramentos e discussões, focaliz</w:t>
      </w:r>
      <w:r>
        <w:rPr>
          <w:rFonts w:ascii="Times New Roman" w:hAnsi="Times New Roman" w:cs="Times New Roman"/>
        </w:rPr>
        <w:t xml:space="preserve">o </w:t>
      </w:r>
      <w:r w:rsidRPr="009423F3">
        <w:rPr>
          <w:rFonts w:ascii="Times New Roman" w:hAnsi="Times New Roman" w:cs="Times New Roman"/>
        </w:rPr>
        <w:t xml:space="preserve">aquelas que </w:t>
      </w:r>
      <w:r>
        <w:rPr>
          <w:rFonts w:ascii="Times New Roman" w:hAnsi="Times New Roman" w:cs="Times New Roman"/>
        </w:rPr>
        <w:t>tendem a controlar a prática docente.</w:t>
      </w:r>
    </w:p>
    <w:p w:rsidR="00BA718D" w:rsidRDefault="00BA718D" w:rsidP="00BA718D">
      <w:pPr>
        <w:pStyle w:val="NormalWeb"/>
        <w:shd w:val="clear" w:color="auto" w:fill="FFFFFF"/>
        <w:spacing w:before="0" w:beforeAutospacing="0" w:after="0" w:afterAutospacing="0" w:line="360" w:lineRule="auto"/>
        <w:ind w:firstLine="709"/>
        <w:contextualSpacing/>
        <w:jc w:val="both"/>
      </w:pPr>
      <w:r w:rsidRPr="009423F3">
        <w:t xml:space="preserve">Para </w:t>
      </w:r>
      <w:r>
        <w:t>tal</w:t>
      </w:r>
      <w:r w:rsidRPr="009423F3">
        <w:t xml:space="preserve">, </w:t>
      </w:r>
      <w:r>
        <w:t>balizada pela aporte teórico</w:t>
      </w:r>
      <w:r w:rsidRPr="009423F3">
        <w:t xml:space="preserve">-estratégico, </w:t>
      </w:r>
      <w:r>
        <w:t xml:space="preserve">da </w:t>
      </w:r>
      <w:r w:rsidRPr="009423F3">
        <w:t>Teoria do Discurso</w:t>
      </w:r>
      <w:r>
        <w:t>, defendo que a identificação de demandas emergentes se faz potente para o trabalho em sua versão completa, a ser enviado à posteriori caso seja aceito. Atuar</w:t>
      </w:r>
      <w:r w:rsidRPr="00EC537C">
        <w:t xml:space="preserve"> com esses operadores argumentativos possibilita </w:t>
      </w:r>
      <w:r>
        <w:t xml:space="preserve">analisar </w:t>
      </w:r>
      <w:r w:rsidRPr="00EC537C">
        <w:t xml:space="preserve">o desencadeamento de </w:t>
      </w:r>
      <w:r>
        <w:t>formações</w:t>
      </w:r>
      <w:r w:rsidRPr="00EC537C">
        <w:t xml:space="preserve"> discur</w:t>
      </w:r>
      <w:r>
        <w:t xml:space="preserve">sivas em prol de estratégias formativas para os professores e como esses discursos acentuam a produção de antagonismos. (LACLAU, 2011), tornando-os hegemônicos. </w:t>
      </w:r>
      <w:r w:rsidRPr="00096E56">
        <w:t>Por fim, defendemos a impossibilidade de uma formação docente ideal com vistas a assegurar a pr</w:t>
      </w:r>
      <w:r>
        <w:t>etendida qualidade da educação.</w:t>
      </w:r>
    </w:p>
    <w:p w:rsidR="00BA718D" w:rsidRPr="00FC3826" w:rsidRDefault="00BA718D" w:rsidP="00BA718D">
      <w:pPr>
        <w:pStyle w:val="NormalWeb"/>
        <w:shd w:val="clear" w:color="auto" w:fill="FFFFFF"/>
        <w:spacing w:before="0" w:beforeAutospacing="0" w:after="0" w:afterAutospacing="0" w:line="360" w:lineRule="auto"/>
        <w:ind w:firstLine="709"/>
        <w:contextualSpacing/>
        <w:jc w:val="both"/>
      </w:pPr>
    </w:p>
    <w:p w:rsidR="00BA718D" w:rsidRDefault="00BA718D" w:rsidP="00BA718D">
      <w:pPr>
        <w:jc w:val="center"/>
        <w:rPr>
          <w:rFonts w:ascii="Times New Roman" w:eastAsia="Times New Roman" w:hAnsi="Times New Roman" w:cs="Times New Roman"/>
          <w:b/>
          <w:color w:val="7A1A1C"/>
          <w:szCs w:val="32"/>
        </w:rPr>
      </w:pPr>
      <w:r>
        <w:rPr>
          <w:rFonts w:ascii="Times New Roman" w:eastAsia="Times New Roman" w:hAnsi="Times New Roman" w:cs="Times New Roman"/>
          <w:b/>
          <w:color w:val="7A1A1C"/>
          <w:szCs w:val="32"/>
        </w:rPr>
        <w:t>REFERÊNCIA</w:t>
      </w:r>
    </w:p>
    <w:p w:rsidR="00BA718D" w:rsidRDefault="00BA718D" w:rsidP="00BA718D">
      <w:pPr>
        <w:rPr>
          <w:rFonts w:ascii="Times New Roman" w:eastAsia="Times New Roman" w:hAnsi="Times New Roman" w:cs="Times New Roman"/>
          <w:b/>
          <w:color w:val="7A1A1C"/>
          <w:szCs w:val="32"/>
        </w:rPr>
      </w:pPr>
    </w:p>
    <w:p w:rsidR="00BA718D" w:rsidRDefault="00BA718D" w:rsidP="00BA718D">
      <w:pPr>
        <w:contextualSpacing/>
        <w:jc w:val="both"/>
        <w:rPr>
          <w:rFonts w:ascii="Times New Roman" w:hAnsi="Times New Roman" w:cs="Times New Roman"/>
        </w:rPr>
      </w:pPr>
      <w:r w:rsidRPr="00121062">
        <w:rPr>
          <w:rFonts w:ascii="Times New Roman" w:hAnsi="Times New Roman" w:cs="Times New Roman"/>
        </w:rPr>
        <w:t>Brasil. Ministério da Educação. Base Nacional Comum Curricular. Brasília, DF, 2017.</w:t>
      </w: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Borges, V. O político e a política: implicações na formação docente. In: Elizabeth Macedo e Isabel Menezes (Org.). Currículo, Política e Cultura: Conversas entre Brasil e Portugal. Rio de Janeiro: Editora UERJ.</w:t>
      </w:r>
    </w:p>
    <w:p w:rsidR="00BA718D" w:rsidRPr="00BA718D" w:rsidRDefault="00BA718D" w:rsidP="00BA718D">
      <w:pPr>
        <w:contextualSpacing/>
        <w:rPr>
          <w:rFonts w:ascii="Times New Roman" w:hAnsi="Times New Roman" w:cs="Times New Roman"/>
        </w:rPr>
      </w:pP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BORGES, Veronica. Espectros da profissionalização docente nas políticas curriculares para</w:t>
      </w:r>
    </w:p>
    <w:p w:rsidR="00BA718D" w:rsidRPr="00BA718D" w:rsidRDefault="00BA718D" w:rsidP="00BA718D">
      <w:pPr>
        <w:contextualSpacing/>
        <w:rPr>
          <w:rFonts w:ascii="Times New Roman" w:hAnsi="Times New Roman" w:cs="Times New Roman"/>
        </w:rPr>
      </w:pPr>
      <w:proofErr w:type="gramStart"/>
      <w:r w:rsidRPr="00BA718D">
        <w:rPr>
          <w:rFonts w:ascii="Times New Roman" w:hAnsi="Times New Roman" w:cs="Times New Roman"/>
        </w:rPr>
        <w:t>formação</w:t>
      </w:r>
      <w:proofErr w:type="gramEnd"/>
      <w:r w:rsidRPr="00BA718D">
        <w:rPr>
          <w:rFonts w:ascii="Times New Roman" w:hAnsi="Times New Roman" w:cs="Times New Roman"/>
        </w:rPr>
        <w:t xml:space="preserve"> de professores: um self para o futuro professor. 2015. 169 f. Tese (Doutorado em</w:t>
      </w: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Educação) – Faculdade de Educação, Universidade do Estado do Rio de Janeiro, Rio de</w:t>
      </w: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Janeiro, 2015.</w:t>
      </w:r>
    </w:p>
    <w:p w:rsidR="00BA718D" w:rsidRPr="00BA718D" w:rsidRDefault="00BA718D" w:rsidP="00BA718D">
      <w:pPr>
        <w:contextualSpacing/>
        <w:rPr>
          <w:rFonts w:ascii="Times New Roman" w:hAnsi="Times New Roman" w:cs="Times New Roman"/>
        </w:rPr>
      </w:pPr>
    </w:p>
    <w:p w:rsidR="00BA718D" w:rsidRPr="00BA718D" w:rsidRDefault="00BA718D" w:rsidP="00BA718D">
      <w:pPr>
        <w:contextualSpacing/>
        <w:rPr>
          <w:rFonts w:ascii="Times New Roman" w:hAnsi="Times New Roman" w:cs="Times New Roman"/>
          <w:color w:val="222222"/>
          <w:shd w:val="clear" w:color="auto" w:fill="FFFFFF"/>
        </w:rPr>
      </w:pPr>
      <w:r w:rsidRPr="00BA718D">
        <w:rPr>
          <w:rFonts w:ascii="Times New Roman" w:hAnsi="Times New Roman" w:cs="Times New Roman"/>
          <w:color w:val="222222"/>
          <w:shd w:val="clear" w:color="auto" w:fill="FFFFFF"/>
        </w:rPr>
        <w:lastRenderedPageBreak/>
        <w:t>BROWN, Wendy. Nas ruínas do neoliberalismo: a ascensão da política antidemocrática no Ocidente; tradução Mario A. </w:t>
      </w:r>
      <w:r w:rsidRPr="00BA718D">
        <w:rPr>
          <w:rFonts w:ascii="Times New Roman" w:hAnsi="Times New Roman" w:cs="Times New Roman"/>
          <w:b/>
          <w:bCs/>
          <w:color w:val="222222"/>
          <w:shd w:val="clear" w:color="auto" w:fill="FFFFFF"/>
        </w:rPr>
        <w:t xml:space="preserve">Marino, Eduardo </w:t>
      </w:r>
      <w:proofErr w:type="spellStart"/>
      <w:r w:rsidRPr="00BA718D">
        <w:rPr>
          <w:rFonts w:ascii="Times New Roman" w:hAnsi="Times New Roman" w:cs="Times New Roman"/>
          <w:b/>
          <w:bCs/>
          <w:color w:val="222222"/>
          <w:shd w:val="clear" w:color="auto" w:fill="FFFFFF"/>
        </w:rPr>
        <w:t>Altheman</w:t>
      </w:r>
      <w:proofErr w:type="spellEnd"/>
      <w:r w:rsidRPr="00BA718D">
        <w:rPr>
          <w:rFonts w:ascii="Times New Roman" w:hAnsi="Times New Roman" w:cs="Times New Roman"/>
          <w:b/>
          <w:bCs/>
          <w:color w:val="222222"/>
          <w:shd w:val="clear" w:color="auto" w:fill="FFFFFF"/>
        </w:rPr>
        <w:t xml:space="preserve"> C. Santos. São Paulo: Editora Filosófica </w:t>
      </w:r>
      <w:proofErr w:type="spellStart"/>
      <w:r w:rsidRPr="00BA718D">
        <w:rPr>
          <w:rFonts w:ascii="Times New Roman" w:hAnsi="Times New Roman" w:cs="Times New Roman"/>
          <w:b/>
          <w:bCs/>
          <w:color w:val="222222"/>
          <w:shd w:val="clear" w:color="auto" w:fill="FFFFFF"/>
        </w:rPr>
        <w:t>Politeia</w:t>
      </w:r>
      <w:proofErr w:type="spellEnd"/>
      <w:r w:rsidRPr="00BA718D">
        <w:rPr>
          <w:rFonts w:ascii="Times New Roman" w:hAnsi="Times New Roman" w:cs="Times New Roman"/>
          <w:color w:val="222222"/>
          <w:shd w:val="clear" w:color="auto" w:fill="FFFFFF"/>
        </w:rPr>
        <w:t>, 2019.</w:t>
      </w:r>
    </w:p>
    <w:p w:rsidR="00BA718D" w:rsidRPr="00BA718D" w:rsidRDefault="00BA718D" w:rsidP="00BA718D">
      <w:pPr>
        <w:contextualSpacing/>
        <w:rPr>
          <w:rFonts w:ascii="Times New Roman" w:hAnsi="Times New Roman" w:cs="Times New Roman"/>
          <w:color w:val="222222"/>
          <w:shd w:val="clear" w:color="auto" w:fill="FFFFFF"/>
        </w:rPr>
      </w:pPr>
    </w:p>
    <w:p w:rsidR="00BA718D" w:rsidRPr="00BA718D" w:rsidRDefault="00BA718D" w:rsidP="00BA718D">
      <w:pPr>
        <w:contextualSpacing/>
        <w:rPr>
          <w:rFonts w:ascii="Times New Roman" w:hAnsi="Times New Roman" w:cs="Times New Roman"/>
          <w:color w:val="222222"/>
          <w:shd w:val="clear" w:color="auto" w:fill="FFFFFF"/>
        </w:rPr>
      </w:pPr>
      <w:r w:rsidRPr="00BA718D">
        <w:rPr>
          <w:rFonts w:ascii="Times New Roman" w:hAnsi="Times New Roman" w:cs="Times New Roman"/>
          <w:color w:val="222222"/>
          <w:shd w:val="clear" w:color="auto" w:fill="FFFFFF"/>
        </w:rPr>
        <w:t>BROWN, Wendy. </w:t>
      </w:r>
      <w:proofErr w:type="spellStart"/>
      <w:r w:rsidRPr="00BA718D">
        <w:rPr>
          <w:rFonts w:ascii="Times New Roman" w:hAnsi="Times New Roman" w:cs="Times New Roman"/>
          <w:b/>
          <w:bCs/>
          <w:color w:val="222222"/>
          <w:shd w:val="clear" w:color="auto" w:fill="FFFFFF"/>
        </w:rPr>
        <w:t>Undoing</w:t>
      </w:r>
      <w:proofErr w:type="spellEnd"/>
      <w:r w:rsidRPr="00BA718D">
        <w:rPr>
          <w:rFonts w:ascii="Times New Roman" w:hAnsi="Times New Roman" w:cs="Times New Roman"/>
          <w:b/>
          <w:bCs/>
          <w:color w:val="222222"/>
          <w:shd w:val="clear" w:color="auto" w:fill="FFFFFF"/>
        </w:rPr>
        <w:t xml:space="preserve"> </w:t>
      </w:r>
      <w:proofErr w:type="spellStart"/>
      <w:r w:rsidRPr="00BA718D">
        <w:rPr>
          <w:rFonts w:ascii="Times New Roman" w:hAnsi="Times New Roman" w:cs="Times New Roman"/>
          <w:b/>
          <w:bCs/>
          <w:color w:val="222222"/>
          <w:shd w:val="clear" w:color="auto" w:fill="FFFFFF"/>
        </w:rPr>
        <w:t>the</w:t>
      </w:r>
      <w:proofErr w:type="spellEnd"/>
      <w:r w:rsidRPr="00BA718D">
        <w:rPr>
          <w:rFonts w:ascii="Times New Roman" w:hAnsi="Times New Roman" w:cs="Times New Roman"/>
          <w:b/>
          <w:bCs/>
          <w:color w:val="222222"/>
          <w:shd w:val="clear" w:color="auto" w:fill="FFFFFF"/>
        </w:rPr>
        <w:t xml:space="preserve"> demos: </w:t>
      </w:r>
      <w:proofErr w:type="spellStart"/>
      <w:r w:rsidRPr="00BA718D">
        <w:rPr>
          <w:rFonts w:ascii="Times New Roman" w:hAnsi="Times New Roman" w:cs="Times New Roman"/>
          <w:b/>
          <w:bCs/>
          <w:color w:val="222222"/>
          <w:shd w:val="clear" w:color="auto" w:fill="FFFFFF"/>
        </w:rPr>
        <w:t>Neoliberalism's</w:t>
      </w:r>
      <w:proofErr w:type="spellEnd"/>
      <w:r w:rsidRPr="00BA718D">
        <w:rPr>
          <w:rFonts w:ascii="Times New Roman" w:hAnsi="Times New Roman" w:cs="Times New Roman"/>
          <w:b/>
          <w:bCs/>
          <w:color w:val="222222"/>
          <w:shd w:val="clear" w:color="auto" w:fill="FFFFFF"/>
        </w:rPr>
        <w:t xml:space="preserve"> </w:t>
      </w:r>
      <w:proofErr w:type="spellStart"/>
      <w:r w:rsidRPr="00BA718D">
        <w:rPr>
          <w:rFonts w:ascii="Times New Roman" w:hAnsi="Times New Roman" w:cs="Times New Roman"/>
          <w:b/>
          <w:bCs/>
          <w:color w:val="222222"/>
          <w:shd w:val="clear" w:color="auto" w:fill="FFFFFF"/>
        </w:rPr>
        <w:t>stealth</w:t>
      </w:r>
      <w:proofErr w:type="spellEnd"/>
      <w:r w:rsidRPr="00BA718D">
        <w:rPr>
          <w:rFonts w:ascii="Times New Roman" w:hAnsi="Times New Roman" w:cs="Times New Roman"/>
          <w:b/>
          <w:bCs/>
          <w:color w:val="222222"/>
          <w:shd w:val="clear" w:color="auto" w:fill="FFFFFF"/>
        </w:rPr>
        <w:t xml:space="preserve"> </w:t>
      </w:r>
      <w:proofErr w:type="spellStart"/>
      <w:r w:rsidRPr="00BA718D">
        <w:rPr>
          <w:rFonts w:ascii="Times New Roman" w:hAnsi="Times New Roman" w:cs="Times New Roman"/>
          <w:b/>
          <w:bCs/>
          <w:color w:val="222222"/>
          <w:shd w:val="clear" w:color="auto" w:fill="FFFFFF"/>
        </w:rPr>
        <w:t>revolution</w:t>
      </w:r>
      <w:proofErr w:type="spellEnd"/>
      <w:r w:rsidRPr="00BA718D">
        <w:rPr>
          <w:rFonts w:ascii="Times New Roman" w:hAnsi="Times New Roman" w:cs="Times New Roman"/>
          <w:color w:val="222222"/>
          <w:shd w:val="clear" w:color="auto" w:fill="FFFFFF"/>
        </w:rPr>
        <w:t xml:space="preserve">. </w:t>
      </w:r>
      <w:proofErr w:type="spellStart"/>
      <w:r w:rsidRPr="00BA718D">
        <w:rPr>
          <w:rFonts w:ascii="Times New Roman" w:hAnsi="Times New Roman" w:cs="Times New Roman"/>
          <w:color w:val="222222"/>
          <w:shd w:val="clear" w:color="auto" w:fill="FFFFFF"/>
        </w:rPr>
        <w:t>Mit</w:t>
      </w:r>
      <w:proofErr w:type="spellEnd"/>
      <w:r w:rsidRPr="00BA718D">
        <w:rPr>
          <w:rFonts w:ascii="Times New Roman" w:hAnsi="Times New Roman" w:cs="Times New Roman"/>
          <w:color w:val="222222"/>
          <w:shd w:val="clear" w:color="auto" w:fill="FFFFFF"/>
        </w:rPr>
        <w:t xml:space="preserve"> Press, 2015.</w:t>
      </w:r>
    </w:p>
    <w:p w:rsidR="00BA718D" w:rsidRPr="00BA718D" w:rsidRDefault="00BA718D" w:rsidP="00BA718D">
      <w:pPr>
        <w:contextualSpacing/>
        <w:rPr>
          <w:rFonts w:ascii="Times New Roman" w:hAnsi="Times New Roman" w:cs="Times New Roman"/>
        </w:rPr>
      </w:pP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 xml:space="preserve">DIAS, Rosanne Evangelista. Desempenho regulando </w:t>
      </w:r>
      <w:proofErr w:type="spellStart"/>
      <w:r w:rsidRPr="00BA718D">
        <w:rPr>
          <w:rFonts w:ascii="Times New Roman" w:hAnsi="Times New Roman" w:cs="Times New Roman"/>
        </w:rPr>
        <w:t>a</w:t>
      </w:r>
      <w:proofErr w:type="spellEnd"/>
      <w:r w:rsidRPr="00BA718D">
        <w:rPr>
          <w:rFonts w:ascii="Times New Roman" w:hAnsi="Times New Roman" w:cs="Times New Roman"/>
        </w:rPr>
        <w:t xml:space="preserve"> docência nas políticas de currículo. Cadernos de Educação, n. 65, 2021.</w:t>
      </w:r>
    </w:p>
    <w:p w:rsidR="00BA718D" w:rsidRPr="00BA718D" w:rsidRDefault="00BA718D" w:rsidP="00BA718D">
      <w:pPr>
        <w:contextualSpacing/>
        <w:rPr>
          <w:rFonts w:ascii="Times New Roman" w:hAnsi="Times New Roman" w:cs="Times New Roman"/>
        </w:rPr>
      </w:pP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color w:val="222222"/>
          <w:shd w:val="clear" w:color="auto" w:fill="FFFFFF"/>
        </w:rPr>
        <w:t xml:space="preserve">KERSSENS, Niels; VAN DIJCK, José. The </w:t>
      </w:r>
      <w:proofErr w:type="spellStart"/>
      <w:r w:rsidRPr="00BA718D">
        <w:rPr>
          <w:rFonts w:ascii="Times New Roman" w:hAnsi="Times New Roman" w:cs="Times New Roman"/>
          <w:color w:val="222222"/>
          <w:shd w:val="clear" w:color="auto" w:fill="FFFFFF"/>
        </w:rPr>
        <w:t>platformization</w:t>
      </w:r>
      <w:proofErr w:type="spellEnd"/>
      <w:r w:rsidRPr="00BA718D">
        <w:rPr>
          <w:rFonts w:ascii="Times New Roman" w:hAnsi="Times New Roman" w:cs="Times New Roman"/>
          <w:color w:val="222222"/>
          <w:shd w:val="clear" w:color="auto" w:fill="FFFFFF"/>
        </w:rPr>
        <w:t xml:space="preserve"> </w:t>
      </w:r>
      <w:proofErr w:type="spellStart"/>
      <w:r w:rsidRPr="00BA718D">
        <w:rPr>
          <w:rFonts w:ascii="Times New Roman" w:hAnsi="Times New Roman" w:cs="Times New Roman"/>
          <w:color w:val="222222"/>
          <w:shd w:val="clear" w:color="auto" w:fill="FFFFFF"/>
        </w:rPr>
        <w:t>of</w:t>
      </w:r>
      <w:proofErr w:type="spellEnd"/>
      <w:r w:rsidRPr="00BA718D">
        <w:rPr>
          <w:rFonts w:ascii="Times New Roman" w:hAnsi="Times New Roman" w:cs="Times New Roman"/>
          <w:color w:val="222222"/>
          <w:shd w:val="clear" w:color="auto" w:fill="FFFFFF"/>
        </w:rPr>
        <w:t xml:space="preserve"> </w:t>
      </w:r>
      <w:proofErr w:type="spellStart"/>
      <w:r w:rsidRPr="00BA718D">
        <w:rPr>
          <w:rFonts w:ascii="Times New Roman" w:hAnsi="Times New Roman" w:cs="Times New Roman"/>
          <w:color w:val="222222"/>
          <w:shd w:val="clear" w:color="auto" w:fill="FFFFFF"/>
        </w:rPr>
        <w:t>primary</w:t>
      </w:r>
      <w:proofErr w:type="spellEnd"/>
      <w:r w:rsidRPr="00BA718D">
        <w:rPr>
          <w:rFonts w:ascii="Times New Roman" w:hAnsi="Times New Roman" w:cs="Times New Roman"/>
          <w:color w:val="222222"/>
          <w:shd w:val="clear" w:color="auto" w:fill="FFFFFF"/>
        </w:rPr>
        <w:t xml:space="preserve"> </w:t>
      </w:r>
      <w:proofErr w:type="spellStart"/>
      <w:r w:rsidRPr="00BA718D">
        <w:rPr>
          <w:rFonts w:ascii="Times New Roman" w:hAnsi="Times New Roman" w:cs="Times New Roman"/>
          <w:color w:val="222222"/>
          <w:shd w:val="clear" w:color="auto" w:fill="FFFFFF"/>
        </w:rPr>
        <w:t>education</w:t>
      </w:r>
      <w:proofErr w:type="spellEnd"/>
      <w:r w:rsidRPr="00BA718D">
        <w:rPr>
          <w:rFonts w:ascii="Times New Roman" w:hAnsi="Times New Roman" w:cs="Times New Roman"/>
          <w:color w:val="222222"/>
          <w:shd w:val="clear" w:color="auto" w:fill="FFFFFF"/>
        </w:rPr>
        <w:t xml:space="preserve"> in </w:t>
      </w:r>
      <w:proofErr w:type="spellStart"/>
      <w:r w:rsidRPr="00BA718D">
        <w:rPr>
          <w:rFonts w:ascii="Times New Roman" w:hAnsi="Times New Roman" w:cs="Times New Roman"/>
          <w:color w:val="222222"/>
          <w:shd w:val="clear" w:color="auto" w:fill="FFFFFF"/>
        </w:rPr>
        <w:t>the</w:t>
      </w:r>
      <w:proofErr w:type="spellEnd"/>
      <w:r w:rsidRPr="00BA718D">
        <w:rPr>
          <w:rFonts w:ascii="Times New Roman" w:hAnsi="Times New Roman" w:cs="Times New Roman"/>
          <w:color w:val="222222"/>
          <w:shd w:val="clear" w:color="auto" w:fill="FFFFFF"/>
        </w:rPr>
        <w:t xml:space="preserve"> </w:t>
      </w:r>
      <w:proofErr w:type="spellStart"/>
      <w:r w:rsidRPr="00BA718D">
        <w:rPr>
          <w:rFonts w:ascii="Times New Roman" w:hAnsi="Times New Roman" w:cs="Times New Roman"/>
          <w:color w:val="222222"/>
          <w:shd w:val="clear" w:color="auto" w:fill="FFFFFF"/>
        </w:rPr>
        <w:t>Netherlands</w:t>
      </w:r>
      <w:proofErr w:type="spellEnd"/>
      <w:r w:rsidRPr="00BA718D">
        <w:rPr>
          <w:rFonts w:ascii="Times New Roman" w:hAnsi="Times New Roman" w:cs="Times New Roman"/>
          <w:color w:val="222222"/>
          <w:shd w:val="clear" w:color="auto" w:fill="FFFFFF"/>
        </w:rPr>
        <w:t xml:space="preserve"> 1. In: </w:t>
      </w:r>
      <w:r w:rsidRPr="00BA718D">
        <w:rPr>
          <w:rFonts w:ascii="Times New Roman" w:hAnsi="Times New Roman" w:cs="Times New Roman"/>
          <w:b/>
          <w:bCs/>
          <w:color w:val="222222"/>
          <w:shd w:val="clear" w:color="auto" w:fill="FFFFFF"/>
        </w:rPr>
        <w:t xml:space="preserve">The New Digital </w:t>
      </w:r>
      <w:proofErr w:type="spellStart"/>
      <w:r w:rsidRPr="00BA718D">
        <w:rPr>
          <w:rFonts w:ascii="Times New Roman" w:hAnsi="Times New Roman" w:cs="Times New Roman"/>
          <w:b/>
          <w:bCs/>
          <w:color w:val="222222"/>
          <w:shd w:val="clear" w:color="auto" w:fill="FFFFFF"/>
        </w:rPr>
        <w:t>Education</w:t>
      </w:r>
      <w:proofErr w:type="spellEnd"/>
      <w:r w:rsidRPr="00BA718D">
        <w:rPr>
          <w:rFonts w:ascii="Times New Roman" w:hAnsi="Times New Roman" w:cs="Times New Roman"/>
          <w:b/>
          <w:bCs/>
          <w:color w:val="222222"/>
          <w:shd w:val="clear" w:color="auto" w:fill="FFFFFF"/>
        </w:rPr>
        <w:t xml:space="preserve"> </w:t>
      </w:r>
      <w:proofErr w:type="spellStart"/>
      <w:r w:rsidRPr="00BA718D">
        <w:rPr>
          <w:rFonts w:ascii="Times New Roman" w:hAnsi="Times New Roman" w:cs="Times New Roman"/>
          <w:b/>
          <w:bCs/>
          <w:color w:val="222222"/>
          <w:shd w:val="clear" w:color="auto" w:fill="FFFFFF"/>
        </w:rPr>
        <w:t>Policy</w:t>
      </w:r>
      <w:proofErr w:type="spellEnd"/>
      <w:r w:rsidRPr="00BA718D">
        <w:rPr>
          <w:rFonts w:ascii="Times New Roman" w:hAnsi="Times New Roman" w:cs="Times New Roman"/>
          <w:b/>
          <w:bCs/>
          <w:color w:val="222222"/>
          <w:shd w:val="clear" w:color="auto" w:fill="FFFFFF"/>
        </w:rPr>
        <w:t xml:space="preserve"> </w:t>
      </w:r>
      <w:proofErr w:type="spellStart"/>
      <w:r w:rsidRPr="00BA718D">
        <w:rPr>
          <w:rFonts w:ascii="Times New Roman" w:hAnsi="Times New Roman" w:cs="Times New Roman"/>
          <w:b/>
          <w:bCs/>
          <w:color w:val="222222"/>
          <w:shd w:val="clear" w:color="auto" w:fill="FFFFFF"/>
        </w:rPr>
        <w:t>Landscape</w:t>
      </w:r>
      <w:proofErr w:type="spellEnd"/>
      <w:r w:rsidRPr="00BA718D">
        <w:rPr>
          <w:rFonts w:ascii="Times New Roman" w:hAnsi="Times New Roman" w:cs="Times New Roman"/>
          <w:color w:val="222222"/>
          <w:shd w:val="clear" w:color="auto" w:fill="FFFFFF"/>
        </w:rPr>
        <w:t xml:space="preserve">. </w:t>
      </w:r>
      <w:proofErr w:type="spellStart"/>
      <w:r w:rsidRPr="00BA718D">
        <w:rPr>
          <w:rFonts w:ascii="Times New Roman" w:hAnsi="Times New Roman" w:cs="Times New Roman"/>
          <w:color w:val="222222"/>
          <w:shd w:val="clear" w:color="auto" w:fill="FFFFFF"/>
        </w:rPr>
        <w:t>Routledge</w:t>
      </w:r>
      <w:proofErr w:type="spellEnd"/>
      <w:r w:rsidRPr="00BA718D">
        <w:rPr>
          <w:rFonts w:ascii="Times New Roman" w:hAnsi="Times New Roman" w:cs="Times New Roman"/>
          <w:color w:val="222222"/>
          <w:shd w:val="clear" w:color="auto" w:fill="FFFFFF"/>
        </w:rPr>
        <w:t>, 2023. p. 9-28.</w:t>
      </w: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 xml:space="preserve">LACLAU, Ernesto. Emancipação e diferença. Rio de Janeiro: </w:t>
      </w:r>
      <w:proofErr w:type="spellStart"/>
      <w:r w:rsidRPr="00BA718D">
        <w:rPr>
          <w:rFonts w:ascii="Times New Roman" w:hAnsi="Times New Roman" w:cs="Times New Roman"/>
        </w:rPr>
        <w:t>EdUERJ</w:t>
      </w:r>
      <w:proofErr w:type="spellEnd"/>
      <w:r w:rsidRPr="00BA718D">
        <w:rPr>
          <w:rFonts w:ascii="Times New Roman" w:hAnsi="Times New Roman" w:cs="Times New Roman"/>
        </w:rPr>
        <w:t>, v. 222, 2011.</w:t>
      </w:r>
    </w:p>
    <w:p w:rsidR="00BA718D" w:rsidRPr="00BA718D" w:rsidRDefault="00BA718D" w:rsidP="00BA718D">
      <w:pPr>
        <w:contextualSpacing/>
        <w:rPr>
          <w:rFonts w:ascii="Times New Roman" w:hAnsi="Times New Roman" w:cs="Times New Roman"/>
        </w:rPr>
      </w:pP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OLIVO, C. Pandemia de COVID-19 antecipa tendências em cinco anos. NIC.br, 2020, https://www.nic.br/noticia/na-midia/pandemia-de-covid-19-antecipa-tendencias-em-cinco-anos/. Acesso em 29 de maio de 2024.</w:t>
      </w:r>
    </w:p>
    <w:p w:rsidR="00BA718D" w:rsidRPr="00BA718D" w:rsidRDefault="00BA718D" w:rsidP="00BA718D">
      <w:pPr>
        <w:contextualSpacing/>
        <w:rPr>
          <w:rFonts w:ascii="Times New Roman" w:hAnsi="Times New Roman" w:cs="Times New Roman"/>
        </w:rPr>
      </w:pP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 xml:space="preserve">POELL, Thomas; NIEBORG, David; VAN DIJCK, José. </w:t>
      </w:r>
      <w:proofErr w:type="spellStart"/>
      <w:r w:rsidRPr="00BA718D">
        <w:rPr>
          <w:rFonts w:ascii="Times New Roman" w:hAnsi="Times New Roman" w:cs="Times New Roman"/>
        </w:rPr>
        <w:t>Plataformização</w:t>
      </w:r>
      <w:proofErr w:type="spellEnd"/>
      <w:r w:rsidRPr="00BA718D">
        <w:rPr>
          <w:rFonts w:ascii="Times New Roman" w:hAnsi="Times New Roman" w:cs="Times New Roman"/>
        </w:rPr>
        <w:t>. Revista Fronteiras, v. 22, n. 1, 2020.</w:t>
      </w:r>
    </w:p>
    <w:p w:rsidR="00BA718D" w:rsidRPr="00BA718D" w:rsidRDefault="00BA718D" w:rsidP="00BA718D">
      <w:pPr>
        <w:contextualSpacing/>
        <w:rPr>
          <w:rFonts w:ascii="Times New Roman" w:hAnsi="Times New Roman" w:cs="Times New Roman"/>
        </w:rPr>
      </w:pP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 xml:space="preserve">RIVAS, AXEL. A </w:t>
      </w:r>
      <w:proofErr w:type="spellStart"/>
      <w:r w:rsidRPr="00BA718D">
        <w:rPr>
          <w:rFonts w:ascii="Times New Roman" w:hAnsi="Times New Roman" w:cs="Times New Roman"/>
        </w:rPr>
        <w:t>plataformização</w:t>
      </w:r>
      <w:proofErr w:type="spellEnd"/>
      <w:r w:rsidRPr="00BA718D">
        <w:rPr>
          <w:rFonts w:ascii="Times New Roman" w:hAnsi="Times New Roman" w:cs="Times New Roman"/>
        </w:rPr>
        <w:t xml:space="preserve"> da </w:t>
      </w:r>
      <w:proofErr w:type="spellStart"/>
      <w:proofErr w:type="gramStart"/>
      <w:r w:rsidRPr="00BA718D">
        <w:rPr>
          <w:rFonts w:ascii="Times New Roman" w:hAnsi="Times New Roman" w:cs="Times New Roman"/>
        </w:rPr>
        <w:t>educação:um</w:t>
      </w:r>
      <w:proofErr w:type="spellEnd"/>
      <w:proofErr w:type="gramEnd"/>
      <w:r w:rsidRPr="00BA718D">
        <w:rPr>
          <w:rFonts w:ascii="Times New Roman" w:hAnsi="Times New Roman" w:cs="Times New Roman"/>
        </w:rPr>
        <w:t xml:space="preserve"> quadro referencial para mapearas novas direções dos sistemas </w:t>
      </w:r>
      <w:proofErr w:type="spellStart"/>
      <w:r w:rsidRPr="00BA718D">
        <w:rPr>
          <w:rFonts w:ascii="Times New Roman" w:hAnsi="Times New Roman" w:cs="Times New Roman"/>
        </w:rPr>
        <w:t>deeducação</w:t>
      </w:r>
      <w:proofErr w:type="spellEnd"/>
      <w:r w:rsidRPr="00BA718D">
        <w:rPr>
          <w:rFonts w:ascii="Times New Roman" w:hAnsi="Times New Roman" w:cs="Times New Roman"/>
        </w:rPr>
        <w:t xml:space="preserve"> híbrida In: Tecnologias digitais, tendências atuais e o futuro da educação. Panorama Setorial da Internet, v. 2, n. 14, p. 1-11, 2022.</w:t>
      </w:r>
    </w:p>
    <w:p w:rsidR="00BA718D" w:rsidRPr="00BA718D" w:rsidRDefault="00BA718D" w:rsidP="00BA718D">
      <w:pPr>
        <w:contextualSpacing/>
        <w:rPr>
          <w:rFonts w:ascii="Times New Roman" w:hAnsi="Times New Roman" w:cs="Times New Roman"/>
        </w:rPr>
      </w:pPr>
    </w:p>
    <w:p w:rsidR="00BA718D" w:rsidRPr="00BA718D" w:rsidRDefault="00BA718D" w:rsidP="00BA718D">
      <w:pPr>
        <w:contextualSpacing/>
        <w:rPr>
          <w:rFonts w:ascii="Times New Roman" w:hAnsi="Times New Roman" w:cs="Times New Roman"/>
        </w:rPr>
      </w:pPr>
      <w:r w:rsidRPr="00BA718D">
        <w:rPr>
          <w:rFonts w:ascii="Times New Roman" w:hAnsi="Times New Roman" w:cs="Times New Roman"/>
        </w:rPr>
        <w:t xml:space="preserve">Vieira, </w:t>
      </w:r>
      <w:proofErr w:type="spellStart"/>
      <w:r w:rsidRPr="00BA718D">
        <w:rPr>
          <w:rFonts w:ascii="Times New Roman" w:hAnsi="Times New Roman" w:cs="Times New Roman"/>
        </w:rPr>
        <w:t>Kadja</w:t>
      </w:r>
      <w:proofErr w:type="spellEnd"/>
      <w:r w:rsidRPr="00BA718D">
        <w:rPr>
          <w:rFonts w:ascii="Times New Roman" w:hAnsi="Times New Roman" w:cs="Times New Roman"/>
        </w:rPr>
        <w:t xml:space="preserve"> Janaina Pereira; Ferreira, Giselle M. dos Santos. O avanço </w:t>
      </w:r>
      <w:proofErr w:type="spellStart"/>
      <w:r w:rsidRPr="00BA718D">
        <w:rPr>
          <w:rFonts w:ascii="Times New Roman" w:hAnsi="Times New Roman" w:cs="Times New Roman"/>
        </w:rPr>
        <w:t>dasempresas</w:t>
      </w:r>
      <w:proofErr w:type="spellEnd"/>
      <w:r w:rsidRPr="00BA718D">
        <w:rPr>
          <w:rFonts w:ascii="Times New Roman" w:hAnsi="Times New Roman" w:cs="Times New Roman"/>
        </w:rPr>
        <w:t xml:space="preserve"> GAFAM na educação básica brasileira. Rio de Janeiro, 2022.138p. Dissertação de Mestrado – Departamento de Educação, </w:t>
      </w:r>
      <w:proofErr w:type="spellStart"/>
      <w:r w:rsidRPr="00BA718D">
        <w:rPr>
          <w:rFonts w:ascii="Times New Roman" w:hAnsi="Times New Roman" w:cs="Times New Roman"/>
        </w:rPr>
        <w:t>PontifíciaUniversidade</w:t>
      </w:r>
      <w:proofErr w:type="spellEnd"/>
      <w:r w:rsidRPr="00BA718D">
        <w:rPr>
          <w:rFonts w:ascii="Times New Roman" w:hAnsi="Times New Roman" w:cs="Times New Roman"/>
        </w:rPr>
        <w:t xml:space="preserve"> Católica do Rio de Janeiro.</w:t>
      </w:r>
    </w:p>
    <w:p w:rsidR="00BA718D" w:rsidRPr="00BA718D" w:rsidRDefault="00BA718D" w:rsidP="00BA718D">
      <w:pPr>
        <w:rPr>
          <w:rFonts w:ascii="Times New Roman" w:eastAsia="Times New Roman" w:hAnsi="Times New Roman" w:cs="Times New Roman"/>
          <w:b/>
          <w:color w:val="7A1A1C"/>
        </w:rPr>
      </w:pPr>
    </w:p>
    <w:p w:rsidR="00BA718D" w:rsidRDefault="00BA718D" w:rsidP="00BA718D">
      <w:pPr>
        <w:spacing w:line="360" w:lineRule="auto"/>
        <w:contextualSpacing/>
        <w:jc w:val="both"/>
        <w:rPr>
          <w:rFonts w:ascii="Times New Roman" w:hAnsi="Times New Roman" w:cs="Times New Roman"/>
        </w:rPr>
      </w:pPr>
    </w:p>
    <w:p w:rsidR="00BA718D" w:rsidRPr="00BA718D" w:rsidRDefault="00BA718D" w:rsidP="00BA718D">
      <w:pPr>
        <w:rPr>
          <w:rFonts w:ascii="Times New Roman" w:hAnsi="Times New Roman" w:cs="Times New Roman"/>
          <w:b/>
          <w:color w:val="C00000"/>
        </w:rPr>
      </w:pPr>
    </w:p>
    <w:p w:rsidR="001464CC" w:rsidRDefault="001464C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1464CC" w:rsidRDefault="001464CC">
      <w:pPr>
        <w:rPr>
          <w:rFonts w:ascii="Times New Roman" w:eastAsia="Times New Roman" w:hAnsi="Times New Roman" w:cs="Times New Roman"/>
        </w:rPr>
      </w:pPr>
    </w:p>
    <w:sectPr w:rsidR="001464C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596" w:rsidRDefault="002F2596">
      <w:r>
        <w:separator/>
      </w:r>
    </w:p>
  </w:endnote>
  <w:endnote w:type="continuationSeparator" w:id="0">
    <w:p w:rsidR="002F2596" w:rsidRDefault="002F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CC" w:rsidRDefault="001464C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CC" w:rsidRDefault="001464C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CC" w:rsidRDefault="001464C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596" w:rsidRDefault="002F2596">
      <w:r>
        <w:separator/>
      </w:r>
    </w:p>
  </w:footnote>
  <w:footnote w:type="continuationSeparator" w:id="0">
    <w:p w:rsidR="002F2596" w:rsidRDefault="002F2596">
      <w:r>
        <w:continuationSeparator/>
      </w:r>
    </w:p>
  </w:footnote>
  <w:footnote w:id="1">
    <w:p w:rsidR="007B4F68" w:rsidRPr="00BA718D" w:rsidRDefault="007B4F68">
      <w:pPr>
        <w:pStyle w:val="Textodenotaderodap"/>
        <w:rPr>
          <w:rFonts w:ascii="Times New Roman" w:hAnsi="Times New Roman" w:cs="Times New Roman"/>
        </w:rPr>
      </w:pPr>
      <w:r w:rsidRPr="00BA718D">
        <w:rPr>
          <w:rStyle w:val="Refdenotaderodap"/>
          <w:rFonts w:ascii="Times New Roman" w:hAnsi="Times New Roman" w:cs="Times New Roman"/>
        </w:rPr>
        <w:footnoteRef/>
      </w:r>
      <w:r w:rsidRPr="00BA718D">
        <w:rPr>
          <w:rFonts w:ascii="Times New Roman" w:hAnsi="Times New Roman" w:cs="Times New Roman"/>
        </w:rPr>
        <w:t xml:space="preserve"> Mestranda em Educação em Educação no Programa de Pós-graduação em Educação na Universidade do Estado do Rio de Janeiro –</w:t>
      </w:r>
      <w:proofErr w:type="spellStart"/>
      <w:r w:rsidRPr="00BA718D">
        <w:rPr>
          <w:rFonts w:ascii="Times New Roman" w:hAnsi="Times New Roman" w:cs="Times New Roman"/>
        </w:rPr>
        <w:t>ProPed</w:t>
      </w:r>
      <w:proofErr w:type="spellEnd"/>
      <w:r w:rsidRPr="00BA718D">
        <w:rPr>
          <w:rFonts w:ascii="Times New Roman" w:hAnsi="Times New Roman" w:cs="Times New Roman"/>
        </w:rPr>
        <w:t xml:space="preserve">/ UERJ. Esse estudo foi realizado com o apoio da Coordenação de Aperfeiçoamento de Pessoal de Nível Superior- </w:t>
      </w:r>
      <w:proofErr w:type="gramStart"/>
      <w:r w:rsidRPr="00BA718D">
        <w:rPr>
          <w:rFonts w:ascii="Times New Roman" w:hAnsi="Times New Roman" w:cs="Times New Roman"/>
        </w:rPr>
        <w:t>Brasil(</w:t>
      </w:r>
      <w:proofErr w:type="gramEnd"/>
      <w:r w:rsidRPr="00BA718D">
        <w:rPr>
          <w:rFonts w:ascii="Times New Roman" w:hAnsi="Times New Roman" w:cs="Times New Roman"/>
        </w:rPr>
        <w:t>CAPES) e da Fundação Carlos Chagas Filho de Amparo à Pesquisa – FAPERJ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CC" w:rsidRDefault="001464C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CC" w:rsidRDefault="002F2596">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CC" w:rsidRDefault="001464C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47D0"/>
    <w:multiLevelType w:val="multilevel"/>
    <w:tmpl w:val="52062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113151"/>
    <w:multiLevelType w:val="multilevel"/>
    <w:tmpl w:val="5498DD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CC"/>
    <w:rsid w:val="001464CC"/>
    <w:rsid w:val="002F2596"/>
    <w:rsid w:val="0066623A"/>
    <w:rsid w:val="007B4F68"/>
    <w:rsid w:val="00BA718D"/>
    <w:rsid w:val="00D92A0B"/>
    <w:rsid w:val="00E81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BF25F-62EC-433E-B0BF-AA13C70B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7B4F68"/>
    <w:rPr>
      <w:sz w:val="20"/>
      <w:szCs w:val="20"/>
    </w:rPr>
  </w:style>
  <w:style w:type="character" w:customStyle="1" w:styleId="TextodenotaderodapChar">
    <w:name w:val="Texto de nota de rodapé Char"/>
    <w:basedOn w:val="Fontepargpadro"/>
    <w:link w:val="Textodenotaderodap"/>
    <w:uiPriority w:val="99"/>
    <w:semiHidden/>
    <w:rsid w:val="007B4F68"/>
    <w:rPr>
      <w:sz w:val="20"/>
      <w:szCs w:val="20"/>
    </w:rPr>
  </w:style>
  <w:style w:type="character" w:styleId="Refdenotaderodap">
    <w:name w:val="footnote reference"/>
    <w:basedOn w:val="Fontepargpadro"/>
    <w:uiPriority w:val="99"/>
    <w:semiHidden/>
    <w:unhideWhenUsed/>
    <w:rsid w:val="007B4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C22357-83C5-4DDD-91EF-4878BCD4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10785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Proped Curriculo</cp:lastModifiedBy>
  <cp:revision>2</cp:revision>
  <dcterms:created xsi:type="dcterms:W3CDTF">2024-06-01T01:43:00Z</dcterms:created>
  <dcterms:modified xsi:type="dcterms:W3CDTF">2024-06-01T01:43:00Z</dcterms:modified>
</cp:coreProperties>
</file>