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B1D3" w14:textId="77777777" w:rsidR="007E5378" w:rsidRDefault="007E5378" w:rsidP="00B242EA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</w:p>
    <w:p w14:paraId="5FE7FE02" w14:textId="15167DBE" w:rsidR="00B242EA" w:rsidRDefault="00B242EA" w:rsidP="00B242EA">
      <w:pPr>
        <w:pStyle w:val="NormalWeb"/>
        <w:spacing w:before="240" w:beforeAutospacing="0" w:after="24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ALERGIAS RESPIRATÓRIAS E GEOHELMINTÍASES: EFEITOS IMUNOLÓGICOS E IMPLICAÇÕES PARA A SAÚDE PÚBLICA</w:t>
      </w:r>
    </w:p>
    <w:p w14:paraId="62087D59" w14:textId="12FFE2B3" w:rsidR="00B242EA" w:rsidRDefault="00B242EA" w:rsidP="00B242EA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VICTOR COSTA GUIDO SANTOS</w:t>
      </w:r>
      <w:r>
        <w:rPr>
          <w:rFonts w:ascii="Arial" w:hAnsi="Arial" w:cs="Arial"/>
          <w:color w:val="000000"/>
          <w:sz w:val="12"/>
          <w:szCs w:val="12"/>
          <w:vertAlign w:val="superscript"/>
        </w:rPr>
        <w:t>,</w:t>
      </w:r>
      <w:r w:rsidRPr="00B242E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  <w:r w:rsidR="007E53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JULIA AGRA SILVA</w:t>
      </w:r>
      <w:proofErr w:type="gramStart"/>
      <w:r w:rsidRPr="00B242E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;ANA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BEATRIZ</w:t>
      </w:r>
      <w:r w:rsidR="00CB3F52">
        <w:rPr>
          <w:rFonts w:ascii="Arial" w:hAnsi="Arial" w:cs="Arial"/>
          <w:color w:val="000000"/>
          <w:sz w:val="20"/>
          <w:szCs w:val="20"/>
        </w:rPr>
        <w:t xml:space="preserve"> PONTES</w:t>
      </w:r>
      <w:r>
        <w:rPr>
          <w:rFonts w:ascii="Arial" w:hAnsi="Arial" w:cs="Arial"/>
          <w:color w:val="000000"/>
          <w:sz w:val="20"/>
          <w:szCs w:val="20"/>
        </w:rPr>
        <w:t xml:space="preserve"> DE AGUIAR BARROS</w:t>
      </w:r>
      <w:r w:rsidRPr="00B242E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REGIS REYNER CANSANÇÃO MOTA NETO</w:t>
      </w:r>
      <w:r w:rsidRPr="00B242E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;FERNANDA MEL COSTA MORAES</w:t>
      </w:r>
      <w:r w:rsidRPr="00B242E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;RICARDO FONSECA OLIVEIRA SURUAGY MOTTA</w:t>
      </w:r>
      <w:r w:rsidRPr="00B242E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; RENATO LEÃO PRAXEDES ARAÚJO</w:t>
      </w:r>
      <w:r w:rsidRPr="00B242E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; THIAGO JOSÉ MATOS ROCHA</w:t>
      </w:r>
      <w:r w:rsidRPr="00B242E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-2</w:t>
      </w:r>
    </w:p>
    <w:p w14:paraId="7ABDAB60" w14:textId="77777777" w:rsidR="00B242EA" w:rsidRDefault="00B242EA" w:rsidP="00B242E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1"/>
          <w:szCs w:val="11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Centro Universitário Cesmac, Maceió, AL, Brasil</w:t>
      </w:r>
    </w:p>
    <w:p w14:paraId="7F71CFEC" w14:textId="721270F4" w:rsidR="00B242EA" w:rsidRDefault="00B242EA" w:rsidP="00B242E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1"/>
          <w:szCs w:val="11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Universidade Estadual de Ciências da Saúde de Alagoas - UNCISAL, Maceió, AL, Brasil</w:t>
      </w:r>
    </w:p>
    <w:p w14:paraId="4C429A9A" w14:textId="265AB670" w:rsidR="00B242EA" w:rsidRDefault="00B242EA" w:rsidP="00B242E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*E-mail do primeiro autor: </w:t>
      </w:r>
      <w:hyperlink r:id="rId8" w:history="1">
        <w:r>
          <w:rPr>
            <w:rStyle w:val="Hyperlink"/>
            <w:rFonts w:ascii="Arial" w:eastAsia="Calibri" w:hAnsi="Arial" w:cs="Arial"/>
            <w:color w:val="1155CC"/>
            <w:sz w:val="18"/>
            <w:szCs w:val="18"/>
          </w:rPr>
          <w:t>victorcguido@gmail.com</w:t>
        </w:r>
      </w:hyperlink>
      <w:r>
        <w:rPr>
          <w:rFonts w:ascii="Arial" w:hAnsi="Arial" w:cs="Arial"/>
          <w:color w:val="000000"/>
          <w:sz w:val="18"/>
          <w:szCs w:val="18"/>
        </w:rPr>
        <w:t> </w:t>
      </w:r>
    </w:p>
    <w:p w14:paraId="3FA4E535" w14:textId="3C4F68C8" w:rsidR="00B242EA" w:rsidRDefault="00B242EA" w:rsidP="00B242E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*E-mail do orientador: </w:t>
      </w:r>
      <w:hyperlink r:id="rId9" w:history="1">
        <w:r>
          <w:rPr>
            <w:rStyle w:val="Hyperlink"/>
            <w:rFonts w:ascii="Arial" w:eastAsia="Calibri" w:hAnsi="Arial" w:cs="Arial"/>
            <w:sz w:val="18"/>
            <w:szCs w:val="18"/>
          </w:rPr>
          <w:t>tmatosrocha@cesmac.edu.br / thiago.matos@uncisal.edu.br</w:t>
        </w:r>
      </w:hyperlink>
      <w:r>
        <w:rPr>
          <w:rFonts w:ascii="Arial" w:hAnsi="Arial" w:cs="Arial"/>
          <w:color w:val="000000"/>
          <w:sz w:val="18"/>
          <w:szCs w:val="18"/>
        </w:rPr>
        <w:t>  </w:t>
      </w:r>
    </w:p>
    <w:p w14:paraId="11265958" w14:textId="77777777" w:rsidR="00B242EA" w:rsidRDefault="00B242EA" w:rsidP="00B242EA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3F9FA72" w14:textId="77777777" w:rsidR="00B242EA" w:rsidRDefault="00B242EA" w:rsidP="00B242EA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Introdução: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As infecções helmínticas mais comuns incluem </w:t>
      </w:r>
      <w:r>
        <w:rPr>
          <w:rFonts w:ascii="Arial" w:hAnsi="Arial" w:cs="Arial"/>
          <w:i/>
          <w:iCs/>
          <w:color w:val="000000"/>
          <w:sz w:val="22"/>
          <w:szCs w:val="22"/>
        </w:rPr>
        <w:t>Ascaris lumbricoides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Trichuris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trichiura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Ancylostoma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duodenale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i/>
          <w:iCs/>
          <w:color w:val="000000"/>
          <w:sz w:val="22"/>
          <w:szCs w:val="22"/>
        </w:rPr>
        <w:t>Necator americanus</w:t>
      </w:r>
      <w:r>
        <w:rPr>
          <w:rFonts w:ascii="Arial" w:hAnsi="Arial" w:cs="Arial"/>
          <w:color w:val="000000"/>
          <w:sz w:val="22"/>
          <w:szCs w:val="22"/>
        </w:rPr>
        <w:t xml:space="preserve">. Estudos recentes demonstraram uma possível ligação entre a prevalência de infecção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geohelmintos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com doenças alérgicas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inflamatórias.Torna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-se essencial analisar acerca das interações entre uma infecção parasitária e alergias respiratórias(AR).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Objetivos:</w:t>
      </w:r>
      <w:r>
        <w:rPr>
          <w:rFonts w:ascii="Arial" w:hAnsi="Arial" w:cs="Arial"/>
          <w:color w:val="000000"/>
          <w:sz w:val="22"/>
          <w:szCs w:val="22"/>
        </w:rPr>
        <w:t xml:space="preserve"> Investigar uma possível associação entre infecções parasitárias e AR.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Métodos:</w:t>
      </w:r>
      <w:r>
        <w:rPr>
          <w:rFonts w:ascii="Arial" w:hAnsi="Arial" w:cs="Arial"/>
          <w:color w:val="000000"/>
          <w:sz w:val="22"/>
          <w:szCs w:val="22"/>
        </w:rPr>
        <w:t xml:space="preserve"> Realizou-se uma revisão integrativa de literatura a partir da leitura de títulos, resumos e artigos completos nas seguintes bases de dados: MEDLINE (via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Pubmed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SciELO e LILACS, utilizando a estratégia de busca “Parasites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Asthma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". Foram incluídos artigos dos últimos 5 anos e de todos 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idiomas.Como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critérios de exclusão, artigos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duplicados.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Resultados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Foram encontrados 405 artigos, dos quais 399 foram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descartados,utilizando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cinco como base 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revisão.Assim,quatro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fatores determinam a relação da infecção com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AR,são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eles,tempo,Intensidade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infecção,Genética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hospedeiro e o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parasito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Diante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disso, ovos de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A. lumbricoides </w:t>
      </w:r>
      <w:r>
        <w:rPr>
          <w:rFonts w:ascii="Arial" w:hAnsi="Arial" w:cs="Arial"/>
          <w:color w:val="000000"/>
          <w:sz w:val="22"/>
          <w:szCs w:val="22"/>
        </w:rPr>
        <w:t xml:space="preserve">foram associados a um aumento da prevalência de AR, pelo aumento da atopia e respostas inflamatórias Th2 nas vias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aéreas.Infecções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por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T.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trichiura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não demonstraram efeito, ovos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ancilostomídeos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Anisakis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simplex</w:t>
      </w:r>
      <w:r>
        <w:rPr>
          <w:rFonts w:ascii="Arial" w:hAnsi="Arial" w:cs="Arial"/>
          <w:color w:val="000000"/>
          <w:sz w:val="22"/>
          <w:szCs w:val="22"/>
        </w:rPr>
        <w:t xml:space="preserve"> associou-se a prevalência reduzida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pois,Infecções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ativas e passadas parecem mediar efeito agravante ou supressor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AR.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Conclusões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Levando em consideração as diferentes espécies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geohelmintos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nota-se que os ovos de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A. lumbricoides </w:t>
      </w:r>
      <w:r>
        <w:rPr>
          <w:rFonts w:ascii="Arial" w:hAnsi="Arial" w:cs="Arial"/>
          <w:color w:val="000000"/>
          <w:sz w:val="22"/>
          <w:szCs w:val="22"/>
        </w:rPr>
        <w:t xml:space="preserve">foram associados a um aumento da prevalência de AR,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T.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trichiura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sem efeito e ovos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ancilostomídeos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Anisakis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simplex </w:t>
      </w:r>
      <w:r>
        <w:rPr>
          <w:rFonts w:ascii="Arial" w:hAnsi="Arial" w:cs="Arial"/>
          <w:color w:val="000000"/>
          <w:sz w:val="22"/>
          <w:szCs w:val="22"/>
        </w:rPr>
        <w:t>com uma prevalência reduzida de AR.</w:t>
      </w:r>
    </w:p>
    <w:p w14:paraId="48141A1F" w14:textId="35E31B85" w:rsidR="00B242EA" w:rsidRDefault="00B242EA" w:rsidP="00B242EA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Palavras-chave: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Parasites.Asthma.Epidemiology</w:t>
      </w:r>
      <w:proofErr w:type="spellEnd"/>
      <w:r>
        <w:rPr>
          <w:color w:val="000000"/>
        </w:rPr>
        <w:t>.</w:t>
      </w:r>
    </w:p>
    <w:p w14:paraId="1893C90C" w14:textId="77777777" w:rsidR="007E5378" w:rsidRDefault="007E5378" w:rsidP="00B242E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6F4DDAD" w14:textId="77777777" w:rsidR="007E5378" w:rsidRDefault="007E5378" w:rsidP="00B242E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923C13" w14:textId="77777777" w:rsidR="007E5378" w:rsidRDefault="007E5378" w:rsidP="00B242E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63B039C" w14:textId="2AE92737" w:rsidR="00B242EA" w:rsidRDefault="00B242EA" w:rsidP="00B242E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REFERÊNCIAS BIBLIOGRÁFICAS</w:t>
      </w:r>
    </w:p>
    <w:p w14:paraId="68ECD398" w14:textId="77777777" w:rsidR="007E5378" w:rsidRDefault="007E5378" w:rsidP="00B242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8723748" w14:textId="7E178F99" w:rsidR="00B242EA" w:rsidRPr="00B242EA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‌BAZARGAN, N. et al. </w:t>
      </w:r>
      <w:r w:rsidRPr="00B242EA">
        <w:rPr>
          <w:rFonts w:ascii="Arial" w:hAnsi="Arial" w:cs="Arial"/>
          <w:color w:val="000000"/>
          <w:sz w:val="22"/>
          <w:szCs w:val="22"/>
          <w:lang w:val="en-US"/>
        </w:rPr>
        <w:t xml:space="preserve">Allergic asthma manifestations in human and seropositivity to </w:t>
      </w:r>
      <w:proofErr w:type="spellStart"/>
      <w:r w:rsidRPr="00B242E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Toxocara</w:t>
      </w:r>
      <w:proofErr w:type="spellEnd"/>
      <w:r w:rsidRPr="00B242EA">
        <w:rPr>
          <w:rFonts w:ascii="Arial" w:hAnsi="Arial" w:cs="Arial"/>
          <w:color w:val="000000"/>
          <w:sz w:val="22"/>
          <w:szCs w:val="22"/>
          <w:lang w:val="en-US"/>
        </w:rPr>
        <w:t xml:space="preserve">, a soil-transmitted helminth of carnivores: A case-control study and scoping review of the literature. </w:t>
      </w:r>
      <w:r w:rsidRPr="00B242E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Frontiers in Medicine</w:t>
      </w:r>
      <w:r w:rsidRPr="00B242EA">
        <w:rPr>
          <w:rFonts w:ascii="Arial" w:hAnsi="Arial" w:cs="Arial"/>
          <w:color w:val="000000"/>
          <w:sz w:val="22"/>
          <w:szCs w:val="22"/>
          <w:lang w:val="en-US"/>
        </w:rPr>
        <w:t>, v. 9, 2022. </w:t>
      </w:r>
    </w:p>
    <w:p w14:paraId="60BFA331" w14:textId="77777777" w:rsidR="00B242EA" w:rsidRPr="00B242EA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14:paraId="32E46711" w14:textId="77777777" w:rsidR="00B242EA" w:rsidRPr="00CB3F52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B242EA">
        <w:rPr>
          <w:rFonts w:ascii="Arial" w:hAnsi="Arial" w:cs="Arial"/>
          <w:color w:val="000000"/>
          <w:sz w:val="22"/>
          <w:szCs w:val="22"/>
          <w:lang w:val="en-US"/>
        </w:rPr>
        <w:t xml:space="preserve">BOHNACKER, S. et al. What Can Parasites Tell Us About the Pathogenesis and Treatment of Asthma and Allergic Diseases. </w:t>
      </w:r>
      <w:r w:rsidRPr="00CB3F5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Frontiers in Immunology</w:t>
      </w:r>
      <w:r w:rsidRPr="00CB3F52">
        <w:rPr>
          <w:rFonts w:ascii="Arial" w:hAnsi="Arial" w:cs="Arial"/>
          <w:color w:val="000000"/>
          <w:sz w:val="22"/>
          <w:szCs w:val="22"/>
          <w:lang w:val="en-US"/>
        </w:rPr>
        <w:t>, v. 11, 2020. </w:t>
      </w:r>
    </w:p>
    <w:p w14:paraId="7F52CFF6" w14:textId="77777777" w:rsidR="00B242EA" w:rsidRPr="00CB3F52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14:paraId="270119F0" w14:textId="77777777" w:rsidR="00B242EA" w:rsidRPr="00B242EA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B242EA">
        <w:rPr>
          <w:rFonts w:ascii="Arial" w:hAnsi="Arial" w:cs="Arial"/>
          <w:color w:val="000000"/>
          <w:sz w:val="22"/>
          <w:szCs w:val="22"/>
          <w:lang w:val="en-US"/>
        </w:rPr>
        <w:t xml:space="preserve">EL, A. et al. Toxocariasis: potential association with bronchial asthma, and pneumonia among pediatric children. </w:t>
      </w:r>
      <w:r w:rsidRPr="00B242E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Journal of Parasitic Diseases</w:t>
      </w:r>
      <w:r w:rsidRPr="00B242EA">
        <w:rPr>
          <w:rFonts w:ascii="Arial" w:hAnsi="Arial" w:cs="Arial"/>
          <w:color w:val="000000"/>
          <w:sz w:val="22"/>
          <w:szCs w:val="22"/>
          <w:lang w:val="en-US"/>
        </w:rPr>
        <w:t>, v. 47, n. 1, p. 93–100, 29 out. 2022. </w:t>
      </w:r>
    </w:p>
    <w:p w14:paraId="704CD28B" w14:textId="77777777" w:rsidR="00B242EA" w:rsidRPr="00B242EA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14:paraId="4E360DD7" w14:textId="77777777" w:rsidR="00B242EA" w:rsidRPr="00B242EA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B242EA">
        <w:rPr>
          <w:rFonts w:ascii="Arial" w:hAnsi="Arial" w:cs="Arial"/>
          <w:color w:val="000000"/>
          <w:sz w:val="22"/>
          <w:szCs w:val="22"/>
          <w:lang w:val="en-US"/>
        </w:rPr>
        <w:t>‌SOUSA-SANTOS, ANA CAROLINA A. F. et al. Parasite Infections, Allergy and Asthma: A Role for Tropomyosin in Promoting Type 2 Immune Responses.</w:t>
      </w:r>
      <w:r w:rsidRPr="00B242E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International Archives of Allergy and Immunology</w:t>
      </w:r>
      <w:r w:rsidRPr="00B242EA">
        <w:rPr>
          <w:rFonts w:ascii="Arial" w:hAnsi="Arial" w:cs="Arial"/>
          <w:color w:val="000000"/>
          <w:sz w:val="22"/>
          <w:szCs w:val="22"/>
          <w:lang w:val="en-US"/>
        </w:rPr>
        <w:t>, v. 181, n. 3, p. 221–227, 2019. </w:t>
      </w:r>
    </w:p>
    <w:p w14:paraId="0ABDC7CD" w14:textId="77777777" w:rsidR="00B242EA" w:rsidRPr="00B242EA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14:paraId="2DA6BD05" w14:textId="77777777" w:rsidR="00B242EA" w:rsidRPr="00B242EA" w:rsidRDefault="00B242EA" w:rsidP="00B242EA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B242EA">
        <w:rPr>
          <w:rFonts w:ascii="Arial" w:hAnsi="Arial" w:cs="Arial"/>
          <w:color w:val="000000"/>
          <w:sz w:val="22"/>
          <w:szCs w:val="22"/>
          <w:lang w:val="en-US"/>
        </w:rPr>
        <w:t xml:space="preserve">‌TAGHIPOUR, A. et al. Is </w:t>
      </w:r>
      <w:r w:rsidRPr="00B242E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Ascaris lumbricoides</w:t>
      </w:r>
      <w:r w:rsidRPr="00B242EA">
        <w:rPr>
          <w:rFonts w:ascii="Arial" w:hAnsi="Arial" w:cs="Arial"/>
          <w:color w:val="000000"/>
          <w:sz w:val="22"/>
          <w:szCs w:val="22"/>
          <w:lang w:val="en-US"/>
        </w:rPr>
        <w:t xml:space="preserve"> a risk factor for development of asthma? A systematic review and meta-analysis. </w:t>
      </w:r>
      <w:r w:rsidRPr="00B242E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Microbial Pathogenesis</w:t>
      </w:r>
      <w:r w:rsidRPr="00B242EA">
        <w:rPr>
          <w:rFonts w:ascii="Arial" w:hAnsi="Arial" w:cs="Arial"/>
          <w:color w:val="000000"/>
          <w:sz w:val="22"/>
          <w:szCs w:val="22"/>
          <w:lang w:val="en-US"/>
        </w:rPr>
        <w:t>, v. 142, p. 104099, 2020. </w:t>
      </w:r>
    </w:p>
    <w:p w14:paraId="70AE2F79" w14:textId="77777777" w:rsidR="00B242EA" w:rsidRPr="00B242EA" w:rsidRDefault="00B242EA" w:rsidP="00B242EA">
      <w:pPr>
        <w:spacing w:after="240"/>
        <w:rPr>
          <w:lang w:val="en-US"/>
        </w:rPr>
      </w:pPr>
    </w:p>
    <w:p w14:paraId="656019CF" w14:textId="77777777" w:rsidR="00B242EA" w:rsidRPr="00B242EA" w:rsidRDefault="00B242EA" w:rsidP="00B242EA">
      <w:pPr>
        <w:rPr>
          <w:lang w:val="en-US"/>
        </w:rPr>
      </w:pPr>
    </w:p>
    <w:p w14:paraId="53128261" w14:textId="77777777" w:rsidR="00CD07AD" w:rsidRPr="00B242EA" w:rsidRDefault="00CD07AD" w:rsidP="00B242EA">
      <w:pPr>
        <w:rPr>
          <w:lang w:val="en-US"/>
        </w:rPr>
      </w:pPr>
    </w:p>
    <w:sectPr w:rsidR="00CD07AD" w:rsidRPr="00B242EA" w:rsidSect="00B242EA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0" w:right="284" w:bottom="0" w:left="28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1CDD7" w14:textId="77777777" w:rsidR="009A5BF8" w:rsidRDefault="009A5BF8" w:rsidP="00EE20DF">
      <w:pPr>
        <w:spacing w:line="240" w:lineRule="auto"/>
      </w:pPr>
      <w:r>
        <w:separator/>
      </w:r>
    </w:p>
  </w:endnote>
  <w:endnote w:type="continuationSeparator" w:id="0">
    <w:p w14:paraId="71FCE4B4" w14:textId="77777777" w:rsidR="009A5BF8" w:rsidRDefault="009A5BF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35EE2" w14:textId="77777777" w:rsidR="009A5BF8" w:rsidRDefault="009A5BF8" w:rsidP="00EE20DF">
      <w:pPr>
        <w:spacing w:line="240" w:lineRule="auto"/>
      </w:pPr>
      <w:r>
        <w:separator/>
      </w:r>
    </w:p>
  </w:footnote>
  <w:footnote w:type="continuationSeparator" w:id="0">
    <w:p w14:paraId="42EABCC4" w14:textId="77777777" w:rsidR="009A5BF8" w:rsidRDefault="009A5BF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A68C" w14:textId="1D442621" w:rsidR="53004CF4" w:rsidRDefault="007E5378" w:rsidP="53004C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A0979" wp14:editId="7E7CCECD">
          <wp:simplePos x="0" y="0"/>
          <wp:positionH relativeFrom="column">
            <wp:posOffset>1934210</wp:posOffset>
          </wp:positionH>
          <wp:positionV relativeFrom="paragraph">
            <wp:posOffset>-108585</wp:posOffset>
          </wp:positionV>
          <wp:extent cx="742370" cy="521335"/>
          <wp:effectExtent l="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7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23E2"/>
    <w:rsid w:val="0005304C"/>
    <w:rsid w:val="000568D8"/>
    <w:rsid w:val="00056AA3"/>
    <w:rsid w:val="00066A05"/>
    <w:rsid w:val="00072ECE"/>
    <w:rsid w:val="00072FC5"/>
    <w:rsid w:val="0007508B"/>
    <w:rsid w:val="000769C1"/>
    <w:rsid w:val="00076C8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5847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A22B3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87CB0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E5378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45630"/>
    <w:rsid w:val="00853A5E"/>
    <w:rsid w:val="00865505"/>
    <w:rsid w:val="00880819"/>
    <w:rsid w:val="008809F0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A5BF8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42EA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37625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B3F52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6BC8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cguido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VICTOR COSTA GUIDO SANTOS</cp:lastModifiedBy>
  <cp:revision>2</cp:revision>
  <dcterms:created xsi:type="dcterms:W3CDTF">2024-10-24T02:31:00Z</dcterms:created>
  <dcterms:modified xsi:type="dcterms:W3CDTF">2024-10-24T02:31:00Z</dcterms:modified>
</cp:coreProperties>
</file>