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png" ContentType="image/png"/>
  <Default Extension="odttf" ContentType="application/vnd.openxmlformats-officedocument.obfuscatedFont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b099e21c24be4979" /><Relationship Type="http://schemas.openxmlformats.org/package/2006/relationships/metadata/core-properties" Target="package/services/metadata/core-properties/8b5fd1c68fbc4ad6bb20bf5f7832c640.psmdcp" Id="R86530c7b17bd4dd8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ody>
    <w:p xmlns:wp14="http://schemas.microsoft.com/office/word/2010/wordml" w:rsidRDefault="00000000" w14:paraId="00000001" wp14:textId="77777777">
      <w:pPr>
        <w:pStyle w:val="Heading1"/>
        <w:spacing w:before="74" w:line="278.00000000000006" w:lineRule="auto"/>
        <w:ind w:left="2582" w:hanging="1724"/>
        <w:rPr/>
      </w:pP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MÍDIAS SOCIAIS NA PROMOÇÃO DA SAÚDE: EXPERIÊNCIA DE ACADÊMICOS DE ENFERMAGEM</w:t>
      </w:r>
      <w:r>
        <w:rPr>
          <w:rtl w:val="0"/>
        </w:rPr>
      </w:r>
    </w:p>
    <w:p xmlns:wp14="http://schemas.microsoft.com/office/word/2010/wordml" w:rsidRDefault="00000000" w14:paraId="00000002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Aptos" w:hAnsi="Aptos" w:eastAsia="Aptos" w:cs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br w:type="textWrapping"/>
      </w:r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OLIVEIRA, Pedro Monteiro – </w:t>
      </w:r>
      <w:hyperlink r:id="rId7">
        <w:r>
          <w:rPr>
            <w:rFonts w:ascii="Times New Roman" w:hAnsi="Times New Roman" w:eastAsia="Times New Roman" w:cs="Times New Roman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val="clear" w:fill="auto"/>
            <w:vertAlign w:val="baseline"/>
            <w:rtl w:val="0"/>
          </w:rPr>
          <w:t xml:space="preserve">https://orcid.org/0009-0003-4064-218X</w:t>
        </w:r>
      </w:hyperlink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 (AUTOR)¹</w:t>
      </w:r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br w:type="textWrapping"/>
      </w:r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LOBATO, Cíntia Eduarda Marques – </w:t>
      </w:r>
      <w:hyperlink r:id="rId8">
        <w:r>
          <w:rPr>
            <w:rFonts w:ascii="Times New Roman" w:hAnsi="Times New Roman" w:eastAsia="Times New Roman" w:cs="Times New Roman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val="clear" w:fill="auto"/>
            <w:vertAlign w:val="baseline"/>
            <w:rtl w:val="0"/>
          </w:rPr>
          <w:t xml:space="preserve">https://orcid.org/0009-0007-3437-7761</w:t>
        </w:r>
      </w:hyperlink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(AUTOR)²</w:t>
      </w:r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br w:type="textWrapping"/>
      </w:r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PINTO, Girlainne Cristiny Alves – </w:t>
      </w:r>
      <w:hyperlink r:id="rId9">
        <w:r>
          <w:rPr>
            <w:rFonts w:ascii="Times New Roman" w:hAnsi="Times New Roman" w:eastAsia="Times New Roman" w:cs="Times New Roman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val="clear" w:fill="auto"/>
            <w:vertAlign w:val="baseline"/>
            <w:rtl w:val="0"/>
          </w:rPr>
          <w:t xml:space="preserve">https://orcid.org/0009-0001-1766-7472</w:t>
        </w:r>
      </w:hyperlink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(AUTOR)³</w:t>
      </w:r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br w:type="textWrapping"/>
      </w:r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COSTA, Jamile Cristyne Ribeiro da – </w:t>
      </w:r>
      <w:hyperlink r:id="rId10">
        <w:r>
          <w:rPr>
            <w:rFonts w:ascii="Times New Roman" w:hAnsi="Times New Roman" w:eastAsia="Times New Roman" w:cs="Times New Roman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val="clear" w:fill="auto"/>
            <w:vertAlign w:val="baseline"/>
            <w:rtl w:val="0"/>
          </w:rPr>
          <w:t xml:space="preserve">https://orcid.org/0009-0004-2982-086X</w:t>
        </w:r>
      </w:hyperlink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(AUTOR)⁴</w:t>
      </w:r>
    </w:p>
    <w:p xmlns:wp14="http://schemas.microsoft.com/office/word/2010/wordml" w:rsidRDefault="00000000" w14:paraId="00000003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superscript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NETO, Walter Lopes –</w:t>
      </w:r>
      <w:hyperlink r:id="rId11">
        <w:r>
          <w:rPr>
            <w:rFonts w:ascii="Times New Roman" w:hAnsi="Times New Roman" w:eastAsia="Times New Roman" w:cs="Times New Roman"/>
            <w:color w:val="1155cc"/>
            <w:sz w:val="24"/>
            <w:szCs w:val="24"/>
            <w:u w:val="single"/>
            <w:rtl w:val="0"/>
          </w:rPr>
          <w:t xml:space="preserve"> https://orcid.org/0009-0000-1395-0943 </w:t>
        </w:r>
      </w:hyperlink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(AUTOR)⁵</w:t>
      </w:r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br w:type="textWrapping"/>
      </w:r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SALES, Lara da Silva – </w:t>
      </w:r>
      <w:hyperlink r:id="rId12">
        <w:r>
          <w:rPr>
            <w:rFonts w:ascii="Times New Roman" w:hAnsi="Times New Roman" w:eastAsia="Times New Roman" w:cs="Times New Roman"/>
            <w:i w:val="0"/>
            <w:iCs w:val="0"/>
            <w:smallCaps w:val="0"/>
            <w:strike w:val="0"/>
            <w:color w:val="1155cc"/>
            <w:sz w:val="24"/>
            <w:szCs w:val="24"/>
            <w:u w:val="single"/>
            <w:shd w:val="clear" w:fill="auto"/>
            <w:vertAlign w:val="baseline"/>
            <w:rtl w:val="0"/>
          </w:rPr>
          <w:t xml:space="preserve">https://orcid.org/0000-0003-3445-5364</w:t>
        </w:r>
      </w:hyperlink>
      <w:r>
        <w:rPr>
          <w:rFonts w:ascii="Times New Roman" w:hAnsi="Times New Roman" w:eastAsia="Times New Roman" w:cs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(ORIENTADORA)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rtl w:val="0"/>
        </w:rPr>
        <w:t xml:space="preserve">6</w:t>
      </w:r>
      <w:r>
        <w:rPr>
          <w:rtl w:val="0"/>
        </w:rPr>
      </w:r>
    </w:p>
    <w:p xmlns:wp14="http://schemas.microsoft.com/office/word/2010/wordml" w:rsidRDefault="00000000" w14:paraId="00000004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100" w:after="100" w:line="360" w:lineRule="auto"/>
        <w:ind w:left="0" w:right="0" w:firstLine="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05" wp14:textId="77777777">
      <w:pPr>
        <w:spacing w:before="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Introdução: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As mídias sociais tornaram-se ferramentas amplamente utilizadas para comunicação e busca de informações, incluindo temas relacionados à saúde. Nesse contexto, a enfermagem pode utilizá-las como estratégia para promoção da saúde, prevenção de doenças e combate à desinformação, aproximando o conhecimento científico da população. </w:t>
      </w: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Objetivo: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Relatar a experiência de acadêmicos de enfermagem na utilização das mídias sociais como instrumento de educação e promoção da saúde. </w:t>
      </w: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Método: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Trata-se de um estudo descritivo do tipo relato de experiência realizado por acadêmicos de enfermagem durante atividade extensionista, por meio da criação e gerenciamento de uma página em rede social para divulgação de conteúdos educativos. Foram elaboradas postagens, vídeos curtos e </w:t>
      </w:r>
      <w:r>
        <w:rPr>
          <w:rFonts w:ascii="Times New Roman" w:hAnsi="Times New Roman" w:eastAsia="Times New Roman" w:cs="Times New Roman"/>
          <w:b w:val="0"/>
          <w:bCs w:val="0"/>
          <w:i w:val="1"/>
          <w:iCs w:val="1"/>
          <w:smallCaps w:val="0"/>
          <w:color w:val="000000"/>
          <w:sz w:val="24"/>
          <w:szCs w:val="24"/>
          <w:rtl w:val="0"/>
        </w:rPr>
        <w:t xml:space="preserve">stories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abordando temas como vacinação, prevenção de ISTs, higiene das mãos, saúde mental e autocuidado, utilizando linguagem simples e embasamento em fontes oficiais. O público-alvo incluiu estudantes e comunidade em geral, com interação por meio de comentários e mensagens. </w:t>
      </w: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Resultados: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Observou-se aumento do alcance das informações em saúde, maior engajamento em publicações relacionadas à saúde mental e prevenção, além da participação ativa do público por meio de dúvidas e compartilhamentos. Identificou-se também a presença de mitos e informações incorretas, possibilitando intervenções educativas imediatas e direcionadas. A experiência fortaleceu habilidades dos acadêmicos como comunicação, planejamento, responsabilidade ética e educação em saúde. </w:t>
      </w: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color w:val="000000"/>
          <w:sz w:val="24"/>
          <w:szCs w:val="24"/>
          <w:rtl w:val="0"/>
        </w:rPr>
        <w:t xml:space="preserve">Conclusão/ Lições aprendidas: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4"/>
          <w:szCs w:val="24"/>
          <w:rtl w:val="0"/>
        </w:rPr>
        <w:t xml:space="preserve">As mídias sociais mostraram-se ferramentas eficazes para promoção da saúde, ampliando o acesso à informação confiável e fortalecendo o papel educativo da enfermagem. A atuação digital contribui para combater fake news, fortalecer ações de prevenção e ampliar a visibilidade da enfermagem como promotora de saúde, incentivando estratégias inovadoras na educação em saúde.</w:t>
      </w:r>
      <w:r>
        <w:rPr>
          <w:rtl w:val="0"/>
        </w:rPr>
      </w:r>
    </w:p>
    <w:p xmlns:wp14="http://schemas.microsoft.com/office/word/2010/wordml" w:rsidRDefault="00000000" w14:paraId="00000006" wp14:textId="77777777">
      <w:pPr>
        <w:spacing w:before="0"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tl w:val="0"/>
        </w:rPr>
      </w:r>
    </w:p>
    <w:p xmlns:wp14="http://schemas.microsoft.com/office/word/2010/wordml" w:rsidRDefault="00000000" w14:paraId="00000007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100" w:after="10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Descritores (DeCS – ID):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Promoção da Saúde -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212529"/>
          <w:sz w:val="24"/>
          <w:szCs w:val="24"/>
          <w:u w:val="none"/>
          <w:shd w:val="clear" w:fill="auto"/>
          <w:vertAlign w:val="baseline"/>
          <w:rtl w:val="0"/>
        </w:rPr>
        <w:t xml:space="preserve">D012572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; Mídias Sociais -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212529"/>
          <w:sz w:val="24"/>
          <w:szCs w:val="24"/>
          <w:u w:val="none"/>
          <w:shd w:val="clear" w:fill="auto"/>
          <w:vertAlign w:val="baseline"/>
          <w:rtl w:val="0"/>
        </w:rPr>
        <w:t xml:space="preserve">D061108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; Educação em Saúde -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212529"/>
          <w:sz w:val="24"/>
          <w:szCs w:val="24"/>
          <w:u w:val="none"/>
          <w:shd w:val="clear" w:fill="auto"/>
          <w:vertAlign w:val="baseline"/>
          <w:rtl w:val="0"/>
        </w:rPr>
        <w:t xml:space="preserve">D006266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.</w:t>
      </w:r>
    </w:p>
    <w:p xmlns:wp14="http://schemas.microsoft.com/office/word/2010/wordml" w:rsidRDefault="00000000" w14:paraId="00000008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100" w:after="10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09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100" w:after="10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strike w:val="0"/>
          <w:color w:val="0a0a0a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Modalidade: </w:t>
      </w:r>
      <w:r>
        <w:rPr>
          <w:rFonts w:ascii="Aptos" w:hAnsi="Aptos" w:eastAsia="Aptos" w:cs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(  ) estudo original  </w:t>
      </w:r>
      <w:r>
        <w:rPr>
          <w:rFonts w:ascii="Aptos" w:hAnsi="Aptos" w:eastAsia="Aptos" w:cs="Apto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val="clear" w:fill="auto"/>
          <w:vertAlign w:val="baseline"/>
          <w:rtl w:val="0"/>
        </w:rPr>
        <w:tab/>
      </w: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(   ) </w:t>
      </w: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strike w:val="0"/>
          <w:color w:val="0a0a0a"/>
          <w:sz w:val="24"/>
          <w:szCs w:val="24"/>
          <w:u w:val="none"/>
          <w:shd w:val="clear" w:fill="auto"/>
          <w:vertAlign w:val="baseline"/>
          <w:rtl w:val="0"/>
        </w:rPr>
        <w:t xml:space="preserve">desenvolvimento tecnológico</w:t>
      </w:r>
    </w:p>
    <w:p xmlns:wp14="http://schemas.microsoft.com/office/word/2010/wordml" w:rsidRDefault="00000000" w14:paraId="0000000A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100" w:after="100" w:line="276" w:lineRule="auto"/>
        <w:ind w:left="1418" w:right="0" w:firstLine="709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strike w:val="0"/>
          <w:color w:val="0a0a0a"/>
          <w:sz w:val="24"/>
          <w:szCs w:val="24"/>
          <w:u w:val="none"/>
          <w:shd w:val="clear" w:fill="auto"/>
          <w:vertAlign w:val="baseline"/>
          <w:rtl w:val="0"/>
        </w:rPr>
        <w:t xml:space="preserve">( x )</w:t>
      </w: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 relato de experiência (   ) revisão da literatura</w:t>
      </w:r>
    </w:p>
    <w:p xmlns:wp14="http://schemas.microsoft.com/office/word/2010/wordml" w:rsidRDefault="00000000" w14:paraId="0000000B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100" w:after="10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Eixo Temático: 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Eixo 9</w:t>
      </w:r>
      <w:r>
        <w:rPr>
          <w:rtl w:val="0"/>
        </w:rPr>
      </w:r>
    </w:p>
    <w:p xmlns:wp14="http://schemas.microsoft.com/office/word/2010/wordml" w:rsidRDefault="00000000" w14:paraId="0000000C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100" w:after="10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0D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100" w:after="10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REFERÊNCIAS: </w:t>
      </w:r>
    </w:p>
    <w:p xmlns:wp14="http://schemas.microsoft.com/office/word/2010/wordml" w:rsidRDefault="00000000" w14:paraId="0000000E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100" w:after="100" w:line="276" w:lineRule="auto"/>
        <w:ind w:left="23" w:right="0" w:hanging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World Health Organization. Infodemic management: an overview of infodemic management during COVID-19. Geneva: WHO; 2020.</w:t>
      </w:r>
    </w:p>
    <w:p xmlns:wp14="http://schemas.microsoft.com/office/word/2010/wordml" w:rsidRDefault="00000000" w14:paraId="0000000F" wp14:textId="777777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100" w:after="100" w:line="276" w:lineRule="auto"/>
        <w:ind w:left="23" w:right="0" w:hanging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  <w:rtl w:val="0"/>
        </w:rPr>
        <w:t xml:space="preserve">Ministério da Saúde (BR). Política Nacional de Promoção da Saúde (PNPS). Brasília: Ministério da Saúde; 2014.</w:t>
      </w:r>
    </w:p>
    <w:p xmlns:wp14="http://schemas.microsoft.com/office/word/2010/wordml" w:rsidP="0E999C67" w:rsidRDefault="00000000" w14:paraId="53DAE459" wp14:textId="34DA072E">
      <w:pPr>
        <w:pStyle w:val="ListParagraph"/>
        <w:keepNext w:val="0"/>
        <w:keepLines w:val="0"/>
        <w:pageBreakBefore w:val="0"/>
        <w:widowControl w:val="1"/>
        <w:numPr>
          <w:ilvl w:val="0"/>
          <w:numId w:val="1"/>
        </w:numPr>
        <w:shd w:val="clear" w:color="auto" w:fill="auto"/>
        <w:spacing w:before="100" w:after="100" w:line="276" w:lineRule="auto"/>
        <w:ind w:right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shd w:val="clear" w:fill="auto"/>
          <w:lang w:val="pt-PT"/>
        </w:rPr>
      </w:pPr>
      <w:r w:rsidRPr="0E999C67" w:rsidR="0E999C6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</w:rPr>
        <w:t xml:space="preserve">Ministério da Saúde (BR). Estratégia de Saúde Digital para o Brasil 2020-2028. Brasília: Ministério da Saúde; 2020.</w:t>
      </w:r>
      <w:r>
        <w:br/>
      </w:r>
      <w:r>
        <w:br/>
      </w:r>
      <w:r>
        <w:br/>
      </w:r>
      <w:r w:rsidRPr="0E999C67" w:rsidR="3CBCE2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1</w:t>
      </w:r>
      <w:r w:rsidRPr="0E999C67" w:rsidR="3CBCE2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Acadêmico de Enfermagem. Universidade da Amazônia (UNAMA). </w:t>
      </w:r>
      <w:hyperlink r:id="R70561a1844874a51">
        <w:r w:rsidRPr="0E999C67" w:rsidR="3CBCE2C3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55CC"/>
            <w:sz w:val="24"/>
            <w:szCs w:val="24"/>
            <w:u w:val="single"/>
            <w:lang w:val="pt-BR"/>
          </w:rPr>
          <w:t>monteirop664@gmail.com</w:t>
        </w:r>
      </w:hyperlink>
      <w:r w:rsidRPr="0E999C67" w:rsidR="3CBCE2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</w:t>
      </w:r>
    </w:p>
    <w:p xmlns:wp14="http://schemas.microsoft.com/office/word/2010/wordml" w:rsidP="0E999C67" w:rsidRDefault="00000000" w14:paraId="0AE65437" wp14:textId="3CFC51FE">
      <w:pPr>
        <w:pStyle w:val="Normal"/>
        <w:keepNext w:val="0"/>
        <w:keepLines w:val="0"/>
        <w:pageBreakBefore w:val="0"/>
        <w:widowControl w:val="1"/>
        <w:spacing w:before="100" w:after="100" w:line="276" w:lineRule="auto"/>
        <w:ind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shd w:val="clear" w:fill="auto"/>
          <w:lang w:val="pt-PT"/>
        </w:rPr>
      </w:pPr>
      <w:r w:rsidRPr="0E999C67" w:rsidR="3CBCE2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2</w:t>
      </w:r>
      <w:r w:rsidRPr="0E999C67" w:rsidR="3CBCE2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 Acadêmico de Enfermagem. Universidade da Amazônia (UNAMA). </w:t>
      </w:r>
    </w:p>
    <w:p xmlns:wp14="http://schemas.microsoft.com/office/word/2010/wordml" w:rsidP="0E999C67" w:rsidRDefault="00000000" w14:paraId="09CE5803" wp14:textId="6000C8A3">
      <w:pPr>
        <w:pStyle w:val="Normal"/>
        <w:keepNext w:val="0"/>
        <w:keepLines w:val="0"/>
        <w:pageBreakBefore w:val="0"/>
        <w:widowControl w:val="1"/>
        <w:spacing w:before="100" w:after="100" w:line="276" w:lineRule="auto"/>
        <w:ind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shd w:val="clear" w:fill="auto"/>
          <w:lang w:val="pt-PT"/>
        </w:rPr>
      </w:pPr>
      <w:r w:rsidRPr="0E999C67" w:rsidR="3CBCE2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 xml:space="preserve">3 </w:t>
      </w:r>
      <w:r w:rsidRPr="0E999C67" w:rsidR="3CBCE2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Acadêmico de Enfermagem. Universidade da Amazônia (UNAMA). </w:t>
      </w:r>
    </w:p>
    <w:p xmlns:wp14="http://schemas.microsoft.com/office/word/2010/wordml" w:rsidP="0E999C67" w:rsidRDefault="00000000" w14:paraId="073B2706" wp14:textId="323290DC">
      <w:pPr>
        <w:pStyle w:val="Normal"/>
        <w:keepNext w:val="0"/>
        <w:keepLines w:val="0"/>
        <w:pageBreakBefore w:val="0"/>
        <w:widowControl w:val="1"/>
        <w:spacing w:before="100" w:after="100" w:line="276" w:lineRule="auto"/>
        <w:ind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shd w:val="clear" w:fill="auto"/>
          <w:lang w:val="pt-PT"/>
        </w:rPr>
      </w:pPr>
      <w:r w:rsidRPr="0E999C67" w:rsidR="3CBCE2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4</w:t>
      </w:r>
      <w:r w:rsidRPr="0E999C67" w:rsidR="3CBCE2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 xml:space="preserve">Acadêmico de Enfermagem. Universidade da Amazônia (UNAMA). </w:t>
      </w:r>
    </w:p>
    <w:p xmlns:wp14="http://schemas.microsoft.com/office/word/2010/wordml" w:rsidP="0E999C67" w:rsidRDefault="00000000" w14:paraId="63F66DAF" wp14:textId="5DAFC889">
      <w:pPr>
        <w:pStyle w:val="Normal"/>
        <w:keepNext w:val="0"/>
        <w:keepLines w:val="0"/>
        <w:pageBreakBefore w:val="0"/>
        <w:widowControl w:val="1"/>
        <w:spacing w:before="100" w:after="100" w:line="276" w:lineRule="auto"/>
        <w:ind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shd w:val="clear" w:fill="auto"/>
          <w:lang w:val="pt-PT"/>
        </w:rPr>
      </w:pPr>
      <w:r w:rsidRPr="0E999C67" w:rsidR="3CBCE2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 xml:space="preserve">5 </w:t>
      </w:r>
      <w:r w:rsidRPr="0E999C67" w:rsidR="3CBCE2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Mestre. Enfermeira. Docente de Enfermagem. Universidade da Amazônia (UNAMA).</w:t>
      </w:r>
    </w:p>
    <w:p xmlns:wp14="http://schemas.microsoft.com/office/word/2010/wordml" w:rsidP="0E999C67" w:rsidRDefault="00000000" w14:paraId="304B89C2" wp14:textId="68179521">
      <w:pPr>
        <w:pStyle w:val="Normal"/>
        <w:keepNext w:val="0"/>
        <w:keepLines w:val="0"/>
        <w:pageBreakBefore w:val="0"/>
        <w:widowControl w:val="1"/>
        <w:spacing w:before="100" w:after="100" w:line="276" w:lineRule="auto"/>
        <w:ind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/>
          <w:sz w:val="24"/>
          <w:szCs w:val="24"/>
          <w:shd w:val="clear" w:fill="auto"/>
          <w:lang w:val="pt-PT"/>
        </w:rPr>
      </w:pPr>
      <w:r w:rsidRPr="0E999C67" w:rsidR="3CBCE2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pt-BR"/>
        </w:rPr>
        <w:t>6</w:t>
      </w:r>
      <w:r w:rsidRPr="0E999C67" w:rsidR="3CBCE2C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pt-BR"/>
        </w:rPr>
        <w:t>Especialista. Enfermeiro. Coordenador de Enfermagem. Universidade da Amazônia (UNAMA).</w:t>
      </w:r>
    </w:p>
    <w:p xmlns:wp14="http://schemas.microsoft.com/office/word/2010/wordml" w:rsidP="0E999C67" w:rsidRDefault="00000000" w14:paraId="00000010" wp14:textId="6BCDE4F6">
      <w:pPr>
        <w:keepNext w:val="0"/>
        <w:keepLines w:val="0"/>
        <w:pageBreakBefore w:val="0"/>
        <w:widowControl w:val="1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hd w:val="clear" w:color="auto" w:fill="auto"/>
        <w:spacing w:before="100" w:after="100" w:line="276" w:lineRule="auto"/>
        <w:ind w:left="23" w:right="0" w:hanging="72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z w:val="24"/>
          <w:szCs w:val="24"/>
          <w:u w:val="none"/>
          <w:shd w:val="clear" w:fill="auto"/>
          <w:vertAlign w:val="baseline"/>
        </w:rPr>
      </w:pPr>
    </w:p>
    <w:p xmlns:wp14="http://schemas.microsoft.com/office/word/2010/wordml" w:rsidRDefault="00000000" w14:paraId="00000011" wp14:textId="77777777">
      <w:pPr>
        <w:keepNext w:val="0"/>
        <w:keepLines w:val="0"/>
        <w:pageBreakBefore w:val="0"/>
        <w:widowControl w:val="1"/>
        <w:pBdr>
          <w:top w:val="nil" w:sz="0" w:space="0"/>
          <w:left w:val="nil" w:sz="0" w:space="0"/>
          <w:bottom w:val="nil" w:sz="0" w:space="0"/>
          <w:right w:val="nil" w:sz="0" w:space="0"/>
          <w:between w:val="nil" w:sz="0" w:space="0"/>
        </w:pBdr>
        <w:shd w:val="clear" w:fill="auto"/>
        <w:spacing w:before="100" w:after="100" w:line="276" w:lineRule="auto"/>
        <w:ind w:left="0" w:right="0" w:firstLine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fill="auto"/>
          <w:vertAlign w:val="baseline"/>
        </w:rPr>
      </w:pPr>
      <w:r>
        <w:rPr>
          <w:rtl w:val="0"/>
        </w:rPr>
      </w:r>
    </w:p>
    <w:p xmlns:wp14="http://schemas.microsoft.com/office/word/2010/wordml" w:rsidRDefault="00000000" w14:paraId="00000012" wp14:textId="77777777">
      <w:pPr>
        <w:rPr/>
      </w:pPr>
      <w:r>
        <w:rPr>
          <w:rtl w:val="0"/>
        </w:rPr>
      </w:r>
    </w:p>
    <w:sectPr>
      <w:headerReference w:type="default" r:id="rId13"/>
      <w:footerReference w:type="default" r:id="rId14"/>
      <w:pgSz w:w="11906" w:h="16838" w:orient="portrait"/>
      <w:pgMar w:top="1417" w:right="1701" w:bottom="1417" w:left="1701" w:header="708" w:footer="708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w:subsetted="0" r:id="rId1"/>
    <w:embedBold w:fontKey="{00000000-0000-0000-0000-000000000000}" w:subsetted="0" r:id="rId2"/>
  </w:font>
</w:fonts>
</file>

<file path=word/footer1.xml><?xml version="1.0" encoding="utf-8"?>
<w:ft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14" wp14:textId="77777777"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252"/>
        <w:tab w:val="right" w:leader="none" w:pos="8504"/>
      </w:tabs>
      <w:spacing w:before="0" w:after="0" w:line="240" w:lineRule="auto"/>
      <w:ind w:left="0" w:right="0" w:firstLine="0"/>
      <w:jc w:val="left"/>
      <w:rPr>
        <w:rFonts w:ascii="Aptos" w:hAnsi="Aptos" w:eastAsia="Aptos" w:cs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Fonts w:ascii="Aptos" w:hAnsi="Aptos" w:eastAsia="Aptos" w:cs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drawing>
        <wp:inline xmlns:wp14="http://schemas.microsoft.com/office/word/2010/wordprocessingDrawing" distT="0" distB="0" distL="0" distR="0" wp14:anchorId="4F1537AC" wp14:editId="7777777">
          <wp:extent cx="5424788" cy="793491"/>
          <wp:effectExtent l="0" t="0" r="0" b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0" t="86426" r="0" b="0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>
      <w:rPr>
        <w:rtl w:val="0"/>
      </w:rPr>
    </w:r>
  </w:p>
  <w:p xmlns:wp14="http://schemas.microsoft.com/office/word/2010/wordml" w:rsidRDefault="00000000" w14:paraId="00000015" wp14:textId="77777777"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252"/>
        <w:tab w:val="right" w:leader="none" w:pos="8504"/>
      </w:tabs>
      <w:spacing w:before="0" w:after="0" w:line="240" w:lineRule="auto"/>
      <w:ind w:left="0" w:right="0" w:firstLine="0"/>
      <w:jc w:val="left"/>
      <w:rPr>
        <w:rFonts w:ascii="Aptos" w:hAnsi="Aptos" w:eastAsia="Aptos" w:cs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tl w:val="0"/>
      </w:rPr>
    </w:r>
  </w:p>
</w:ftr>
</file>

<file path=word/header1.xml><?xml version="1.0" encoding="utf-8"?>
<w:hdr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p xmlns:wp14="http://schemas.microsoft.com/office/word/2010/wordml" w:rsidRDefault="00000000" w14:paraId="00000013" wp14:textId="77777777">
    <w:pPr>
      <w:keepNext w:val="0"/>
      <w:keepLines w:val="0"/>
      <w:pageBreakBefore w:val="0"/>
      <w:widowControl w:val="1"/>
      <w:pBdr>
        <w:top w:val="nil" w:sz="0" w:space="0"/>
        <w:left w:val="nil" w:sz="0" w:space="0"/>
        <w:bottom w:val="nil" w:sz="0" w:space="0"/>
        <w:right w:val="nil" w:sz="0" w:space="0"/>
        <w:between w:val="nil" w:sz="0" w:space="0"/>
      </w:pBdr>
      <w:shd w:val="clear" w:fill="auto"/>
      <w:tabs>
        <w:tab w:val="center" w:leader="none" w:pos="4252"/>
        <w:tab w:val="right" w:leader="none" w:pos="8504"/>
      </w:tabs>
      <w:spacing w:before="0" w:after="0" w:line="240" w:lineRule="auto"/>
      <w:ind w:left="0" w:right="0" w:firstLine="0"/>
      <w:jc w:val="left"/>
      <w:rPr>
        <w:rFonts w:ascii="Aptos" w:hAnsi="Aptos" w:eastAsia="Aptos" w:cs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</w:pPr>
    <w:r>
      <w:rPr>
        <w:rFonts w:ascii="Aptos" w:hAnsi="Aptos" w:eastAsia="Aptos" w:cs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fill="auto"/>
        <w:vertAlign w:val="baseline"/>
      </w:rPr>
      <w:drawing>
        <wp:inline xmlns:wp14="http://schemas.microsoft.com/office/word/2010/wordprocessingDrawing" distT="0" distB="0" distL="0" distR="0" wp14:anchorId="757032EC" wp14:editId="7777777">
          <wp:extent cx="5439886" cy="906178"/>
          <wp:effectExtent l="0" t="0" r="0" b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23" w:hanging="720"/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  <w:nsid w:val="3c591991"/>
  </w:abstract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embedTrueTypeFonts w:val="1"/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6C0332"/>
  <w15:docId w15:val="{CB22E0C7-FCD8-4E67-BDA9-D854BCDEC60C}"/>
  <w:rsids>
    <w:rsidRoot w:val="0E999C67"/>
    <w:rsid w:val="0E999C67"/>
    <w:rsid w:val="38E55123"/>
    <w:rsid w:val="3CBCE2C3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ptos" w:hAnsi="Aptos" w:eastAsia="Aptos" w:cs="Aptos"/>
        <w:lang w:val="pt_PT"/>
      </w:rPr>
    </w:rPrDefault>
    <w:pPrDefault>
      <w:pPr>
        <w:spacing w:before="100" w:after="200" w:line="27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360" w:after="80" w:lineRule="auto"/>
    </w:pPr>
    <w:rPr>
      <w:rFonts w:ascii="Play" w:hAnsi="Play" w:eastAsia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before="160" w:after="80" w:lineRule="auto"/>
    </w:pPr>
    <w:rPr>
      <w:rFonts w:ascii="Play" w:hAnsi="Play" w:eastAsia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before="160" w:after="8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before="80" w:after="4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before="80" w:after="4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after="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hAnsi="Play" w:eastAsia="Play" w:cs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character" w:styleId="DefaultParagraphFont" w:default="1">
    <w:uiPriority w:val="1"/>
    <w:name w:val="Default Paragraph Font"/>
    <w:semiHidden/>
    <w:unhideWhenUsed/>
    <w:rsid w:val="0E999C67"/>
  </w:style>
  <w:style w:type="paragraph" w:styleId="ListParagraph">
    <w:uiPriority w:val="34"/>
    <w:name w:val="List Paragraph"/>
    <w:basedOn w:val="Normal"/>
    <w:qFormat/>
    <w:rsid w:val="0E999C67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0E999C67"/>
    <w:rPr>
      <w:color w:val="0000FF"/>
      <w:u w:val="single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orcid.org/0009-0000-1395-0943" TargetMode="External" Id="rId11" /><Relationship Type="http://schemas.openxmlformats.org/officeDocument/2006/relationships/hyperlink" Target="https://orcid.org/0009-0004-2982-086X" TargetMode="External" Id="rId10" /><Relationship Type="http://schemas.openxmlformats.org/officeDocument/2006/relationships/header" Target="header1.xml" Id="rId13" /><Relationship Type="http://schemas.openxmlformats.org/officeDocument/2006/relationships/hyperlink" Target="https://orcid.org/0000-0003-3445-5364" TargetMode="External" Id="rId12" /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hyperlink" Target="https://orcid.org/0009-0001-1766-7472" TargetMode="External" Id="rId9" /><Relationship Type="http://schemas.openxmlformats.org/officeDocument/2006/relationships/footer" Target="footer1.xml" Id="rId14" /><Relationship Type="http://schemas.openxmlformats.org/officeDocument/2006/relationships/styles" Target="styles.xml" Id="rId5" /><Relationship Type="http://schemas.openxmlformats.org/officeDocument/2006/relationships/customXml" Target="../customXML/item1.xml" Id="rId6" /><Relationship Type="http://schemas.openxmlformats.org/officeDocument/2006/relationships/hyperlink" Target="https://orcid.org/0009-0003-4064-218X" TargetMode="External" Id="rId7" /><Relationship Type="http://schemas.openxmlformats.org/officeDocument/2006/relationships/hyperlink" Target="https://orcid.org/0009-0007-3437-7761" TargetMode="External" Id="rId8" /><Relationship Type="http://schemas.openxmlformats.org/officeDocument/2006/relationships/hyperlink" Target="mailto:monteirop664@gmail.com" TargetMode="External" Id="R70561a1844874a51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F3lK8gMvZSCW0ty6hQ4cduuEDQ==">CgMxLjA4AHIhMThTbmJDTkRRbExwcDFLTm1tMkhENkVsdk0zbERmN1Bx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