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1C8ADE" w14:textId="4CCF10E8" w:rsidR="004F6A07" w:rsidRPr="00F749FA" w:rsidRDefault="00552FF0" w:rsidP="004F6A07">
      <w:pPr>
        <w:widowControl w:val="0"/>
        <w:spacing w:line="360" w:lineRule="auto"/>
        <w:ind w:right="4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</w:pPr>
      <w:r w:rsidRPr="00F749FA"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  <w:t>ABORDAGEM MULTIPROFISSIONAL NO ACOMPANHAMENTO DE MULHERES  COM HIPERTENSÃO GESTACIONAL: IMPACTOS NA SAÚDE  MATERNO E FETAL</w:t>
      </w:r>
    </w:p>
    <w:p w14:paraId="5CB105BC" w14:textId="69292926" w:rsidR="0031633D" w:rsidRPr="00F749FA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>Maria Fernanda Bandeira da Silva</w:t>
      </w:r>
      <w:r w:rsidRPr="00F749F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</w:p>
    <w:p w14:paraId="1F42E665" w14:textId="6FC90233" w:rsidR="00474F67" w:rsidRPr="00F749FA" w:rsidRDefault="00474F67" w:rsidP="003B4DC9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Luma Pereira </w:t>
      </w:r>
      <w:r w:rsidR="00657B8A"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>Brandão</w:t>
      </w:r>
      <w:r w:rsidR="0046762E" w:rsidRPr="00F749F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</w:p>
    <w:p w14:paraId="6D47DF7D" w14:textId="630D53F0" w:rsidR="003B4DC9" w:rsidRPr="00F749FA" w:rsidRDefault="00904C4F" w:rsidP="003B4DC9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Miguel de Sousa </w:t>
      </w:r>
      <w:r w:rsidR="00657B8A"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>Santos</w:t>
      </w:r>
      <w:r w:rsidR="00F711B0" w:rsidRPr="00F749F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14:paraId="202ED787" w14:textId="46BD517C" w:rsidR="00D56B4B" w:rsidRPr="00F749FA" w:rsidRDefault="003B4DC9" w:rsidP="00657B8A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>Eduardo Lopes Pereira</w:t>
      </w:r>
      <w:r w:rsidR="00F25924" w:rsidRPr="00F749F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F711B0" w:rsidRPr="00F749F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</w:p>
    <w:p w14:paraId="17FBD1BE" w14:textId="61228552" w:rsidR="00DC6A4B" w:rsidRPr="00F749FA" w:rsidRDefault="00DC6A4B" w:rsidP="00DC6A4B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Laisa </w:t>
      </w:r>
      <w:proofErr w:type="spellStart"/>
      <w:r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>Matildes</w:t>
      </w:r>
      <w:proofErr w:type="spellEnd"/>
      <w:r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657B8A"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>Oliveira</w:t>
      </w:r>
      <w:r w:rsidR="00F711B0" w:rsidRPr="00F749F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</w:p>
    <w:p w14:paraId="32AA166E" w14:textId="2CFFF0EA" w:rsidR="00DC6A4B" w:rsidRPr="00F749FA" w:rsidRDefault="00DC6A4B" w:rsidP="003B4DC9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Maria Auxiliadora Pereira </w:t>
      </w:r>
      <w:r w:rsidR="00657B8A"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>Vieira</w:t>
      </w:r>
      <w:r w:rsidR="00F711B0" w:rsidRPr="00F749F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</w:p>
    <w:p w14:paraId="7361568E" w14:textId="6016C5E3" w:rsidR="00BD1F63" w:rsidRPr="00F749FA" w:rsidRDefault="00BD1F63" w:rsidP="004A45D6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Laura Emanuele Marques </w:t>
      </w:r>
      <w:r w:rsidR="00657B8A"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>Lima</w:t>
      </w:r>
      <w:r w:rsidR="00E16A04" w:rsidRPr="00F749F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</w:p>
    <w:p w14:paraId="78426F15" w14:textId="2C595587" w:rsidR="00BD1F63" w:rsidRPr="00F749FA" w:rsidRDefault="00BD1F63" w:rsidP="004A45D6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Milla da Silva </w:t>
      </w:r>
      <w:r w:rsidR="00657B8A"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>Costa</w:t>
      </w:r>
      <w:r w:rsidR="00E16A04" w:rsidRPr="00F749F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</w:p>
    <w:p w14:paraId="27AC6F3E" w14:textId="0CB71751" w:rsidR="00BD1F63" w:rsidRPr="00F749FA" w:rsidRDefault="00BD1F63" w:rsidP="004A45D6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Jacqueline Cavalcanti </w:t>
      </w:r>
      <w:r w:rsidR="00657B8A"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>Diniz</w:t>
      </w:r>
      <w:r w:rsidR="00E16A04" w:rsidRPr="00F749F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</w:p>
    <w:p w14:paraId="1D3465AF" w14:textId="0AE24640" w:rsidR="00BD1F63" w:rsidRPr="00F749FA" w:rsidRDefault="00BD1F63" w:rsidP="004A45D6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João Paulo Cunha </w:t>
      </w:r>
      <w:r w:rsidR="00657B8A"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>Lima</w:t>
      </w:r>
      <w:r w:rsidR="00E16A04" w:rsidRPr="00F749F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</w:p>
    <w:p w14:paraId="7E2D9AF9" w14:textId="4B0635C0" w:rsidR="00BD1F63" w:rsidRPr="00F749FA" w:rsidRDefault="00BD1F63" w:rsidP="004A45D6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Tatiane Samira Feliciano de </w:t>
      </w:r>
      <w:r w:rsidR="00657B8A"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>Farias</w:t>
      </w:r>
      <w:r w:rsidR="00E16A04" w:rsidRPr="00F749F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</w:p>
    <w:p w14:paraId="51046ADF" w14:textId="0DC0519D" w:rsidR="004A45D6" w:rsidRPr="00F749FA" w:rsidRDefault="003B4DC9" w:rsidP="004A45D6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Ariadne Araújo </w:t>
      </w:r>
      <w:proofErr w:type="spellStart"/>
      <w:r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>Savioti</w:t>
      </w:r>
      <w:proofErr w:type="spellEnd"/>
      <w:r w:rsidRPr="00F749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Dias</w:t>
      </w:r>
      <w:r w:rsidR="00E16A04" w:rsidRPr="00F749F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12</w:t>
      </w:r>
    </w:p>
    <w:p w14:paraId="79C9C807" w14:textId="77777777" w:rsidR="00391508" w:rsidRDefault="00391508" w:rsidP="001929BA">
      <w:pPr>
        <w:widowControl w:val="0"/>
        <w:tabs>
          <w:tab w:val="left" w:pos="426"/>
        </w:tabs>
        <w:spacing w:after="0" w:line="360" w:lineRule="auto"/>
        <w:ind w:right="37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5DAE6B" w14:textId="742004DE" w:rsidR="003E4490" w:rsidRPr="00F749FA" w:rsidRDefault="0031633D" w:rsidP="000E7913">
      <w:pPr>
        <w:widowControl w:val="0"/>
        <w:tabs>
          <w:tab w:val="left" w:pos="426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RESUMO:</w:t>
      </w:r>
      <w:r w:rsidR="0014237D" w:rsidRPr="001423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F12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E3D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 hipertensão gestacional é uma condição na qual a pressão arterial da mulher grávida se eleva acima dos valores normais. Pode ocorrer durante a gravidez, geralmente após a 20ª semana, e em muitos casos resolve-se após o parto. No entanto, a hipertensão gestacional pode aumentar o risco de complicações para a mãe e o bebê, como pré-eclâmpsia, parto prematuro e restrição de crescimento fetal.</w:t>
      </w:r>
      <w:r w:rsidR="00FB71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Objetivo: </w:t>
      </w:r>
      <w:r w:rsidR="00F55563" w:rsidRPr="00F55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Descrever a </w:t>
      </w:r>
      <w:r w:rsidR="00FB7119">
        <w:rPr>
          <w:rFonts w:ascii="Times New Roman" w:hAnsi="Times New Roman" w:cs="Times New Roman"/>
          <w:color w:val="000000" w:themeColor="text1"/>
          <w:sz w:val="24"/>
          <w:szCs w:val="24"/>
        </w:rPr>
        <w:t>importância da abordagem multiprofissional no acompanhamento de mulheres</w:t>
      </w:r>
      <w:r w:rsidR="00B67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119">
        <w:rPr>
          <w:rFonts w:ascii="Times New Roman" w:hAnsi="Times New Roman" w:cs="Times New Roman"/>
          <w:color w:val="000000" w:themeColor="text1"/>
          <w:sz w:val="24"/>
          <w:szCs w:val="24"/>
        </w:rPr>
        <w:t>com hipertensão gestacional.</w:t>
      </w:r>
      <w:r w:rsidR="00FB71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Metodologia: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Saúde, usando os seguintes descritores: </w:t>
      </w:r>
      <w:r w:rsidR="00077B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Equipe de assistência ao </w:t>
      </w:r>
      <w:r w:rsidR="008255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paciente</w:t>
      </w:r>
      <w:r w:rsidR="00CE43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077B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Saúde materno-infantil</w:t>
      </w:r>
      <w:r w:rsidR="009C2A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9C2A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Pré</w:t>
      </w:r>
      <w:proofErr w:type="spellEnd"/>
      <w:r w:rsidR="009C2A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eclâmpsia.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Inicialmente foram encontrados 167 resultados sem filtros, e posteriormente a aplicação reduziu-se para 13 estudos, e destes, foram lidos os seus títulos resultantes das bases de dados, restando apenas 09 artigos para a amostra na síntese qualitativa final.</w:t>
      </w:r>
      <w:r w:rsidR="007307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Resultados:</w:t>
      </w:r>
      <w:r w:rsidR="00842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7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Mediante as análises literárias, verificou-se nitidamente </w:t>
      </w:r>
      <w:r w:rsidR="0015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 abordagem multiprofissional no acompanhamento de mulheres com hipertensão gestacional é fundamental para garantir o melhor cuidado e a saúde da gestante e do feto. Essa abordagem envolve uma equipe de </w:t>
      </w:r>
      <w:r w:rsidR="001542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profissionais de saúde, incluindo obstetras, enfermeiras obstétricas, médicos especialistas em hipertensão, nutricionistas e psicólogos, entre outros. A abordagem multiprofissional no acompanhamento de mulheres com hipertensão gestacional é essencial para garantir a saúde materno-fetal. Contar com um time de profissionais de diferentes áreas, como obstetras, cardiologistas, enfermeiros, nutricionistas e psicólogos, possibilita uma atenção mais completa e integrada às necessidades da gestante e do bebê</w:t>
      </w:r>
      <w:r w:rsidR="00DE2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3995"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Conclusão:</w:t>
      </w:r>
      <w:r w:rsidR="00011F4D" w:rsidRPr="00FD1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11F4D"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Essa revisão integrativa possibilitou analisar através da literatura científica que </w:t>
      </w:r>
      <w:r w:rsidR="003E4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abordagem multiprofissional no acompanhamento de mulheres com hipertensão gestacional apresenta impactos positivos na saúde materna e fetal. </w:t>
      </w:r>
      <w:r w:rsidR="003E44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 integração de profissionais de diferentes áreas, como médicos, enfermeiros, nutricionistas, psicólogos e fisioterapeutas, proporciona um cuidado mais completo e personalizado.</w:t>
      </w:r>
    </w:p>
    <w:p w14:paraId="6F5654A2" w14:textId="0AF8F7E5" w:rsidR="0031633D" w:rsidRPr="00FD1269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69781100" w14:textId="499AF732" w:rsidR="00FA542A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="00FA54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573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Equipe de assistência ao paciente</w:t>
      </w:r>
      <w:r w:rsidR="00FA54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Saúde materno-infantil</w:t>
      </w:r>
      <w:r w:rsidR="003B1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3B1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Pré</w:t>
      </w:r>
      <w:proofErr w:type="spellEnd"/>
      <w:r w:rsidR="003B1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eclâ</w:t>
      </w:r>
      <w:r w:rsidR="00A916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</w:t>
      </w:r>
      <w:r w:rsidR="003B16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psia</w:t>
      </w:r>
      <w:r w:rsidR="00A916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1FEC09A" w14:textId="77777777" w:rsidR="005661BE" w:rsidRPr="00FD1269" w:rsidRDefault="005661BE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C3AA06E" w14:textId="77777777" w:rsidR="0031633D" w:rsidRPr="00FD1269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E-mail do autor principal: </w:t>
      </w:r>
      <w:r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fernanda.bandeira@estudante.ufcg.edu.br</w:t>
      </w:r>
    </w:p>
    <w:p w14:paraId="653BED39" w14:textId="77777777" w:rsidR="0031633D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4301F3" w14:textId="77777777" w:rsidR="00F749FA" w:rsidRDefault="00F749FA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D58B30" w14:textId="77777777" w:rsidR="00F749FA" w:rsidRDefault="00F749FA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EC12C1" w14:textId="77777777" w:rsidR="00F749FA" w:rsidRDefault="00F749FA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434C35" w14:textId="77777777" w:rsidR="00F749FA" w:rsidRDefault="00F749FA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9688F9" w14:textId="77777777" w:rsidR="00F749FA" w:rsidRDefault="00F749FA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78C20E" w14:textId="77777777" w:rsidR="00F749FA" w:rsidRDefault="00F749FA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DCD5F1" w14:textId="77777777" w:rsidR="00F749FA" w:rsidRDefault="00F749FA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E1434E" w14:textId="77777777" w:rsidR="00F749FA" w:rsidRDefault="00F749FA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849572" w14:textId="77777777" w:rsidR="00F749FA" w:rsidRDefault="00F749FA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572425" w14:textId="77777777" w:rsidR="00F749FA" w:rsidRDefault="00F749FA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7C0B15" w14:textId="77777777" w:rsidR="00F749FA" w:rsidRDefault="00F749FA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1E40D8" w14:textId="77777777" w:rsidR="00F749FA" w:rsidRDefault="00F749FA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733912" w14:textId="77777777" w:rsidR="00F749FA" w:rsidRPr="00FD1269" w:rsidRDefault="00F749FA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088B42" w14:textId="77777777" w:rsidR="0031633D" w:rsidRPr="00F749FA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Graduanda em Enfermagem, Universidade Federal de Campina Grande, Cajazeiras – Paraíba, fernanda.bandeira@estudante.ufcg.edu.br</w:t>
      </w:r>
    </w:p>
    <w:p w14:paraId="3EF301D5" w14:textId="53261F74" w:rsidR="008D3CDA" w:rsidRPr="00F749FA" w:rsidRDefault="0031633D" w:rsidP="008D3CDA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3CDA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Medicina,</w:t>
      </w:r>
      <w:r w:rsidR="00FD57D8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3CDA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Faculdade de Medicina Ciências Médicas de Minas Gerais, Minas Gerais, </w:t>
      </w:r>
      <w:hyperlink r:id="rId7" w:history="1">
        <w:r w:rsidR="008D3CDA" w:rsidRPr="00F749FA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lumabrandao1000@gmail.com</w:t>
        </w:r>
      </w:hyperlink>
    </w:p>
    <w:p w14:paraId="13295C64" w14:textId="35492160" w:rsidR="00C220F8" w:rsidRPr="00F749FA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20F8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Graduando em Medicina, Centro Universitário Uninovafapi, Teresina- Piauí, </w:t>
      </w:r>
      <w:hyperlink r:id="rId8" w:history="1">
        <w:r w:rsidR="00C220F8" w:rsidRPr="00F749FA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miguel.sousa.26@hotmail.com</w:t>
        </w:r>
      </w:hyperlink>
    </w:p>
    <w:p w14:paraId="3EFF7224" w14:textId="77777777" w:rsidR="00E92EC5" w:rsidRPr="00F749FA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4 </w:t>
      </w:r>
      <w:r w:rsidR="00C96FF3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Enfermeiro, Universidade Federal do Pampa,  Uruguaiana- Rio Grande do Sul, eduardoolopees@gmail.com</w:t>
      </w:r>
      <w:r w:rsidR="00C96FF3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</w:p>
    <w:p w14:paraId="68497B4F" w14:textId="660C6202" w:rsidR="0072604C" w:rsidRPr="00F749FA" w:rsidRDefault="0031633D" w:rsidP="00C16C16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5 </w:t>
      </w:r>
      <w:r w:rsidR="0072604C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Enfermagem, Universidade Salgado de Oliveira, Belo Horizonte- Minas Gerais, laisamoliveira62@gmail.com</w:t>
      </w:r>
      <w:r w:rsidR="0072604C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</w:p>
    <w:p w14:paraId="7A05DF88" w14:textId="77777777" w:rsidR="00D45F9F" w:rsidRPr="00F749FA" w:rsidRDefault="0031633D" w:rsidP="00C16C16">
      <w:pPr>
        <w:pStyle w:val="SemEspaamento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</w:rPr>
      </w:pPr>
      <w:r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  <w:r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45F9F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Faculdade de Enfermagem Nova Esperança, João Pessoa- Paraíba, mariaauxiliadorapv1@gmail.com</w:t>
      </w:r>
      <w:r w:rsidR="00D45F9F" w:rsidRPr="00F749FA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</w:rPr>
        <w:t xml:space="preserve"> </w:t>
      </w:r>
    </w:p>
    <w:p w14:paraId="788171D3" w14:textId="568A2080" w:rsidR="00C52748" w:rsidRPr="00F749FA" w:rsidRDefault="0031633D" w:rsidP="00C16C16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  <w:r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02CF4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Enfermagem, Universidade Tiradentes, Aracaju- Sergipe, laura.emanuele@souunit.com.br</w:t>
      </w:r>
    </w:p>
    <w:p w14:paraId="59D39663" w14:textId="2C01BA3C" w:rsidR="00443E2A" w:rsidRPr="00F749FA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8 </w:t>
      </w:r>
      <w:r w:rsidR="00443E2A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Enfermeira, Centro Universitário FIPMOC, Montes Claros- Minas Gerais, </w:t>
      </w:r>
      <w:hyperlink r:id="rId9" w:history="1">
        <w:r w:rsidR="00443E2A" w:rsidRPr="00F749FA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milla.costa207@gmail.com</w:t>
        </w:r>
      </w:hyperlink>
    </w:p>
    <w:p w14:paraId="22682699" w14:textId="77777777" w:rsidR="005D398B" w:rsidRPr="00F749FA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9 </w:t>
      </w:r>
      <w:r w:rsidR="00911EA6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FUNESO, Olinda- Pernambuco, jacquecavalcanti@yahoo.com.br</w:t>
      </w:r>
      <w:r w:rsidR="00911EA6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</w:p>
    <w:p w14:paraId="3342FCA1" w14:textId="6F64695F" w:rsidR="00BF415C" w:rsidRPr="00F749FA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  <w:r w:rsidR="00BF415C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90D49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Graduando em Medicina, Afya Faculdade de Ciências Médicas de Manacapuru, Manacapuru- Amazonas, cunha.paulo2511@gmail.com</w:t>
      </w:r>
    </w:p>
    <w:p w14:paraId="0C9085ED" w14:textId="38D81CA8" w:rsidR="00A2122C" w:rsidRPr="00F749FA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  <w:r w:rsidR="00171F4C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4106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Enfermagem,</w:t>
      </w:r>
      <w:r w:rsidR="003D0ACE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4106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Universidade Estadual da Paraíba, Campina Grande- Paraíba, samiratati2002@gmail.com</w:t>
      </w:r>
      <w:r w:rsidR="006F4106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</w:p>
    <w:p w14:paraId="57329818" w14:textId="2CA34913" w:rsidR="005B228C" w:rsidRDefault="00477505" w:rsidP="001C763A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12</w:t>
      </w:r>
      <w:r w:rsidR="0030170C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380B9E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Enfermeira, Centro Universitário Una,  Belo horizonte- Minas Gerais, </w:t>
      </w:r>
      <w:r w:rsidR="00F749FA" w:rsidRPr="00F749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a.savioti@gmail.com</w:t>
      </w:r>
    </w:p>
    <w:p w14:paraId="7631A616" w14:textId="77777777" w:rsidR="00F749FA" w:rsidRPr="00F749FA" w:rsidRDefault="00F749FA" w:rsidP="001C763A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025288C" w14:textId="57BC19C1" w:rsidR="00F82DD5" w:rsidRPr="00120256" w:rsidRDefault="0031633D" w:rsidP="00F749FA">
      <w:pPr>
        <w:widowControl w:val="0"/>
        <w:tabs>
          <w:tab w:val="left" w:pos="426"/>
        </w:tabs>
        <w:spacing w:line="360" w:lineRule="auto"/>
        <w:ind w:right="567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1202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14:paraId="07682859" w14:textId="7AF4E9FC" w:rsidR="00F82DD5" w:rsidRPr="00F82DD5" w:rsidRDefault="00F82DD5" w:rsidP="00F749F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82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hipertensão gestacional é uma condição na qual a pressão arterial da mulher grávida se eleva acima dos valores normais. Pode ocorrer durante a gravidez, geralmente após a 20ª semana, e em muitos casos resolve-se após o parto. No entanto, a hipertensão gestacional pode aumentar o risco de complicações para a mãe e o bebê, como pré-eclâmpsia, parto prematuro e restrição de crescimento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fetal</w:t>
      </w:r>
      <w:r w:rsidR="00657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(LEITE </w:t>
      </w:r>
      <w:r w:rsidR="00657BEF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657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5FA55F9A" w14:textId="27B66D10" w:rsidR="00F82DD5" w:rsidRPr="00F82DD5" w:rsidRDefault="00F82DD5" w:rsidP="00F749F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82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Os sintomas da hipertensão gestacional podem incluir pressão arterial elevada, dores de cabeça, visão turva, inchaço repentino e ganho de peso excessivo. O diagnóstico é feito através da medição da pressão arterial e exames de sangue 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urina</w:t>
      </w:r>
      <w:r w:rsidR="000205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(BRITO </w:t>
      </w:r>
      <w:r w:rsidR="000205A4" w:rsidRPr="00FA35A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0205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2022).</w:t>
      </w:r>
    </w:p>
    <w:p w14:paraId="6806E81F" w14:textId="560E647F" w:rsidR="00F82DD5" w:rsidRDefault="00F82DD5" w:rsidP="00F749F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82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tratamento da hipertensão gestacional pode envolver repouso, dieta saudável e, em alguns casos, medicamentos para controlar a pressão arterial. É importante que a condição seja monitorada de perto pelo médico durante a gravidez para evitar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complicações</w:t>
      </w:r>
      <w:r w:rsidR="004447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F82D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As mulheres que têm histórico de hipertensão gestacional devem consultar um médico antes de engravidar para receber orientações sobre como gerenciar a condição durante a </w:t>
      </w:r>
      <w:r w:rsidR="004447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gravidez</w:t>
      </w:r>
      <w:r w:rsidR="00BB44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B44AF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(MIGOTO</w:t>
      </w:r>
      <w:r w:rsidR="00BB44AF" w:rsidRPr="007468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al.,</w:t>
      </w:r>
      <w:r w:rsidR="00BB44AF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2022).</w:t>
      </w:r>
    </w:p>
    <w:p w14:paraId="12AEC0F4" w14:textId="3C70EC32" w:rsidR="00CF6841" w:rsidRPr="00CF6841" w:rsidRDefault="00CF6841" w:rsidP="00F749F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F6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hipertensão gestacional, ou pré-eclâmpsia, é uma condição que afeta algumas mulheres durante a gravidez e pode ter impactos significativos na saúde materna e </w:t>
      </w:r>
      <w:r w:rsidR="001A2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fetal. </w:t>
      </w:r>
      <w:r w:rsidRPr="00CF6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Esta condição é caracterizada por pressão arterial elevada, presença de proteína na urina e outros sintomas como dores de cabeça, visão embaçada, inchaço nas mãos e rosto, entre </w:t>
      </w:r>
      <w:r w:rsidR="00D84D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outros</w:t>
      </w:r>
      <w:r w:rsidR="00163A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63ABF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="00163ABF"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163ABF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39F87099" w14:textId="2F290958" w:rsidR="00CF6841" w:rsidRPr="00CF6841" w:rsidRDefault="00CF6841" w:rsidP="00F749F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F6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Os impactos na saúde materna incluem o risco de complicações graves, como convulsões (eclâmpsia), problemas renais, problemas hepáticos, distúrbios de coagulação sanguínea e até mesmo a morte. Além disso, a hipertensão gestacional também aumenta o risco de desenvolver hipertensão crônica e doenças cardiovasculares no </w:t>
      </w:r>
      <w:r w:rsidR="00657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futuro</w:t>
      </w:r>
      <w:r w:rsidR="00163A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(SHIBUKAWA </w:t>
      </w:r>
      <w:r w:rsidR="00163ABF" w:rsidRPr="007036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163A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45469D54" w14:textId="25034C40" w:rsidR="00CF6841" w:rsidRPr="00CF6841" w:rsidRDefault="00CF6841" w:rsidP="00F749F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F6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Já para o feto, a pré-eclâmpsia pode resultar em restrição do crescimento intrauterino, parto prematuro, baixo peso ao nascer, problemas respiratórios e até mesmo mortalidade fetal. Além disso, a hipertensão gestacional também pode ter impactos a longo prazo na saúde do recém-nascido, aumentando o risco de doenças crônicas, como </w:t>
      </w:r>
      <w:r w:rsidRPr="00CF6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hipertensão, diabetes e </w:t>
      </w:r>
      <w:r w:rsidR="00D84D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obesidade</w:t>
      </w:r>
      <w:r w:rsidR="006840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(LEITE </w:t>
      </w:r>
      <w:r w:rsidR="006840A9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6840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644C7E7A" w14:textId="6D0E1314" w:rsidR="00CF6841" w:rsidRPr="00CF6841" w:rsidRDefault="00CF6841" w:rsidP="00F749F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F6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Por isso, é fundamental que as mulheres grávidas façam um acompanhamento pré-natal regular e monitorem sua pressão arterial, para que qualquer sinal de hipertensão gestacional seja identificado e tratado precocemente. O tratamento pode envolver medicamentos para controlar a pressão arterial, repouso, monitoramento constante da condição e, em alguns casos, o parto prematuro para evitar complicações </w:t>
      </w:r>
      <w:r w:rsidR="00D84D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graves</w:t>
      </w:r>
      <w:r w:rsidR="000B35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(GARCIA </w:t>
      </w:r>
      <w:r w:rsidR="000B358D" w:rsidRPr="0008209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0B35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2021).</w:t>
      </w:r>
    </w:p>
    <w:p w14:paraId="19D6BF89" w14:textId="2A39B158" w:rsidR="0092772E" w:rsidRDefault="00CF6841" w:rsidP="00F749F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F6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Portanto, a hipertensão gestacional pode ter impactos sérios na saúde materna e fetal, por isso é crucial que seja diagnosticada e tratada precocemente para garantir a segurança e o bem-estar da mãe e do </w:t>
      </w:r>
      <w:r w:rsidR="00955C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bebê  </w:t>
      </w:r>
      <w:r w:rsidR="00955C75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="00955C75"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955C75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65FCCAC1" w14:textId="77777777" w:rsidR="0092772E" w:rsidRPr="00FD1269" w:rsidRDefault="0092772E" w:rsidP="00682328">
      <w:pPr>
        <w:widowControl w:val="0"/>
        <w:tabs>
          <w:tab w:val="left" w:pos="426"/>
        </w:tabs>
        <w:spacing w:after="0" w:line="360" w:lineRule="auto"/>
        <w:ind w:right="376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F7E07E2" w14:textId="77777777" w:rsidR="0031633D" w:rsidRPr="00FD1269" w:rsidRDefault="0031633D" w:rsidP="00F749FA">
      <w:pPr>
        <w:widowControl w:val="0"/>
        <w:tabs>
          <w:tab w:val="left" w:pos="1033"/>
        </w:tabs>
        <w:spacing w:line="360" w:lineRule="auto"/>
        <w:ind w:right="374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METODOLOGIA </w:t>
      </w:r>
    </w:p>
    <w:p w14:paraId="44BC85AD" w14:textId="59AD6F8F" w:rsidR="00C13671" w:rsidRPr="00FD1269" w:rsidRDefault="0031633D" w:rsidP="00F74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</w:t>
      </w:r>
      <w:r w:rsidRPr="00FD12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Scientific Electronic Library Online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). Assim, destaca-se que durante as pesquisas realizadas, foram utilizados os vigentes Descritores em Ciências da Saúde (</w:t>
      </w:r>
      <w:proofErr w:type="spellStart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="00C50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Equipe de assistência ao paciente, Saúde </w:t>
      </w:r>
      <w:r w:rsidR="00281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materno-infantil, </w:t>
      </w:r>
      <w:proofErr w:type="spellStart"/>
      <w:r w:rsidR="00281B4E">
        <w:rPr>
          <w:rFonts w:ascii="Times New Roman" w:hAnsi="Times New Roman" w:cs="Times New Roman"/>
          <w:color w:val="000000" w:themeColor="text1"/>
          <w:sz w:val="24"/>
          <w:szCs w:val="24"/>
        </w:rPr>
        <w:t>Pré</w:t>
      </w:r>
      <w:proofErr w:type="spellEnd"/>
      <w:r w:rsidR="00281B4E">
        <w:rPr>
          <w:rFonts w:ascii="Times New Roman" w:hAnsi="Times New Roman" w:cs="Times New Roman"/>
          <w:color w:val="000000" w:themeColor="text1"/>
          <w:sz w:val="24"/>
          <w:szCs w:val="24"/>
        </w:rPr>
        <w:t>- eclâmpsia.</w:t>
      </w:r>
    </w:p>
    <w:p w14:paraId="0675201E" w14:textId="0F611571" w:rsidR="0031633D" w:rsidRPr="00FD1269" w:rsidRDefault="0031633D" w:rsidP="00F74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a temática abordada e produzidos nos períodos de 2018 a 2023. Enquanto isso, os critérios de exclusão empregados foram os artigos incompletos, sem conexão com a temática e que não atendiam a linha temporal exigida. </w:t>
      </w:r>
    </w:p>
    <w:p w14:paraId="394E2051" w14:textId="5E6EA171" w:rsidR="004B6561" w:rsidRPr="00FD1269" w:rsidRDefault="0031633D" w:rsidP="00F749FA">
      <w:pPr>
        <w:widowControl w:val="0"/>
        <w:tabs>
          <w:tab w:val="left" w:pos="426"/>
        </w:tabs>
        <w:spacing w:after="0" w:line="360" w:lineRule="auto"/>
        <w:ind w:right="376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Convém destacar, que para o norteamento das investigações literárias, foi necessário formular a subsequentemente questão norteadora:</w:t>
      </w:r>
      <w:r w:rsidR="005F1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F60B0" w:rsidRPr="000F60B0">
        <w:rPr>
          <w:rFonts w:ascii="Times New Roman" w:hAnsi="Times New Roman" w:cs="Times New Roman"/>
          <w:color w:val="000000" w:themeColor="text1"/>
          <w:sz w:val="24"/>
          <w:szCs w:val="24"/>
        </w:rPr>
        <w:t>Qual a importância da abordagem multiprofissional no acompanhamento de mulheres  com hipertensão gestacional?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685F5E6A" w14:textId="77777777" w:rsidR="0031633D" w:rsidRPr="00FD1269" w:rsidRDefault="0031633D" w:rsidP="00F74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base nisso, destaca-se que para a construção do trabalho foi necessário adotar a  estruturação focada em 8 etapas dispostas da seguinte forma: 1) Definição da temática, 2) 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2DB60424" w14:textId="77777777" w:rsidR="0031633D" w:rsidRPr="00FD1269" w:rsidRDefault="0031633D" w:rsidP="00F74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3AC9A7AE" w14:textId="73B7AFEF" w:rsidR="0031633D" w:rsidRPr="00FD1269" w:rsidRDefault="0031633D" w:rsidP="00F74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Desse modo, inicialmente foram encontrados 167 resultados, sem o adicionamento dos filtros. Todavia, posteriormente a aplicação dos parâmetros inclusivos, o número de achados reduziu-se para 13 estudos, e destes, foram lidos os seus títulos resultantes das bases de dados e excluídos os que não condiziam com a temática, restando apenas 09 artigos para a amostra na síntese qualitativa final.</w:t>
      </w:r>
    </w:p>
    <w:p w14:paraId="65328671" w14:textId="77777777" w:rsidR="0031633D" w:rsidRPr="00FD1269" w:rsidRDefault="0031633D" w:rsidP="0031633D">
      <w:pPr>
        <w:widowControl w:val="0"/>
        <w:tabs>
          <w:tab w:val="left" w:pos="1033"/>
        </w:tabs>
        <w:spacing w:after="0" w:line="360" w:lineRule="auto"/>
        <w:ind w:right="37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E5C7AC9" w14:textId="77777777" w:rsidR="0031633D" w:rsidRPr="00FD1269" w:rsidRDefault="0031633D" w:rsidP="00E63ACA">
      <w:pPr>
        <w:widowControl w:val="0"/>
        <w:tabs>
          <w:tab w:val="left" w:pos="1033"/>
        </w:tabs>
        <w:spacing w:line="360" w:lineRule="auto"/>
        <w:ind w:right="374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RESULTADOS E DISCUSSÃO</w:t>
      </w:r>
    </w:p>
    <w:p w14:paraId="71644FF9" w14:textId="68D086AB" w:rsidR="005C1BCF" w:rsidRPr="005A0EA5" w:rsidRDefault="0031633D" w:rsidP="00F749F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Mediante as análises literárias, verificou-se nitidamente que</w:t>
      </w:r>
      <w:r w:rsidR="006E3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C1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abordagem multiprofissional no acompanhamento de mulheres com hipertensão gestacional é fundamental para garantir o melhor cuidado e a saúde da gestante e do feto. Essa abordagem envolve uma equipe de profissionais de saúde, incluindo obstetras, enfermeiras obstétricas, médicos especialistas em hipertensão, nutricionistas e psicólogos, entre </w:t>
      </w:r>
      <w:r w:rsidR="00C87399">
        <w:rPr>
          <w:rFonts w:ascii="Times New Roman" w:hAnsi="Times New Roman" w:cs="Times New Roman"/>
          <w:color w:val="000000" w:themeColor="text1"/>
          <w:sz w:val="24"/>
          <w:szCs w:val="24"/>
        </w:rPr>
        <w:t>outros</w:t>
      </w:r>
      <w:r w:rsidR="00343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3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(LEITE </w:t>
      </w:r>
      <w:r w:rsidR="00343977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343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75196A40" w14:textId="22CB4D6D" w:rsidR="00B05D7B" w:rsidRPr="003601AE" w:rsidRDefault="00B05D7B" w:rsidP="00E63AC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05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abordagem multiprofissional no acompanhamento de mulheres com hipertensão gestacional é essencial para garantir a saúde materno-fetal. Contar com um time de profissionais de diferentes áreas, como obstetras, cardiologistas, enfermeiros, nutricionistas e psicólogos, possibilita uma atenção mais completa e integrada às necessidades da gestante e do </w:t>
      </w:r>
      <w:r w:rsidR="003601AE">
        <w:rPr>
          <w:rFonts w:ascii="Times New Roman" w:hAnsi="Times New Roman" w:cs="Times New Roman"/>
          <w:color w:val="000000" w:themeColor="text1"/>
          <w:sz w:val="24"/>
          <w:szCs w:val="24"/>
        </w:rPr>
        <w:t>bebê</w:t>
      </w:r>
      <w:r w:rsidR="00360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601AE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(MIGOTO</w:t>
      </w:r>
      <w:r w:rsidR="003601AE" w:rsidRPr="007468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al.,</w:t>
      </w:r>
      <w:r w:rsidR="003601AE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2022).</w:t>
      </w:r>
    </w:p>
    <w:p w14:paraId="156C5A7B" w14:textId="2D2D1B56" w:rsidR="00B05D7B" w:rsidRPr="005872B0" w:rsidRDefault="00B05D7B" w:rsidP="00E63AC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05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hipertensão gestacional é uma condição que pode trazer diversos riscos para a saúde da mulher e do feto, como pré-eclâmpsia, parto prematuro, restrição de crescimento intrauterino e complicações cardiovasculares. Por isso, é fundamental um acompanhamento </w:t>
      </w:r>
      <w:r w:rsidRPr="00B05D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próximo e individualizado, com a realização de exames e monitoramento </w:t>
      </w:r>
      <w:r w:rsidR="00605FC8">
        <w:rPr>
          <w:rFonts w:ascii="Times New Roman" w:hAnsi="Times New Roman" w:cs="Times New Roman"/>
          <w:color w:val="000000" w:themeColor="text1"/>
          <w:sz w:val="24"/>
          <w:szCs w:val="24"/>
        </w:rPr>
        <w:t>adequados</w:t>
      </w:r>
      <w:r w:rsidR="00605F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605FC8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="00605FC8"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605FC8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09B1090E" w14:textId="5A5DB0E8" w:rsidR="00B05D7B" w:rsidRPr="001970DE" w:rsidRDefault="00B05D7B" w:rsidP="00E63AC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05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atuação de uma equipe multiprofissional possibilita uma abordagem mais holística, identificando e tratando não apenas os aspectos físicos, mas também emocionais e psicossociais da gestante. Além disso, a presença de diferentes profissionais no acompanhamento permite uma maior troca de informações e experiências, o que pode resultar em uma melhor tomada de decisões e planejamento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cuidados</w:t>
      </w:r>
      <w:r w:rsidR="001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7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(BRITO </w:t>
      </w:r>
      <w:r w:rsidR="001970DE" w:rsidRPr="00FA35A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1970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2022).</w:t>
      </w:r>
    </w:p>
    <w:p w14:paraId="2A55C435" w14:textId="54C36CB3" w:rsidR="007247C5" w:rsidRPr="008F42F6" w:rsidRDefault="00B05D7B" w:rsidP="00E63AC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05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Dessa forma, a abordagem multiprofissional no acompanhamento de mulheres com hipertensão gestacional tem o potencial de impactar positivamente na saúde materno-fetal, garantindo uma gestação mais segura e saudável, com menores riscos de complicações e melhores resultados para mãe e </w:t>
      </w:r>
      <w:r w:rsidR="008555B4">
        <w:rPr>
          <w:rFonts w:ascii="Times New Roman" w:hAnsi="Times New Roman" w:cs="Times New Roman"/>
          <w:color w:val="000000" w:themeColor="text1"/>
          <w:sz w:val="24"/>
          <w:szCs w:val="24"/>
        </w:rPr>
        <w:t>bebê</w:t>
      </w:r>
      <w:r w:rsidR="008F42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(LEITE </w:t>
      </w:r>
      <w:r w:rsidR="008F42F6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8F42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3704D373" w14:textId="44C86ECA" w:rsidR="005C1BCF" w:rsidRPr="007A4F97" w:rsidRDefault="005C1BCF" w:rsidP="00E63AC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obstetra é responsável por monitorar e controlar a pressão arterial da gestante, avaliar o desenvolvimento do feto, realizar exames e indicar o momento adequado para o parto, caso necessário.</w:t>
      </w:r>
      <w:r w:rsidR="00653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enfermeiras obstétricas desempenham um papel crucial no acompanhamento da gestante, oferecendo suporte emocional, orientando sobre os cuidados com a saúde, realizando exames de rotina e auxiliando na preparação para o </w:t>
      </w:r>
      <w:r w:rsidR="00FA080F">
        <w:rPr>
          <w:rFonts w:ascii="Times New Roman" w:hAnsi="Times New Roman" w:cs="Times New Roman"/>
          <w:color w:val="000000" w:themeColor="text1"/>
          <w:sz w:val="24"/>
          <w:szCs w:val="24"/>
        </w:rPr>
        <w:t>parto</w:t>
      </w:r>
      <w:r w:rsidR="007A4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F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(SHIBUKAWA </w:t>
      </w:r>
      <w:r w:rsidR="007A4F97" w:rsidRPr="007036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7A4F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1BACABFA" w14:textId="7FACC402" w:rsidR="005C1BCF" w:rsidRPr="007A4F97" w:rsidRDefault="005C1BCF" w:rsidP="00E63AC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médicos especialistas em hipertensão podem contribuir com o controle da pressão arterial da gestante, monitorando a evolução da hipertensão gestacional e indicando o uso de medicamentos, caso </w:t>
      </w:r>
      <w:r w:rsidR="001D4F0D">
        <w:rPr>
          <w:rFonts w:ascii="Times New Roman" w:hAnsi="Times New Roman" w:cs="Times New Roman"/>
          <w:color w:val="000000" w:themeColor="text1"/>
          <w:sz w:val="24"/>
          <w:szCs w:val="24"/>
        </w:rPr>
        <w:t>necessário</w:t>
      </w:r>
      <w:r w:rsidR="007A4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F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(GARCIA </w:t>
      </w:r>
      <w:r w:rsidR="007A4F97" w:rsidRPr="0008209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7A4F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2021).</w:t>
      </w:r>
    </w:p>
    <w:p w14:paraId="3CA02944" w14:textId="4534A1A9" w:rsidR="005C1BCF" w:rsidRPr="009662A7" w:rsidRDefault="005C1BCF" w:rsidP="00E63AC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nutricionistas podem oferecer orientações sobre uma alimentação saudável e adequada para a gestante, considerando as necessidades nutricionais específicas durante a gestação e a </w:t>
      </w:r>
      <w:r w:rsidR="00FA080F">
        <w:rPr>
          <w:rFonts w:ascii="Times New Roman" w:hAnsi="Times New Roman" w:cs="Times New Roman"/>
          <w:color w:val="000000" w:themeColor="text1"/>
          <w:sz w:val="24"/>
          <w:szCs w:val="24"/>
        </w:rPr>
        <w:t>hipertensão</w:t>
      </w:r>
      <w:r w:rsidR="00966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2A7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(MIGOTO</w:t>
      </w:r>
      <w:r w:rsidR="009662A7" w:rsidRPr="007468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al.,</w:t>
      </w:r>
      <w:r w:rsidR="009662A7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2022).</w:t>
      </w:r>
    </w:p>
    <w:p w14:paraId="4E96C6EF" w14:textId="747E5DF6" w:rsidR="005C1BCF" w:rsidRPr="009662A7" w:rsidRDefault="005C1BCF" w:rsidP="00E63AC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psicólogos podem oferecer suporte emocional à gestante, ajudando-a a lidar com o estresse e as preocupações relacionadas à hipertensão gestacional, além de oferecer estratégias para lidar com a ansiedade e o </w:t>
      </w:r>
      <w:r w:rsidR="00966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medo </w:t>
      </w:r>
      <w:r w:rsidR="009662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(SHIBUKAWA </w:t>
      </w:r>
      <w:r w:rsidR="009662A7" w:rsidRPr="007036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9662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36FCC633" w14:textId="77777777" w:rsidR="009662A7" w:rsidRDefault="005C1BCF" w:rsidP="00E63ACA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disso, a abordagem multiprofissional também envolve a comunicação e a colaboração entre os profissionais de saúde, garantindo um cuidado integrado e individualizado para cada gestante com hipertensão gestacional. A atuação conjunta desses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profissionais é essencial para promover a saúde e o bem-estar da gestante e do feto, minimizar os riscos e complicações relacionados à hipertensão gestacional e garantir um parto </w:t>
      </w:r>
      <w:r w:rsidR="00FA080F">
        <w:rPr>
          <w:rFonts w:ascii="Times New Roman" w:hAnsi="Times New Roman" w:cs="Times New Roman"/>
          <w:color w:val="000000" w:themeColor="text1"/>
          <w:sz w:val="24"/>
          <w:szCs w:val="24"/>
        </w:rPr>
        <w:t>seguro</w:t>
      </w:r>
      <w:r w:rsidR="00966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2A7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="009662A7"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9662A7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0D721FC2" w14:textId="2A0F066E" w:rsidR="008331A7" w:rsidRPr="00FD1269" w:rsidRDefault="008331A7" w:rsidP="009A1A27">
      <w:pPr>
        <w:widowControl w:val="0"/>
        <w:tabs>
          <w:tab w:val="left" w:pos="426"/>
        </w:tabs>
        <w:spacing w:after="0" w:line="36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A2FB9E5" w14:textId="2B98953A" w:rsidR="0031633D" w:rsidRPr="00FD1269" w:rsidRDefault="0031633D" w:rsidP="00E63A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CONSIDERAÇÕES FINAIS</w:t>
      </w:r>
    </w:p>
    <w:p w14:paraId="36B8C131" w14:textId="77777777" w:rsidR="00056C6D" w:rsidRDefault="00DA14CA" w:rsidP="00E63A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dos resultados obtidos deste estudo, podemos concluir que a abordagem multiprofissional no acompanhamento de mulheres com hipertensão gestacional apresenta impactos positivos na saúde materna e fetal. </w:t>
      </w:r>
    </w:p>
    <w:p w14:paraId="4A70BC3A" w14:textId="77777777" w:rsidR="00056C6D" w:rsidRDefault="00DA14CA" w:rsidP="00E63A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integração de profissionais de diferentes áreas, como médicos, enfermeiros, nutricionistas, psicólogos e fisioterapeutas, proporciona um cuidado mais completo e personalizado, o que contribui para um melhor controle da pressão arterial e redução dos riscos para a gestante e o bebê. </w:t>
      </w:r>
    </w:p>
    <w:p w14:paraId="17FF011A" w14:textId="77777777" w:rsidR="00056C6D" w:rsidRDefault="00DA14CA" w:rsidP="00E63A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disso, a atuação em equipe permite uma melhor educação em saúde, orientando as mulheres sobre a importância do acompanhamento pré-natal adequado, da adoção de hábitos saudáveis e do monitoramento constante da pressão arterial. </w:t>
      </w:r>
    </w:p>
    <w:p w14:paraId="36CFD924" w14:textId="77777777" w:rsidR="00E63ACA" w:rsidRDefault="00DA14CA" w:rsidP="00E63A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Portanto, é fundamental que os serviços de saúde adotem essa prática interdisciplinar para proporcionar um atendimento de qualidade e garantir melhores resultados para as gestantes com hipertensão gestacional.</w:t>
      </w:r>
    </w:p>
    <w:p w14:paraId="28E314AC" w14:textId="77777777" w:rsidR="00E63ACA" w:rsidRDefault="00E63ACA" w:rsidP="00E63A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74A6E5" w14:textId="29600663" w:rsidR="00E63ACA" w:rsidRPr="00E63ACA" w:rsidRDefault="00852DC8" w:rsidP="00E63ACA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eading=h.lmzwtb9jqrgf" w:colFirst="0" w:colLast="0"/>
      <w:bookmarkEnd w:id="0"/>
      <w:r w:rsidRPr="00F749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REFERÊNCIAS BIBLIOGRÁFICAS</w:t>
      </w:r>
    </w:p>
    <w:p w14:paraId="332951AE" w14:textId="77777777" w:rsidR="00E63ACA" w:rsidRPr="00E63ACA" w:rsidRDefault="00E63ACA" w:rsidP="00E63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ASSIS, T. S. C. Associated factors of neonatal near miss among newborns of adolescent mothers in Brazil. </w:t>
      </w:r>
      <w:r w:rsidRPr="00E63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da Escola de Enfermagem da USP [online]. 2022, v. 56 [Accessed 4 February 2024], e20210359. </w:t>
      </w:r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0" w:history="1">
        <w:r w:rsidRPr="00E63A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https://doi.org/10.1590/1980-220X-REEUSP-2021-0359en https://doi.org/10.1590/1980-220X-REEUSP-2021-0359pt</w:t>
        </w:r>
      </w:hyperlink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Epub 30 May 2022. ISSN 1980-220X.</w:t>
      </w:r>
    </w:p>
    <w:p w14:paraId="5A08170F" w14:textId="77777777" w:rsidR="00E63ACA" w:rsidRPr="00E63ACA" w:rsidRDefault="00E63ACA" w:rsidP="00E63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524D017" w14:textId="77777777" w:rsidR="00E63ACA" w:rsidRPr="00E63ACA" w:rsidRDefault="00E63ACA" w:rsidP="00E63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BRITO, F. A. M. Rede </w:t>
      </w:r>
      <w:proofErr w:type="spellStart"/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Cegonha</w:t>
      </w:r>
      <w:proofErr w:type="spellEnd"/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maternal characteristics and perinatal outcomes related to prenatal consultations at intermediate risk. </w:t>
      </w:r>
      <w:r w:rsidRPr="00E63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da Escola de Enfermagem da USP [online]. 2022, v. 56 [Accessed 4 February 2024], e20210248. </w:t>
      </w:r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1" w:history="1">
        <w:r w:rsidRPr="00E63A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https://doi.org/10.1590/1980-220X-REEUSP-2021-0248</w:t>
        </w:r>
      </w:hyperlink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Epub 31 Jan 2022. ISSN 1980-220X.</w:t>
      </w:r>
    </w:p>
    <w:p w14:paraId="709A3489" w14:textId="77777777" w:rsidR="00E63ACA" w:rsidRPr="00E63ACA" w:rsidRDefault="00E63ACA" w:rsidP="00E63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0120763" w14:textId="604FCDE2" w:rsidR="00E63ACA" w:rsidRPr="00E63ACA" w:rsidRDefault="00E63ACA" w:rsidP="00E63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COSTA, P. Educational workshops about bonding with the fetus during pregnancy: a clinical trial. Revista Gaúcha de Enfermagem [online]. 2021, v. 42 [Accessed 4 February 2024], e20200330. Available from: </w:t>
      </w:r>
      <w:hyperlink r:id="rId12" w:history="1">
        <w:r w:rsidRPr="00E63A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https://doi.org/10.1590/1983-1447.2021.20200330</w:t>
        </w:r>
      </w:hyperlink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Epub 06 Dec 2021. ISSN 1983-1447.</w:t>
      </w:r>
    </w:p>
    <w:p w14:paraId="539FB278" w14:textId="77777777" w:rsidR="00E63ACA" w:rsidRPr="00E63ACA" w:rsidRDefault="00E63ACA" w:rsidP="00E63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98D29B6" w14:textId="77777777" w:rsidR="00E63ACA" w:rsidRPr="00E63ACA" w:rsidRDefault="00E63ACA" w:rsidP="00E63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FERREIRA, F. M. Network care: relationship between prenatal care adequacy and hospital obstetric care in a cross-sectional study. </w:t>
      </w:r>
      <w:r w:rsidRPr="00E63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da Escola de Enfermagem da USP [online]. 2022, v. 56 [Accessed 4 February 2024], e20220011. </w:t>
      </w:r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3" w:history="1">
        <w:r w:rsidRPr="00E63A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https://doi.org/10.1590/1980-220X-REEUSP-2022-0011en https://doi.org/10.1590/1980-220X-REEUSP-2022-0011pt</w:t>
        </w:r>
      </w:hyperlink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Epub 01 July 2022. ISSN 1980-220X.</w:t>
      </w:r>
    </w:p>
    <w:p w14:paraId="7B09C1FF" w14:textId="77777777" w:rsidR="00E63ACA" w:rsidRPr="00E63ACA" w:rsidRDefault="00E63ACA" w:rsidP="00E63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E78FEEE" w14:textId="77777777" w:rsidR="00E63ACA" w:rsidRPr="00E63ACA" w:rsidRDefault="00E63ACA" w:rsidP="00E63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GARCIA, N. P. The nursing process in postpartum consultations at Primary Health Care Units. </w:t>
      </w:r>
      <w:r w:rsidRPr="00E63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da Escola de Enfermagem da USP [online]. 2021, v. 55 [Accessed 4 February 2024], e03717. </w:t>
      </w:r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4" w:history="1">
        <w:r w:rsidRPr="00E63A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https://doi.org/10.1590/S1980-220X2020005103717</w:t>
        </w:r>
      </w:hyperlink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Epub 21 May 2021. ISSN 1980-220X.</w:t>
      </w:r>
    </w:p>
    <w:p w14:paraId="613C7018" w14:textId="77777777" w:rsidR="00E63ACA" w:rsidRPr="00E63ACA" w:rsidRDefault="00E63ACA" w:rsidP="00E63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726D7C8" w14:textId="50B1E4B4" w:rsidR="009048E0" w:rsidRPr="00E63ACA" w:rsidRDefault="009777BC" w:rsidP="00E63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63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LEITE, R. C. Busca de qualidade e segurança no cuidado ao filho: interações familiares com profissionais </w:t>
      </w:r>
      <w:proofErr w:type="spellStart"/>
      <w:r w:rsidRPr="00E63ACA">
        <w:rPr>
          <w:rFonts w:ascii="Times New Roman" w:hAnsi="Times New Roman" w:cs="Times New Roman"/>
          <w:color w:val="000000" w:themeColor="text1"/>
          <w:sz w:val="24"/>
          <w:szCs w:val="24"/>
        </w:rPr>
        <w:t>de|Home</w:t>
      </w:r>
      <w:proofErr w:type="spellEnd"/>
      <w:r w:rsidRPr="00E63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3ACA"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  <w:proofErr w:type="spellEnd"/>
      <w:r w:rsidRPr="00E63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Escola Anna Nery [online]. 2022, v. 26 [Acessado 4 Fevereiro 2024], e20210236. Disponível em: </w:t>
      </w:r>
      <w:hyperlink r:id="rId15" w:history="1">
        <w:r w:rsidRPr="00E63A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https://doi.org/10.1590/2177-9465-EAN-2021-0236</w:t>
        </w:r>
      </w:hyperlink>
      <w:r w:rsidRPr="00E63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 15 Nov 2021. ISSN 2177-9465.</w:t>
      </w:r>
    </w:p>
    <w:p w14:paraId="674D465B" w14:textId="77777777" w:rsidR="006D362A" w:rsidRPr="00E63ACA" w:rsidRDefault="006D362A" w:rsidP="00E63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66D75C2" w14:textId="6F94BDC0" w:rsidR="006D362A" w:rsidRPr="00E63ACA" w:rsidRDefault="006F081A" w:rsidP="00E63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63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MIGOTO, M. T. Validação de indicadores para monitoramento da qualidade do pré-natal. Escola Anna Nery [online]. 2022, v. 26 [Acessado 4 Fevereiro 2024], e20210262. Disponível em: </w:t>
      </w:r>
      <w:hyperlink r:id="rId16" w:history="1">
        <w:r w:rsidRPr="00E63A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https://doi.org/10.1590/2177-9465-EAN-2021-0262</w:t>
        </w:r>
      </w:hyperlink>
      <w:r w:rsidRPr="00E63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 15 Nov 2021. ISSN 2177-9465.</w:t>
      </w:r>
    </w:p>
    <w:p w14:paraId="509C6328" w14:textId="77777777" w:rsidR="00437EBF" w:rsidRPr="00E63ACA" w:rsidRDefault="00437EBF" w:rsidP="00E63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3014D71" w14:textId="77777777" w:rsidR="00E63ACA" w:rsidRPr="00E63ACA" w:rsidRDefault="00E63ACA" w:rsidP="00E63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MONTEIRO DE ARAUJO, L. A. Perfil da mortalidade neonatal no Rio Grande do Norte (2008 – 2017). </w:t>
      </w:r>
      <w:proofErr w:type="spellStart"/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Av.enferm</w:t>
      </w:r>
      <w:proofErr w:type="spellEnd"/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 Bogotá ,  v. 38, n. 3, p. 307-315,  Dec.  2020 .   Available from </w:t>
      </w:r>
      <w:hyperlink r:id="rId17" w:history="1">
        <w:r w:rsidRPr="00E63A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http://www.scielo.org.co/scielo.php?script=sci_arttext&amp;pid=S0121-45002020000300307&amp;lng=en&amp;nrm=iso</w:t>
        </w:r>
      </w:hyperlink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E63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Access </w:t>
      </w:r>
      <w:proofErr w:type="spellStart"/>
      <w:r w:rsidRPr="00E63ACA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 w:rsidRPr="00E63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04  Feb.  2024.  Epub Jan 05, 2021.</w:t>
      </w:r>
    </w:p>
    <w:p w14:paraId="2893A3D8" w14:textId="77777777" w:rsidR="00E63ACA" w:rsidRPr="00E63ACA" w:rsidRDefault="00E63ACA" w:rsidP="00E63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4A35F29" w14:textId="7ECBCF94" w:rsidR="00900195" w:rsidRPr="00E63ACA" w:rsidRDefault="004711DD" w:rsidP="00E63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SHIBUKAWA, B. M. C. Monitoring of high-risk children in health services: A geospatial mixed-methods study. </w:t>
      </w:r>
      <w:r w:rsidRPr="00E63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Revista Latino-Americana de Enfermagem [online]. 2022, v. 30 [Accessed 4 February 2024], e3777. </w:t>
      </w:r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8" w:history="1">
        <w:r w:rsidRPr="00E63A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https://doi.org/10.1590/1518-8345.5806.3777 https://doi.org/10.1590/1518-8345.5806.3778 https://doi.org/10.1590/1518-8345.5806.3776</w:t>
        </w:r>
      </w:hyperlink>
      <w:r w:rsidRPr="00E63A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Epub 06 Jan 2023. ISSN 1518-8345.</w:t>
      </w:r>
    </w:p>
    <w:sectPr w:rsidR="00900195" w:rsidRPr="00E63AC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0BFBD" w14:textId="77777777" w:rsidR="00373458" w:rsidRDefault="00373458">
      <w:pPr>
        <w:spacing w:after="0" w:line="240" w:lineRule="auto"/>
      </w:pPr>
      <w:r>
        <w:separator/>
      </w:r>
    </w:p>
  </w:endnote>
  <w:endnote w:type="continuationSeparator" w:id="0">
    <w:p w14:paraId="2DE31974" w14:textId="77777777" w:rsidR="00373458" w:rsidRDefault="0037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732A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8E0C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4716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94D0" w14:textId="77777777" w:rsidR="00373458" w:rsidRDefault="00373458">
      <w:pPr>
        <w:spacing w:after="0" w:line="240" w:lineRule="auto"/>
      </w:pPr>
      <w:r>
        <w:separator/>
      </w:r>
    </w:p>
  </w:footnote>
  <w:footnote w:type="continuationSeparator" w:id="0">
    <w:p w14:paraId="3164DC56" w14:textId="77777777" w:rsidR="00373458" w:rsidRDefault="0037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B690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7EB5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30F2" w14:textId="41713280" w:rsidR="006003A7" w:rsidRDefault="00B24EAC" w:rsidP="006003A7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EAB20F5" wp14:editId="42CC42F3">
          <wp:simplePos x="0" y="0"/>
          <wp:positionH relativeFrom="column">
            <wp:posOffset>472440</wp:posOffset>
          </wp:positionH>
          <wp:positionV relativeFrom="paragraph">
            <wp:posOffset>-88265</wp:posOffset>
          </wp:positionV>
          <wp:extent cx="2339340" cy="1504950"/>
          <wp:effectExtent l="0" t="0" r="3810" b="0"/>
          <wp:wrapTopAndBottom/>
          <wp:docPr id="1367186905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186905" name="Imagem 1" descr="Diagram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11532"/>
                  <a:stretch/>
                </pic:blipFill>
                <pic:spPr bwMode="auto">
                  <a:xfrm>
                    <a:off x="0" y="0"/>
                    <a:ext cx="2339340" cy="150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3A7">
      <w:rPr>
        <w:noProof/>
        <w:lang w:eastAsia="pt-BR"/>
      </w:rPr>
      <w:drawing>
        <wp:anchor distT="0" distB="0" distL="114300" distR="114300" simplePos="0" relativeHeight="251656192" behindDoc="0" locked="0" layoutInCell="1" allowOverlap="0" wp14:anchorId="0B3E90CB" wp14:editId="2DFD08FF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3810"/>
          <wp:wrapTopAndBottom/>
          <wp:docPr id="2" name="Picture 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3E10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80A4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718A"/>
    <w:multiLevelType w:val="hybridMultilevel"/>
    <w:tmpl w:val="C5B0AD8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2B571E"/>
    <w:multiLevelType w:val="hybridMultilevel"/>
    <w:tmpl w:val="53344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39948">
    <w:abstractNumId w:val="0"/>
  </w:num>
  <w:num w:numId="2" w16cid:durableId="175396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D8"/>
    <w:rsid w:val="00002CF4"/>
    <w:rsid w:val="00006AC1"/>
    <w:rsid w:val="00011C72"/>
    <w:rsid w:val="00011F4D"/>
    <w:rsid w:val="00016D6E"/>
    <w:rsid w:val="000205A4"/>
    <w:rsid w:val="00023595"/>
    <w:rsid w:val="00030635"/>
    <w:rsid w:val="000334D2"/>
    <w:rsid w:val="00034486"/>
    <w:rsid w:val="00040D11"/>
    <w:rsid w:val="00047EB4"/>
    <w:rsid w:val="000522E8"/>
    <w:rsid w:val="00055F64"/>
    <w:rsid w:val="00056208"/>
    <w:rsid w:val="00056C6D"/>
    <w:rsid w:val="00064A92"/>
    <w:rsid w:val="00077B88"/>
    <w:rsid w:val="00082093"/>
    <w:rsid w:val="00082558"/>
    <w:rsid w:val="000A46FD"/>
    <w:rsid w:val="000A5682"/>
    <w:rsid w:val="000B0A79"/>
    <w:rsid w:val="000B2DCC"/>
    <w:rsid w:val="000B358D"/>
    <w:rsid w:val="000B436D"/>
    <w:rsid w:val="000C2B2C"/>
    <w:rsid w:val="000D0E3C"/>
    <w:rsid w:val="000E7913"/>
    <w:rsid w:val="000F3F5E"/>
    <w:rsid w:val="000F60B0"/>
    <w:rsid w:val="000F7657"/>
    <w:rsid w:val="00103F54"/>
    <w:rsid w:val="00120256"/>
    <w:rsid w:val="00123DA4"/>
    <w:rsid w:val="00133702"/>
    <w:rsid w:val="0014237D"/>
    <w:rsid w:val="00142FA6"/>
    <w:rsid w:val="00144CF9"/>
    <w:rsid w:val="0014530F"/>
    <w:rsid w:val="001457B2"/>
    <w:rsid w:val="00146878"/>
    <w:rsid w:val="00154279"/>
    <w:rsid w:val="001568EC"/>
    <w:rsid w:val="00163ABF"/>
    <w:rsid w:val="00171F4C"/>
    <w:rsid w:val="00180D57"/>
    <w:rsid w:val="00186F8A"/>
    <w:rsid w:val="001929BA"/>
    <w:rsid w:val="001970DE"/>
    <w:rsid w:val="001A1EF6"/>
    <w:rsid w:val="001A205E"/>
    <w:rsid w:val="001B56AA"/>
    <w:rsid w:val="001B6805"/>
    <w:rsid w:val="001C17A0"/>
    <w:rsid w:val="001C2D2D"/>
    <w:rsid w:val="001C6994"/>
    <w:rsid w:val="001C763A"/>
    <w:rsid w:val="001D4F0D"/>
    <w:rsid w:val="001E0AC2"/>
    <w:rsid w:val="001E3931"/>
    <w:rsid w:val="001E6B6C"/>
    <w:rsid w:val="00205D02"/>
    <w:rsid w:val="0022097D"/>
    <w:rsid w:val="002333E2"/>
    <w:rsid w:val="002375AE"/>
    <w:rsid w:val="002375F1"/>
    <w:rsid w:val="002433A2"/>
    <w:rsid w:val="00255FD8"/>
    <w:rsid w:val="00264D37"/>
    <w:rsid w:val="0027299C"/>
    <w:rsid w:val="00277685"/>
    <w:rsid w:val="00281B4E"/>
    <w:rsid w:val="002A0917"/>
    <w:rsid w:val="002A16BC"/>
    <w:rsid w:val="002A3024"/>
    <w:rsid w:val="002B0B31"/>
    <w:rsid w:val="002B5531"/>
    <w:rsid w:val="002C7487"/>
    <w:rsid w:val="002E686C"/>
    <w:rsid w:val="002F781B"/>
    <w:rsid w:val="0030170C"/>
    <w:rsid w:val="003051E1"/>
    <w:rsid w:val="003111CB"/>
    <w:rsid w:val="003119DF"/>
    <w:rsid w:val="00312AF3"/>
    <w:rsid w:val="0031633D"/>
    <w:rsid w:val="00316F39"/>
    <w:rsid w:val="003250C9"/>
    <w:rsid w:val="00327636"/>
    <w:rsid w:val="003342D0"/>
    <w:rsid w:val="00343376"/>
    <w:rsid w:val="00343977"/>
    <w:rsid w:val="00351DAB"/>
    <w:rsid w:val="003601AE"/>
    <w:rsid w:val="00362ED4"/>
    <w:rsid w:val="0036480A"/>
    <w:rsid w:val="00373458"/>
    <w:rsid w:val="00380B9E"/>
    <w:rsid w:val="00383447"/>
    <w:rsid w:val="003844C8"/>
    <w:rsid w:val="00390D49"/>
    <w:rsid w:val="00391508"/>
    <w:rsid w:val="003973A7"/>
    <w:rsid w:val="003A3B70"/>
    <w:rsid w:val="003A4DCF"/>
    <w:rsid w:val="003A6C4E"/>
    <w:rsid w:val="003B04DA"/>
    <w:rsid w:val="003B162E"/>
    <w:rsid w:val="003B4DC9"/>
    <w:rsid w:val="003B708A"/>
    <w:rsid w:val="003C2D17"/>
    <w:rsid w:val="003C43FD"/>
    <w:rsid w:val="003D0ACE"/>
    <w:rsid w:val="003D2272"/>
    <w:rsid w:val="003D640C"/>
    <w:rsid w:val="003E4490"/>
    <w:rsid w:val="004134FF"/>
    <w:rsid w:val="00415E67"/>
    <w:rsid w:val="0042095E"/>
    <w:rsid w:val="00435512"/>
    <w:rsid w:val="00437B70"/>
    <w:rsid w:val="00437EBF"/>
    <w:rsid w:val="00443E2A"/>
    <w:rsid w:val="004447DA"/>
    <w:rsid w:val="00447ED0"/>
    <w:rsid w:val="00460353"/>
    <w:rsid w:val="0046356D"/>
    <w:rsid w:val="00463C1A"/>
    <w:rsid w:val="00465590"/>
    <w:rsid w:val="00465E03"/>
    <w:rsid w:val="0046762E"/>
    <w:rsid w:val="004711DD"/>
    <w:rsid w:val="00474F67"/>
    <w:rsid w:val="00477505"/>
    <w:rsid w:val="004908B2"/>
    <w:rsid w:val="004A45D6"/>
    <w:rsid w:val="004B6561"/>
    <w:rsid w:val="004C14FB"/>
    <w:rsid w:val="004C7806"/>
    <w:rsid w:val="004E7673"/>
    <w:rsid w:val="004F0953"/>
    <w:rsid w:val="004F180C"/>
    <w:rsid w:val="004F4976"/>
    <w:rsid w:val="004F6A07"/>
    <w:rsid w:val="005139C1"/>
    <w:rsid w:val="00516631"/>
    <w:rsid w:val="0052074B"/>
    <w:rsid w:val="00540B23"/>
    <w:rsid w:val="00552FF0"/>
    <w:rsid w:val="0055529E"/>
    <w:rsid w:val="0055768B"/>
    <w:rsid w:val="00565279"/>
    <w:rsid w:val="005661BE"/>
    <w:rsid w:val="00570BDF"/>
    <w:rsid w:val="00584A99"/>
    <w:rsid w:val="005872B0"/>
    <w:rsid w:val="00592508"/>
    <w:rsid w:val="005A0EA5"/>
    <w:rsid w:val="005B228C"/>
    <w:rsid w:val="005B5183"/>
    <w:rsid w:val="005B70A3"/>
    <w:rsid w:val="005C1BCF"/>
    <w:rsid w:val="005C39A0"/>
    <w:rsid w:val="005C6886"/>
    <w:rsid w:val="005D398B"/>
    <w:rsid w:val="005E0B35"/>
    <w:rsid w:val="005F128E"/>
    <w:rsid w:val="005F5A48"/>
    <w:rsid w:val="006003A7"/>
    <w:rsid w:val="00605CF1"/>
    <w:rsid w:val="00605FC8"/>
    <w:rsid w:val="00614B98"/>
    <w:rsid w:val="00616E12"/>
    <w:rsid w:val="006208B3"/>
    <w:rsid w:val="00621D0B"/>
    <w:rsid w:val="006258AF"/>
    <w:rsid w:val="006402B2"/>
    <w:rsid w:val="00653E17"/>
    <w:rsid w:val="00657B8A"/>
    <w:rsid w:val="00657BEF"/>
    <w:rsid w:val="00664BC1"/>
    <w:rsid w:val="00682328"/>
    <w:rsid w:val="006840A9"/>
    <w:rsid w:val="0069053C"/>
    <w:rsid w:val="006B3FA7"/>
    <w:rsid w:val="006C06CB"/>
    <w:rsid w:val="006C081E"/>
    <w:rsid w:val="006C4363"/>
    <w:rsid w:val="006C70EA"/>
    <w:rsid w:val="006D362A"/>
    <w:rsid w:val="006D5008"/>
    <w:rsid w:val="006E39EC"/>
    <w:rsid w:val="006E550A"/>
    <w:rsid w:val="006F081A"/>
    <w:rsid w:val="006F259D"/>
    <w:rsid w:val="006F4106"/>
    <w:rsid w:val="006F650C"/>
    <w:rsid w:val="00703616"/>
    <w:rsid w:val="00704B8B"/>
    <w:rsid w:val="0072013E"/>
    <w:rsid w:val="00722C49"/>
    <w:rsid w:val="007247C5"/>
    <w:rsid w:val="0072604C"/>
    <w:rsid w:val="00726EAE"/>
    <w:rsid w:val="007307AE"/>
    <w:rsid w:val="0073243C"/>
    <w:rsid w:val="007468B5"/>
    <w:rsid w:val="00755E10"/>
    <w:rsid w:val="00762BFA"/>
    <w:rsid w:val="00776CE1"/>
    <w:rsid w:val="0077714B"/>
    <w:rsid w:val="00777421"/>
    <w:rsid w:val="00791E02"/>
    <w:rsid w:val="007922F1"/>
    <w:rsid w:val="00793684"/>
    <w:rsid w:val="00793D6C"/>
    <w:rsid w:val="007A4F97"/>
    <w:rsid w:val="007B6BF7"/>
    <w:rsid w:val="007C13C3"/>
    <w:rsid w:val="007C7C7D"/>
    <w:rsid w:val="00825517"/>
    <w:rsid w:val="00831DAC"/>
    <w:rsid w:val="008331A7"/>
    <w:rsid w:val="00842A10"/>
    <w:rsid w:val="00852DC8"/>
    <w:rsid w:val="008555B4"/>
    <w:rsid w:val="00861EC2"/>
    <w:rsid w:val="008814AE"/>
    <w:rsid w:val="00887FF2"/>
    <w:rsid w:val="00893914"/>
    <w:rsid w:val="00896E8B"/>
    <w:rsid w:val="008A0E41"/>
    <w:rsid w:val="008A1157"/>
    <w:rsid w:val="008A3C93"/>
    <w:rsid w:val="008C6578"/>
    <w:rsid w:val="008C66D8"/>
    <w:rsid w:val="008D11E7"/>
    <w:rsid w:val="008D183B"/>
    <w:rsid w:val="008D1EBB"/>
    <w:rsid w:val="008D3CDA"/>
    <w:rsid w:val="008E76F4"/>
    <w:rsid w:val="008F42F6"/>
    <w:rsid w:val="008F656B"/>
    <w:rsid w:val="00900195"/>
    <w:rsid w:val="009048E0"/>
    <w:rsid w:val="00904C4F"/>
    <w:rsid w:val="00911EA6"/>
    <w:rsid w:val="00922D23"/>
    <w:rsid w:val="00923299"/>
    <w:rsid w:val="0092772E"/>
    <w:rsid w:val="00936519"/>
    <w:rsid w:val="00955C75"/>
    <w:rsid w:val="009658DD"/>
    <w:rsid w:val="009662A7"/>
    <w:rsid w:val="00967EC1"/>
    <w:rsid w:val="00970C9D"/>
    <w:rsid w:val="0097251F"/>
    <w:rsid w:val="009777BC"/>
    <w:rsid w:val="0098343D"/>
    <w:rsid w:val="00986D5C"/>
    <w:rsid w:val="00996F92"/>
    <w:rsid w:val="009A1A27"/>
    <w:rsid w:val="009A2C84"/>
    <w:rsid w:val="009B3452"/>
    <w:rsid w:val="009B68DF"/>
    <w:rsid w:val="009B7ECF"/>
    <w:rsid w:val="009C2A29"/>
    <w:rsid w:val="009C2E4A"/>
    <w:rsid w:val="009D31E9"/>
    <w:rsid w:val="009E72FA"/>
    <w:rsid w:val="009F121F"/>
    <w:rsid w:val="00A2122C"/>
    <w:rsid w:val="00A40A4D"/>
    <w:rsid w:val="00A43160"/>
    <w:rsid w:val="00A436E6"/>
    <w:rsid w:val="00A46BAF"/>
    <w:rsid w:val="00A52506"/>
    <w:rsid w:val="00A5593C"/>
    <w:rsid w:val="00A64F9D"/>
    <w:rsid w:val="00A704EF"/>
    <w:rsid w:val="00A7299F"/>
    <w:rsid w:val="00A75B7F"/>
    <w:rsid w:val="00A9163B"/>
    <w:rsid w:val="00A95268"/>
    <w:rsid w:val="00AA6A96"/>
    <w:rsid w:val="00AC6767"/>
    <w:rsid w:val="00AF06A3"/>
    <w:rsid w:val="00AF5211"/>
    <w:rsid w:val="00B05D7B"/>
    <w:rsid w:val="00B07855"/>
    <w:rsid w:val="00B12FCD"/>
    <w:rsid w:val="00B1736E"/>
    <w:rsid w:val="00B2461B"/>
    <w:rsid w:val="00B24EAC"/>
    <w:rsid w:val="00B340C3"/>
    <w:rsid w:val="00B3627E"/>
    <w:rsid w:val="00B676E4"/>
    <w:rsid w:val="00B710E2"/>
    <w:rsid w:val="00B7325C"/>
    <w:rsid w:val="00B764C4"/>
    <w:rsid w:val="00BB20AC"/>
    <w:rsid w:val="00BB44AF"/>
    <w:rsid w:val="00BC5742"/>
    <w:rsid w:val="00BD1F63"/>
    <w:rsid w:val="00BD716A"/>
    <w:rsid w:val="00BE2825"/>
    <w:rsid w:val="00BF415C"/>
    <w:rsid w:val="00C00110"/>
    <w:rsid w:val="00C13671"/>
    <w:rsid w:val="00C15D5C"/>
    <w:rsid w:val="00C16C16"/>
    <w:rsid w:val="00C20A9B"/>
    <w:rsid w:val="00C220F8"/>
    <w:rsid w:val="00C2314D"/>
    <w:rsid w:val="00C23366"/>
    <w:rsid w:val="00C2790A"/>
    <w:rsid w:val="00C47DE5"/>
    <w:rsid w:val="00C50509"/>
    <w:rsid w:val="00C52748"/>
    <w:rsid w:val="00C5279C"/>
    <w:rsid w:val="00C53A71"/>
    <w:rsid w:val="00C5566A"/>
    <w:rsid w:val="00C57E9D"/>
    <w:rsid w:val="00C74A1E"/>
    <w:rsid w:val="00C82317"/>
    <w:rsid w:val="00C87399"/>
    <w:rsid w:val="00C95FE3"/>
    <w:rsid w:val="00C96FF3"/>
    <w:rsid w:val="00CA2E81"/>
    <w:rsid w:val="00CA35AA"/>
    <w:rsid w:val="00CA66B3"/>
    <w:rsid w:val="00CB4925"/>
    <w:rsid w:val="00CB5CA1"/>
    <w:rsid w:val="00CC36DC"/>
    <w:rsid w:val="00CC5DFE"/>
    <w:rsid w:val="00CD1940"/>
    <w:rsid w:val="00CD6BDD"/>
    <w:rsid w:val="00CE357D"/>
    <w:rsid w:val="00CE436B"/>
    <w:rsid w:val="00CF1655"/>
    <w:rsid w:val="00CF2C23"/>
    <w:rsid w:val="00CF6841"/>
    <w:rsid w:val="00CF7527"/>
    <w:rsid w:val="00D0048C"/>
    <w:rsid w:val="00D16736"/>
    <w:rsid w:val="00D17CD5"/>
    <w:rsid w:val="00D23D1B"/>
    <w:rsid w:val="00D25C28"/>
    <w:rsid w:val="00D37734"/>
    <w:rsid w:val="00D37784"/>
    <w:rsid w:val="00D40528"/>
    <w:rsid w:val="00D40F66"/>
    <w:rsid w:val="00D45F9F"/>
    <w:rsid w:val="00D56B4B"/>
    <w:rsid w:val="00D5730D"/>
    <w:rsid w:val="00D607DD"/>
    <w:rsid w:val="00D633FA"/>
    <w:rsid w:val="00D738B8"/>
    <w:rsid w:val="00D7707A"/>
    <w:rsid w:val="00D84D12"/>
    <w:rsid w:val="00D85892"/>
    <w:rsid w:val="00DA14CA"/>
    <w:rsid w:val="00DA3FA0"/>
    <w:rsid w:val="00DB3ABC"/>
    <w:rsid w:val="00DB43C0"/>
    <w:rsid w:val="00DC2A9F"/>
    <w:rsid w:val="00DC64CE"/>
    <w:rsid w:val="00DC6A4B"/>
    <w:rsid w:val="00DD763F"/>
    <w:rsid w:val="00DE2A6B"/>
    <w:rsid w:val="00DF2C06"/>
    <w:rsid w:val="00DF4204"/>
    <w:rsid w:val="00DF701E"/>
    <w:rsid w:val="00E11C36"/>
    <w:rsid w:val="00E16A04"/>
    <w:rsid w:val="00E242A8"/>
    <w:rsid w:val="00E25BC8"/>
    <w:rsid w:val="00E43FFA"/>
    <w:rsid w:val="00E63ACA"/>
    <w:rsid w:val="00E65C56"/>
    <w:rsid w:val="00E6642F"/>
    <w:rsid w:val="00E8337A"/>
    <w:rsid w:val="00E92EC5"/>
    <w:rsid w:val="00EB0D75"/>
    <w:rsid w:val="00ED1C5B"/>
    <w:rsid w:val="00F01A72"/>
    <w:rsid w:val="00F0479B"/>
    <w:rsid w:val="00F22FFC"/>
    <w:rsid w:val="00F25924"/>
    <w:rsid w:val="00F274D2"/>
    <w:rsid w:val="00F27E19"/>
    <w:rsid w:val="00F34392"/>
    <w:rsid w:val="00F55563"/>
    <w:rsid w:val="00F61FB5"/>
    <w:rsid w:val="00F66570"/>
    <w:rsid w:val="00F70443"/>
    <w:rsid w:val="00F711B0"/>
    <w:rsid w:val="00F749FA"/>
    <w:rsid w:val="00F82DD5"/>
    <w:rsid w:val="00F853FA"/>
    <w:rsid w:val="00FA080F"/>
    <w:rsid w:val="00FA35A7"/>
    <w:rsid w:val="00FA3995"/>
    <w:rsid w:val="00FA542A"/>
    <w:rsid w:val="00FB7119"/>
    <w:rsid w:val="00FC373B"/>
    <w:rsid w:val="00FD1269"/>
    <w:rsid w:val="00FD4ECB"/>
    <w:rsid w:val="00FD57D8"/>
    <w:rsid w:val="00FE3DC3"/>
    <w:rsid w:val="00FE415E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CA85"/>
  <w15:docId w15:val="{CF991B72-07B2-487D-8A74-102F2F14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B43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436D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31633D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1633D"/>
    <w:pPr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1C763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C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uel.sousa.26@hotmail.com" TargetMode="External"/><Relationship Id="rId13" Type="http://schemas.openxmlformats.org/officeDocument/2006/relationships/hyperlink" Target="https://doi.org/10.1590/1980-220X-REEUSP-2022-0011en%20https://doi.org/10.1590/1980-220X-REEUSP-2022-0011pt" TargetMode="External"/><Relationship Id="rId18" Type="http://schemas.openxmlformats.org/officeDocument/2006/relationships/hyperlink" Target="https://doi.org/10.1590/1518-8345.5806.3777%20https://doi.org/10.1590/1518-8345.5806.3778%20https://doi.org/10.1590/1518-8345.5806.377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lumabrandao1000@gmail.com" TargetMode="External"/><Relationship Id="rId12" Type="http://schemas.openxmlformats.org/officeDocument/2006/relationships/hyperlink" Target="https://doi.org/10.1590/1983-1447.2021.20200330" TargetMode="External"/><Relationship Id="rId17" Type="http://schemas.openxmlformats.org/officeDocument/2006/relationships/hyperlink" Target="http://www.scielo.org.co/scielo.php?script=sci_arttext&amp;pid=S0121-45002020000300307&amp;lng=en&amp;nrm=is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590/2177-9465-EAN-2021-0262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1980-220X-REEUSP-2021-0248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doi.org/10.1590/2177-9465-EAN-2021-0236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oi.org/10.1590/1980-220X-REEUSP-2021-0359en%20https://doi.org/10.1590/1980-220X-REEUSP-2021-0359p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lla.costa207@gmail.com" TargetMode="External"/><Relationship Id="rId14" Type="http://schemas.openxmlformats.org/officeDocument/2006/relationships/hyperlink" Target="https://doi.org/10.1590/S1980-220X2020005103717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2838</Words>
  <Characters>15331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Orlando Rolim</cp:lastModifiedBy>
  <cp:revision>3</cp:revision>
  <dcterms:created xsi:type="dcterms:W3CDTF">2024-02-25T00:42:00Z</dcterms:created>
  <dcterms:modified xsi:type="dcterms:W3CDTF">2024-02-25T00:59:00Z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2024-01-11T19:57:13Z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fbbe03a6-fa09-48ff-8eba-bdcb0808c2ac</vt:lpwstr>
  </property>
  <property fmtid="{D5CDD505-2E9C-101B-9397-08002B2CF9AE}" pid="7" name="MSIP_Label_defa4170-0d19-0005-0004-bc88714345d2_ActionId">
    <vt:lpwstr>50bce994-43c7-4fdb-a6f0-67b4871a9e09</vt:lpwstr>
  </property>
  <property fmtid="{D5CDD505-2E9C-101B-9397-08002B2CF9AE}" pid="8" name="MSIP_Label_defa4170-0d19-0005-0004-bc88714345d2_ContentBits">
    <vt:lpwstr>0</vt:lpwstr>
  </property>
</Properties>
</file>