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63895D56" w:rsidR="00442A47" w:rsidRPr="00442A47" w:rsidRDefault="009B3C51" w:rsidP="009B3C51">
      <w:pPr>
        <w:jc w:val="center"/>
        <w:rPr>
          <w:rFonts w:ascii="Arial" w:hAnsi="Arial" w:cs="Arial"/>
          <w:b/>
          <w:bCs/>
        </w:rPr>
      </w:pPr>
      <w:r w:rsidRPr="009B3C51">
        <w:rPr>
          <w:rFonts w:ascii="Arial" w:hAnsi="Arial" w:cs="Arial"/>
          <w:b/>
          <w:bCs/>
          <w:sz w:val="28"/>
          <w:szCs w:val="28"/>
        </w:rPr>
        <w:t>BNCC E FORMAÇÃO DOCENTE: DISPUTAS</w:t>
      </w:r>
      <w:r w:rsidR="007750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9B3C51">
        <w:rPr>
          <w:rFonts w:ascii="Arial" w:hAnsi="Arial" w:cs="Arial"/>
          <w:b/>
          <w:bCs/>
          <w:sz w:val="28"/>
          <w:szCs w:val="28"/>
        </w:rPr>
        <w:t>E RESISTÊNCIAS NA EDUCAÇÃO PÚBLICA</w:t>
      </w:r>
    </w:p>
    <w:p w14:paraId="07FBCBC6" w14:textId="5A159D90" w:rsidR="00EC3130" w:rsidRPr="00EC3130" w:rsidRDefault="00EC3130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222EA6" w14:textId="7D82206C" w:rsidR="00BC3CE0" w:rsidRPr="00D45875" w:rsidRDefault="004C6CC0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A </w:t>
      </w:r>
      <w:r w:rsidR="00B92CCE" w:rsidRPr="00D45875">
        <w:rPr>
          <w:rFonts w:ascii="Arial" w:hAnsi="Arial" w:cs="Arial"/>
          <w:color w:val="000000" w:themeColor="text1"/>
        </w:rPr>
        <w:t>BNCC</w:t>
      </w:r>
      <w:r w:rsidRPr="00D45875">
        <w:rPr>
          <w:rFonts w:ascii="Arial" w:hAnsi="Arial" w:cs="Arial"/>
          <w:color w:val="000000" w:themeColor="text1"/>
        </w:rPr>
        <w:t>, enquanto proposta de padroni</w:t>
      </w:r>
      <w:r w:rsidR="00EB602A" w:rsidRPr="00D45875">
        <w:rPr>
          <w:rFonts w:ascii="Arial" w:hAnsi="Arial" w:cs="Arial"/>
          <w:color w:val="000000" w:themeColor="text1"/>
        </w:rPr>
        <w:t>za</w:t>
      </w:r>
      <w:r w:rsidRPr="00D45875">
        <w:rPr>
          <w:rFonts w:ascii="Arial" w:hAnsi="Arial" w:cs="Arial"/>
          <w:color w:val="000000" w:themeColor="text1"/>
        </w:rPr>
        <w:t>ção curricular</w:t>
      </w:r>
      <w:r w:rsidR="00EB602A" w:rsidRPr="00D45875">
        <w:rPr>
          <w:rFonts w:ascii="Arial" w:hAnsi="Arial" w:cs="Arial"/>
          <w:color w:val="000000" w:themeColor="text1"/>
        </w:rPr>
        <w:t xml:space="preserve"> imposta à Educação Básica </w:t>
      </w:r>
      <w:r w:rsidR="0088602A" w:rsidRPr="00D45875">
        <w:rPr>
          <w:rFonts w:ascii="Arial" w:hAnsi="Arial" w:cs="Arial"/>
          <w:color w:val="000000" w:themeColor="text1"/>
        </w:rPr>
        <w:t>brasileira</w:t>
      </w:r>
      <w:r w:rsidR="00EB602A" w:rsidRPr="00D45875">
        <w:rPr>
          <w:rFonts w:ascii="Arial" w:hAnsi="Arial" w:cs="Arial"/>
          <w:color w:val="000000" w:themeColor="text1"/>
        </w:rPr>
        <w:t>, no bojo da intensificação da reforma empresarial da educação</w:t>
      </w:r>
      <w:r w:rsidR="006403C5" w:rsidRPr="00D45875">
        <w:rPr>
          <w:rFonts w:ascii="Arial" w:hAnsi="Arial" w:cs="Arial"/>
          <w:color w:val="000000" w:themeColor="text1"/>
        </w:rPr>
        <w:t>,</w:t>
      </w:r>
      <w:r w:rsidR="00EB602A" w:rsidRPr="00D45875">
        <w:rPr>
          <w:rFonts w:ascii="Arial" w:hAnsi="Arial" w:cs="Arial"/>
          <w:color w:val="000000" w:themeColor="text1"/>
        </w:rPr>
        <w:t xml:space="preserve"> </w:t>
      </w:r>
      <w:r w:rsidR="00137E7A" w:rsidRPr="00D45875">
        <w:rPr>
          <w:rFonts w:ascii="Arial" w:hAnsi="Arial" w:cs="Arial"/>
          <w:color w:val="000000" w:themeColor="text1"/>
        </w:rPr>
        <w:t xml:space="preserve">a partir de 2016, </w:t>
      </w:r>
      <w:r w:rsidR="006403C5" w:rsidRPr="00D45875">
        <w:rPr>
          <w:rFonts w:ascii="Arial" w:hAnsi="Arial" w:cs="Arial"/>
          <w:color w:val="000000" w:themeColor="text1"/>
        </w:rPr>
        <w:t>ve</w:t>
      </w:r>
      <w:r w:rsidR="00137E7A" w:rsidRPr="00D45875">
        <w:rPr>
          <w:rFonts w:ascii="Arial" w:hAnsi="Arial" w:cs="Arial"/>
          <w:color w:val="000000" w:themeColor="text1"/>
        </w:rPr>
        <w:t>m impacta</w:t>
      </w:r>
      <w:r w:rsidR="006403C5" w:rsidRPr="00D45875">
        <w:rPr>
          <w:rFonts w:ascii="Arial" w:hAnsi="Arial" w:cs="Arial"/>
          <w:color w:val="000000" w:themeColor="text1"/>
        </w:rPr>
        <w:t>n</w:t>
      </w:r>
      <w:r w:rsidR="00137E7A" w:rsidRPr="00D45875">
        <w:rPr>
          <w:rFonts w:ascii="Arial" w:hAnsi="Arial" w:cs="Arial"/>
          <w:color w:val="000000" w:themeColor="text1"/>
        </w:rPr>
        <w:t>do a formação inicial e continuada</w:t>
      </w:r>
      <w:r w:rsidR="00751C02" w:rsidRPr="00D45875">
        <w:rPr>
          <w:rFonts w:ascii="Arial" w:hAnsi="Arial" w:cs="Arial"/>
          <w:color w:val="000000" w:themeColor="text1"/>
        </w:rPr>
        <w:t xml:space="preserve"> </w:t>
      </w:r>
      <w:r w:rsidR="00137E7A" w:rsidRPr="00D45875">
        <w:rPr>
          <w:rFonts w:ascii="Arial" w:hAnsi="Arial" w:cs="Arial"/>
          <w:color w:val="000000" w:themeColor="text1"/>
        </w:rPr>
        <w:t>de professores</w:t>
      </w:r>
      <w:r w:rsidR="0040157C" w:rsidRPr="00D45875">
        <w:rPr>
          <w:rFonts w:ascii="Arial" w:hAnsi="Arial" w:cs="Arial"/>
          <w:color w:val="000000" w:themeColor="text1"/>
        </w:rPr>
        <w:t xml:space="preserve"> (Freitas, 2018)</w:t>
      </w:r>
      <w:r w:rsidR="00751C02" w:rsidRPr="00D45875">
        <w:rPr>
          <w:rFonts w:ascii="Arial" w:hAnsi="Arial" w:cs="Arial"/>
          <w:color w:val="000000" w:themeColor="text1"/>
        </w:rPr>
        <w:t>. So</w:t>
      </w:r>
      <w:r w:rsidR="006403C5" w:rsidRPr="00D45875">
        <w:rPr>
          <w:rFonts w:ascii="Arial" w:hAnsi="Arial" w:cs="Arial"/>
          <w:color w:val="000000" w:themeColor="text1"/>
        </w:rPr>
        <w:t>b</w:t>
      </w:r>
      <w:r w:rsidR="00751C02" w:rsidRPr="00D45875">
        <w:rPr>
          <w:rFonts w:ascii="Arial" w:hAnsi="Arial" w:cs="Arial"/>
          <w:color w:val="000000" w:themeColor="text1"/>
        </w:rPr>
        <w:t xml:space="preserve"> o falso discurso de </w:t>
      </w:r>
      <w:r w:rsidR="00B92CCE" w:rsidRPr="00D45875">
        <w:rPr>
          <w:rFonts w:ascii="Arial" w:hAnsi="Arial" w:cs="Arial"/>
          <w:color w:val="000000" w:themeColor="text1"/>
        </w:rPr>
        <w:t xml:space="preserve">promover a igualdade educacional em um país com grandes disparidades regionais, sua implementação tem gerado debates sobre seus impactos </w:t>
      </w:r>
      <w:r w:rsidR="0060726E" w:rsidRPr="00D45875">
        <w:rPr>
          <w:rFonts w:ascii="Arial" w:hAnsi="Arial" w:cs="Arial"/>
          <w:color w:val="000000" w:themeColor="text1"/>
        </w:rPr>
        <w:t>na formação das crianças e jovens</w:t>
      </w:r>
      <w:r w:rsidR="00C032B1" w:rsidRPr="00D45875">
        <w:rPr>
          <w:rFonts w:ascii="Arial" w:hAnsi="Arial" w:cs="Arial"/>
          <w:color w:val="000000" w:themeColor="text1"/>
        </w:rPr>
        <w:t xml:space="preserve">, reduzida à </w:t>
      </w:r>
      <w:r w:rsidR="0060726E" w:rsidRPr="00D45875">
        <w:rPr>
          <w:rFonts w:ascii="Arial" w:hAnsi="Arial" w:cs="Arial"/>
          <w:color w:val="000000" w:themeColor="text1"/>
        </w:rPr>
        <w:t xml:space="preserve"> </w:t>
      </w:r>
      <w:r w:rsidR="00C032B1" w:rsidRPr="00D45875">
        <w:rPr>
          <w:rFonts w:ascii="Arial" w:hAnsi="Arial" w:cs="Arial"/>
          <w:color w:val="000000" w:themeColor="text1"/>
        </w:rPr>
        <w:t xml:space="preserve">mera aquisição de competências e habilidades descontextualizadas, além de comprometer a </w:t>
      </w:r>
      <w:r w:rsidR="002C734C" w:rsidRPr="00D45875">
        <w:rPr>
          <w:rFonts w:ascii="Arial" w:hAnsi="Arial" w:cs="Arial"/>
          <w:color w:val="000000" w:themeColor="text1"/>
        </w:rPr>
        <w:t>autonomia das redes de ensino</w:t>
      </w:r>
      <w:r w:rsidR="00D3157A" w:rsidRPr="00D45875">
        <w:rPr>
          <w:rFonts w:ascii="Arial" w:hAnsi="Arial" w:cs="Arial"/>
          <w:color w:val="000000" w:themeColor="text1"/>
        </w:rPr>
        <w:t xml:space="preserve"> e das escolas </w:t>
      </w:r>
      <w:r w:rsidR="002C734C" w:rsidRPr="00D45875">
        <w:rPr>
          <w:rFonts w:ascii="Arial" w:hAnsi="Arial" w:cs="Arial"/>
          <w:color w:val="000000" w:themeColor="text1"/>
        </w:rPr>
        <w:t xml:space="preserve">na construção dos </w:t>
      </w:r>
      <w:r w:rsidR="00662985" w:rsidRPr="00D45875">
        <w:rPr>
          <w:rFonts w:ascii="Arial" w:hAnsi="Arial" w:cs="Arial"/>
          <w:color w:val="000000" w:themeColor="text1"/>
        </w:rPr>
        <w:t xml:space="preserve">seus </w:t>
      </w:r>
      <w:r w:rsidR="002C734C" w:rsidRPr="00D45875">
        <w:rPr>
          <w:rFonts w:ascii="Arial" w:hAnsi="Arial" w:cs="Arial"/>
          <w:color w:val="000000" w:themeColor="text1"/>
        </w:rPr>
        <w:t>projetos pedagógicos das escolas</w:t>
      </w:r>
      <w:r w:rsidR="00662985" w:rsidRPr="00D45875">
        <w:rPr>
          <w:rFonts w:ascii="Arial" w:hAnsi="Arial" w:cs="Arial"/>
          <w:color w:val="000000" w:themeColor="text1"/>
        </w:rPr>
        <w:t>.</w:t>
      </w:r>
      <w:r w:rsidR="00721DDE" w:rsidRPr="00D45875">
        <w:rPr>
          <w:rFonts w:ascii="Arial" w:hAnsi="Arial" w:cs="Arial"/>
          <w:color w:val="000000" w:themeColor="text1"/>
        </w:rPr>
        <w:t xml:space="preserve"> </w:t>
      </w:r>
      <w:r w:rsidR="00EC4094" w:rsidRPr="00D45875">
        <w:rPr>
          <w:rFonts w:ascii="Arial" w:hAnsi="Arial" w:cs="Arial"/>
          <w:color w:val="000000" w:themeColor="text1"/>
        </w:rPr>
        <w:t xml:space="preserve"> </w:t>
      </w:r>
    </w:p>
    <w:p w14:paraId="64543FEC" w14:textId="5B9BFA79" w:rsidR="00BC3CE0" w:rsidRPr="00D45875" w:rsidRDefault="00BC3CE0" w:rsidP="005D49C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Este trabalho parte da reflexão </w:t>
      </w:r>
      <w:r w:rsidR="005D49C2" w:rsidRPr="00D45875">
        <w:rPr>
          <w:rFonts w:ascii="Arial" w:hAnsi="Arial" w:cs="Arial"/>
          <w:color w:val="000000" w:themeColor="text1"/>
        </w:rPr>
        <w:t>propiciada por projeto de pesquisa sobre processos de ampliação</w:t>
      </w:r>
      <w:r w:rsidR="0081285C" w:rsidRPr="00D45875">
        <w:rPr>
          <w:rFonts w:ascii="Arial" w:hAnsi="Arial" w:cs="Arial"/>
          <w:color w:val="000000" w:themeColor="text1"/>
        </w:rPr>
        <w:t>/negação</w:t>
      </w:r>
      <w:r w:rsidR="005D49C2" w:rsidRPr="00D45875">
        <w:rPr>
          <w:rFonts w:ascii="Arial" w:hAnsi="Arial" w:cs="Arial"/>
          <w:color w:val="000000" w:themeColor="text1"/>
        </w:rPr>
        <w:t xml:space="preserve"> do direito a educação e da democratização nas redes públicas fluminenses</w:t>
      </w:r>
      <w:r w:rsidR="00031CBF" w:rsidRPr="00D45875">
        <w:rPr>
          <w:rFonts w:ascii="Arial" w:hAnsi="Arial" w:cs="Arial"/>
          <w:color w:val="000000" w:themeColor="text1"/>
        </w:rPr>
        <w:t xml:space="preserve">, </w:t>
      </w:r>
      <w:r w:rsidR="005D49C2" w:rsidRPr="00D45875">
        <w:rPr>
          <w:rFonts w:ascii="Arial" w:hAnsi="Arial" w:cs="Arial"/>
          <w:color w:val="000000" w:themeColor="text1"/>
        </w:rPr>
        <w:t xml:space="preserve">diante da implementação das </w:t>
      </w:r>
      <w:r w:rsidR="0013412F" w:rsidRPr="00D45875">
        <w:rPr>
          <w:rFonts w:ascii="Arial" w:hAnsi="Arial" w:cs="Arial"/>
          <w:color w:val="000000" w:themeColor="text1"/>
        </w:rPr>
        <w:t xml:space="preserve">atuais </w:t>
      </w:r>
      <w:r w:rsidR="005D49C2" w:rsidRPr="00D45875">
        <w:rPr>
          <w:rFonts w:ascii="Arial" w:hAnsi="Arial" w:cs="Arial"/>
          <w:color w:val="000000" w:themeColor="text1"/>
        </w:rPr>
        <w:t xml:space="preserve">políticas educacionais. </w:t>
      </w:r>
      <w:r w:rsidR="00D53C7E" w:rsidRPr="00D45875">
        <w:rPr>
          <w:rFonts w:ascii="Arial" w:hAnsi="Arial" w:cs="Arial"/>
          <w:color w:val="000000" w:themeColor="text1"/>
        </w:rPr>
        <w:t>Nosso a</w:t>
      </w:r>
      <w:r w:rsidRPr="00D45875">
        <w:rPr>
          <w:rFonts w:ascii="Arial" w:hAnsi="Arial" w:cs="Arial"/>
          <w:color w:val="000000" w:themeColor="text1"/>
        </w:rPr>
        <w:t xml:space="preserve">porte teórico </w:t>
      </w:r>
      <w:r w:rsidR="00D53C7E" w:rsidRPr="00D45875">
        <w:rPr>
          <w:rFonts w:ascii="Arial" w:hAnsi="Arial" w:cs="Arial"/>
          <w:color w:val="000000" w:themeColor="text1"/>
        </w:rPr>
        <w:t>são a</w:t>
      </w:r>
      <w:r w:rsidRPr="00D45875">
        <w:rPr>
          <w:rFonts w:ascii="Arial" w:hAnsi="Arial" w:cs="Arial"/>
          <w:color w:val="000000" w:themeColor="text1"/>
        </w:rPr>
        <w:t xml:space="preserve"> concepção sócio-histórica crítica e a perspectiva freiriana</w:t>
      </w:r>
      <w:r w:rsidR="00590D6D" w:rsidRPr="00D45875">
        <w:rPr>
          <w:rFonts w:ascii="Arial" w:hAnsi="Arial" w:cs="Arial"/>
          <w:color w:val="000000" w:themeColor="text1"/>
        </w:rPr>
        <w:t>, ancora</w:t>
      </w:r>
      <w:r w:rsidR="00A951AC" w:rsidRPr="00D45875">
        <w:rPr>
          <w:rFonts w:ascii="Arial" w:hAnsi="Arial" w:cs="Arial"/>
          <w:color w:val="000000" w:themeColor="text1"/>
        </w:rPr>
        <w:t>do</w:t>
      </w:r>
      <w:r w:rsidR="00590D6D" w:rsidRPr="00D45875">
        <w:rPr>
          <w:rFonts w:ascii="Arial" w:hAnsi="Arial" w:cs="Arial"/>
          <w:color w:val="000000" w:themeColor="text1"/>
        </w:rPr>
        <w:t xml:space="preserve"> nos princípios da </w:t>
      </w:r>
      <w:r w:rsidR="00590D6D" w:rsidRPr="00D45875">
        <w:rPr>
          <w:rFonts w:ascii="Arial" w:hAnsi="Arial" w:cs="Arial"/>
          <w:i/>
          <w:iCs/>
          <w:color w:val="000000" w:themeColor="text1"/>
        </w:rPr>
        <w:t>base comum nacional</w:t>
      </w:r>
      <w:r w:rsidR="00590D6D" w:rsidRPr="00D45875">
        <w:rPr>
          <w:rFonts w:ascii="Arial" w:hAnsi="Arial" w:cs="Arial"/>
          <w:color w:val="000000" w:themeColor="text1"/>
        </w:rPr>
        <w:t xml:space="preserve"> da Anfope. </w:t>
      </w:r>
    </w:p>
    <w:p w14:paraId="4940E8F3" w14:textId="3DCE3976" w:rsidR="008070BC" w:rsidRPr="00D45875" w:rsidRDefault="00B92CCE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Uma das principais críticas </w:t>
      </w:r>
      <w:r w:rsidR="002B04D5" w:rsidRPr="00D45875">
        <w:rPr>
          <w:rFonts w:ascii="Arial" w:hAnsi="Arial" w:cs="Arial"/>
          <w:color w:val="000000" w:themeColor="text1"/>
        </w:rPr>
        <w:t xml:space="preserve">à BNCC </w:t>
      </w:r>
      <w:r w:rsidRPr="00D45875">
        <w:rPr>
          <w:rFonts w:ascii="Arial" w:hAnsi="Arial" w:cs="Arial"/>
          <w:color w:val="000000" w:themeColor="text1"/>
        </w:rPr>
        <w:t xml:space="preserve">é a </w:t>
      </w:r>
      <w:r w:rsidR="00920EF3" w:rsidRPr="00D45875">
        <w:rPr>
          <w:rFonts w:ascii="Arial" w:hAnsi="Arial" w:cs="Arial"/>
          <w:color w:val="000000" w:themeColor="text1"/>
        </w:rPr>
        <w:t xml:space="preserve">imposição de uma </w:t>
      </w:r>
      <w:r w:rsidRPr="00D45875">
        <w:rPr>
          <w:rFonts w:ascii="Arial" w:hAnsi="Arial" w:cs="Arial"/>
          <w:color w:val="000000" w:themeColor="text1"/>
        </w:rPr>
        <w:t xml:space="preserve">padronização dos conteúdos a serem trabalhados em todas as escolas, ignorando as especificidades culturais, sociais e econômicas de cada </w:t>
      </w:r>
      <w:r w:rsidR="00920EF3" w:rsidRPr="00D45875">
        <w:rPr>
          <w:rFonts w:ascii="Arial" w:hAnsi="Arial" w:cs="Arial"/>
          <w:color w:val="000000" w:themeColor="text1"/>
        </w:rPr>
        <w:t xml:space="preserve">região </w:t>
      </w:r>
      <w:r w:rsidRPr="00D45875">
        <w:rPr>
          <w:rFonts w:ascii="Arial" w:hAnsi="Arial" w:cs="Arial"/>
          <w:color w:val="000000" w:themeColor="text1"/>
        </w:rPr>
        <w:t xml:space="preserve">do Brasil. A proposta de uniformizar os currículos cria uma desconexão entre os conteúdos definidos pela BNCC e as reais necessidades </w:t>
      </w:r>
      <w:r w:rsidR="00DE03CA" w:rsidRPr="00D45875">
        <w:rPr>
          <w:rFonts w:ascii="Arial" w:hAnsi="Arial" w:cs="Arial"/>
          <w:color w:val="000000" w:themeColor="text1"/>
        </w:rPr>
        <w:t xml:space="preserve">formativas </w:t>
      </w:r>
      <w:r w:rsidRPr="00D45875">
        <w:rPr>
          <w:rFonts w:ascii="Arial" w:hAnsi="Arial" w:cs="Arial"/>
          <w:color w:val="000000" w:themeColor="text1"/>
        </w:rPr>
        <w:t xml:space="preserve">dos estudantes, </w:t>
      </w:r>
      <w:r w:rsidR="001E37F8" w:rsidRPr="00D45875">
        <w:rPr>
          <w:rFonts w:ascii="Arial" w:hAnsi="Arial" w:cs="Arial"/>
          <w:color w:val="000000" w:themeColor="text1"/>
        </w:rPr>
        <w:t xml:space="preserve">obstaculizando a construção de </w:t>
      </w:r>
      <w:r w:rsidRPr="00D45875">
        <w:rPr>
          <w:rFonts w:ascii="Arial" w:hAnsi="Arial" w:cs="Arial"/>
          <w:color w:val="000000" w:themeColor="text1"/>
        </w:rPr>
        <w:t xml:space="preserve">um </w:t>
      </w:r>
      <w:r w:rsidR="000A6DD9" w:rsidRPr="00D45875">
        <w:rPr>
          <w:rFonts w:ascii="Arial" w:hAnsi="Arial" w:cs="Arial"/>
          <w:color w:val="000000" w:themeColor="text1"/>
        </w:rPr>
        <w:t xml:space="preserve">processo de </w:t>
      </w:r>
      <w:r w:rsidRPr="00D45875">
        <w:rPr>
          <w:rFonts w:ascii="Arial" w:hAnsi="Arial" w:cs="Arial"/>
          <w:color w:val="000000" w:themeColor="text1"/>
        </w:rPr>
        <w:t xml:space="preserve">ensino </w:t>
      </w:r>
      <w:r w:rsidR="00DE03CA" w:rsidRPr="00D45875">
        <w:rPr>
          <w:rFonts w:ascii="Arial" w:hAnsi="Arial" w:cs="Arial"/>
          <w:color w:val="000000" w:themeColor="text1"/>
        </w:rPr>
        <w:t xml:space="preserve">crítico e </w:t>
      </w:r>
      <w:r w:rsidRPr="00D45875">
        <w:rPr>
          <w:rFonts w:ascii="Arial" w:hAnsi="Arial" w:cs="Arial"/>
          <w:color w:val="000000" w:themeColor="text1"/>
        </w:rPr>
        <w:t>contextualizado</w:t>
      </w:r>
      <w:r w:rsidR="000A6DD9" w:rsidRPr="00D45875">
        <w:rPr>
          <w:rFonts w:ascii="Arial" w:hAnsi="Arial" w:cs="Arial"/>
          <w:color w:val="000000" w:themeColor="text1"/>
        </w:rPr>
        <w:t xml:space="preserve"> na realidade</w:t>
      </w:r>
      <w:r w:rsidRPr="00D45875">
        <w:rPr>
          <w:rFonts w:ascii="Arial" w:hAnsi="Arial" w:cs="Arial"/>
          <w:color w:val="000000" w:themeColor="text1"/>
        </w:rPr>
        <w:t>.</w:t>
      </w:r>
      <w:r w:rsidR="007747DB" w:rsidRPr="00D45875">
        <w:rPr>
          <w:rFonts w:ascii="Arial" w:hAnsi="Arial" w:cs="Arial"/>
          <w:color w:val="000000" w:themeColor="text1"/>
        </w:rPr>
        <w:t xml:space="preserve"> (Macedo, 2018)</w:t>
      </w:r>
    </w:p>
    <w:p w14:paraId="74DC78AA" w14:textId="1CD65A0C" w:rsidR="00312A9F" w:rsidRPr="00D45875" w:rsidRDefault="00B92CCE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A autonomia dos docentes </w:t>
      </w:r>
      <w:r w:rsidR="006927A4" w:rsidRPr="00D45875">
        <w:rPr>
          <w:rFonts w:ascii="Arial" w:hAnsi="Arial" w:cs="Arial"/>
          <w:color w:val="000000" w:themeColor="text1"/>
        </w:rPr>
        <w:t>assume</w:t>
      </w:r>
      <w:r w:rsidRPr="00D45875">
        <w:rPr>
          <w:rFonts w:ascii="Arial" w:hAnsi="Arial" w:cs="Arial"/>
          <w:color w:val="000000" w:themeColor="text1"/>
        </w:rPr>
        <w:t xml:space="preserve"> central</w:t>
      </w:r>
      <w:r w:rsidR="006927A4" w:rsidRPr="00D45875">
        <w:rPr>
          <w:rFonts w:ascii="Arial" w:hAnsi="Arial" w:cs="Arial"/>
          <w:color w:val="000000" w:themeColor="text1"/>
        </w:rPr>
        <w:t>idade</w:t>
      </w:r>
      <w:r w:rsidRPr="00D45875">
        <w:rPr>
          <w:rFonts w:ascii="Arial" w:hAnsi="Arial" w:cs="Arial"/>
          <w:color w:val="000000" w:themeColor="text1"/>
        </w:rPr>
        <w:t xml:space="preserve"> nessa discussão, </w:t>
      </w:r>
      <w:r w:rsidR="00672CE0" w:rsidRPr="00D45875">
        <w:rPr>
          <w:rFonts w:ascii="Arial" w:hAnsi="Arial" w:cs="Arial"/>
          <w:color w:val="000000" w:themeColor="text1"/>
        </w:rPr>
        <w:t xml:space="preserve">retirando dos </w:t>
      </w:r>
      <w:r w:rsidRPr="00D45875">
        <w:rPr>
          <w:rFonts w:ascii="Arial" w:hAnsi="Arial" w:cs="Arial"/>
          <w:color w:val="000000" w:themeColor="text1"/>
        </w:rPr>
        <w:t xml:space="preserve">educadores a liberdade de ajustar métodos e conteúdos </w:t>
      </w:r>
      <w:r w:rsidR="00672CE0" w:rsidRPr="00D45875">
        <w:rPr>
          <w:rFonts w:ascii="Arial" w:hAnsi="Arial" w:cs="Arial"/>
          <w:color w:val="000000" w:themeColor="text1"/>
        </w:rPr>
        <w:t xml:space="preserve">às </w:t>
      </w:r>
      <w:r w:rsidRPr="00D45875">
        <w:rPr>
          <w:rFonts w:ascii="Arial" w:hAnsi="Arial" w:cs="Arial"/>
          <w:color w:val="000000" w:themeColor="text1"/>
        </w:rPr>
        <w:t xml:space="preserve">características de suas turmas, considerando aspectos como o nível de aprendizado, as experiências prévias dos alunos e as necessidades específicas de cada grupo. </w:t>
      </w:r>
      <w:r w:rsidR="005521B8" w:rsidRPr="00D45875">
        <w:rPr>
          <w:rFonts w:ascii="Arial" w:hAnsi="Arial" w:cs="Arial"/>
          <w:color w:val="000000" w:themeColor="text1"/>
        </w:rPr>
        <w:t>A</w:t>
      </w:r>
      <w:r w:rsidRPr="00D45875">
        <w:rPr>
          <w:rFonts w:ascii="Arial" w:hAnsi="Arial" w:cs="Arial"/>
          <w:color w:val="000000" w:themeColor="text1"/>
        </w:rPr>
        <w:t xml:space="preserve">o seguir rigidamente os parâmetros estabelecidos pelo documento, os </w:t>
      </w:r>
      <w:r w:rsidRPr="00D45875">
        <w:rPr>
          <w:rFonts w:ascii="Arial" w:hAnsi="Arial" w:cs="Arial"/>
          <w:color w:val="000000" w:themeColor="text1"/>
        </w:rPr>
        <w:lastRenderedPageBreak/>
        <w:t xml:space="preserve">educadores </w:t>
      </w:r>
      <w:r w:rsidR="00E45483" w:rsidRPr="00D45875">
        <w:rPr>
          <w:rFonts w:ascii="Arial" w:hAnsi="Arial" w:cs="Arial"/>
          <w:color w:val="000000" w:themeColor="text1"/>
        </w:rPr>
        <w:t xml:space="preserve">são </w:t>
      </w:r>
      <w:r w:rsidRPr="00D45875">
        <w:rPr>
          <w:rFonts w:ascii="Arial" w:hAnsi="Arial" w:cs="Arial"/>
          <w:color w:val="000000" w:themeColor="text1"/>
        </w:rPr>
        <w:t xml:space="preserve">limitados em relação a sua prática pedagógica, </w:t>
      </w:r>
      <w:r w:rsidR="005521B8" w:rsidRPr="00D45875">
        <w:rPr>
          <w:rFonts w:ascii="Arial" w:hAnsi="Arial" w:cs="Arial"/>
          <w:color w:val="000000" w:themeColor="text1"/>
        </w:rPr>
        <w:t xml:space="preserve">pois ao </w:t>
      </w:r>
      <w:r w:rsidR="00E45483" w:rsidRPr="00D45875">
        <w:rPr>
          <w:rFonts w:ascii="Arial" w:hAnsi="Arial" w:cs="Arial"/>
          <w:color w:val="000000" w:themeColor="text1"/>
        </w:rPr>
        <w:t xml:space="preserve">atender </w:t>
      </w:r>
      <w:r w:rsidRPr="00D45875">
        <w:rPr>
          <w:rFonts w:ascii="Arial" w:hAnsi="Arial" w:cs="Arial"/>
          <w:color w:val="000000" w:themeColor="text1"/>
        </w:rPr>
        <w:t>as exigências da base, deixa</w:t>
      </w:r>
      <w:r w:rsidR="00E45483" w:rsidRPr="00D45875">
        <w:rPr>
          <w:rFonts w:ascii="Arial" w:hAnsi="Arial" w:cs="Arial"/>
          <w:color w:val="000000" w:themeColor="text1"/>
        </w:rPr>
        <w:t>m</w:t>
      </w:r>
      <w:r w:rsidRPr="00D45875">
        <w:rPr>
          <w:rFonts w:ascii="Arial" w:hAnsi="Arial" w:cs="Arial"/>
          <w:color w:val="000000" w:themeColor="text1"/>
        </w:rPr>
        <w:t xml:space="preserve"> de lado abordage</w:t>
      </w:r>
      <w:r w:rsidR="00E45483" w:rsidRPr="00D45875">
        <w:rPr>
          <w:rFonts w:ascii="Arial" w:hAnsi="Arial" w:cs="Arial"/>
          <w:color w:val="000000" w:themeColor="text1"/>
        </w:rPr>
        <w:t>ns</w:t>
      </w:r>
      <w:r w:rsidRPr="00D45875">
        <w:rPr>
          <w:rFonts w:ascii="Arial" w:hAnsi="Arial" w:cs="Arial"/>
          <w:color w:val="000000" w:themeColor="text1"/>
        </w:rPr>
        <w:t xml:space="preserve"> mais flexíveis e criativas que poderiam </w:t>
      </w:r>
      <w:r w:rsidR="005521B8" w:rsidRPr="00D45875">
        <w:rPr>
          <w:rFonts w:ascii="Arial" w:hAnsi="Arial" w:cs="Arial"/>
          <w:color w:val="000000" w:themeColor="text1"/>
        </w:rPr>
        <w:t xml:space="preserve">promover o </w:t>
      </w:r>
      <w:r w:rsidRPr="00D45875">
        <w:rPr>
          <w:rFonts w:ascii="Arial" w:hAnsi="Arial" w:cs="Arial"/>
          <w:color w:val="000000" w:themeColor="text1"/>
        </w:rPr>
        <w:t xml:space="preserve">desenvolvimento integral dos estudantes. </w:t>
      </w:r>
    </w:p>
    <w:p w14:paraId="191931DE" w14:textId="388A1855" w:rsidR="008070BC" w:rsidRPr="00D45875" w:rsidRDefault="005521B8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>A</w:t>
      </w:r>
      <w:r w:rsidR="00B92CCE" w:rsidRPr="00D45875">
        <w:rPr>
          <w:rFonts w:ascii="Arial" w:hAnsi="Arial" w:cs="Arial"/>
          <w:color w:val="000000" w:themeColor="text1"/>
        </w:rPr>
        <w:t xml:space="preserve"> BNCC propõe um conjunto de habilidades e competências a serem desenvolvidas ao longo d</w:t>
      </w:r>
      <w:r w:rsidRPr="00D45875">
        <w:rPr>
          <w:rFonts w:ascii="Arial" w:hAnsi="Arial" w:cs="Arial"/>
          <w:color w:val="000000" w:themeColor="text1"/>
        </w:rPr>
        <w:t xml:space="preserve">a Educação </w:t>
      </w:r>
      <w:r w:rsidR="00B92CCE" w:rsidRPr="00D45875">
        <w:rPr>
          <w:rFonts w:ascii="Arial" w:hAnsi="Arial" w:cs="Arial"/>
          <w:color w:val="000000" w:themeColor="text1"/>
        </w:rPr>
        <w:t>básic</w:t>
      </w:r>
      <w:r w:rsidRPr="00D45875">
        <w:rPr>
          <w:rFonts w:ascii="Arial" w:hAnsi="Arial" w:cs="Arial"/>
          <w:color w:val="000000" w:themeColor="text1"/>
        </w:rPr>
        <w:t>a</w:t>
      </w:r>
      <w:r w:rsidR="00B92CCE" w:rsidRPr="00D45875">
        <w:rPr>
          <w:rFonts w:ascii="Arial" w:hAnsi="Arial" w:cs="Arial"/>
          <w:color w:val="000000" w:themeColor="text1"/>
        </w:rPr>
        <w:t>, reforçando uma perspectiva tecnicista da educação, o que reduz a reflexão crítica e a construção de um pensamento mais autônomo por parte dos alunos</w:t>
      </w:r>
      <w:r w:rsidR="000837BB" w:rsidRPr="00D45875">
        <w:rPr>
          <w:rFonts w:ascii="Arial" w:hAnsi="Arial" w:cs="Arial"/>
          <w:color w:val="000000" w:themeColor="text1"/>
        </w:rPr>
        <w:t xml:space="preserve"> e de seus professores</w:t>
      </w:r>
      <w:r w:rsidR="00B92CCE" w:rsidRPr="00D45875">
        <w:rPr>
          <w:rFonts w:ascii="Arial" w:hAnsi="Arial" w:cs="Arial"/>
          <w:color w:val="000000" w:themeColor="text1"/>
        </w:rPr>
        <w:t xml:space="preserve">. Além disso, a padronização do currículo também levanta questões sobre a flexibilidade do </w:t>
      </w:r>
      <w:r w:rsidR="001D1D79" w:rsidRPr="00D45875">
        <w:rPr>
          <w:rFonts w:ascii="Arial" w:hAnsi="Arial" w:cs="Arial"/>
          <w:color w:val="000000" w:themeColor="text1"/>
        </w:rPr>
        <w:t xml:space="preserve">planejamento de </w:t>
      </w:r>
      <w:r w:rsidR="00B92CCE" w:rsidRPr="00D45875">
        <w:rPr>
          <w:rFonts w:ascii="Arial" w:hAnsi="Arial" w:cs="Arial"/>
          <w:color w:val="000000" w:themeColor="text1"/>
        </w:rPr>
        <w:t>ensino, obriga</w:t>
      </w:r>
      <w:r w:rsidR="00613F22" w:rsidRPr="00D45875">
        <w:rPr>
          <w:rFonts w:ascii="Arial" w:hAnsi="Arial" w:cs="Arial"/>
          <w:color w:val="000000" w:themeColor="text1"/>
        </w:rPr>
        <w:t>ndo os docentes</w:t>
      </w:r>
      <w:r w:rsidR="0056143C" w:rsidRPr="00D45875">
        <w:rPr>
          <w:rFonts w:ascii="Arial" w:hAnsi="Arial" w:cs="Arial"/>
          <w:color w:val="000000" w:themeColor="text1"/>
        </w:rPr>
        <w:t xml:space="preserve"> a descartar conteúdos e priorizar outros, </w:t>
      </w:r>
      <w:r w:rsidR="00B92CCE" w:rsidRPr="00D45875">
        <w:rPr>
          <w:rFonts w:ascii="Arial" w:hAnsi="Arial" w:cs="Arial"/>
          <w:color w:val="000000" w:themeColor="text1"/>
        </w:rPr>
        <w:t xml:space="preserve">de forma mais rígida e menos adaptável à realidade de suas turmas. </w:t>
      </w:r>
    </w:p>
    <w:p w14:paraId="15D81DFD" w14:textId="35CA994B" w:rsidR="002B6D21" w:rsidRPr="00D45875" w:rsidRDefault="00B92CCE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Outro desafio importante diz respeito à formação continuada dos professores, </w:t>
      </w:r>
      <w:r w:rsidR="004A0617" w:rsidRPr="00D45875">
        <w:rPr>
          <w:rFonts w:ascii="Arial" w:hAnsi="Arial" w:cs="Arial"/>
          <w:color w:val="000000" w:themeColor="text1"/>
        </w:rPr>
        <w:t xml:space="preserve">que vem sendo reduzida ao mero treinamento para a aplicação </w:t>
      </w:r>
      <w:r w:rsidRPr="00D45875">
        <w:rPr>
          <w:rFonts w:ascii="Arial" w:hAnsi="Arial" w:cs="Arial"/>
          <w:color w:val="000000" w:themeColor="text1"/>
        </w:rPr>
        <w:t>da BNCC</w:t>
      </w:r>
      <w:r w:rsidR="009F3415" w:rsidRPr="00D45875">
        <w:rPr>
          <w:rFonts w:ascii="Arial" w:hAnsi="Arial" w:cs="Arial"/>
          <w:color w:val="000000" w:themeColor="text1"/>
        </w:rPr>
        <w:t xml:space="preserve">, muitas vezes </w:t>
      </w:r>
      <w:r w:rsidR="00C16B83" w:rsidRPr="00D45875">
        <w:rPr>
          <w:rFonts w:ascii="Arial" w:hAnsi="Arial" w:cs="Arial"/>
          <w:color w:val="000000" w:themeColor="text1"/>
        </w:rPr>
        <w:t xml:space="preserve">utilizando </w:t>
      </w:r>
      <w:r w:rsidR="009F3415" w:rsidRPr="00D45875">
        <w:rPr>
          <w:rFonts w:ascii="Arial" w:hAnsi="Arial" w:cs="Arial"/>
          <w:color w:val="000000" w:themeColor="text1"/>
        </w:rPr>
        <w:t xml:space="preserve">plataformas digitais e a modalidade remota. </w:t>
      </w:r>
      <w:r w:rsidR="00336E34" w:rsidRPr="00D45875">
        <w:rPr>
          <w:rFonts w:ascii="Arial" w:hAnsi="Arial" w:cs="Arial"/>
          <w:color w:val="000000" w:themeColor="text1"/>
        </w:rPr>
        <w:t xml:space="preserve">Muitas redes, preocupadas com os resultados </w:t>
      </w:r>
      <w:r w:rsidR="0059431D" w:rsidRPr="00D45875">
        <w:rPr>
          <w:rFonts w:ascii="Arial" w:hAnsi="Arial" w:cs="Arial"/>
          <w:color w:val="000000" w:themeColor="text1"/>
        </w:rPr>
        <w:t>das avaliações baseadas na BNCC</w:t>
      </w:r>
      <w:r w:rsidR="00D86D0C" w:rsidRPr="00D45875">
        <w:rPr>
          <w:rFonts w:ascii="Arial" w:hAnsi="Arial" w:cs="Arial"/>
          <w:color w:val="000000" w:themeColor="text1"/>
        </w:rPr>
        <w:t>,</w:t>
      </w:r>
      <w:r w:rsidR="0059431D" w:rsidRPr="00D45875">
        <w:rPr>
          <w:rFonts w:ascii="Arial" w:hAnsi="Arial" w:cs="Arial"/>
          <w:color w:val="000000" w:themeColor="text1"/>
        </w:rPr>
        <w:t xml:space="preserve"> </w:t>
      </w:r>
      <w:r w:rsidR="00312A9F" w:rsidRPr="00D45875">
        <w:rPr>
          <w:rFonts w:ascii="Arial" w:hAnsi="Arial" w:cs="Arial"/>
          <w:color w:val="000000" w:themeColor="text1"/>
        </w:rPr>
        <w:t xml:space="preserve">desistem </w:t>
      </w:r>
      <w:r w:rsidR="0059431D" w:rsidRPr="00D45875">
        <w:rPr>
          <w:rFonts w:ascii="Arial" w:hAnsi="Arial" w:cs="Arial"/>
          <w:color w:val="000000" w:themeColor="text1"/>
        </w:rPr>
        <w:t>de el</w:t>
      </w:r>
      <w:r w:rsidR="00BB29FB" w:rsidRPr="00D45875">
        <w:rPr>
          <w:rFonts w:ascii="Arial" w:hAnsi="Arial" w:cs="Arial"/>
          <w:color w:val="000000" w:themeColor="text1"/>
        </w:rPr>
        <w:t>a</w:t>
      </w:r>
      <w:r w:rsidR="0059431D" w:rsidRPr="00D45875">
        <w:rPr>
          <w:rFonts w:ascii="Arial" w:hAnsi="Arial" w:cs="Arial"/>
          <w:color w:val="000000" w:themeColor="text1"/>
        </w:rPr>
        <w:t>borar</w:t>
      </w:r>
      <w:r w:rsidR="00BB29FB" w:rsidRPr="00D45875">
        <w:rPr>
          <w:rFonts w:ascii="Arial" w:hAnsi="Arial" w:cs="Arial"/>
          <w:color w:val="000000" w:themeColor="text1"/>
        </w:rPr>
        <w:t xml:space="preserve"> </w:t>
      </w:r>
      <w:r w:rsidR="0059431D" w:rsidRPr="00D45875">
        <w:rPr>
          <w:rFonts w:ascii="Arial" w:hAnsi="Arial" w:cs="Arial"/>
          <w:color w:val="000000" w:themeColor="text1"/>
        </w:rPr>
        <w:t xml:space="preserve">seus próprios programas de </w:t>
      </w:r>
      <w:r w:rsidR="00BB29FB" w:rsidRPr="00D45875">
        <w:rPr>
          <w:rFonts w:ascii="Arial" w:hAnsi="Arial" w:cs="Arial"/>
          <w:color w:val="000000" w:themeColor="text1"/>
        </w:rPr>
        <w:t xml:space="preserve">formação continuada, aderindo </w:t>
      </w:r>
      <w:r w:rsidR="00F927AC" w:rsidRPr="00D45875">
        <w:rPr>
          <w:rFonts w:ascii="Arial" w:hAnsi="Arial" w:cs="Arial"/>
          <w:color w:val="000000" w:themeColor="text1"/>
        </w:rPr>
        <w:t xml:space="preserve">às propostas prontas e uniformizadas de fundações privadas, </w:t>
      </w:r>
      <w:r w:rsidR="00D134B2" w:rsidRPr="00D45875">
        <w:rPr>
          <w:rFonts w:ascii="Arial" w:hAnsi="Arial" w:cs="Arial"/>
          <w:color w:val="000000" w:themeColor="text1"/>
        </w:rPr>
        <w:t>negando a seus professores o acesso a</w:t>
      </w:r>
      <w:r w:rsidRPr="00D45875">
        <w:rPr>
          <w:rFonts w:ascii="Arial" w:hAnsi="Arial" w:cs="Arial"/>
          <w:color w:val="000000" w:themeColor="text1"/>
        </w:rPr>
        <w:t xml:space="preserve"> cursos de formação de qualidade. Em </w:t>
      </w:r>
      <w:r w:rsidR="00D756BB" w:rsidRPr="00D45875">
        <w:rPr>
          <w:rFonts w:ascii="Arial" w:hAnsi="Arial" w:cs="Arial"/>
          <w:color w:val="000000" w:themeColor="text1"/>
        </w:rPr>
        <w:t xml:space="preserve">municípios pequenos, </w:t>
      </w:r>
      <w:r w:rsidRPr="00D45875">
        <w:rPr>
          <w:rFonts w:ascii="Arial" w:hAnsi="Arial" w:cs="Arial"/>
          <w:color w:val="000000" w:themeColor="text1"/>
        </w:rPr>
        <w:t xml:space="preserve">com </w:t>
      </w:r>
      <w:r w:rsidR="00D756BB" w:rsidRPr="00D45875">
        <w:rPr>
          <w:rFonts w:ascii="Arial" w:hAnsi="Arial" w:cs="Arial"/>
          <w:color w:val="000000" w:themeColor="text1"/>
        </w:rPr>
        <w:t xml:space="preserve">menos recursos e </w:t>
      </w:r>
      <w:r w:rsidRPr="00D45875">
        <w:rPr>
          <w:rFonts w:ascii="Arial" w:hAnsi="Arial" w:cs="Arial"/>
          <w:color w:val="000000" w:themeColor="text1"/>
        </w:rPr>
        <w:t>estrutura</w:t>
      </w:r>
      <w:r w:rsidR="00D756BB" w:rsidRPr="00D45875">
        <w:rPr>
          <w:rFonts w:ascii="Arial" w:hAnsi="Arial" w:cs="Arial"/>
          <w:color w:val="000000" w:themeColor="text1"/>
        </w:rPr>
        <w:t xml:space="preserve">, </w:t>
      </w:r>
      <w:r w:rsidRPr="00D45875">
        <w:rPr>
          <w:rFonts w:ascii="Arial" w:hAnsi="Arial" w:cs="Arial"/>
          <w:color w:val="000000" w:themeColor="text1"/>
        </w:rPr>
        <w:t xml:space="preserve">a oferta de capacitação é limitada ou não corresponde às necessidades dos docentes. </w:t>
      </w:r>
      <w:r w:rsidR="00186DF7" w:rsidRPr="00D45875">
        <w:rPr>
          <w:rFonts w:ascii="Arial" w:hAnsi="Arial" w:cs="Arial"/>
          <w:color w:val="000000" w:themeColor="text1"/>
        </w:rPr>
        <w:t xml:space="preserve">Nesse </w:t>
      </w:r>
      <w:r w:rsidRPr="00D45875">
        <w:rPr>
          <w:rFonts w:ascii="Arial" w:hAnsi="Arial" w:cs="Arial"/>
          <w:color w:val="000000" w:themeColor="text1"/>
        </w:rPr>
        <w:t>cenário a formação continuada</w:t>
      </w:r>
      <w:r w:rsidR="004327EA" w:rsidRPr="00D45875">
        <w:rPr>
          <w:rFonts w:ascii="Arial" w:hAnsi="Arial" w:cs="Arial"/>
          <w:color w:val="000000" w:themeColor="text1"/>
        </w:rPr>
        <w:t xml:space="preserve"> objetiva apenas a</w:t>
      </w:r>
      <w:r w:rsidR="00015B8E" w:rsidRPr="00D45875">
        <w:rPr>
          <w:rFonts w:ascii="Arial" w:hAnsi="Arial" w:cs="Arial"/>
          <w:color w:val="000000" w:themeColor="text1"/>
        </w:rPr>
        <w:t xml:space="preserve"> instrumentalização </w:t>
      </w:r>
      <w:r w:rsidR="00186DF7" w:rsidRPr="00D45875">
        <w:rPr>
          <w:rFonts w:ascii="Arial" w:hAnsi="Arial" w:cs="Arial"/>
          <w:color w:val="000000" w:themeColor="text1"/>
        </w:rPr>
        <w:t>dos professores</w:t>
      </w:r>
      <w:r w:rsidR="00B17A76" w:rsidRPr="00D45875">
        <w:rPr>
          <w:rFonts w:ascii="Arial" w:hAnsi="Arial" w:cs="Arial"/>
          <w:color w:val="000000" w:themeColor="text1"/>
        </w:rPr>
        <w:t xml:space="preserve"> </w:t>
      </w:r>
      <w:r w:rsidR="00015B8E" w:rsidRPr="00D45875">
        <w:rPr>
          <w:rFonts w:ascii="Arial" w:hAnsi="Arial" w:cs="Arial"/>
          <w:color w:val="000000" w:themeColor="text1"/>
        </w:rPr>
        <w:t xml:space="preserve">para uma </w:t>
      </w:r>
      <w:r w:rsidRPr="00D45875">
        <w:rPr>
          <w:rFonts w:ascii="Arial" w:hAnsi="Arial" w:cs="Arial"/>
          <w:color w:val="000000" w:themeColor="text1"/>
        </w:rPr>
        <w:t xml:space="preserve">implementação eficaz da BNCC, </w:t>
      </w:r>
      <w:r w:rsidR="00CE0747" w:rsidRPr="00D45875">
        <w:rPr>
          <w:rFonts w:ascii="Arial" w:hAnsi="Arial" w:cs="Arial"/>
          <w:color w:val="000000" w:themeColor="text1"/>
        </w:rPr>
        <w:t xml:space="preserve">com </w:t>
      </w:r>
      <w:r w:rsidR="00D65C85" w:rsidRPr="00D45875">
        <w:rPr>
          <w:rFonts w:ascii="Arial" w:hAnsi="Arial" w:cs="Arial"/>
          <w:color w:val="000000" w:themeColor="text1"/>
        </w:rPr>
        <w:t xml:space="preserve">manuais, aulas prontas e </w:t>
      </w:r>
      <w:r w:rsidRPr="00D45875">
        <w:rPr>
          <w:rFonts w:ascii="Arial" w:hAnsi="Arial" w:cs="Arial"/>
          <w:color w:val="000000" w:themeColor="text1"/>
        </w:rPr>
        <w:t xml:space="preserve">ferramentas </w:t>
      </w:r>
      <w:r w:rsidR="00CE0747" w:rsidRPr="00D45875">
        <w:rPr>
          <w:rFonts w:ascii="Arial" w:hAnsi="Arial" w:cs="Arial"/>
          <w:color w:val="000000" w:themeColor="text1"/>
        </w:rPr>
        <w:t xml:space="preserve">que </w:t>
      </w:r>
      <w:r w:rsidR="00B17A76" w:rsidRPr="00D45875">
        <w:rPr>
          <w:rFonts w:ascii="Arial" w:hAnsi="Arial" w:cs="Arial"/>
          <w:color w:val="000000" w:themeColor="text1"/>
        </w:rPr>
        <w:t xml:space="preserve">anulam </w:t>
      </w:r>
      <w:r w:rsidR="009E2B91" w:rsidRPr="00D45875">
        <w:rPr>
          <w:rFonts w:ascii="Arial" w:hAnsi="Arial" w:cs="Arial"/>
          <w:color w:val="000000" w:themeColor="text1"/>
        </w:rPr>
        <w:t>a criatividade e criticidade do processo</w:t>
      </w:r>
      <w:r w:rsidR="00B17A76" w:rsidRPr="00D45875">
        <w:rPr>
          <w:rFonts w:ascii="Arial" w:hAnsi="Arial" w:cs="Arial"/>
          <w:color w:val="000000" w:themeColor="text1"/>
        </w:rPr>
        <w:t xml:space="preserve"> formativo</w:t>
      </w:r>
      <w:r w:rsidR="009E2B91" w:rsidRPr="00D45875">
        <w:rPr>
          <w:rFonts w:ascii="Arial" w:hAnsi="Arial" w:cs="Arial"/>
          <w:color w:val="000000" w:themeColor="text1"/>
        </w:rPr>
        <w:t>.</w:t>
      </w:r>
      <w:r w:rsidR="00D86D0C" w:rsidRPr="00D45875">
        <w:rPr>
          <w:rFonts w:ascii="Arial" w:hAnsi="Arial" w:cs="Arial"/>
          <w:color w:val="000000" w:themeColor="text1"/>
        </w:rPr>
        <w:t xml:space="preserve"> </w:t>
      </w:r>
    </w:p>
    <w:p w14:paraId="46E6C9F3" w14:textId="5CE02186" w:rsidR="00527006" w:rsidRPr="00D45875" w:rsidRDefault="00B92CCE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Além do mais, a BNCC </w:t>
      </w:r>
      <w:r w:rsidR="00EB0047" w:rsidRPr="00D45875">
        <w:rPr>
          <w:rFonts w:ascii="Arial" w:hAnsi="Arial" w:cs="Arial"/>
          <w:color w:val="000000" w:themeColor="text1"/>
        </w:rPr>
        <w:t xml:space="preserve">vem atrelada a </w:t>
      </w:r>
      <w:r w:rsidRPr="00D45875">
        <w:rPr>
          <w:rFonts w:ascii="Arial" w:hAnsi="Arial" w:cs="Arial"/>
          <w:color w:val="000000" w:themeColor="text1"/>
        </w:rPr>
        <w:t>um modelo de avaliação centrado em testes e exames de larga escala, o que</w:t>
      </w:r>
      <w:r w:rsidR="00EB0047" w:rsidRPr="00D45875">
        <w:rPr>
          <w:rFonts w:ascii="Arial" w:hAnsi="Arial" w:cs="Arial"/>
          <w:color w:val="000000" w:themeColor="text1"/>
        </w:rPr>
        <w:t>, certamente,</w:t>
      </w:r>
      <w:r w:rsidRPr="00D45875">
        <w:rPr>
          <w:rFonts w:ascii="Arial" w:hAnsi="Arial" w:cs="Arial"/>
          <w:color w:val="000000" w:themeColor="text1"/>
        </w:rPr>
        <w:t xml:space="preserve"> não</w:t>
      </w:r>
      <w:r w:rsidR="00EB0047" w:rsidRPr="00D45875">
        <w:rPr>
          <w:rFonts w:ascii="Arial" w:hAnsi="Arial" w:cs="Arial"/>
          <w:color w:val="000000" w:themeColor="text1"/>
        </w:rPr>
        <w:t xml:space="preserve"> é </w:t>
      </w:r>
      <w:r w:rsidRPr="00D45875">
        <w:rPr>
          <w:rFonts w:ascii="Arial" w:hAnsi="Arial" w:cs="Arial"/>
          <w:color w:val="000000" w:themeColor="text1"/>
        </w:rPr>
        <w:t>o mais adequado para medir o aprendizado dos estudantes</w:t>
      </w:r>
      <w:r w:rsidR="00270FB6" w:rsidRPr="00D45875">
        <w:rPr>
          <w:rFonts w:ascii="Arial" w:hAnsi="Arial" w:cs="Arial"/>
          <w:color w:val="000000" w:themeColor="text1"/>
        </w:rPr>
        <w:t xml:space="preserve">, dada a sua complexidade, </w:t>
      </w:r>
      <w:r w:rsidR="00EB0047" w:rsidRPr="00D45875">
        <w:rPr>
          <w:rFonts w:ascii="Arial" w:hAnsi="Arial" w:cs="Arial"/>
          <w:color w:val="000000" w:themeColor="text1"/>
        </w:rPr>
        <w:t>e nem contribuir para a melhoria dos í</w:t>
      </w:r>
      <w:r w:rsidR="00527006" w:rsidRPr="00D45875">
        <w:rPr>
          <w:rFonts w:ascii="Arial" w:hAnsi="Arial" w:cs="Arial"/>
          <w:color w:val="000000" w:themeColor="text1"/>
        </w:rPr>
        <w:t xml:space="preserve">ndices educacionais. </w:t>
      </w:r>
      <w:r w:rsidRPr="00D45875">
        <w:rPr>
          <w:rFonts w:ascii="Arial" w:hAnsi="Arial" w:cs="Arial"/>
          <w:color w:val="000000" w:themeColor="text1"/>
        </w:rPr>
        <w:t>A padronização das avaliações tende a privilegiar formas tradicionais de mensuração, como provas objetivas, que não capturam todo o potencial de aprendizagem dos alunos. Há outras formas de avaliação</w:t>
      </w:r>
      <w:r w:rsidR="00863F30" w:rsidRPr="00D45875">
        <w:rPr>
          <w:rFonts w:ascii="Arial" w:hAnsi="Arial" w:cs="Arial"/>
          <w:color w:val="000000" w:themeColor="text1"/>
        </w:rPr>
        <w:t xml:space="preserve"> </w:t>
      </w:r>
      <w:r w:rsidR="001D5134" w:rsidRPr="00D45875">
        <w:rPr>
          <w:rFonts w:ascii="Arial" w:hAnsi="Arial" w:cs="Arial"/>
          <w:color w:val="000000" w:themeColor="text1"/>
        </w:rPr>
        <w:t xml:space="preserve">que favorecem </w:t>
      </w:r>
      <w:r w:rsidRPr="00D45875">
        <w:rPr>
          <w:rFonts w:ascii="Arial" w:hAnsi="Arial" w:cs="Arial"/>
          <w:color w:val="000000" w:themeColor="text1"/>
        </w:rPr>
        <w:t xml:space="preserve">uma abordagem mais personalizada </w:t>
      </w:r>
      <w:r w:rsidRPr="00D45875">
        <w:rPr>
          <w:rFonts w:ascii="Arial" w:hAnsi="Arial" w:cs="Arial"/>
          <w:color w:val="000000" w:themeColor="text1"/>
        </w:rPr>
        <w:lastRenderedPageBreak/>
        <w:t>e contextualizada da aprendizagem</w:t>
      </w:r>
      <w:r w:rsidR="008C6373" w:rsidRPr="00D45875">
        <w:rPr>
          <w:rFonts w:ascii="Arial" w:hAnsi="Arial" w:cs="Arial"/>
          <w:color w:val="000000" w:themeColor="text1"/>
        </w:rPr>
        <w:t xml:space="preserve">, </w:t>
      </w:r>
      <w:r w:rsidR="00EA72EC" w:rsidRPr="00D45875">
        <w:rPr>
          <w:rFonts w:ascii="Arial" w:hAnsi="Arial" w:cs="Arial"/>
          <w:color w:val="000000" w:themeColor="text1"/>
        </w:rPr>
        <w:t xml:space="preserve">superando a ênfase </w:t>
      </w:r>
      <w:r w:rsidRPr="00D45875">
        <w:rPr>
          <w:rFonts w:ascii="Arial" w:hAnsi="Arial" w:cs="Arial"/>
          <w:color w:val="000000" w:themeColor="text1"/>
        </w:rPr>
        <w:t xml:space="preserve">na quantificação do </w:t>
      </w:r>
      <w:r w:rsidR="00EA72EC" w:rsidRPr="00D45875">
        <w:rPr>
          <w:rFonts w:ascii="Arial" w:hAnsi="Arial" w:cs="Arial"/>
          <w:color w:val="000000" w:themeColor="text1"/>
        </w:rPr>
        <w:t xml:space="preserve">desempenho. </w:t>
      </w:r>
      <w:r w:rsidRPr="00D45875">
        <w:rPr>
          <w:rFonts w:ascii="Arial" w:hAnsi="Arial" w:cs="Arial"/>
          <w:color w:val="000000" w:themeColor="text1"/>
        </w:rPr>
        <w:t xml:space="preserve"> </w:t>
      </w:r>
    </w:p>
    <w:p w14:paraId="0BEC8960" w14:textId="2F0F6241" w:rsidR="00AF47C1" w:rsidRPr="00D45875" w:rsidRDefault="0021494A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Ademais, a implantação da </w:t>
      </w:r>
      <w:r w:rsidR="00B92CCE" w:rsidRPr="00D45875">
        <w:rPr>
          <w:rFonts w:ascii="Arial" w:hAnsi="Arial" w:cs="Arial"/>
          <w:color w:val="000000" w:themeColor="text1"/>
        </w:rPr>
        <w:t xml:space="preserve">BNCC </w:t>
      </w:r>
      <w:r w:rsidRPr="00D45875">
        <w:rPr>
          <w:rFonts w:ascii="Arial" w:hAnsi="Arial" w:cs="Arial"/>
          <w:color w:val="000000" w:themeColor="text1"/>
        </w:rPr>
        <w:t xml:space="preserve">demanda </w:t>
      </w:r>
      <w:r w:rsidR="00B92CCE" w:rsidRPr="00D45875">
        <w:rPr>
          <w:rFonts w:ascii="Arial" w:hAnsi="Arial" w:cs="Arial"/>
          <w:color w:val="000000" w:themeColor="text1"/>
        </w:rPr>
        <w:t>a produção e utilização de materiais didáticos</w:t>
      </w:r>
      <w:r w:rsidR="00527006" w:rsidRPr="00D45875">
        <w:rPr>
          <w:rFonts w:ascii="Arial" w:hAnsi="Arial" w:cs="Arial"/>
          <w:color w:val="000000" w:themeColor="text1"/>
        </w:rPr>
        <w:t xml:space="preserve">, </w:t>
      </w:r>
      <w:r w:rsidRPr="00D45875">
        <w:rPr>
          <w:rFonts w:ascii="Arial" w:hAnsi="Arial" w:cs="Arial"/>
          <w:color w:val="000000" w:themeColor="text1"/>
        </w:rPr>
        <w:t xml:space="preserve">atendendo </w:t>
      </w:r>
      <w:r w:rsidR="00527006" w:rsidRPr="00D45875">
        <w:rPr>
          <w:rFonts w:ascii="Arial" w:hAnsi="Arial" w:cs="Arial"/>
          <w:color w:val="000000" w:themeColor="text1"/>
        </w:rPr>
        <w:t xml:space="preserve">interesses do mercado editorial, </w:t>
      </w:r>
      <w:r w:rsidR="00636B36" w:rsidRPr="00D45875">
        <w:rPr>
          <w:rFonts w:ascii="Arial" w:hAnsi="Arial" w:cs="Arial"/>
          <w:color w:val="000000" w:themeColor="text1"/>
        </w:rPr>
        <w:t>monopolizado por grandes conglomerados educacionais</w:t>
      </w:r>
      <w:r w:rsidR="00B92CCE" w:rsidRPr="00D45875">
        <w:rPr>
          <w:rFonts w:ascii="Arial" w:hAnsi="Arial" w:cs="Arial"/>
          <w:color w:val="000000" w:themeColor="text1"/>
        </w:rPr>
        <w:t xml:space="preserve">. A reestruturação nos livros didáticos e outros recursos pedagógicos </w:t>
      </w:r>
      <w:r w:rsidR="00255A85" w:rsidRPr="00D45875">
        <w:rPr>
          <w:rFonts w:ascii="Arial" w:hAnsi="Arial" w:cs="Arial"/>
          <w:color w:val="000000" w:themeColor="text1"/>
        </w:rPr>
        <w:t>reforçam a imposição de uma padronização esdr</w:t>
      </w:r>
      <w:r w:rsidR="00CC6151" w:rsidRPr="00D45875">
        <w:rPr>
          <w:rFonts w:ascii="Arial" w:hAnsi="Arial" w:cs="Arial"/>
          <w:color w:val="000000" w:themeColor="text1"/>
        </w:rPr>
        <w:t>úxula, que desconsidera a enorme diversidade d</w:t>
      </w:r>
      <w:r w:rsidR="00277770" w:rsidRPr="00D45875">
        <w:rPr>
          <w:rFonts w:ascii="Arial" w:hAnsi="Arial" w:cs="Arial"/>
          <w:color w:val="000000" w:themeColor="text1"/>
        </w:rPr>
        <w:t xml:space="preserve">os estudantes e </w:t>
      </w:r>
      <w:r w:rsidR="006645C9" w:rsidRPr="00D45875">
        <w:rPr>
          <w:rFonts w:ascii="Arial" w:hAnsi="Arial" w:cs="Arial"/>
          <w:color w:val="000000" w:themeColor="text1"/>
        </w:rPr>
        <w:t>da</w:t>
      </w:r>
      <w:r w:rsidR="00277770" w:rsidRPr="00D45875">
        <w:rPr>
          <w:rFonts w:ascii="Arial" w:hAnsi="Arial" w:cs="Arial"/>
          <w:color w:val="000000" w:themeColor="text1"/>
        </w:rPr>
        <w:t xml:space="preserve">s realidades loco-regionais. </w:t>
      </w:r>
      <w:r w:rsidR="00736141" w:rsidRPr="00D45875">
        <w:rPr>
          <w:rFonts w:ascii="Arial" w:hAnsi="Arial" w:cs="Arial"/>
          <w:color w:val="000000" w:themeColor="text1"/>
        </w:rPr>
        <w:t xml:space="preserve">Essa </w:t>
      </w:r>
      <w:r w:rsidR="00B92CCE" w:rsidRPr="00D45875">
        <w:rPr>
          <w:rFonts w:ascii="Arial" w:hAnsi="Arial" w:cs="Arial"/>
          <w:color w:val="000000" w:themeColor="text1"/>
        </w:rPr>
        <w:t xml:space="preserve">produção de materiais alinhados às diretrizes da BNCC </w:t>
      </w:r>
      <w:r w:rsidR="00277770" w:rsidRPr="00D45875">
        <w:rPr>
          <w:rFonts w:ascii="Arial" w:hAnsi="Arial" w:cs="Arial"/>
          <w:color w:val="000000" w:themeColor="text1"/>
        </w:rPr>
        <w:t xml:space="preserve">impõe </w:t>
      </w:r>
      <w:r w:rsidR="00721DF0" w:rsidRPr="00D45875">
        <w:rPr>
          <w:rFonts w:ascii="Arial" w:hAnsi="Arial" w:cs="Arial"/>
          <w:color w:val="000000" w:themeColor="text1"/>
        </w:rPr>
        <w:t xml:space="preserve">uma </w:t>
      </w:r>
      <w:r w:rsidR="00B92CCE" w:rsidRPr="00D45875">
        <w:rPr>
          <w:rFonts w:ascii="Arial" w:hAnsi="Arial" w:cs="Arial"/>
          <w:color w:val="000000" w:themeColor="text1"/>
        </w:rPr>
        <w:t>organização do ensino</w:t>
      </w:r>
      <w:r w:rsidR="00AF47C1" w:rsidRPr="00D45875">
        <w:rPr>
          <w:rFonts w:ascii="Arial" w:hAnsi="Arial" w:cs="Arial"/>
          <w:color w:val="000000" w:themeColor="text1"/>
        </w:rPr>
        <w:t xml:space="preserve"> padronizada</w:t>
      </w:r>
      <w:r w:rsidR="00721DF0" w:rsidRPr="00D45875">
        <w:rPr>
          <w:rFonts w:ascii="Arial" w:hAnsi="Arial" w:cs="Arial"/>
          <w:color w:val="000000" w:themeColor="text1"/>
        </w:rPr>
        <w:t xml:space="preserve">, mais </w:t>
      </w:r>
      <w:r w:rsidR="00B92CCE" w:rsidRPr="00D45875">
        <w:rPr>
          <w:rFonts w:ascii="Arial" w:hAnsi="Arial" w:cs="Arial"/>
          <w:color w:val="000000" w:themeColor="text1"/>
        </w:rPr>
        <w:t>um obstáculo</w:t>
      </w:r>
      <w:r w:rsidR="00AF47C1" w:rsidRPr="00D45875">
        <w:rPr>
          <w:rFonts w:ascii="Arial" w:hAnsi="Arial" w:cs="Arial"/>
          <w:color w:val="000000" w:themeColor="text1"/>
        </w:rPr>
        <w:t xml:space="preserve"> </w:t>
      </w:r>
      <w:r w:rsidR="007747DB" w:rsidRPr="00D45875">
        <w:rPr>
          <w:rFonts w:ascii="Arial" w:hAnsi="Arial" w:cs="Arial"/>
          <w:color w:val="000000" w:themeColor="text1"/>
        </w:rPr>
        <w:t>a</w:t>
      </w:r>
      <w:r w:rsidR="00AF47C1" w:rsidRPr="00D45875">
        <w:rPr>
          <w:rFonts w:ascii="Arial" w:hAnsi="Arial" w:cs="Arial"/>
          <w:color w:val="000000" w:themeColor="text1"/>
        </w:rPr>
        <w:t>o protagonismo e a autonomia das equipes escolares e dos professores</w:t>
      </w:r>
      <w:r w:rsidR="002F5D69" w:rsidRPr="00D45875">
        <w:rPr>
          <w:rFonts w:ascii="Arial" w:hAnsi="Arial" w:cs="Arial"/>
          <w:color w:val="000000" w:themeColor="text1"/>
        </w:rPr>
        <w:t>,</w:t>
      </w:r>
      <w:r w:rsidR="00AF47C1" w:rsidRPr="00D45875">
        <w:rPr>
          <w:rFonts w:ascii="Arial" w:hAnsi="Arial" w:cs="Arial"/>
          <w:color w:val="000000" w:themeColor="text1"/>
        </w:rPr>
        <w:t xml:space="preserve"> que </w:t>
      </w:r>
      <w:r w:rsidR="002F5D69" w:rsidRPr="00D45875">
        <w:rPr>
          <w:rFonts w:ascii="Arial" w:hAnsi="Arial" w:cs="Arial"/>
          <w:color w:val="000000" w:themeColor="text1"/>
        </w:rPr>
        <w:t xml:space="preserve">têm </w:t>
      </w:r>
      <w:r w:rsidR="00B92CCE" w:rsidRPr="00D45875">
        <w:rPr>
          <w:rFonts w:ascii="Arial" w:hAnsi="Arial" w:cs="Arial"/>
          <w:color w:val="000000" w:themeColor="text1"/>
        </w:rPr>
        <w:t>menos liberdade</w:t>
      </w:r>
      <w:r w:rsidR="00EE0EC0" w:rsidRPr="00D45875">
        <w:rPr>
          <w:rFonts w:ascii="Arial" w:hAnsi="Arial" w:cs="Arial"/>
          <w:color w:val="000000" w:themeColor="text1"/>
        </w:rPr>
        <w:t xml:space="preserve"> de escolha, </w:t>
      </w:r>
      <w:r w:rsidR="00D73E14" w:rsidRPr="00D45875">
        <w:rPr>
          <w:rFonts w:ascii="Arial" w:hAnsi="Arial" w:cs="Arial"/>
          <w:color w:val="000000" w:themeColor="text1"/>
        </w:rPr>
        <w:t xml:space="preserve">visto que </w:t>
      </w:r>
      <w:r w:rsidR="00B92CCE" w:rsidRPr="00D45875">
        <w:rPr>
          <w:rFonts w:ascii="Arial" w:hAnsi="Arial" w:cs="Arial"/>
          <w:color w:val="000000" w:themeColor="text1"/>
        </w:rPr>
        <w:t>os materiais didáticos padronizados não dialoga</w:t>
      </w:r>
      <w:r w:rsidR="00AF47C1" w:rsidRPr="00D45875">
        <w:rPr>
          <w:rFonts w:ascii="Arial" w:hAnsi="Arial" w:cs="Arial"/>
          <w:color w:val="000000" w:themeColor="text1"/>
        </w:rPr>
        <w:t>m</w:t>
      </w:r>
      <w:r w:rsidR="00B92CCE" w:rsidRPr="00D45875">
        <w:rPr>
          <w:rFonts w:ascii="Arial" w:hAnsi="Arial" w:cs="Arial"/>
          <w:color w:val="000000" w:themeColor="text1"/>
        </w:rPr>
        <w:t xml:space="preserve"> com a </w:t>
      </w:r>
      <w:r w:rsidR="00D73E14" w:rsidRPr="00D45875">
        <w:rPr>
          <w:rFonts w:ascii="Arial" w:hAnsi="Arial" w:cs="Arial"/>
          <w:color w:val="000000" w:themeColor="text1"/>
        </w:rPr>
        <w:t xml:space="preserve">enorme diversidade </w:t>
      </w:r>
      <w:r w:rsidR="00EE0EC0" w:rsidRPr="00D45875">
        <w:rPr>
          <w:rFonts w:ascii="Arial" w:hAnsi="Arial" w:cs="Arial"/>
          <w:color w:val="000000" w:themeColor="text1"/>
        </w:rPr>
        <w:t>sociocultural, ao contexto da escola e à</w:t>
      </w:r>
      <w:r w:rsidR="00D73E14" w:rsidRPr="00D45875">
        <w:rPr>
          <w:rFonts w:ascii="Arial" w:hAnsi="Arial" w:cs="Arial"/>
          <w:color w:val="000000" w:themeColor="text1"/>
        </w:rPr>
        <w:t xml:space="preserve"> </w:t>
      </w:r>
      <w:r w:rsidR="00B92CCE" w:rsidRPr="00D45875">
        <w:rPr>
          <w:rFonts w:ascii="Arial" w:hAnsi="Arial" w:cs="Arial"/>
          <w:color w:val="000000" w:themeColor="text1"/>
        </w:rPr>
        <w:t xml:space="preserve">realidade dos alunos. </w:t>
      </w:r>
    </w:p>
    <w:p w14:paraId="375456BB" w14:textId="6048B71F" w:rsidR="00761478" w:rsidRPr="00D45875" w:rsidRDefault="00B92CCE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>Além das questões relacionadas à implementação da BNCC, existe uma tensão</w:t>
      </w:r>
      <w:r w:rsidR="00B43B57" w:rsidRPr="00D45875">
        <w:rPr>
          <w:rFonts w:ascii="Arial" w:hAnsi="Arial" w:cs="Arial"/>
          <w:color w:val="000000" w:themeColor="text1"/>
        </w:rPr>
        <w:t xml:space="preserve"> quanto a</w:t>
      </w:r>
      <w:r w:rsidRPr="00D45875">
        <w:rPr>
          <w:rFonts w:ascii="Arial" w:hAnsi="Arial" w:cs="Arial"/>
          <w:color w:val="000000" w:themeColor="text1"/>
        </w:rPr>
        <w:t>o papel da educação no Brasil</w:t>
      </w:r>
      <w:r w:rsidR="000A6B88" w:rsidRPr="00D45875">
        <w:rPr>
          <w:rFonts w:ascii="Arial" w:hAnsi="Arial" w:cs="Arial"/>
          <w:color w:val="000000" w:themeColor="text1"/>
        </w:rPr>
        <w:t xml:space="preserve">, visto que </w:t>
      </w:r>
      <w:r w:rsidRPr="00D45875">
        <w:rPr>
          <w:rFonts w:ascii="Arial" w:hAnsi="Arial" w:cs="Arial"/>
          <w:color w:val="000000" w:themeColor="text1"/>
        </w:rPr>
        <w:t xml:space="preserve">a BNCC </w:t>
      </w:r>
      <w:r w:rsidR="00E41DF0" w:rsidRPr="00D45875">
        <w:rPr>
          <w:rFonts w:ascii="Arial" w:hAnsi="Arial" w:cs="Arial"/>
          <w:color w:val="000000" w:themeColor="text1"/>
        </w:rPr>
        <w:t xml:space="preserve">representa o neotecnicismo </w:t>
      </w:r>
      <w:r w:rsidR="00A47302" w:rsidRPr="00D45875">
        <w:rPr>
          <w:rFonts w:ascii="Arial" w:hAnsi="Arial" w:cs="Arial"/>
          <w:color w:val="000000" w:themeColor="text1"/>
        </w:rPr>
        <w:t>e o ideário neoliberal aplicado à formação da juventude</w:t>
      </w:r>
      <w:r w:rsidR="008B0EBA" w:rsidRPr="00D45875">
        <w:rPr>
          <w:rFonts w:ascii="Arial" w:hAnsi="Arial" w:cs="Arial"/>
          <w:color w:val="000000" w:themeColor="text1"/>
        </w:rPr>
        <w:t>, atendendo aos interesses do Capital</w:t>
      </w:r>
      <w:r w:rsidR="000A6B88" w:rsidRPr="00D45875">
        <w:rPr>
          <w:rFonts w:ascii="Arial" w:hAnsi="Arial" w:cs="Arial"/>
          <w:color w:val="000000" w:themeColor="text1"/>
        </w:rPr>
        <w:t>, e, não da sociedade</w:t>
      </w:r>
      <w:r w:rsidR="008B0EBA" w:rsidRPr="00D45875">
        <w:rPr>
          <w:rFonts w:ascii="Arial" w:hAnsi="Arial" w:cs="Arial"/>
          <w:color w:val="000000" w:themeColor="text1"/>
        </w:rPr>
        <w:t xml:space="preserve">. </w:t>
      </w:r>
      <w:r w:rsidR="002E06DE" w:rsidRPr="00D45875">
        <w:rPr>
          <w:rFonts w:ascii="Arial" w:hAnsi="Arial" w:cs="Arial"/>
          <w:color w:val="000000" w:themeColor="text1"/>
        </w:rPr>
        <w:t xml:space="preserve">Sob o falso pretexto de </w:t>
      </w:r>
      <w:r w:rsidRPr="00D45875">
        <w:rPr>
          <w:rFonts w:ascii="Arial" w:hAnsi="Arial" w:cs="Arial"/>
          <w:color w:val="000000" w:themeColor="text1"/>
        </w:rPr>
        <w:t xml:space="preserve">garantir uma formação comum para todos os alunos, </w:t>
      </w:r>
      <w:r w:rsidR="002E06DE" w:rsidRPr="00D45875">
        <w:rPr>
          <w:rFonts w:ascii="Arial" w:hAnsi="Arial" w:cs="Arial"/>
          <w:color w:val="000000" w:themeColor="text1"/>
        </w:rPr>
        <w:t xml:space="preserve">ao invés de </w:t>
      </w:r>
      <w:r w:rsidRPr="00D45875">
        <w:rPr>
          <w:rFonts w:ascii="Arial" w:hAnsi="Arial" w:cs="Arial"/>
          <w:color w:val="000000" w:themeColor="text1"/>
        </w:rPr>
        <w:t>promover a igualdade de oportunidades</w:t>
      </w:r>
      <w:r w:rsidR="007679AB" w:rsidRPr="00D45875">
        <w:rPr>
          <w:rFonts w:ascii="Arial" w:hAnsi="Arial" w:cs="Arial"/>
          <w:color w:val="000000" w:themeColor="text1"/>
        </w:rPr>
        <w:t xml:space="preserve">, acentua a dualidade educacional, </w:t>
      </w:r>
      <w:r w:rsidR="00641514" w:rsidRPr="00D45875">
        <w:rPr>
          <w:rFonts w:ascii="Arial" w:hAnsi="Arial" w:cs="Arial"/>
          <w:color w:val="000000" w:themeColor="text1"/>
        </w:rPr>
        <w:t>reforçando as desigualdades</w:t>
      </w:r>
      <w:r w:rsidRPr="00D45875">
        <w:rPr>
          <w:rFonts w:ascii="Arial" w:hAnsi="Arial" w:cs="Arial"/>
          <w:color w:val="000000" w:themeColor="text1"/>
        </w:rPr>
        <w:t xml:space="preserve">. </w:t>
      </w:r>
      <w:r w:rsidR="00641514" w:rsidRPr="00D45875">
        <w:rPr>
          <w:rFonts w:ascii="Arial" w:hAnsi="Arial" w:cs="Arial"/>
          <w:color w:val="000000" w:themeColor="text1"/>
        </w:rPr>
        <w:t>A</w:t>
      </w:r>
      <w:r w:rsidRPr="00D45875">
        <w:rPr>
          <w:rFonts w:ascii="Arial" w:hAnsi="Arial" w:cs="Arial"/>
          <w:color w:val="000000" w:themeColor="text1"/>
        </w:rPr>
        <w:t xml:space="preserve"> ênfase nas competências e habilidades voltadas para </w:t>
      </w:r>
      <w:r w:rsidR="00810C50" w:rsidRPr="00D45875">
        <w:rPr>
          <w:rFonts w:ascii="Arial" w:hAnsi="Arial" w:cs="Arial"/>
          <w:color w:val="000000" w:themeColor="text1"/>
        </w:rPr>
        <w:t>um</w:t>
      </w:r>
      <w:r w:rsidRPr="00D45875">
        <w:rPr>
          <w:rFonts w:ascii="Arial" w:hAnsi="Arial" w:cs="Arial"/>
          <w:color w:val="000000" w:themeColor="text1"/>
        </w:rPr>
        <w:t xml:space="preserve"> mercado de trabalho </w:t>
      </w:r>
      <w:r w:rsidR="00810C50" w:rsidRPr="00D45875">
        <w:rPr>
          <w:rFonts w:ascii="Arial" w:hAnsi="Arial" w:cs="Arial"/>
          <w:color w:val="000000" w:themeColor="text1"/>
        </w:rPr>
        <w:t>cada vez mais flexível e precarizado</w:t>
      </w:r>
      <w:r w:rsidR="00702558" w:rsidRPr="00D45875">
        <w:rPr>
          <w:rFonts w:ascii="Arial" w:hAnsi="Arial" w:cs="Arial"/>
          <w:color w:val="000000" w:themeColor="text1"/>
        </w:rPr>
        <w:t xml:space="preserve"> e a r</w:t>
      </w:r>
      <w:r w:rsidR="00810C50" w:rsidRPr="00D45875">
        <w:rPr>
          <w:rFonts w:ascii="Arial" w:hAnsi="Arial" w:cs="Arial"/>
          <w:color w:val="000000" w:themeColor="text1"/>
        </w:rPr>
        <w:t>etira</w:t>
      </w:r>
      <w:r w:rsidR="00702558" w:rsidRPr="00D45875">
        <w:rPr>
          <w:rFonts w:ascii="Arial" w:hAnsi="Arial" w:cs="Arial"/>
          <w:color w:val="000000" w:themeColor="text1"/>
        </w:rPr>
        <w:t xml:space="preserve">da de </w:t>
      </w:r>
      <w:r w:rsidR="00955CD6" w:rsidRPr="00D45875">
        <w:rPr>
          <w:rFonts w:ascii="Arial" w:hAnsi="Arial" w:cs="Arial"/>
          <w:color w:val="000000" w:themeColor="text1"/>
        </w:rPr>
        <w:t xml:space="preserve">conteúdos que permitiriam uma escolaridade mais longa, em nível superior, </w:t>
      </w:r>
      <w:r w:rsidR="002B2498" w:rsidRPr="00D45875">
        <w:rPr>
          <w:rFonts w:ascii="Arial" w:hAnsi="Arial" w:cs="Arial"/>
          <w:color w:val="000000" w:themeColor="text1"/>
        </w:rPr>
        <w:t xml:space="preserve">dificultam o acesso </w:t>
      </w:r>
      <w:r w:rsidR="00261C8B" w:rsidRPr="00D45875">
        <w:rPr>
          <w:rFonts w:ascii="Arial" w:hAnsi="Arial" w:cs="Arial"/>
          <w:color w:val="000000" w:themeColor="text1"/>
        </w:rPr>
        <w:t xml:space="preserve">a mais </w:t>
      </w:r>
      <w:r w:rsidR="00D223CB" w:rsidRPr="00D45875">
        <w:rPr>
          <w:rFonts w:ascii="Arial" w:hAnsi="Arial" w:cs="Arial"/>
          <w:color w:val="000000" w:themeColor="text1"/>
        </w:rPr>
        <w:t>p</w:t>
      </w:r>
      <w:r w:rsidR="002B2498" w:rsidRPr="00D45875">
        <w:rPr>
          <w:rFonts w:ascii="Arial" w:hAnsi="Arial" w:cs="Arial"/>
          <w:color w:val="000000" w:themeColor="text1"/>
        </w:rPr>
        <w:t>ossibilidades de empregabilidade</w:t>
      </w:r>
      <w:r w:rsidR="00261C8B" w:rsidRPr="00D45875">
        <w:rPr>
          <w:rFonts w:ascii="Arial" w:hAnsi="Arial" w:cs="Arial"/>
          <w:color w:val="000000" w:themeColor="text1"/>
        </w:rPr>
        <w:t xml:space="preserve"> e </w:t>
      </w:r>
      <w:r w:rsidR="002B2498" w:rsidRPr="00D45875">
        <w:rPr>
          <w:rFonts w:ascii="Arial" w:hAnsi="Arial" w:cs="Arial"/>
          <w:color w:val="000000" w:themeColor="text1"/>
        </w:rPr>
        <w:t>salários maiores</w:t>
      </w:r>
      <w:r w:rsidR="00261C8B" w:rsidRPr="00D45875">
        <w:rPr>
          <w:rFonts w:ascii="Arial" w:hAnsi="Arial" w:cs="Arial"/>
          <w:color w:val="000000" w:themeColor="text1"/>
        </w:rPr>
        <w:t xml:space="preserve"> e à m</w:t>
      </w:r>
      <w:r w:rsidR="002B2498" w:rsidRPr="00D45875">
        <w:rPr>
          <w:rFonts w:ascii="Arial" w:hAnsi="Arial" w:cs="Arial"/>
          <w:color w:val="000000" w:themeColor="text1"/>
        </w:rPr>
        <w:t>elhoria na qualidade de vida</w:t>
      </w:r>
      <w:r w:rsidR="00261C8B" w:rsidRPr="00D45875">
        <w:rPr>
          <w:rFonts w:ascii="Arial" w:hAnsi="Arial" w:cs="Arial"/>
          <w:color w:val="000000" w:themeColor="text1"/>
        </w:rPr>
        <w:t xml:space="preserve">, além de </w:t>
      </w:r>
      <w:r w:rsidR="003A2163" w:rsidRPr="00D45875">
        <w:rPr>
          <w:rFonts w:ascii="Arial" w:hAnsi="Arial" w:cs="Arial"/>
          <w:color w:val="000000" w:themeColor="text1"/>
        </w:rPr>
        <w:t xml:space="preserve">inviabilizar </w:t>
      </w:r>
      <w:r w:rsidRPr="00D45875">
        <w:rPr>
          <w:rFonts w:ascii="Arial" w:hAnsi="Arial" w:cs="Arial"/>
          <w:color w:val="000000" w:themeColor="text1"/>
        </w:rPr>
        <w:t>o desenvolvimento do pensamento crítico e da autonomia dos alunos</w:t>
      </w:r>
      <w:r w:rsidR="00225DCB" w:rsidRPr="00D45875">
        <w:rPr>
          <w:rFonts w:ascii="Arial" w:hAnsi="Arial" w:cs="Arial"/>
          <w:color w:val="000000" w:themeColor="text1"/>
        </w:rPr>
        <w:t xml:space="preserve"> em </w:t>
      </w:r>
      <w:r w:rsidR="009843EA" w:rsidRPr="00D45875">
        <w:rPr>
          <w:rFonts w:ascii="Arial" w:hAnsi="Arial" w:cs="Arial"/>
          <w:color w:val="000000" w:themeColor="text1"/>
        </w:rPr>
        <w:t>proposta de formação humana integral</w:t>
      </w:r>
      <w:r w:rsidRPr="00D45875">
        <w:rPr>
          <w:rFonts w:ascii="Arial" w:hAnsi="Arial" w:cs="Arial"/>
          <w:color w:val="000000" w:themeColor="text1"/>
        </w:rPr>
        <w:t xml:space="preserve">. </w:t>
      </w:r>
    </w:p>
    <w:p w14:paraId="1F2DA470" w14:textId="65BEA838" w:rsidR="009240BB" w:rsidRPr="00D45875" w:rsidRDefault="00B92CCE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>A educação deve ser entendida não apenas como uma preparação para o mercado, mas também como um espaço para a formação de cidadãos críticos e capazes de contribuir para a transformação social</w:t>
      </w:r>
      <w:r w:rsidR="00284EFD" w:rsidRPr="00D45875">
        <w:rPr>
          <w:rFonts w:ascii="Arial" w:hAnsi="Arial" w:cs="Arial"/>
          <w:color w:val="000000" w:themeColor="text1"/>
        </w:rPr>
        <w:t xml:space="preserve"> (Freire, 1996). </w:t>
      </w:r>
      <w:r w:rsidRPr="00D45875">
        <w:rPr>
          <w:rFonts w:ascii="Arial" w:hAnsi="Arial" w:cs="Arial"/>
          <w:color w:val="000000" w:themeColor="text1"/>
        </w:rPr>
        <w:t xml:space="preserve"> A padronização da educação proposta pela BNCC, ao colocar o foco</w:t>
      </w:r>
      <w:r w:rsidR="00761478" w:rsidRPr="00D45875">
        <w:rPr>
          <w:rFonts w:ascii="Arial" w:hAnsi="Arial" w:cs="Arial"/>
          <w:color w:val="000000" w:themeColor="text1"/>
        </w:rPr>
        <w:t xml:space="preserve"> em um pseudo </w:t>
      </w:r>
      <w:r w:rsidRPr="00D45875">
        <w:rPr>
          <w:rFonts w:ascii="Arial" w:hAnsi="Arial" w:cs="Arial"/>
          <w:color w:val="000000" w:themeColor="text1"/>
        </w:rPr>
        <w:t xml:space="preserve">aprendizado técnico, pode prejudicar essa formação integral do indivíduo. </w:t>
      </w:r>
    </w:p>
    <w:p w14:paraId="382FD360" w14:textId="5B8E02E1" w:rsidR="004219A1" w:rsidRPr="00D45875" w:rsidRDefault="004219A1" w:rsidP="001D36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lastRenderedPageBreak/>
        <w:t xml:space="preserve">Cabe ainda destacar que a BNCC impactou não somente os currículos da Educação Básica, mas também dos cursos de formação de professores, com a </w:t>
      </w:r>
      <w:r w:rsidR="00006146" w:rsidRPr="00D45875">
        <w:rPr>
          <w:rFonts w:ascii="Arial" w:hAnsi="Arial" w:cs="Arial"/>
          <w:color w:val="000000" w:themeColor="text1"/>
        </w:rPr>
        <w:t xml:space="preserve">Resolução CNE/CP 02/2019, que institui ‘novas’ </w:t>
      </w:r>
      <w:r w:rsidR="004117C2" w:rsidRPr="00D45875">
        <w:rPr>
          <w:rFonts w:ascii="Arial" w:hAnsi="Arial" w:cs="Arial"/>
          <w:color w:val="000000" w:themeColor="text1"/>
        </w:rPr>
        <w:t xml:space="preserve">diretrizes nacionais curriculares: a </w:t>
      </w:r>
      <w:r w:rsidR="00006146" w:rsidRPr="00D45875">
        <w:rPr>
          <w:rFonts w:ascii="Arial" w:hAnsi="Arial" w:cs="Arial"/>
          <w:color w:val="000000" w:themeColor="text1"/>
        </w:rPr>
        <w:t>BNC da Formação Inicial</w:t>
      </w:r>
      <w:r w:rsidR="00F63EA3" w:rsidRPr="00D45875">
        <w:rPr>
          <w:rFonts w:ascii="Arial" w:hAnsi="Arial" w:cs="Arial"/>
          <w:color w:val="000000" w:themeColor="text1"/>
        </w:rPr>
        <w:t>, materializando um processo de desmonte e descaracterização da formação de professores para a Educação Básica (Lino, 2020)</w:t>
      </w:r>
      <w:r w:rsidR="004117C2" w:rsidRPr="00D45875">
        <w:rPr>
          <w:rFonts w:ascii="Arial" w:hAnsi="Arial" w:cs="Arial"/>
          <w:color w:val="000000" w:themeColor="text1"/>
        </w:rPr>
        <w:t xml:space="preserve">. Apesar de revogada em 2024, pela Resolução CNE/CP 04/2024, seus efeitos persistem, pois os cursos de licenciatura serão avaliados </w:t>
      </w:r>
      <w:r w:rsidR="00195A10" w:rsidRPr="00D45875">
        <w:rPr>
          <w:rFonts w:ascii="Arial" w:hAnsi="Arial" w:cs="Arial"/>
          <w:color w:val="000000" w:themeColor="text1"/>
        </w:rPr>
        <w:t>por essa diretriz, até se adequem à nova DCN</w:t>
      </w:r>
      <w:r w:rsidR="009055EC" w:rsidRPr="00D45875">
        <w:rPr>
          <w:rFonts w:ascii="Arial" w:hAnsi="Arial" w:cs="Arial"/>
          <w:color w:val="000000" w:themeColor="text1"/>
        </w:rPr>
        <w:t xml:space="preserve">, que na prática não significou uma mudança significativa, </w:t>
      </w:r>
      <w:r w:rsidR="0086178D" w:rsidRPr="00D45875">
        <w:rPr>
          <w:rFonts w:ascii="Arial" w:hAnsi="Arial" w:cs="Arial"/>
          <w:color w:val="000000" w:themeColor="text1"/>
        </w:rPr>
        <w:t xml:space="preserve">pois mantém muito da Res 02/2019 no seu texto. </w:t>
      </w:r>
      <w:r w:rsidR="00195A10" w:rsidRPr="00D45875">
        <w:rPr>
          <w:rFonts w:ascii="Arial" w:hAnsi="Arial" w:cs="Arial"/>
          <w:color w:val="000000" w:themeColor="text1"/>
        </w:rPr>
        <w:t xml:space="preserve"> </w:t>
      </w:r>
      <w:r w:rsidRPr="00D45875">
        <w:rPr>
          <w:rFonts w:ascii="Arial" w:hAnsi="Arial" w:cs="Arial"/>
          <w:color w:val="000000" w:themeColor="text1"/>
        </w:rPr>
        <w:t xml:space="preserve"> </w:t>
      </w:r>
    </w:p>
    <w:p w14:paraId="2E9413F3" w14:textId="7D57DBCA" w:rsidR="004C286B" w:rsidRPr="00D45875" w:rsidRDefault="00463202" w:rsidP="009B3C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>D</w:t>
      </w:r>
      <w:r w:rsidR="00B92CCE" w:rsidRPr="00D45875">
        <w:rPr>
          <w:rFonts w:ascii="Arial" w:hAnsi="Arial" w:cs="Arial"/>
          <w:color w:val="000000" w:themeColor="text1"/>
        </w:rPr>
        <w:t>esde sua implementação, a BNCC ger</w:t>
      </w:r>
      <w:r w:rsidRPr="00D45875">
        <w:rPr>
          <w:rFonts w:ascii="Arial" w:hAnsi="Arial" w:cs="Arial"/>
          <w:color w:val="000000" w:themeColor="text1"/>
        </w:rPr>
        <w:t>ou</w:t>
      </w:r>
      <w:r w:rsidR="00B92CCE" w:rsidRPr="00D45875">
        <w:rPr>
          <w:rFonts w:ascii="Arial" w:hAnsi="Arial" w:cs="Arial"/>
          <w:color w:val="000000" w:themeColor="text1"/>
        </w:rPr>
        <w:t xml:space="preserve"> debates sobre a necessidade de revisões e ajustes</w:t>
      </w:r>
      <w:r w:rsidR="009240BB" w:rsidRPr="00D45875">
        <w:rPr>
          <w:rFonts w:ascii="Arial" w:hAnsi="Arial" w:cs="Arial"/>
          <w:color w:val="000000" w:themeColor="text1"/>
        </w:rPr>
        <w:t>, havendo um clamor pela sua revogação</w:t>
      </w:r>
      <w:r w:rsidR="000A728C" w:rsidRPr="00D45875">
        <w:rPr>
          <w:rFonts w:ascii="Arial" w:hAnsi="Arial" w:cs="Arial"/>
          <w:color w:val="000000" w:themeColor="text1"/>
        </w:rPr>
        <w:t xml:space="preserve"> ou pelo fim da sua obrigatori</w:t>
      </w:r>
      <w:r w:rsidR="006572A5" w:rsidRPr="00D45875">
        <w:rPr>
          <w:rFonts w:ascii="Arial" w:hAnsi="Arial" w:cs="Arial"/>
          <w:color w:val="000000" w:themeColor="text1"/>
        </w:rPr>
        <w:t>e</w:t>
      </w:r>
      <w:r w:rsidR="000A728C" w:rsidRPr="00D45875">
        <w:rPr>
          <w:rFonts w:ascii="Arial" w:hAnsi="Arial" w:cs="Arial"/>
          <w:color w:val="000000" w:themeColor="text1"/>
        </w:rPr>
        <w:t>dade</w:t>
      </w:r>
      <w:r w:rsidR="00B92CCE" w:rsidRPr="00D45875">
        <w:rPr>
          <w:rFonts w:ascii="Arial" w:hAnsi="Arial" w:cs="Arial"/>
          <w:color w:val="000000" w:themeColor="text1"/>
        </w:rPr>
        <w:t xml:space="preserve">. </w:t>
      </w:r>
      <w:r w:rsidR="00893DB5" w:rsidRPr="00D45875">
        <w:rPr>
          <w:rFonts w:ascii="Arial" w:hAnsi="Arial" w:cs="Arial"/>
          <w:color w:val="000000" w:themeColor="text1"/>
        </w:rPr>
        <w:t>As entidades nacionais do campo educacional, como a A</w:t>
      </w:r>
      <w:r w:rsidR="003233C7" w:rsidRPr="00D45875">
        <w:rPr>
          <w:rFonts w:ascii="Arial" w:hAnsi="Arial" w:cs="Arial"/>
          <w:color w:val="000000" w:themeColor="text1"/>
        </w:rPr>
        <w:t>nfope</w:t>
      </w:r>
      <w:r w:rsidR="00EF3448" w:rsidRPr="00D45875">
        <w:rPr>
          <w:rFonts w:ascii="Arial" w:hAnsi="Arial" w:cs="Arial"/>
          <w:color w:val="000000" w:themeColor="text1"/>
        </w:rPr>
        <w:t>,</w:t>
      </w:r>
      <w:r w:rsidR="00893DB5" w:rsidRPr="00D45875">
        <w:rPr>
          <w:rFonts w:ascii="Arial" w:hAnsi="Arial" w:cs="Arial"/>
          <w:color w:val="000000" w:themeColor="text1"/>
        </w:rPr>
        <w:t xml:space="preserve"> têm se posicionado pela revogação da BNCC, assim como da legislação retroativa imposta a partir de 2016. </w:t>
      </w:r>
    </w:p>
    <w:p w14:paraId="54C3B747" w14:textId="05497BD8" w:rsidR="00DF5588" w:rsidRPr="00D45875" w:rsidRDefault="00B92CCE" w:rsidP="009B3C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A educação no Brasil é, por natureza, diversa, e uma abordagem única não </w:t>
      </w:r>
      <w:r w:rsidR="00DA0C50" w:rsidRPr="00D45875">
        <w:rPr>
          <w:rFonts w:ascii="Arial" w:hAnsi="Arial" w:cs="Arial"/>
          <w:color w:val="000000" w:themeColor="text1"/>
        </w:rPr>
        <w:t xml:space="preserve">pode </w:t>
      </w:r>
      <w:r w:rsidRPr="00D45875">
        <w:rPr>
          <w:rFonts w:ascii="Arial" w:hAnsi="Arial" w:cs="Arial"/>
          <w:color w:val="000000" w:themeColor="text1"/>
        </w:rPr>
        <w:t xml:space="preserve">atender </w:t>
      </w:r>
      <w:r w:rsidR="00DA0C50" w:rsidRPr="00D45875">
        <w:rPr>
          <w:rFonts w:ascii="Arial" w:hAnsi="Arial" w:cs="Arial"/>
          <w:color w:val="000000" w:themeColor="text1"/>
        </w:rPr>
        <w:t xml:space="preserve">às </w:t>
      </w:r>
      <w:r w:rsidRPr="00D45875">
        <w:rPr>
          <w:rFonts w:ascii="Arial" w:hAnsi="Arial" w:cs="Arial"/>
          <w:color w:val="000000" w:themeColor="text1"/>
        </w:rPr>
        <w:t>particularidades regionais e culturais</w:t>
      </w:r>
      <w:r w:rsidR="00BA21D7" w:rsidRPr="00D45875">
        <w:rPr>
          <w:rFonts w:ascii="Arial" w:hAnsi="Arial" w:cs="Arial"/>
          <w:color w:val="000000" w:themeColor="text1"/>
        </w:rPr>
        <w:t xml:space="preserve">, em especial, </w:t>
      </w:r>
      <w:r w:rsidRPr="00D45875">
        <w:rPr>
          <w:rFonts w:ascii="Arial" w:hAnsi="Arial" w:cs="Arial"/>
          <w:color w:val="000000" w:themeColor="text1"/>
        </w:rPr>
        <w:t>em um país tão grande e desigual.</w:t>
      </w:r>
      <w:r w:rsidR="002420B9" w:rsidRPr="00D45875">
        <w:rPr>
          <w:rFonts w:ascii="Arial" w:hAnsi="Arial" w:cs="Arial"/>
          <w:color w:val="000000" w:themeColor="text1"/>
        </w:rPr>
        <w:t xml:space="preserve"> </w:t>
      </w:r>
      <w:r w:rsidRPr="00D45875">
        <w:rPr>
          <w:rFonts w:ascii="Arial" w:hAnsi="Arial" w:cs="Arial"/>
          <w:color w:val="000000" w:themeColor="text1"/>
        </w:rPr>
        <w:t xml:space="preserve">A educação pública no Brasil precisa </w:t>
      </w:r>
      <w:r w:rsidR="00F66FBF" w:rsidRPr="00D45875">
        <w:rPr>
          <w:rFonts w:ascii="Arial" w:hAnsi="Arial" w:cs="Arial"/>
          <w:color w:val="000000" w:themeColor="text1"/>
        </w:rPr>
        <w:t>ser</w:t>
      </w:r>
      <w:r w:rsidRPr="00D45875">
        <w:rPr>
          <w:rFonts w:ascii="Arial" w:hAnsi="Arial" w:cs="Arial"/>
          <w:color w:val="000000" w:themeColor="text1"/>
        </w:rPr>
        <w:t xml:space="preserve"> um espaço de inovação e resistência, onde os professores tenham liberdade para desenvolver metodologias que atendam às necessidades de seus alunos, promovendo uma aprendizagem significativa e contextualizada. </w:t>
      </w:r>
    </w:p>
    <w:p w14:paraId="1567E7C3" w14:textId="19817918" w:rsidR="009B3C51" w:rsidRPr="00D45875" w:rsidRDefault="00B92CCE" w:rsidP="009B3C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t xml:space="preserve">Em última análise, o desafio </w:t>
      </w:r>
      <w:r w:rsidR="004F174B" w:rsidRPr="00D45875">
        <w:rPr>
          <w:rFonts w:ascii="Arial" w:hAnsi="Arial" w:cs="Arial"/>
          <w:color w:val="000000" w:themeColor="text1"/>
        </w:rPr>
        <w:t xml:space="preserve">vai além de </w:t>
      </w:r>
      <w:r w:rsidRPr="00D45875">
        <w:rPr>
          <w:rFonts w:ascii="Arial" w:hAnsi="Arial" w:cs="Arial"/>
          <w:color w:val="000000" w:themeColor="text1"/>
        </w:rPr>
        <w:t>encontrar um equilíbrio entre a criação de uma base curricular comum e a valorização da diversidade regional e da autonomia dos educadores</w:t>
      </w:r>
      <w:r w:rsidR="00DF5588" w:rsidRPr="00D45875">
        <w:rPr>
          <w:rFonts w:ascii="Arial" w:hAnsi="Arial" w:cs="Arial"/>
          <w:color w:val="000000" w:themeColor="text1"/>
        </w:rPr>
        <w:t xml:space="preserve">, </w:t>
      </w:r>
      <w:r w:rsidR="0044388A" w:rsidRPr="00D45875">
        <w:rPr>
          <w:rFonts w:ascii="Arial" w:hAnsi="Arial" w:cs="Arial"/>
          <w:color w:val="000000" w:themeColor="text1"/>
        </w:rPr>
        <w:t xml:space="preserve">mas refere-se a um projeto de nação e educação, calcado ou na democracia ou </w:t>
      </w:r>
      <w:r w:rsidR="0038139E" w:rsidRPr="00D45875">
        <w:rPr>
          <w:rFonts w:ascii="Arial" w:hAnsi="Arial" w:cs="Arial"/>
          <w:color w:val="000000" w:themeColor="text1"/>
        </w:rPr>
        <w:t xml:space="preserve">na exclusão. A </w:t>
      </w:r>
      <w:r w:rsidR="00DF5588" w:rsidRPr="00D45875">
        <w:rPr>
          <w:rFonts w:ascii="Arial" w:hAnsi="Arial" w:cs="Arial"/>
          <w:color w:val="000000" w:themeColor="text1"/>
        </w:rPr>
        <w:t>forma impos</w:t>
      </w:r>
      <w:r w:rsidR="0038139E" w:rsidRPr="00D45875">
        <w:rPr>
          <w:rFonts w:ascii="Arial" w:hAnsi="Arial" w:cs="Arial"/>
          <w:color w:val="000000" w:themeColor="text1"/>
        </w:rPr>
        <w:t>i</w:t>
      </w:r>
      <w:r w:rsidR="00DF5588" w:rsidRPr="00D45875">
        <w:rPr>
          <w:rFonts w:ascii="Arial" w:hAnsi="Arial" w:cs="Arial"/>
          <w:color w:val="000000" w:themeColor="text1"/>
        </w:rPr>
        <w:t>tiva como se deu o processo de elaboração, aprovação e implementação da BNCC, inviabiliz</w:t>
      </w:r>
      <w:r w:rsidR="001E0BB6" w:rsidRPr="00D45875">
        <w:rPr>
          <w:rFonts w:ascii="Arial" w:hAnsi="Arial" w:cs="Arial"/>
          <w:color w:val="000000" w:themeColor="text1"/>
        </w:rPr>
        <w:t>ou</w:t>
      </w:r>
      <w:r w:rsidR="00DF5588" w:rsidRPr="00D45875">
        <w:rPr>
          <w:rFonts w:ascii="Arial" w:hAnsi="Arial" w:cs="Arial"/>
          <w:color w:val="000000" w:themeColor="text1"/>
        </w:rPr>
        <w:t xml:space="preserve"> </w:t>
      </w:r>
      <w:r w:rsidR="00312285" w:rsidRPr="00D45875">
        <w:rPr>
          <w:rFonts w:ascii="Arial" w:hAnsi="Arial" w:cs="Arial"/>
          <w:color w:val="000000" w:themeColor="text1"/>
        </w:rPr>
        <w:t xml:space="preserve">a construção de uma proposta democrática e </w:t>
      </w:r>
      <w:r w:rsidR="00EE3743" w:rsidRPr="00D45875">
        <w:rPr>
          <w:rFonts w:ascii="Arial" w:hAnsi="Arial" w:cs="Arial"/>
          <w:color w:val="000000" w:themeColor="text1"/>
        </w:rPr>
        <w:t>participativa</w:t>
      </w:r>
      <w:r w:rsidR="007F35D3" w:rsidRPr="00D45875">
        <w:rPr>
          <w:rFonts w:ascii="Arial" w:hAnsi="Arial" w:cs="Arial"/>
          <w:color w:val="000000" w:themeColor="text1"/>
        </w:rPr>
        <w:t xml:space="preserve"> (</w:t>
      </w:r>
      <w:r w:rsidR="00203DD1" w:rsidRPr="00D45875">
        <w:rPr>
          <w:rFonts w:ascii="Arial" w:hAnsi="Arial" w:cs="Arial"/>
          <w:color w:val="000000" w:themeColor="text1"/>
        </w:rPr>
        <w:t>Lino e Arruda, 2023)</w:t>
      </w:r>
      <w:r w:rsidR="00EE3743" w:rsidRPr="00D45875">
        <w:rPr>
          <w:rFonts w:ascii="Arial" w:hAnsi="Arial" w:cs="Arial"/>
          <w:color w:val="000000" w:themeColor="text1"/>
        </w:rPr>
        <w:t xml:space="preserve">. </w:t>
      </w:r>
      <w:r w:rsidR="00C064EA" w:rsidRPr="00D45875">
        <w:rPr>
          <w:rFonts w:ascii="Arial" w:hAnsi="Arial" w:cs="Arial"/>
          <w:color w:val="000000" w:themeColor="text1"/>
        </w:rPr>
        <w:t>Com</w:t>
      </w:r>
      <w:r w:rsidR="001E0BB6" w:rsidRPr="00D45875">
        <w:rPr>
          <w:rFonts w:ascii="Arial" w:hAnsi="Arial" w:cs="Arial"/>
          <w:color w:val="000000" w:themeColor="text1"/>
        </w:rPr>
        <w:t xml:space="preserve"> </w:t>
      </w:r>
      <w:r w:rsidR="00C064EA" w:rsidRPr="00D45875">
        <w:rPr>
          <w:rFonts w:ascii="Arial" w:hAnsi="Arial" w:cs="Arial"/>
          <w:color w:val="000000" w:themeColor="text1"/>
        </w:rPr>
        <w:t>Freire (</w:t>
      </w:r>
      <w:r w:rsidR="00EE3743" w:rsidRPr="00D45875">
        <w:rPr>
          <w:rFonts w:ascii="Arial" w:hAnsi="Arial" w:cs="Arial"/>
          <w:color w:val="000000" w:themeColor="text1"/>
        </w:rPr>
        <w:t>1996</w:t>
      </w:r>
      <w:r w:rsidR="00C064EA" w:rsidRPr="00D45875">
        <w:rPr>
          <w:rFonts w:ascii="Arial" w:hAnsi="Arial" w:cs="Arial"/>
          <w:color w:val="000000" w:themeColor="text1"/>
        </w:rPr>
        <w:t>)</w:t>
      </w:r>
      <w:r w:rsidR="00016B4D" w:rsidRPr="00D45875">
        <w:rPr>
          <w:rFonts w:ascii="Arial" w:hAnsi="Arial" w:cs="Arial"/>
          <w:color w:val="000000" w:themeColor="text1"/>
        </w:rPr>
        <w:t xml:space="preserve">, </w:t>
      </w:r>
      <w:r w:rsidR="009C0984" w:rsidRPr="00D45875">
        <w:rPr>
          <w:rFonts w:ascii="Arial" w:hAnsi="Arial" w:cs="Arial"/>
          <w:color w:val="000000" w:themeColor="text1"/>
        </w:rPr>
        <w:t xml:space="preserve">defendemos </w:t>
      </w:r>
      <w:r w:rsidRPr="00D45875">
        <w:rPr>
          <w:rFonts w:ascii="Arial" w:hAnsi="Arial" w:cs="Arial"/>
          <w:color w:val="000000" w:themeColor="text1"/>
        </w:rPr>
        <w:t xml:space="preserve">uma educação mais inclusiva e democrática, </w:t>
      </w:r>
      <w:r w:rsidR="001E0BB6" w:rsidRPr="00D45875">
        <w:rPr>
          <w:rFonts w:ascii="Arial" w:hAnsi="Arial" w:cs="Arial"/>
          <w:color w:val="000000" w:themeColor="text1"/>
        </w:rPr>
        <w:t xml:space="preserve">em perspectiva emancipatória, </w:t>
      </w:r>
      <w:r w:rsidR="00221D9E" w:rsidRPr="00D45875">
        <w:rPr>
          <w:rFonts w:ascii="Arial" w:hAnsi="Arial" w:cs="Arial"/>
          <w:color w:val="000000" w:themeColor="text1"/>
        </w:rPr>
        <w:t xml:space="preserve">com o respeito à </w:t>
      </w:r>
      <w:r w:rsidR="00EE3743" w:rsidRPr="00D45875">
        <w:rPr>
          <w:rFonts w:ascii="Arial" w:hAnsi="Arial" w:cs="Arial"/>
          <w:color w:val="000000" w:themeColor="text1"/>
        </w:rPr>
        <w:t>autonomia das redes, das escolas e seus profissionais</w:t>
      </w:r>
      <w:r w:rsidR="00221D9E" w:rsidRPr="00D45875">
        <w:rPr>
          <w:rFonts w:ascii="Arial" w:hAnsi="Arial" w:cs="Arial"/>
          <w:color w:val="000000" w:themeColor="text1"/>
        </w:rPr>
        <w:t>. P</w:t>
      </w:r>
      <w:r w:rsidRPr="00D45875">
        <w:rPr>
          <w:rFonts w:ascii="Arial" w:hAnsi="Arial" w:cs="Arial"/>
          <w:color w:val="000000" w:themeColor="text1"/>
        </w:rPr>
        <w:t>ara que ela</w:t>
      </w:r>
      <w:r w:rsidR="00C7448F" w:rsidRPr="00D45875">
        <w:rPr>
          <w:rFonts w:ascii="Arial" w:hAnsi="Arial" w:cs="Arial"/>
          <w:color w:val="000000" w:themeColor="text1"/>
        </w:rPr>
        <w:t xml:space="preserve"> se materialize</w:t>
      </w:r>
      <w:r w:rsidRPr="00D45875">
        <w:rPr>
          <w:rFonts w:ascii="Arial" w:hAnsi="Arial" w:cs="Arial"/>
          <w:color w:val="000000" w:themeColor="text1"/>
        </w:rPr>
        <w:t xml:space="preserve"> é fundamental </w:t>
      </w:r>
      <w:r w:rsidR="0038139E" w:rsidRPr="00D45875">
        <w:rPr>
          <w:rFonts w:ascii="Arial" w:hAnsi="Arial" w:cs="Arial"/>
          <w:color w:val="000000" w:themeColor="text1"/>
        </w:rPr>
        <w:t xml:space="preserve">que </w:t>
      </w:r>
      <w:r w:rsidR="00844B6B" w:rsidRPr="00D45875">
        <w:rPr>
          <w:rFonts w:ascii="Arial" w:hAnsi="Arial" w:cs="Arial"/>
          <w:color w:val="000000" w:themeColor="text1"/>
        </w:rPr>
        <w:t xml:space="preserve">haja um </w:t>
      </w:r>
      <w:r w:rsidR="00B05964" w:rsidRPr="00D45875">
        <w:rPr>
          <w:rFonts w:ascii="Arial" w:hAnsi="Arial" w:cs="Arial"/>
          <w:color w:val="000000" w:themeColor="text1"/>
        </w:rPr>
        <w:t xml:space="preserve">efetivo </w:t>
      </w:r>
      <w:r w:rsidR="00C8687E" w:rsidRPr="00D45875">
        <w:rPr>
          <w:rFonts w:ascii="Arial" w:hAnsi="Arial" w:cs="Arial"/>
          <w:color w:val="000000" w:themeColor="text1"/>
        </w:rPr>
        <w:t>compromisso político com a democratização</w:t>
      </w:r>
      <w:r w:rsidR="00B05964" w:rsidRPr="00D45875">
        <w:rPr>
          <w:rFonts w:ascii="Arial" w:hAnsi="Arial" w:cs="Arial"/>
          <w:color w:val="000000" w:themeColor="text1"/>
        </w:rPr>
        <w:t xml:space="preserve"> </w:t>
      </w:r>
      <w:r w:rsidR="00946504" w:rsidRPr="00D45875">
        <w:rPr>
          <w:rFonts w:ascii="Arial" w:hAnsi="Arial" w:cs="Arial"/>
          <w:color w:val="000000" w:themeColor="text1"/>
        </w:rPr>
        <w:t>da educação</w:t>
      </w:r>
      <w:r w:rsidR="00C1030F" w:rsidRPr="00D45875">
        <w:rPr>
          <w:rFonts w:ascii="Arial" w:hAnsi="Arial" w:cs="Arial"/>
          <w:color w:val="000000" w:themeColor="text1"/>
        </w:rPr>
        <w:t xml:space="preserve"> e a superação das desigualdades</w:t>
      </w:r>
      <w:r w:rsidR="00685582" w:rsidRPr="00D45875">
        <w:rPr>
          <w:rFonts w:ascii="Arial" w:hAnsi="Arial" w:cs="Arial"/>
          <w:color w:val="000000" w:themeColor="text1"/>
        </w:rPr>
        <w:t xml:space="preserve">. </w:t>
      </w:r>
    </w:p>
    <w:p w14:paraId="574B2756" w14:textId="3E1796DC" w:rsidR="00CF3DC3" w:rsidRPr="00D45875" w:rsidRDefault="00575A4D" w:rsidP="009B3C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45875">
        <w:rPr>
          <w:rFonts w:ascii="Arial" w:hAnsi="Arial" w:cs="Arial"/>
          <w:color w:val="000000" w:themeColor="text1"/>
        </w:rPr>
        <w:lastRenderedPageBreak/>
        <w:t xml:space="preserve">A BNCC persiste confirmando processos de descaracterização da formação </w:t>
      </w:r>
      <w:r w:rsidR="00E678EB" w:rsidRPr="00D45875">
        <w:rPr>
          <w:rFonts w:ascii="Arial" w:hAnsi="Arial" w:cs="Arial"/>
          <w:color w:val="000000" w:themeColor="text1"/>
        </w:rPr>
        <w:t>inicial e continuada de professores</w:t>
      </w:r>
      <w:r w:rsidR="00D200EF" w:rsidRPr="00D45875">
        <w:rPr>
          <w:rFonts w:ascii="Arial" w:hAnsi="Arial" w:cs="Arial"/>
          <w:color w:val="000000" w:themeColor="text1"/>
        </w:rPr>
        <w:t xml:space="preserve">, intensificando processos </w:t>
      </w:r>
      <w:r w:rsidR="008D3FF3" w:rsidRPr="00D45875">
        <w:rPr>
          <w:rFonts w:ascii="Arial" w:hAnsi="Arial" w:cs="Arial"/>
          <w:color w:val="000000" w:themeColor="text1"/>
        </w:rPr>
        <w:t xml:space="preserve">em curso </w:t>
      </w:r>
      <w:r w:rsidR="00D200EF" w:rsidRPr="00D45875">
        <w:rPr>
          <w:rFonts w:ascii="Arial" w:hAnsi="Arial" w:cs="Arial"/>
          <w:color w:val="000000" w:themeColor="text1"/>
        </w:rPr>
        <w:t xml:space="preserve">de desprofissionalização </w:t>
      </w:r>
      <w:r w:rsidR="008D3FF3" w:rsidRPr="00D45875">
        <w:rPr>
          <w:rFonts w:ascii="Arial" w:hAnsi="Arial" w:cs="Arial"/>
          <w:color w:val="000000" w:themeColor="text1"/>
        </w:rPr>
        <w:t xml:space="preserve">do magistério e precarização da carreira, </w:t>
      </w:r>
      <w:r w:rsidR="005773AB" w:rsidRPr="00D45875">
        <w:rPr>
          <w:rFonts w:ascii="Arial" w:hAnsi="Arial" w:cs="Arial"/>
          <w:color w:val="000000" w:themeColor="text1"/>
        </w:rPr>
        <w:t xml:space="preserve">alinhados ao ideário neoliberal, e aos pressupostos da reforma empresarial da educação. </w:t>
      </w:r>
      <w:r w:rsidR="00213E55" w:rsidRPr="00D45875">
        <w:rPr>
          <w:rFonts w:ascii="Arial" w:hAnsi="Arial" w:cs="Arial"/>
          <w:color w:val="000000" w:themeColor="text1"/>
        </w:rPr>
        <w:t>Nesse cenário de disputas de concepções</w:t>
      </w:r>
      <w:r w:rsidR="00D94D4E" w:rsidRPr="00D45875">
        <w:rPr>
          <w:rFonts w:ascii="Arial" w:hAnsi="Arial" w:cs="Arial"/>
          <w:color w:val="000000" w:themeColor="text1"/>
        </w:rPr>
        <w:t xml:space="preserve">, </w:t>
      </w:r>
      <w:r w:rsidR="00213E55" w:rsidRPr="00D45875">
        <w:rPr>
          <w:rFonts w:ascii="Arial" w:hAnsi="Arial" w:cs="Arial"/>
          <w:color w:val="000000" w:themeColor="text1"/>
        </w:rPr>
        <w:t xml:space="preserve">sentidos </w:t>
      </w:r>
      <w:r w:rsidR="00D94D4E" w:rsidRPr="00D45875">
        <w:rPr>
          <w:rFonts w:ascii="Arial" w:hAnsi="Arial" w:cs="Arial"/>
          <w:color w:val="000000" w:themeColor="text1"/>
        </w:rPr>
        <w:t xml:space="preserve">e projetos </w:t>
      </w:r>
      <w:r w:rsidR="00213E55" w:rsidRPr="00D45875">
        <w:rPr>
          <w:rFonts w:ascii="Arial" w:hAnsi="Arial" w:cs="Arial"/>
          <w:color w:val="000000" w:themeColor="text1"/>
        </w:rPr>
        <w:t>d</w:t>
      </w:r>
      <w:r w:rsidR="00D94D4E" w:rsidRPr="00D45875">
        <w:rPr>
          <w:rFonts w:ascii="Arial" w:hAnsi="Arial" w:cs="Arial"/>
          <w:color w:val="000000" w:themeColor="text1"/>
        </w:rPr>
        <w:t xml:space="preserve">e educação e formação, </w:t>
      </w:r>
      <w:r w:rsidR="007E5F70" w:rsidRPr="00D45875">
        <w:rPr>
          <w:rFonts w:ascii="Arial" w:hAnsi="Arial" w:cs="Arial"/>
          <w:color w:val="000000" w:themeColor="text1"/>
        </w:rPr>
        <w:t xml:space="preserve">assistimos a um processo de readequação e adaptação de políticas educacionais, que não </w:t>
      </w:r>
      <w:r w:rsidR="00830383" w:rsidRPr="00D45875">
        <w:rPr>
          <w:rFonts w:ascii="Arial" w:hAnsi="Arial" w:cs="Arial"/>
          <w:color w:val="000000" w:themeColor="text1"/>
        </w:rPr>
        <w:t>reverte</w:t>
      </w:r>
      <w:r w:rsidR="0078733A" w:rsidRPr="00D45875">
        <w:rPr>
          <w:rFonts w:ascii="Arial" w:hAnsi="Arial" w:cs="Arial"/>
          <w:color w:val="000000" w:themeColor="text1"/>
        </w:rPr>
        <w:t xml:space="preserve"> </w:t>
      </w:r>
      <w:r w:rsidR="007E5F70" w:rsidRPr="00D45875">
        <w:rPr>
          <w:rFonts w:ascii="Arial" w:hAnsi="Arial" w:cs="Arial"/>
          <w:color w:val="000000" w:themeColor="text1"/>
        </w:rPr>
        <w:t>o desmonte efetuado</w:t>
      </w:r>
      <w:r w:rsidR="0078733A" w:rsidRPr="00D45875">
        <w:rPr>
          <w:rFonts w:ascii="Arial" w:hAnsi="Arial" w:cs="Arial"/>
          <w:color w:val="000000" w:themeColor="text1"/>
        </w:rPr>
        <w:t>. Julgamo</w:t>
      </w:r>
      <w:r w:rsidR="009F20F8" w:rsidRPr="00D45875">
        <w:rPr>
          <w:rFonts w:ascii="Arial" w:hAnsi="Arial" w:cs="Arial"/>
          <w:color w:val="000000" w:themeColor="text1"/>
        </w:rPr>
        <w:t xml:space="preserve">s ser necessário mais do que frágeis tentativas </w:t>
      </w:r>
      <w:r w:rsidR="00331834" w:rsidRPr="00D45875">
        <w:rPr>
          <w:rFonts w:ascii="Arial" w:hAnsi="Arial" w:cs="Arial"/>
          <w:color w:val="000000" w:themeColor="text1"/>
        </w:rPr>
        <w:t>para de fato superar a</w:t>
      </w:r>
      <w:r w:rsidR="007E5F70" w:rsidRPr="00D45875">
        <w:rPr>
          <w:rFonts w:ascii="Arial" w:hAnsi="Arial" w:cs="Arial"/>
          <w:color w:val="000000" w:themeColor="text1"/>
        </w:rPr>
        <w:t xml:space="preserve"> desvalorização do magistério </w:t>
      </w:r>
      <w:r w:rsidR="00AC766B" w:rsidRPr="00D45875">
        <w:rPr>
          <w:rFonts w:ascii="Arial" w:hAnsi="Arial" w:cs="Arial"/>
          <w:color w:val="000000" w:themeColor="text1"/>
        </w:rPr>
        <w:t xml:space="preserve">e a </w:t>
      </w:r>
      <w:r w:rsidR="000428B7" w:rsidRPr="00D45875">
        <w:rPr>
          <w:rFonts w:ascii="Arial" w:hAnsi="Arial" w:cs="Arial"/>
          <w:color w:val="000000" w:themeColor="text1"/>
        </w:rPr>
        <w:t>precariza</w:t>
      </w:r>
      <w:r w:rsidR="00AC766B" w:rsidRPr="00D45875">
        <w:rPr>
          <w:rFonts w:ascii="Arial" w:hAnsi="Arial" w:cs="Arial"/>
          <w:color w:val="000000" w:themeColor="text1"/>
        </w:rPr>
        <w:t>ção d</w:t>
      </w:r>
      <w:r w:rsidR="000428B7" w:rsidRPr="00D45875">
        <w:rPr>
          <w:rFonts w:ascii="Arial" w:hAnsi="Arial" w:cs="Arial"/>
          <w:color w:val="000000" w:themeColor="text1"/>
        </w:rPr>
        <w:t>a formação das crianças e jovens e de seus professores</w:t>
      </w:r>
      <w:r w:rsidR="00CD197E" w:rsidRPr="00D45875">
        <w:rPr>
          <w:rFonts w:ascii="Arial" w:hAnsi="Arial" w:cs="Arial"/>
          <w:color w:val="000000" w:themeColor="text1"/>
        </w:rPr>
        <w:t xml:space="preserve">, que tem comprometido a </w:t>
      </w:r>
      <w:r w:rsidR="000428B7" w:rsidRPr="00D45875">
        <w:rPr>
          <w:rFonts w:ascii="Arial" w:hAnsi="Arial" w:cs="Arial"/>
          <w:color w:val="000000" w:themeColor="text1"/>
        </w:rPr>
        <w:t xml:space="preserve">qualidade </w:t>
      </w:r>
      <w:r w:rsidR="00CD197E" w:rsidRPr="00D45875">
        <w:rPr>
          <w:rFonts w:ascii="Arial" w:hAnsi="Arial" w:cs="Arial"/>
          <w:color w:val="000000" w:themeColor="text1"/>
        </w:rPr>
        <w:t>da educação</w:t>
      </w:r>
      <w:r w:rsidR="0078733A" w:rsidRPr="00D45875">
        <w:rPr>
          <w:rFonts w:ascii="Arial" w:hAnsi="Arial" w:cs="Arial"/>
          <w:color w:val="000000" w:themeColor="text1"/>
        </w:rPr>
        <w:t>, em perspectiva inclusiva, emancipatória e democratizante.</w:t>
      </w:r>
      <w:r w:rsidR="00CD197E" w:rsidRPr="00D45875">
        <w:rPr>
          <w:rFonts w:ascii="Arial" w:hAnsi="Arial" w:cs="Arial"/>
          <w:color w:val="000000" w:themeColor="text1"/>
        </w:rPr>
        <w:t xml:space="preserve"> </w:t>
      </w:r>
      <w:r w:rsidR="00E678EB" w:rsidRPr="00D45875">
        <w:rPr>
          <w:rFonts w:ascii="Arial" w:hAnsi="Arial" w:cs="Arial"/>
          <w:color w:val="000000" w:themeColor="text1"/>
        </w:rPr>
        <w:t xml:space="preserve"> </w:t>
      </w:r>
    </w:p>
    <w:p w14:paraId="48657DDB" w14:textId="77777777" w:rsidR="00EC5FA9" w:rsidRDefault="00EC5FA9" w:rsidP="009B3C51">
      <w:pPr>
        <w:spacing w:after="0" w:line="360" w:lineRule="auto"/>
        <w:jc w:val="both"/>
        <w:rPr>
          <w:rFonts w:ascii="Arial" w:hAnsi="Arial" w:cs="Arial"/>
          <w:color w:val="0000CC"/>
        </w:rPr>
      </w:pPr>
    </w:p>
    <w:p w14:paraId="2FA3CD29" w14:textId="77777777" w:rsidR="00513075" w:rsidRPr="00513075" w:rsidRDefault="00513075" w:rsidP="00954BF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13075">
        <w:rPr>
          <w:rFonts w:ascii="Arial" w:hAnsi="Arial" w:cs="Arial"/>
          <w:b/>
          <w:bCs/>
        </w:rPr>
        <w:t>Referências:</w:t>
      </w:r>
    </w:p>
    <w:p w14:paraId="48839072" w14:textId="474EA885" w:rsidR="00EC5FA9" w:rsidRDefault="00EC5FA9" w:rsidP="00F82F66">
      <w:pPr>
        <w:spacing w:after="0" w:line="360" w:lineRule="auto"/>
        <w:jc w:val="both"/>
        <w:rPr>
          <w:rFonts w:ascii="Arial" w:hAnsi="Arial" w:cs="Arial"/>
        </w:rPr>
      </w:pPr>
      <w:r w:rsidRPr="00EC5FA9">
        <w:rPr>
          <w:rFonts w:ascii="Arial" w:hAnsi="Arial" w:cs="Arial"/>
        </w:rPr>
        <w:t xml:space="preserve">FREIRE, P. </w:t>
      </w:r>
      <w:r w:rsidRPr="00954BF4">
        <w:rPr>
          <w:rFonts w:ascii="Arial" w:hAnsi="Arial" w:cs="Arial"/>
          <w:b/>
          <w:bCs/>
        </w:rPr>
        <w:t>Pedagogia da Autonomia</w:t>
      </w:r>
      <w:r w:rsidRPr="00EC5FA9">
        <w:rPr>
          <w:rFonts w:ascii="Arial" w:hAnsi="Arial" w:cs="Arial"/>
        </w:rPr>
        <w:t>. Saberes necessários à prática educativa. São Paulo, São Paulo, Paz e</w:t>
      </w:r>
      <w:r w:rsidR="009B2370">
        <w:rPr>
          <w:rFonts w:ascii="Arial" w:hAnsi="Arial" w:cs="Arial"/>
        </w:rPr>
        <w:t xml:space="preserve"> </w:t>
      </w:r>
      <w:r w:rsidRPr="00EC5FA9">
        <w:rPr>
          <w:rFonts w:ascii="Arial" w:hAnsi="Arial" w:cs="Arial"/>
        </w:rPr>
        <w:t>Terra, 1996.</w:t>
      </w:r>
    </w:p>
    <w:p w14:paraId="41D5DF68" w14:textId="7260EE82" w:rsidR="00755FC6" w:rsidRDefault="00755FC6" w:rsidP="00F82F66">
      <w:pPr>
        <w:spacing w:after="0" w:line="360" w:lineRule="auto"/>
        <w:jc w:val="both"/>
        <w:rPr>
          <w:rFonts w:ascii="Arial" w:hAnsi="Arial" w:cs="Arial"/>
        </w:rPr>
      </w:pPr>
      <w:r w:rsidRPr="00755FC6">
        <w:rPr>
          <w:rFonts w:ascii="Arial" w:hAnsi="Arial" w:cs="Arial"/>
        </w:rPr>
        <w:t xml:space="preserve">FREITAS, L. C. de. </w:t>
      </w:r>
      <w:r w:rsidRPr="008D611F">
        <w:rPr>
          <w:rFonts w:ascii="Arial" w:hAnsi="Arial" w:cs="Arial"/>
          <w:b/>
          <w:bCs/>
        </w:rPr>
        <w:t>A reforma empresarial da educação</w:t>
      </w:r>
      <w:r w:rsidR="008D611F">
        <w:rPr>
          <w:rFonts w:ascii="Arial" w:hAnsi="Arial" w:cs="Arial"/>
        </w:rPr>
        <w:t xml:space="preserve">: </w:t>
      </w:r>
      <w:r w:rsidRPr="00755FC6">
        <w:rPr>
          <w:rFonts w:ascii="Arial" w:hAnsi="Arial" w:cs="Arial"/>
        </w:rPr>
        <w:t>nova direita, velhas ideias. São Paulo: Expressão</w:t>
      </w:r>
      <w:r>
        <w:rPr>
          <w:rFonts w:ascii="Arial" w:hAnsi="Arial" w:cs="Arial"/>
        </w:rPr>
        <w:t xml:space="preserve"> </w:t>
      </w:r>
      <w:r w:rsidRPr="00755FC6">
        <w:rPr>
          <w:rFonts w:ascii="Arial" w:hAnsi="Arial" w:cs="Arial"/>
        </w:rPr>
        <w:t>Popular. 2018.</w:t>
      </w:r>
    </w:p>
    <w:p w14:paraId="429BE9BA" w14:textId="75D1D876" w:rsidR="0006017E" w:rsidRPr="00F82F66" w:rsidRDefault="0006017E" w:rsidP="00F82F66">
      <w:pPr>
        <w:spacing w:after="0" w:line="360" w:lineRule="auto"/>
        <w:jc w:val="both"/>
        <w:rPr>
          <w:rFonts w:ascii="Arial" w:hAnsi="Arial" w:cs="Arial"/>
        </w:rPr>
      </w:pPr>
      <w:hyperlink r:id="rId8" w:tgtFrame="_blank" w:history="1">
        <w:r w:rsidRPr="00F82F66">
          <w:rPr>
            <w:rStyle w:val="Hyperlink"/>
            <w:rFonts w:ascii="Arial" w:eastAsiaTheme="majorEastAsia" w:hAnsi="Arial" w:cs="Arial"/>
            <w:color w:val="auto"/>
            <w:u w:val="none"/>
          </w:rPr>
          <w:t>LINO, L</w:t>
        </w:r>
        <w:r w:rsidR="00C255E0">
          <w:rPr>
            <w:rStyle w:val="Hyperlink"/>
            <w:rFonts w:ascii="Arial" w:eastAsiaTheme="majorEastAsia" w:hAnsi="Arial" w:cs="Arial"/>
            <w:color w:val="auto"/>
            <w:u w:val="none"/>
          </w:rPr>
          <w:t xml:space="preserve">. </w:t>
        </w:r>
        <w:r w:rsidRPr="00F82F66">
          <w:rPr>
            <w:rStyle w:val="Hyperlink"/>
            <w:rFonts w:ascii="Arial" w:eastAsiaTheme="majorEastAsia" w:hAnsi="Arial" w:cs="Arial"/>
            <w:color w:val="auto"/>
            <w:u w:val="none"/>
          </w:rPr>
          <w:t>A.</w:t>
        </w:r>
      </w:hyperlink>
      <w:r w:rsidRPr="00F82F66">
        <w:rPr>
          <w:rStyle w:val="transform"/>
          <w:rFonts w:ascii="Arial" w:eastAsiaTheme="majorEastAsia" w:hAnsi="Arial" w:cs="Arial"/>
        </w:rPr>
        <w:t>; ARRUDA, M</w:t>
      </w:r>
      <w:r w:rsidR="00C255E0">
        <w:rPr>
          <w:rStyle w:val="transform"/>
          <w:rFonts w:ascii="Arial" w:eastAsiaTheme="majorEastAsia" w:hAnsi="Arial" w:cs="Arial"/>
        </w:rPr>
        <w:t xml:space="preserve">. </w:t>
      </w:r>
      <w:r w:rsidRPr="00F82F66">
        <w:rPr>
          <w:rStyle w:val="transform"/>
          <w:rFonts w:ascii="Arial" w:eastAsiaTheme="majorEastAsia" w:hAnsi="Arial" w:cs="Arial"/>
        </w:rPr>
        <w:t>C</w:t>
      </w:r>
      <w:r w:rsidR="00C255E0">
        <w:rPr>
          <w:rStyle w:val="transform"/>
          <w:rFonts w:ascii="Arial" w:eastAsiaTheme="majorEastAsia" w:hAnsi="Arial" w:cs="Arial"/>
        </w:rPr>
        <w:t xml:space="preserve">. </w:t>
      </w:r>
      <w:r w:rsidRPr="00F82F66">
        <w:rPr>
          <w:rStyle w:val="transform"/>
          <w:rFonts w:ascii="Arial" w:eastAsiaTheme="majorEastAsia" w:hAnsi="Arial" w:cs="Arial"/>
        </w:rPr>
        <w:t>C</w:t>
      </w:r>
      <w:r w:rsidR="00C255E0">
        <w:rPr>
          <w:rStyle w:val="transform"/>
          <w:rFonts w:ascii="Arial" w:eastAsiaTheme="majorEastAsia" w:hAnsi="Arial" w:cs="Arial"/>
        </w:rPr>
        <w:t>.</w:t>
      </w:r>
      <w:r w:rsidRPr="00F82F66">
        <w:rPr>
          <w:rStyle w:val="transform"/>
          <w:rFonts w:ascii="Arial" w:eastAsiaTheme="majorEastAsia" w:hAnsi="Arial" w:cs="Arial"/>
        </w:rPr>
        <w:t xml:space="preserve">. Processos de (de)formação de professores: (des)caracterização, (des)profissionalização, (des)humanização. </w:t>
      </w:r>
      <w:r w:rsidRPr="00F82F66">
        <w:rPr>
          <w:rStyle w:val="transform"/>
          <w:rFonts w:ascii="Arial" w:eastAsiaTheme="majorEastAsia" w:hAnsi="Arial" w:cs="Arial"/>
          <w:b/>
          <w:bCs/>
        </w:rPr>
        <w:t>Cadernos CEDES</w:t>
      </w:r>
      <w:r w:rsidRPr="00F82F66">
        <w:rPr>
          <w:rStyle w:val="transform"/>
          <w:rFonts w:ascii="Arial" w:eastAsiaTheme="majorEastAsia" w:hAnsi="Arial" w:cs="Arial"/>
        </w:rPr>
        <w:t xml:space="preserve">, v. 43, p. 90-100, 2023. </w:t>
      </w:r>
    </w:p>
    <w:p w14:paraId="28084DFD" w14:textId="3EDEE483" w:rsidR="000E4E85" w:rsidRPr="00F82F66" w:rsidRDefault="000E4E85" w:rsidP="00F82F66">
      <w:pPr>
        <w:spacing w:after="0" w:line="360" w:lineRule="auto"/>
        <w:jc w:val="both"/>
        <w:rPr>
          <w:rFonts w:ascii="Arial" w:hAnsi="Arial" w:cs="Arial"/>
        </w:rPr>
      </w:pPr>
      <w:hyperlink r:id="rId9" w:tgtFrame="_blank" w:tooltip="Clique para visualizar o currículo" w:history="1">
        <w:r w:rsidRPr="00F82F66">
          <w:rPr>
            <w:rStyle w:val="Hyperlink"/>
            <w:rFonts w:ascii="Arial" w:hAnsi="Arial" w:cs="Arial"/>
            <w:color w:val="auto"/>
            <w:u w:val="none"/>
          </w:rPr>
          <w:t>LINO, L</w:t>
        </w:r>
        <w:r w:rsidR="000363E5">
          <w:rPr>
            <w:rStyle w:val="Hyperlink"/>
            <w:rFonts w:ascii="Arial" w:hAnsi="Arial" w:cs="Arial"/>
            <w:color w:val="auto"/>
            <w:u w:val="none"/>
          </w:rPr>
          <w:t>.</w:t>
        </w:r>
        <w:r w:rsidRPr="00F82F66">
          <w:rPr>
            <w:rStyle w:val="Hyperlink"/>
            <w:rFonts w:ascii="Arial" w:hAnsi="Arial" w:cs="Arial"/>
            <w:color w:val="auto"/>
            <w:u w:val="none"/>
          </w:rPr>
          <w:t xml:space="preserve"> A.</w:t>
        </w:r>
      </w:hyperlink>
      <w:r w:rsidRPr="00F82F66">
        <w:rPr>
          <w:rFonts w:ascii="Arial" w:hAnsi="Arial" w:cs="Arial"/>
        </w:rPr>
        <w:t xml:space="preserve"> Base nacional comum da Formação como proposta de desmonte e descaracterização da formação. In: </w:t>
      </w:r>
      <w:r w:rsidRPr="00F82F66">
        <w:rPr>
          <w:rFonts w:ascii="Arial" w:hAnsi="Arial" w:cs="Arial"/>
          <w:b/>
          <w:bCs/>
        </w:rPr>
        <w:t>XX ENDIPE - Encontro Nacional de Didática e Prática de Ensino</w:t>
      </w:r>
      <w:r w:rsidRPr="00F82F66">
        <w:rPr>
          <w:rFonts w:ascii="Arial" w:hAnsi="Arial" w:cs="Arial"/>
        </w:rPr>
        <w:t xml:space="preserve"> </w:t>
      </w:r>
      <w:r w:rsidRPr="00F82F66">
        <w:rPr>
          <w:rFonts w:ascii="Arial" w:hAnsi="Arial" w:cs="Arial"/>
          <w:b/>
          <w:bCs/>
        </w:rPr>
        <w:t>- Didática(s) entre diálogos, insurgências e políticas</w:t>
      </w:r>
      <w:r w:rsidRPr="00F82F66">
        <w:rPr>
          <w:rFonts w:ascii="Arial" w:hAnsi="Arial" w:cs="Arial"/>
        </w:rPr>
        <w:t xml:space="preserve">. Rio de Janeiro: DP e alii, 2020. p. 93-118. </w:t>
      </w:r>
    </w:p>
    <w:p w14:paraId="4D50CA88" w14:textId="2565825E" w:rsidR="00954BF4" w:rsidRPr="00F82F66" w:rsidRDefault="00954BF4" w:rsidP="00F82F66">
      <w:pPr>
        <w:spacing w:after="0" w:line="360" w:lineRule="auto"/>
        <w:jc w:val="both"/>
        <w:rPr>
          <w:rFonts w:ascii="Arial" w:hAnsi="Arial" w:cs="Arial"/>
        </w:rPr>
      </w:pPr>
      <w:r w:rsidRPr="00F82F66">
        <w:rPr>
          <w:rFonts w:ascii="Arial" w:hAnsi="Arial" w:cs="Arial"/>
        </w:rPr>
        <w:t>MACEDO, E. “A base é a base”. E o currículo o que é? In: AGUIAR, M</w:t>
      </w:r>
      <w:r w:rsidR="000363E5">
        <w:rPr>
          <w:rFonts w:ascii="Arial" w:hAnsi="Arial" w:cs="Arial"/>
        </w:rPr>
        <w:t xml:space="preserve">. </w:t>
      </w:r>
      <w:r w:rsidRPr="00F82F66">
        <w:rPr>
          <w:rFonts w:ascii="Arial" w:hAnsi="Arial" w:cs="Arial"/>
        </w:rPr>
        <w:t>A.</w:t>
      </w:r>
      <w:r w:rsidR="00C255E0">
        <w:rPr>
          <w:rFonts w:ascii="Arial" w:hAnsi="Arial" w:cs="Arial"/>
        </w:rPr>
        <w:t>;</w:t>
      </w:r>
      <w:r w:rsidRPr="00F82F66">
        <w:rPr>
          <w:rFonts w:ascii="Arial" w:hAnsi="Arial" w:cs="Arial"/>
        </w:rPr>
        <w:t xml:space="preserve"> DOURADO, L</w:t>
      </w:r>
      <w:r w:rsidR="000363E5">
        <w:rPr>
          <w:rFonts w:ascii="Arial" w:hAnsi="Arial" w:cs="Arial"/>
        </w:rPr>
        <w:t xml:space="preserve">. </w:t>
      </w:r>
      <w:r w:rsidRPr="00F82F66">
        <w:rPr>
          <w:rFonts w:ascii="Arial" w:hAnsi="Arial" w:cs="Arial"/>
        </w:rPr>
        <w:t xml:space="preserve">F. </w:t>
      </w:r>
      <w:r w:rsidRPr="00F82F66">
        <w:rPr>
          <w:rFonts w:ascii="Arial" w:hAnsi="Arial" w:cs="Arial"/>
          <w:b/>
          <w:bCs/>
        </w:rPr>
        <w:t>A BNCC na contramão do PNE 2014-2024</w:t>
      </w:r>
      <w:r w:rsidRPr="00F82F66">
        <w:rPr>
          <w:rFonts w:ascii="Arial" w:hAnsi="Arial" w:cs="Arial"/>
        </w:rPr>
        <w:t>: avaliação e perspectivas. Recife: ANPAE, 2018</w:t>
      </w:r>
      <w:r w:rsidR="0062027B" w:rsidRPr="00F82F66">
        <w:rPr>
          <w:rFonts w:ascii="Arial" w:hAnsi="Arial" w:cs="Arial"/>
        </w:rPr>
        <w:t>, p. 28-33</w:t>
      </w:r>
      <w:r w:rsidRPr="00F82F66">
        <w:rPr>
          <w:rFonts w:ascii="Arial" w:hAnsi="Arial" w:cs="Arial"/>
        </w:rPr>
        <w:t>.</w:t>
      </w:r>
    </w:p>
    <w:sectPr w:rsidR="00954BF4" w:rsidRPr="00F82F66" w:rsidSect="009B3C51">
      <w:headerReference w:type="default" r:id="rId10"/>
      <w:footerReference w:type="default" r:id="rId11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3CE0" w14:textId="77777777" w:rsidR="00395394" w:rsidRDefault="00395394" w:rsidP="00442A47">
      <w:pPr>
        <w:spacing w:after="0" w:line="240" w:lineRule="auto"/>
      </w:pPr>
      <w:r>
        <w:separator/>
      </w:r>
    </w:p>
  </w:endnote>
  <w:endnote w:type="continuationSeparator" w:id="0">
    <w:p w14:paraId="6641C412" w14:textId="77777777" w:rsidR="00395394" w:rsidRDefault="00395394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A60B" w14:textId="77777777" w:rsidR="00395394" w:rsidRDefault="00395394" w:rsidP="00442A47">
      <w:pPr>
        <w:spacing w:after="0" w:line="240" w:lineRule="auto"/>
      </w:pPr>
      <w:r>
        <w:separator/>
      </w:r>
    </w:p>
  </w:footnote>
  <w:footnote w:type="continuationSeparator" w:id="0">
    <w:p w14:paraId="04427D87" w14:textId="77777777" w:rsidR="00395394" w:rsidRDefault="00395394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2EAB"/>
    <w:multiLevelType w:val="multilevel"/>
    <w:tmpl w:val="4C805444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30921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6146"/>
    <w:rsid w:val="00015B8E"/>
    <w:rsid w:val="00016B4D"/>
    <w:rsid w:val="00031CBF"/>
    <w:rsid w:val="000363E5"/>
    <w:rsid w:val="000428B7"/>
    <w:rsid w:val="0006017E"/>
    <w:rsid w:val="00073CE9"/>
    <w:rsid w:val="000837BB"/>
    <w:rsid w:val="00086C89"/>
    <w:rsid w:val="000A6B88"/>
    <w:rsid w:val="000A6DD9"/>
    <w:rsid w:val="000A728C"/>
    <w:rsid w:val="000C16C0"/>
    <w:rsid w:val="000C5694"/>
    <w:rsid w:val="000D34B8"/>
    <w:rsid w:val="000E4E85"/>
    <w:rsid w:val="00100E69"/>
    <w:rsid w:val="001126EC"/>
    <w:rsid w:val="00114785"/>
    <w:rsid w:val="0013412F"/>
    <w:rsid w:val="00137E7A"/>
    <w:rsid w:val="001807AA"/>
    <w:rsid w:val="00186DF7"/>
    <w:rsid w:val="00195A10"/>
    <w:rsid w:val="001D1D79"/>
    <w:rsid w:val="001D36C1"/>
    <w:rsid w:val="001D5134"/>
    <w:rsid w:val="001E0BB6"/>
    <w:rsid w:val="001E37F8"/>
    <w:rsid w:val="001F4920"/>
    <w:rsid w:val="00203DD1"/>
    <w:rsid w:val="00213E55"/>
    <w:rsid w:val="0021494A"/>
    <w:rsid w:val="00221D9E"/>
    <w:rsid w:val="00225DCB"/>
    <w:rsid w:val="002420B9"/>
    <w:rsid w:val="00255A85"/>
    <w:rsid w:val="00261C8B"/>
    <w:rsid w:val="00270FB6"/>
    <w:rsid w:val="00273354"/>
    <w:rsid w:val="00277770"/>
    <w:rsid w:val="00284EFD"/>
    <w:rsid w:val="002B04D5"/>
    <w:rsid w:val="002B2498"/>
    <w:rsid w:val="002B6D21"/>
    <w:rsid w:val="002C734C"/>
    <w:rsid w:val="002D04A6"/>
    <w:rsid w:val="002D19D6"/>
    <w:rsid w:val="002D6E96"/>
    <w:rsid w:val="002E06DE"/>
    <w:rsid w:val="002E74C4"/>
    <w:rsid w:val="002F5D69"/>
    <w:rsid w:val="00312285"/>
    <w:rsid w:val="00312A9F"/>
    <w:rsid w:val="003233C7"/>
    <w:rsid w:val="00331834"/>
    <w:rsid w:val="00336E34"/>
    <w:rsid w:val="00360FE4"/>
    <w:rsid w:val="0038139E"/>
    <w:rsid w:val="0039212A"/>
    <w:rsid w:val="00395394"/>
    <w:rsid w:val="003A2163"/>
    <w:rsid w:val="003A57D0"/>
    <w:rsid w:val="003B1945"/>
    <w:rsid w:val="003B7209"/>
    <w:rsid w:val="003C16C4"/>
    <w:rsid w:val="0040157C"/>
    <w:rsid w:val="004117C2"/>
    <w:rsid w:val="00412911"/>
    <w:rsid w:val="004219A1"/>
    <w:rsid w:val="004327EA"/>
    <w:rsid w:val="00435EBA"/>
    <w:rsid w:val="00442A47"/>
    <w:rsid w:val="0044388A"/>
    <w:rsid w:val="00443ECD"/>
    <w:rsid w:val="00457A08"/>
    <w:rsid w:val="00463202"/>
    <w:rsid w:val="004A0617"/>
    <w:rsid w:val="004C286B"/>
    <w:rsid w:val="004C6CC0"/>
    <w:rsid w:val="004E4F0D"/>
    <w:rsid w:val="004F0293"/>
    <w:rsid w:val="004F174B"/>
    <w:rsid w:val="004F694B"/>
    <w:rsid w:val="00513075"/>
    <w:rsid w:val="00527006"/>
    <w:rsid w:val="005521B8"/>
    <w:rsid w:val="00556B16"/>
    <w:rsid w:val="0056143C"/>
    <w:rsid w:val="00575A4D"/>
    <w:rsid w:val="005773AB"/>
    <w:rsid w:val="00590D6D"/>
    <w:rsid w:val="0059431D"/>
    <w:rsid w:val="00595A5D"/>
    <w:rsid w:val="005A06D6"/>
    <w:rsid w:val="005D49C2"/>
    <w:rsid w:val="0060726E"/>
    <w:rsid w:val="00613F22"/>
    <w:rsid w:val="0062027B"/>
    <w:rsid w:val="00625E7F"/>
    <w:rsid w:val="00636B36"/>
    <w:rsid w:val="006403C5"/>
    <w:rsid w:val="00641514"/>
    <w:rsid w:val="006572A5"/>
    <w:rsid w:val="00662985"/>
    <w:rsid w:val="006636EB"/>
    <w:rsid w:val="0066456A"/>
    <w:rsid w:val="006645C9"/>
    <w:rsid w:val="00666FF6"/>
    <w:rsid w:val="00672CE0"/>
    <w:rsid w:val="00685582"/>
    <w:rsid w:val="006927A4"/>
    <w:rsid w:val="006E0021"/>
    <w:rsid w:val="006F392F"/>
    <w:rsid w:val="00702558"/>
    <w:rsid w:val="00707DBF"/>
    <w:rsid w:val="0071128F"/>
    <w:rsid w:val="00721DDE"/>
    <w:rsid w:val="00721DF0"/>
    <w:rsid w:val="007327E6"/>
    <w:rsid w:val="00736141"/>
    <w:rsid w:val="00751C02"/>
    <w:rsid w:val="007526E9"/>
    <w:rsid w:val="00755FC6"/>
    <w:rsid w:val="00761478"/>
    <w:rsid w:val="00764A99"/>
    <w:rsid w:val="007679AB"/>
    <w:rsid w:val="007747DB"/>
    <w:rsid w:val="0077505F"/>
    <w:rsid w:val="007833BD"/>
    <w:rsid w:val="0078733A"/>
    <w:rsid w:val="007A06DC"/>
    <w:rsid w:val="007A7917"/>
    <w:rsid w:val="007D7CA8"/>
    <w:rsid w:val="007E5F70"/>
    <w:rsid w:val="007F35D3"/>
    <w:rsid w:val="007F5C85"/>
    <w:rsid w:val="008070BC"/>
    <w:rsid w:val="00810C50"/>
    <w:rsid w:val="0081285C"/>
    <w:rsid w:val="00830383"/>
    <w:rsid w:val="00834D81"/>
    <w:rsid w:val="00844B6B"/>
    <w:rsid w:val="00851212"/>
    <w:rsid w:val="0086178D"/>
    <w:rsid w:val="00863F30"/>
    <w:rsid w:val="00874F59"/>
    <w:rsid w:val="00883874"/>
    <w:rsid w:val="0088602A"/>
    <w:rsid w:val="00886864"/>
    <w:rsid w:val="00893DB5"/>
    <w:rsid w:val="008B0EBA"/>
    <w:rsid w:val="008B3108"/>
    <w:rsid w:val="008B4929"/>
    <w:rsid w:val="008C6373"/>
    <w:rsid w:val="008D3FF3"/>
    <w:rsid w:val="008D611F"/>
    <w:rsid w:val="008D738B"/>
    <w:rsid w:val="00903A33"/>
    <w:rsid w:val="009055EC"/>
    <w:rsid w:val="00905EB5"/>
    <w:rsid w:val="00920EF3"/>
    <w:rsid w:val="009240BB"/>
    <w:rsid w:val="00946504"/>
    <w:rsid w:val="00954BF4"/>
    <w:rsid w:val="00955CD6"/>
    <w:rsid w:val="009604AC"/>
    <w:rsid w:val="00970A91"/>
    <w:rsid w:val="00983C5E"/>
    <w:rsid w:val="009843EA"/>
    <w:rsid w:val="009938DE"/>
    <w:rsid w:val="009B2370"/>
    <w:rsid w:val="009B3C51"/>
    <w:rsid w:val="009C0984"/>
    <w:rsid w:val="009D12C8"/>
    <w:rsid w:val="009E2B91"/>
    <w:rsid w:val="009F20F8"/>
    <w:rsid w:val="009F3415"/>
    <w:rsid w:val="00A26143"/>
    <w:rsid w:val="00A32191"/>
    <w:rsid w:val="00A340AC"/>
    <w:rsid w:val="00A365A0"/>
    <w:rsid w:val="00A47302"/>
    <w:rsid w:val="00A6276F"/>
    <w:rsid w:val="00A951AC"/>
    <w:rsid w:val="00AB0E84"/>
    <w:rsid w:val="00AC463E"/>
    <w:rsid w:val="00AC766B"/>
    <w:rsid w:val="00AF47C1"/>
    <w:rsid w:val="00B05964"/>
    <w:rsid w:val="00B17A76"/>
    <w:rsid w:val="00B43B57"/>
    <w:rsid w:val="00B92CCE"/>
    <w:rsid w:val="00BA21D7"/>
    <w:rsid w:val="00BA5932"/>
    <w:rsid w:val="00BB29FB"/>
    <w:rsid w:val="00BC2CEC"/>
    <w:rsid w:val="00BC3CE0"/>
    <w:rsid w:val="00BE6D15"/>
    <w:rsid w:val="00C032B1"/>
    <w:rsid w:val="00C041D1"/>
    <w:rsid w:val="00C064EA"/>
    <w:rsid w:val="00C1030F"/>
    <w:rsid w:val="00C14CD7"/>
    <w:rsid w:val="00C16B83"/>
    <w:rsid w:val="00C21B9E"/>
    <w:rsid w:val="00C255E0"/>
    <w:rsid w:val="00C45197"/>
    <w:rsid w:val="00C7448F"/>
    <w:rsid w:val="00C8687E"/>
    <w:rsid w:val="00CC6151"/>
    <w:rsid w:val="00CD197E"/>
    <w:rsid w:val="00CD54ED"/>
    <w:rsid w:val="00CE0747"/>
    <w:rsid w:val="00CF3DC3"/>
    <w:rsid w:val="00CF753C"/>
    <w:rsid w:val="00D134B2"/>
    <w:rsid w:val="00D200EF"/>
    <w:rsid w:val="00D20F7B"/>
    <w:rsid w:val="00D223CB"/>
    <w:rsid w:val="00D24480"/>
    <w:rsid w:val="00D24E43"/>
    <w:rsid w:val="00D3157A"/>
    <w:rsid w:val="00D35EE5"/>
    <w:rsid w:val="00D4105D"/>
    <w:rsid w:val="00D45875"/>
    <w:rsid w:val="00D53C7E"/>
    <w:rsid w:val="00D65C85"/>
    <w:rsid w:val="00D73E14"/>
    <w:rsid w:val="00D756BB"/>
    <w:rsid w:val="00D8255D"/>
    <w:rsid w:val="00D86D0C"/>
    <w:rsid w:val="00D917C3"/>
    <w:rsid w:val="00D94D4E"/>
    <w:rsid w:val="00DA0C50"/>
    <w:rsid w:val="00DB083C"/>
    <w:rsid w:val="00DE03CA"/>
    <w:rsid w:val="00DF5588"/>
    <w:rsid w:val="00E41DF0"/>
    <w:rsid w:val="00E45483"/>
    <w:rsid w:val="00E678EB"/>
    <w:rsid w:val="00E7223D"/>
    <w:rsid w:val="00E9308E"/>
    <w:rsid w:val="00EA72EC"/>
    <w:rsid w:val="00EB0047"/>
    <w:rsid w:val="00EB602A"/>
    <w:rsid w:val="00EC3130"/>
    <w:rsid w:val="00EC4094"/>
    <w:rsid w:val="00EC5FA9"/>
    <w:rsid w:val="00ED1DC7"/>
    <w:rsid w:val="00EE0EC0"/>
    <w:rsid w:val="00EE3743"/>
    <w:rsid w:val="00EF3448"/>
    <w:rsid w:val="00F06AB4"/>
    <w:rsid w:val="00F2195E"/>
    <w:rsid w:val="00F30764"/>
    <w:rsid w:val="00F63EA3"/>
    <w:rsid w:val="00F66FBF"/>
    <w:rsid w:val="00F70E99"/>
    <w:rsid w:val="00F82F66"/>
    <w:rsid w:val="00F86CD4"/>
    <w:rsid w:val="00F8789B"/>
    <w:rsid w:val="00F927AC"/>
    <w:rsid w:val="00F96FD6"/>
    <w:rsid w:val="00FA5601"/>
    <w:rsid w:val="00FB60F0"/>
    <w:rsid w:val="00FD1ED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EC31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3130"/>
    <w:rPr>
      <w:color w:val="605E5C"/>
      <w:shd w:val="clear" w:color="auto" w:fill="E1DFDD"/>
    </w:rPr>
  </w:style>
  <w:style w:type="character" w:customStyle="1" w:styleId="transform">
    <w:name w:val="transform"/>
    <w:basedOn w:val="Fontepargpadro"/>
    <w:rsid w:val="0006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68649865172655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ttes.cnpq.br/686498651726559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Talita Barros</cp:lastModifiedBy>
  <cp:revision>2</cp:revision>
  <dcterms:created xsi:type="dcterms:W3CDTF">2025-03-29T15:29:00Z</dcterms:created>
  <dcterms:modified xsi:type="dcterms:W3CDTF">2025-03-29T15:29:00Z</dcterms:modified>
</cp:coreProperties>
</file>