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B40" w:rsidRPr="00D64C54" w:rsidRDefault="00A64724" w:rsidP="00B44EE8">
      <w:pPr>
        <w:pStyle w:val="SemEspaamen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IDENTIDADE DE GÊNERO E DIVERSIDADE SEXUAL ENTRE ADOLESCENTES: RELATO DE EXPERIÊNCIA DE AÇÃO EDUCATIVA</w:t>
      </w:r>
    </w:p>
    <w:p w:rsidR="00953B40" w:rsidRPr="00D64C54" w:rsidRDefault="00953B40" w:rsidP="00A64724">
      <w:pPr>
        <w:pStyle w:val="SemEspaamen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44EE8" w:rsidRDefault="00B44EE8" w:rsidP="0087626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DOS ANJOS, </w:t>
      </w:r>
      <w:r w:rsidR="00953B40" w:rsidRPr="002802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Carlos </w:t>
      </w:r>
      <w:r w:rsidR="006942EC" w:rsidRPr="002802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Alberto </w:t>
      </w:r>
      <w:proofErr w:type="gramStart"/>
      <w:r w:rsidR="006942EC" w:rsidRPr="002802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Nogueira</w:t>
      </w:r>
      <w:r w:rsidR="001D6E2F" w:rsidRPr="002802F6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1</w:t>
      </w:r>
      <w:proofErr w:type="gramEnd"/>
    </w:p>
    <w:p w:rsidR="00B44EE8" w:rsidRDefault="00B44EE8" w:rsidP="0087626C">
      <w:pPr>
        <w:pStyle w:val="SemEspaamen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MODESTO, </w:t>
      </w:r>
      <w:r w:rsidR="00953B40" w:rsidRPr="008629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Edna </w:t>
      </w:r>
      <w:r w:rsidR="006942EC" w:rsidRPr="008629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Cristina </w:t>
      </w:r>
      <w:proofErr w:type="gramStart"/>
      <w:r w:rsidR="006942EC" w:rsidRPr="008629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Cordovil</w:t>
      </w:r>
      <w:r w:rsidRPr="008629F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</w:p>
    <w:p w:rsidR="00B44EE8" w:rsidRDefault="00B44EE8" w:rsidP="0087626C">
      <w:pPr>
        <w:pStyle w:val="SemEspaamen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TEIXEIRA, </w:t>
      </w:r>
      <w:proofErr w:type="spellStart"/>
      <w:r w:rsidR="00832512" w:rsidRPr="008629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Elka</w:t>
      </w:r>
      <w:proofErr w:type="spellEnd"/>
      <w:r w:rsidR="00832512" w:rsidRPr="008629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942EC" w:rsidRPr="008629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Costa</w:t>
      </w:r>
      <w:r w:rsidR="007B33CF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3</w:t>
      </w:r>
    </w:p>
    <w:p w:rsidR="00B44EE8" w:rsidRDefault="00B44EE8" w:rsidP="0087626C">
      <w:pPr>
        <w:pStyle w:val="SemEspaamen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OLIVEIRA, </w:t>
      </w:r>
      <w:r w:rsidR="00832512" w:rsidRPr="008629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Lorena </w:t>
      </w:r>
      <w:r w:rsidR="006942EC" w:rsidRPr="008629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Cristina </w:t>
      </w:r>
      <w:proofErr w:type="gramStart"/>
      <w:r w:rsidR="006942EC" w:rsidRPr="008629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Macedo</w:t>
      </w:r>
      <w:r w:rsidR="007B33CF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4</w:t>
      </w:r>
      <w:proofErr w:type="gramEnd"/>
    </w:p>
    <w:p w:rsidR="00B44EE8" w:rsidRDefault="00B44EE8" w:rsidP="0087626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SOUZA, </w:t>
      </w:r>
      <w:r w:rsidR="0087626C" w:rsidRPr="008629FA">
        <w:rPr>
          <w:rFonts w:ascii="Times New Roman" w:hAnsi="Times New Roman" w:cs="Times New Roman"/>
          <w:sz w:val="24"/>
          <w:szCs w:val="24"/>
        </w:rPr>
        <w:t xml:space="preserve">Marcelo </w:t>
      </w:r>
      <w:proofErr w:type="gramStart"/>
      <w:r w:rsidR="0087626C" w:rsidRPr="008629FA">
        <w:rPr>
          <w:rFonts w:ascii="Times New Roman" w:hAnsi="Times New Roman" w:cs="Times New Roman"/>
          <w:sz w:val="24"/>
          <w:szCs w:val="24"/>
        </w:rPr>
        <w:t>Valente</w:t>
      </w:r>
      <w:r w:rsidR="007B33CF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proofErr w:type="gramEnd"/>
    </w:p>
    <w:p w:rsidR="00953B40" w:rsidRPr="008629FA" w:rsidRDefault="00B44EE8" w:rsidP="0087626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FERREIRA, </w:t>
      </w:r>
      <w:r w:rsidR="000C4D36" w:rsidRPr="000C4D36">
        <w:rPr>
          <w:rFonts w:ascii="Times New Roman" w:hAnsi="Times New Roman" w:cs="Times New Roman"/>
          <w:sz w:val="24"/>
          <w:szCs w:val="24"/>
        </w:rPr>
        <w:t xml:space="preserve">Milena </w:t>
      </w:r>
      <w:proofErr w:type="spellStart"/>
      <w:r w:rsidR="000C4D36" w:rsidRPr="000C4D36">
        <w:rPr>
          <w:rFonts w:ascii="Times New Roman" w:hAnsi="Times New Roman" w:cs="Times New Roman"/>
          <w:sz w:val="24"/>
          <w:szCs w:val="24"/>
        </w:rPr>
        <w:t>Farah</w:t>
      </w:r>
      <w:proofErr w:type="spellEnd"/>
      <w:r w:rsidR="000C4D36" w:rsidRPr="000C4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4D36" w:rsidRPr="000C4D36">
        <w:rPr>
          <w:rFonts w:ascii="Times New Roman" w:hAnsi="Times New Roman" w:cs="Times New Roman"/>
          <w:sz w:val="24"/>
          <w:szCs w:val="24"/>
        </w:rPr>
        <w:t>Damous</w:t>
      </w:r>
      <w:proofErr w:type="spellEnd"/>
      <w:r w:rsidR="000C4D36" w:rsidRPr="000C4D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C4D36" w:rsidRPr="000C4D36">
        <w:rPr>
          <w:rFonts w:ascii="Times New Roman" w:hAnsi="Times New Roman" w:cs="Times New Roman"/>
          <w:sz w:val="24"/>
          <w:szCs w:val="24"/>
        </w:rPr>
        <w:t>Castanho</w:t>
      </w:r>
      <w:r w:rsidR="007B33CF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proofErr w:type="gramEnd"/>
    </w:p>
    <w:p w:rsidR="00E01D99" w:rsidRPr="00D64C54" w:rsidRDefault="00E01D99" w:rsidP="006D3943">
      <w:pPr>
        <w:pStyle w:val="SemEspaamen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421EE" w:rsidRDefault="0087626C" w:rsidP="001D6E2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647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Introdução</w:t>
      </w:r>
      <w:r w:rsidR="00C109EB" w:rsidRPr="00A647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  <w:r w:rsidR="00C109EB" w:rsidRPr="00D64C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953B40" w:rsidRPr="00D64C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Discutir acerca da </w:t>
      </w:r>
      <w:r w:rsidR="002A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r w:rsidR="00EE64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dentidade de gênero e </w:t>
      </w:r>
      <w:r w:rsidR="007B33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EE64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diversidade sexual</w:t>
      </w:r>
      <w:r w:rsidR="00953B40" w:rsidRPr="00D64C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com os adolescentes é</w:t>
      </w:r>
      <w:proofErr w:type="gramEnd"/>
      <w:r w:rsidR="00953B40" w:rsidRPr="00D64C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uma necessidade que pode contribuir para reduzir problemas no que diz respeito à sua vida pessoal e social, mas também para os métodos de prevenção da gravidez precoce e das Infecções Sexualmente Transmissíveis -</w:t>
      </w:r>
      <w:r w:rsidR="002421EE" w:rsidRPr="00D64C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53B40" w:rsidRPr="00D64C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IST.</w:t>
      </w:r>
      <w:r w:rsidR="00EE64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E649B" w:rsidRPr="000F6F8F">
        <w:rPr>
          <w:rFonts w:ascii="Times New Roman" w:hAnsi="Times New Roman" w:cs="Times New Roman"/>
          <w:sz w:val="24"/>
        </w:rPr>
        <w:t xml:space="preserve">Por isso é imprescindível promover ações com metodologias ativas para discutir as questões de gênero e sexualidade na adolescência principalmente no ambiente escolar, pois ao concluir o ensino médio o adolescente estará mais sensibilizado sobre as diferenças entre essas questões, evitando assim que sejam praticados </w:t>
      </w:r>
      <w:r w:rsidR="00EE649B" w:rsidRPr="000F6F8F">
        <w:rPr>
          <w:rFonts w:ascii="Times New Roman" w:hAnsi="Times New Roman" w:cs="Times New Roman"/>
          <w:i/>
          <w:sz w:val="24"/>
        </w:rPr>
        <w:t>Bullying</w:t>
      </w:r>
      <w:r w:rsidR="00EE649B">
        <w:rPr>
          <w:rFonts w:ascii="Times New Roman" w:hAnsi="Times New Roman" w:cs="Times New Roman"/>
          <w:i/>
          <w:sz w:val="24"/>
        </w:rPr>
        <w:t xml:space="preserve"> </w:t>
      </w:r>
      <w:r w:rsidR="00EE649B" w:rsidRPr="000F6F8F">
        <w:rPr>
          <w:rFonts w:ascii="Times New Roman" w:hAnsi="Times New Roman" w:cs="Times New Roman"/>
          <w:sz w:val="24"/>
        </w:rPr>
        <w:t>e/ou</w:t>
      </w:r>
      <w:r w:rsidR="00EE649B">
        <w:rPr>
          <w:rFonts w:ascii="Times New Roman" w:hAnsi="Times New Roman" w:cs="Times New Roman"/>
          <w:sz w:val="24"/>
        </w:rPr>
        <w:t xml:space="preserve"> </w:t>
      </w:r>
      <w:r w:rsidR="00EE649B" w:rsidRPr="000F6F8F">
        <w:rPr>
          <w:rFonts w:ascii="Times New Roman" w:hAnsi="Times New Roman" w:cs="Times New Roman"/>
          <w:sz w:val="24"/>
        </w:rPr>
        <w:t>agressões</w:t>
      </w:r>
      <w:r w:rsidR="00EE649B" w:rsidRPr="000F6F8F">
        <w:rPr>
          <w:rFonts w:ascii="Times New Roman" w:hAnsi="Times New Roman" w:cs="Times New Roman"/>
          <w:i/>
          <w:sz w:val="24"/>
        </w:rPr>
        <w:t xml:space="preserve">, </w:t>
      </w:r>
      <w:r w:rsidR="00EE649B" w:rsidRPr="000F6F8F">
        <w:rPr>
          <w:rFonts w:ascii="Times New Roman" w:hAnsi="Times New Roman" w:cs="Times New Roman"/>
          <w:sz w:val="24"/>
        </w:rPr>
        <w:t xml:space="preserve">favorecendo o respeito à identidade de gênero e </w:t>
      </w:r>
      <w:r w:rsidR="00EE649B">
        <w:rPr>
          <w:rFonts w:ascii="Times New Roman" w:hAnsi="Times New Roman" w:cs="Times New Roman"/>
          <w:sz w:val="24"/>
        </w:rPr>
        <w:t>diversidade sexual.</w:t>
      </w:r>
      <w:r w:rsidR="005B12AF">
        <w:rPr>
          <w:rFonts w:ascii="Times New Roman" w:hAnsi="Times New Roman" w:cs="Times New Roman"/>
          <w:sz w:val="24"/>
        </w:rPr>
        <w:t xml:space="preserve"> </w:t>
      </w:r>
      <w:r w:rsidR="005B12AF" w:rsidRPr="000F6F8F">
        <w:rPr>
          <w:rFonts w:ascii="Times New Roman" w:hAnsi="Times New Roman" w:cs="Times New Roman"/>
          <w:sz w:val="24"/>
        </w:rPr>
        <w:t>Normalmente é nessa fase que alguns indivíduos começam a vivenciar as primeiras práticas sexuais, as quais assumem um caráter específico, ocasionando a</w:t>
      </w:r>
      <w:r w:rsidR="005B12AF">
        <w:rPr>
          <w:rFonts w:ascii="Times New Roman" w:hAnsi="Times New Roman" w:cs="Times New Roman"/>
          <w:sz w:val="24"/>
        </w:rPr>
        <w:t xml:space="preserve"> </w:t>
      </w:r>
      <w:r w:rsidR="005B12AF" w:rsidRPr="000F6F8F">
        <w:rPr>
          <w:rFonts w:ascii="Times New Roman" w:hAnsi="Times New Roman" w:cs="Times New Roman"/>
          <w:sz w:val="24"/>
        </w:rPr>
        <w:t>escolha de um parceiro sexual à medida que ocorrem o desenvolvimento de suas funções reprodutivas e o aumento do conhecimento sobre sexo</w:t>
      </w:r>
      <w:r w:rsidR="005B12AF">
        <w:rPr>
          <w:rFonts w:ascii="Times New Roman" w:hAnsi="Times New Roman" w:cs="Times New Roman"/>
          <w:sz w:val="24"/>
        </w:rPr>
        <w:t xml:space="preserve">. </w:t>
      </w:r>
      <w:r w:rsidR="00A64724" w:rsidRPr="000F6F8F">
        <w:rPr>
          <w:rFonts w:ascii="Times New Roman" w:hAnsi="Times New Roman" w:cs="Times New Roman"/>
          <w:sz w:val="24"/>
        </w:rPr>
        <w:t xml:space="preserve">O ambiente escolar é fundamental para o processo de aprendizagem, pois é o local </w:t>
      </w:r>
      <w:r w:rsidR="00A64724">
        <w:rPr>
          <w:rFonts w:ascii="Times New Roman" w:hAnsi="Times New Roman" w:cs="Times New Roman"/>
          <w:sz w:val="24"/>
        </w:rPr>
        <w:t>em que</w:t>
      </w:r>
      <w:r w:rsidR="00A64724" w:rsidRPr="000F6F8F">
        <w:rPr>
          <w:rFonts w:ascii="Times New Roman" w:hAnsi="Times New Roman" w:cs="Times New Roman"/>
          <w:sz w:val="24"/>
        </w:rPr>
        <w:t xml:space="preserve"> os adolescentes passam a maior parte do seu tempo e vivenciam suas primeiras experiências, além de</w:t>
      </w:r>
      <w:r w:rsidR="00A64724">
        <w:rPr>
          <w:rFonts w:ascii="Times New Roman" w:hAnsi="Times New Roman" w:cs="Times New Roman"/>
          <w:sz w:val="24"/>
        </w:rPr>
        <w:t xml:space="preserve"> </w:t>
      </w:r>
      <w:r w:rsidR="00A64724" w:rsidRPr="000F6F8F">
        <w:rPr>
          <w:rFonts w:ascii="Times New Roman" w:hAnsi="Times New Roman" w:cs="Times New Roman"/>
          <w:sz w:val="24"/>
        </w:rPr>
        <w:t>compartilharem conhecimentos com os seus colegas</w:t>
      </w:r>
      <w:r w:rsidR="00A64724">
        <w:rPr>
          <w:rFonts w:ascii="Times New Roman" w:hAnsi="Times New Roman" w:cs="Times New Roman"/>
          <w:sz w:val="24"/>
        </w:rPr>
        <w:t xml:space="preserve">. </w:t>
      </w:r>
      <w:r w:rsidR="00953B40" w:rsidRPr="00D64C54">
        <w:rPr>
          <w:rFonts w:ascii="Times New Roman" w:hAnsi="Times New Roman" w:cs="Times New Roman"/>
          <w:sz w:val="24"/>
          <w:szCs w:val="24"/>
        </w:rPr>
        <w:t xml:space="preserve">Dessa forma, ressalta-se a importância de abordar essa temática em escolas, visto que, a </w:t>
      </w:r>
      <w:r w:rsidR="007B33CF">
        <w:rPr>
          <w:rFonts w:ascii="Times New Roman" w:hAnsi="Times New Roman" w:cs="Times New Roman"/>
          <w:sz w:val="24"/>
          <w:szCs w:val="24"/>
        </w:rPr>
        <w:t>orientação</w:t>
      </w:r>
      <w:r w:rsidR="00953B40" w:rsidRPr="00D64C54">
        <w:rPr>
          <w:rFonts w:ascii="Times New Roman" w:hAnsi="Times New Roman" w:cs="Times New Roman"/>
          <w:sz w:val="24"/>
          <w:szCs w:val="24"/>
        </w:rPr>
        <w:t xml:space="preserve"> sexual é </w:t>
      </w:r>
      <w:r w:rsidR="002A2AED">
        <w:rPr>
          <w:rFonts w:ascii="Times New Roman" w:hAnsi="Times New Roman" w:cs="Times New Roman"/>
          <w:sz w:val="24"/>
          <w:szCs w:val="24"/>
        </w:rPr>
        <w:t>um tema</w:t>
      </w:r>
      <w:r w:rsidR="00787240">
        <w:rPr>
          <w:rFonts w:ascii="Times New Roman" w:hAnsi="Times New Roman" w:cs="Times New Roman"/>
          <w:sz w:val="24"/>
          <w:szCs w:val="24"/>
        </w:rPr>
        <w:t xml:space="preserve"> </w:t>
      </w:r>
      <w:r w:rsidR="00953B40" w:rsidRPr="00D64C54">
        <w:rPr>
          <w:rFonts w:ascii="Times New Roman" w:hAnsi="Times New Roman" w:cs="Times New Roman"/>
          <w:sz w:val="24"/>
          <w:szCs w:val="24"/>
        </w:rPr>
        <w:t xml:space="preserve">pouco divulgado. </w:t>
      </w:r>
      <w:r w:rsidR="00E01D99" w:rsidRPr="00EE649B">
        <w:rPr>
          <w:rFonts w:ascii="Times New Roman" w:hAnsi="Times New Roman" w:cs="Times New Roman"/>
          <w:color w:val="000000" w:themeColor="text1"/>
          <w:sz w:val="24"/>
          <w:szCs w:val="24"/>
        </w:rPr>
        <w:t>Objetivou</w:t>
      </w:r>
      <w:r w:rsidR="001D6E2F" w:rsidRPr="00EE649B">
        <w:rPr>
          <w:rFonts w:ascii="Times New Roman" w:hAnsi="Times New Roman" w:cs="Times New Roman"/>
          <w:color w:val="000000" w:themeColor="text1"/>
          <w:sz w:val="24"/>
          <w:szCs w:val="24"/>
        </w:rPr>
        <w:t>-se</w:t>
      </w:r>
      <w:r w:rsidR="00953B40" w:rsidRPr="00D64C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descrever em forma de relato de experiência uma ação educativa sobre identidade de gênero e </w:t>
      </w:r>
      <w:r w:rsidR="007B33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EE649B">
        <w:rPr>
          <w:rFonts w:ascii="Times New Roman" w:hAnsi="Times New Roman" w:cs="Times New Roman"/>
          <w:color w:val="000000" w:themeColor="text1"/>
          <w:sz w:val="24"/>
          <w:szCs w:val="24"/>
        </w:rPr>
        <w:t>diversidade sexual</w:t>
      </w:r>
      <w:r w:rsidR="00953B40" w:rsidRPr="00D64C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 adolescente</w:t>
      </w:r>
      <w:r w:rsidR="007B33CF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953B40" w:rsidRPr="00D64C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em uma escola de ensino fundamental e médio no município de Belém-Pa. </w:t>
      </w:r>
      <w:r w:rsidR="001D6E2F" w:rsidRPr="00EE64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D64C54" w:rsidRPr="00EE649B">
        <w:rPr>
          <w:rFonts w:ascii="Times New Roman" w:hAnsi="Times New Roman" w:cs="Times New Roman"/>
          <w:color w:val="000000" w:themeColor="text1"/>
          <w:sz w:val="24"/>
          <w:szCs w:val="24"/>
        </w:rPr>
        <w:t>metodologia</w:t>
      </w:r>
      <w:r w:rsidR="00D64C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01D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utilizada </w:t>
      </w:r>
      <w:r w:rsidR="008D6061">
        <w:rPr>
          <w:rFonts w:ascii="Times New Roman" w:hAnsi="Times New Roman" w:cs="Times New Roman"/>
          <w:color w:val="000000" w:themeColor="text1"/>
          <w:sz w:val="24"/>
          <w:szCs w:val="24"/>
        </w:rPr>
        <w:t>foi</w:t>
      </w:r>
      <w:r w:rsidR="00E01D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53B40" w:rsidRPr="00D64C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tipo relato de experiência realizada por acadêmicos </w:t>
      </w:r>
      <w:r w:rsidR="00E01D99">
        <w:rPr>
          <w:rFonts w:ascii="Times New Roman" w:hAnsi="Times New Roman" w:cs="Times New Roman"/>
          <w:color w:val="000000" w:themeColor="text1"/>
          <w:sz w:val="24"/>
          <w:szCs w:val="24"/>
        </w:rPr>
        <w:t>de enfermagem</w:t>
      </w:r>
      <w:r w:rsidR="00953B40" w:rsidRPr="00D64C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uma Faculdade </w:t>
      </w:r>
      <w:r w:rsidR="00E01D99">
        <w:rPr>
          <w:rFonts w:ascii="Times New Roman" w:hAnsi="Times New Roman" w:cs="Times New Roman"/>
          <w:color w:val="000000" w:themeColor="text1"/>
          <w:sz w:val="24"/>
          <w:szCs w:val="24"/>
        </w:rPr>
        <w:t>Privada de Belém, Pará. A ação f</w:t>
      </w:r>
      <w:r w:rsidR="00953B40" w:rsidRPr="00D64C54">
        <w:rPr>
          <w:rFonts w:ascii="Times New Roman" w:hAnsi="Times New Roman" w:cs="Times New Roman"/>
          <w:color w:val="000000" w:themeColor="text1"/>
          <w:sz w:val="24"/>
          <w:szCs w:val="24"/>
        </w:rPr>
        <w:t>oi realizada na Escola de Ensino Fundamental e Médio Disneylândia</w:t>
      </w:r>
      <w:r w:rsidR="00953B40" w:rsidRPr="00D64C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953B40" w:rsidRPr="00D64C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Belém-Pará. </w:t>
      </w:r>
      <w:r w:rsidR="00E01D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 a participação de 65 educandos do ensino médio. Foram desenvolvidas atividades educativas com a utilização do “biscoito sexual” e </w:t>
      </w:r>
      <w:r w:rsidR="00787240">
        <w:rPr>
          <w:rFonts w:ascii="Times New Roman" w:hAnsi="Times New Roman" w:cs="Times New Roman"/>
          <w:color w:val="000000" w:themeColor="text1"/>
          <w:sz w:val="24"/>
          <w:szCs w:val="24"/>
        </w:rPr>
        <w:t>um</w:t>
      </w:r>
      <w:r w:rsidR="002849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84947">
        <w:rPr>
          <w:rFonts w:ascii="Times New Roman" w:hAnsi="Times New Roman" w:cs="Times New Roman"/>
          <w:color w:val="000000" w:themeColor="text1"/>
          <w:sz w:val="24"/>
          <w:szCs w:val="24"/>
        </w:rPr>
        <w:t>quiz</w:t>
      </w:r>
      <w:proofErr w:type="spellEnd"/>
      <w:r w:rsidR="007868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sobre o tema a partir </w:t>
      </w:r>
      <w:r w:rsidR="00284947">
        <w:rPr>
          <w:rFonts w:ascii="Times New Roman" w:hAnsi="Times New Roman" w:cs="Times New Roman"/>
          <w:color w:val="000000" w:themeColor="text1"/>
          <w:sz w:val="24"/>
          <w:szCs w:val="24"/>
        </w:rPr>
        <w:t>da dinâmica de apresentação</w:t>
      </w:r>
      <w:r w:rsidR="00786887">
        <w:rPr>
          <w:rFonts w:ascii="Times New Roman" w:hAnsi="Times New Roman" w:cs="Times New Roman"/>
          <w:color w:val="000000" w:themeColor="text1"/>
          <w:sz w:val="24"/>
          <w:szCs w:val="24"/>
        </w:rPr>
        <w:t>, p</w:t>
      </w:r>
      <w:r w:rsidR="002849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ois para muitos </w:t>
      </w:r>
      <w:r w:rsidR="007B33CF">
        <w:rPr>
          <w:rFonts w:ascii="Times New Roman" w:hAnsi="Times New Roman" w:cs="Times New Roman"/>
          <w:color w:val="000000" w:themeColor="text1"/>
          <w:sz w:val="24"/>
          <w:szCs w:val="24"/>
        </w:rPr>
        <w:t>a identidade de</w:t>
      </w:r>
      <w:r w:rsidR="002849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gênero estava relacionado ao sexo biológico</w:t>
      </w:r>
      <w:r w:rsidR="007868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além de outros conceitos que são impostos pela sociedade. </w:t>
      </w:r>
      <w:r w:rsidR="004531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 </w:t>
      </w:r>
      <w:r w:rsidR="00453194" w:rsidRPr="00A64724">
        <w:rPr>
          <w:rFonts w:ascii="Times New Roman" w:hAnsi="Times New Roman" w:cs="Times New Roman"/>
          <w:color w:val="000000" w:themeColor="text1"/>
          <w:sz w:val="24"/>
          <w:szCs w:val="24"/>
        </w:rPr>
        <w:t>resultados</w:t>
      </w:r>
      <w:r w:rsidR="008D60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apresentam</w:t>
      </w:r>
      <w:r w:rsidR="002849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que </w:t>
      </w:r>
      <w:r w:rsidR="00D64C54" w:rsidRPr="00C873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maioria dos </w:t>
      </w:r>
      <w:r w:rsidR="00284947">
        <w:rPr>
          <w:rFonts w:ascii="Times New Roman" w:hAnsi="Times New Roman" w:cs="Times New Roman"/>
          <w:color w:val="000000" w:themeColor="text1"/>
          <w:sz w:val="24"/>
          <w:szCs w:val="24"/>
        </w:rPr>
        <w:t>participantes</w:t>
      </w:r>
      <w:r w:rsidR="007868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64C54" w:rsidRPr="00C873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foram </w:t>
      </w:r>
      <w:proofErr w:type="gramStart"/>
      <w:r w:rsidR="00D64C54" w:rsidRPr="00C873BD">
        <w:rPr>
          <w:rFonts w:ascii="Times New Roman" w:hAnsi="Times New Roman" w:cs="Times New Roman"/>
          <w:color w:val="000000" w:themeColor="text1"/>
          <w:sz w:val="24"/>
          <w:szCs w:val="24"/>
        </w:rPr>
        <w:t>sensibilizados</w:t>
      </w:r>
      <w:proofErr w:type="gramEnd"/>
      <w:r w:rsidR="00D64C54" w:rsidRPr="00C873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D6061">
        <w:rPr>
          <w:rFonts w:ascii="Times New Roman" w:hAnsi="Times New Roman" w:cs="Times New Roman"/>
          <w:color w:val="000000" w:themeColor="text1"/>
          <w:sz w:val="24"/>
          <w:szCs w:val="24"/>
        </w:rPr>
        <w:t>pela</w:t>
      </w:r>
      <w:r w:rsidR="007868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discussão e</w:t>
      </w:r>
      <w:r w:rsidR="00D64C54" w:rsidRPr="00C873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tiveram uma boa percepção</w:t>
      </w:r>
      <w:r w:rsidR="007868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tema</w:t>
      </w:r>
      <w:r w:rsidR="00453194">
        <w:rPr>
          <w:rFonts w:ascii="Times New Roman" w:hAnsi="Times New Roman" w:cs="Times New Roman"/>
          <w:color w:val="000000" w:themeColor="text1"/>
          <w:sz w:val="24"/>
          <w:szCs w:val="24"/>
        </w:rPr>
        <w:t>. Acredita-</w:t>
      </w:r>
      <w:r w:rsidR="00D64C54" w:rsidRPr="00C873BD">
        <w:rPr>
          <w:rFonts w:ascii="Times New Roman" w:hAnsi="Times New Roman" w:cs="Times New Roman"/>
          <w:color w:val="000000" w:themeColor="text1"/>
          <w:sz w:val="24"/>
          <w:szCs w:val="24"/>
        </w:rPr>
        <w:t>se</w:t>
      </w:r>
      <w:r w:rsidR="0045319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64C54" w:rsidRPr="00C873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também que </w:t>
      </w:r>
      <w:r w:rsidR="00453194">
        <w:rPr>
          <w:rFonts w:ascii="Times New Roman" w:hAnsi="Times New Roman" w:cs="Times New Roman"/>
          <w:color w:val="000000" w:themeColor="text1"/>
          <w:sz w:val="24"/>
          <w:szCs w:val="24"/>
        </w:rPr>
        <w:t>por meio</w:t>
      </w:r>
      <w:r w:rsidR="00D64C54" w:rsidRPr="00C873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 in</w:t>
      </w:r>
      <w:r w:rsidR="00786887">
        <w:rPr>
          <w:rFonts w:ascii="Times New Roman" w:hAnsi="Times New Roman" w:cs="Times New Roman"/>
          <w:color w:val="000000" w:themeColor="text1"/>
          <w:sz w:val="24"/>
          <w:szCs w:val="24"/>
        </w:rPr>
        <w:t>teração dos participantes com os acadêmicos e a</w:t>
      </w:r>
      <w:r w:rsidR="00D64C54" w:rsidRPr="00C873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 </w:t>
      </w:r>
      <w:r w:rsidR="00786887">
        <w:rPr>
          <w:rFonts w:ascii="Times New Roman" w:hAnsi="Times New Roman" w:cs="Times New Roman"/>
          <w:color w:val="000000" w:themeColor="text1"/>
          <w:sz w:val="24"/>
          <w:szCs w:val="24"/>
        </w:rPr>
        <w:t>metodologias auxiliares utilizadas</w:t>
      </w:r>
      <w:r w:rsidR="00D64C54" w:rsidRPr="00C873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foi possível transmitir a importância do tema em discussão</w:t>
      </w:r>
      <w:r w:rsidR="00D36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</w:t>
      </w:r>
      <w:r w:rsidR="00D64C54" w:rsidRPr="00C873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os mesmos demonstraram interesse sobre o </w:t>
      </w:r>
      <w:r w:rsidR="00D36CB4">
        <w:rPr>
          <w:rFonts w:ascii="Times New Roman" w:hAnsi="Times New Roman" w:cs="Times New Roman"/>
          <w:color w:val="000000" w:themeColor="text1"/>
          <w:sz w:val="24"/>
          <w:szCs w:val="24"/>
        </w:rPr>
        <w:t>tema</w:t>
      </w:r>
      <w:r w:rsidR="00D64C54" w:rsidRPr="00C873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abordado.</w:t>
      </w:r>
      <w:r w:rsidR="00A647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64724">
        <w:rPr>
          <w:rFonts w:ascii="Times New Roman" w:hAnsi="Times New Roman" w:cs="Times New Roman"/>
          <w:sz w:val="24"/>
        </w:rPr>
        <w:t>Também foi possível e</w:t>
      </w:r>
      <w:r w:rsidR="00A64724" w:rsidRPr="00255B85">
        <w:rPr>
          <w:rFonts w:ascii="Times New Roman" w:hAnsi="Times New Roman" w:cs="Times New Roman"/>
          <w:sz w:val="24"/>
        </w:rPr>
        <w:t>videncia</w:t>
      </w:r>
      <w:r w:rsidR="00A64724">
        <w:rPr>
          <w:rFonts w:ascii="Times New Roman" w:hAnsi="Times New Roman" w:cs="Times New Roman"/>
          <w:sz w:val="24"/>
        </w:rPr>
        <w:t>r</w:t>
      </w:r>
      <w:r w:rsidR="00A64724" w:rsidRPr="00255B85">
        <w:rPr>
          <w:rFonts w:ascii="Times New Roman" w:hAnsi="Times New Roman" w:cs="Times New Roman"/>
          <w:sz w:val="24"/>
        </w:rPr>
        <w:t xml:space="preserve"> que a</w:t>
      </w:r>
      <w:r w:rsidR="00A64724">
        <w:rPr>
          <w:rFonts w:ascii="Times New Roman" w:hAnsi="Times New Roman" w:cs="Times New Roman"/>
          <w:sz w:val="24"/>
        </w:rPr>
        <w:t xml:space="preserve"> equipe de </w:t>
      </w:r>
      <w:r w:rsidR="00A64724" w:rsidRPr="00255B85">
        <w:rPr>
          <w:rFonts w:ascii="Times New Roman" w:hAnsi="Times New Roman" w:cs="Times New Roman"/>
          <w:sz w:val="24"/>
        </w:rPr>
        <w:t xml:space="preserve">enfermagem </w:t>
      </w:r>
      <w:r w:rsidR="00A64724">
        <w:rPr>
          <w:rFonts w:ascii="Times New Roman" w:hAnsi="Times New Roman" w:cs="Times New Roman"/>
          <w:sz w:val="24"/>
        </w:rPr>
        <w:t xml:space="preserve">pode atuar </w:t>
      </w:r>
      <w:r w:rsidR="00A64724" w:rsidRPr="00255B85">
        <w:rPr>
          <w:rFonts w:ascii="Times New Roman" w:hAnsi="Times New Roman" w:cs="Times New Roman"/>
          <w:sz w:val="24"/>
        </w:rPr>
        <w:t>com</w:t>
      </w:r>
      <w:r w:rsidR="00A64724">
        <w:rPr>
          <w:rFonts w:ascii="Times New Roman" w:hAnsi="Times New Roman" w:cs="Times New Roman"/>
          <w:sz w:val="24"/>
        </w:rPr>
        <w:t xml:space="preserve"> </w:t>
      </w:r>
      <w:r w:rsidR="00A64724" w:rsidRPr="00255B85">
        <w:rPr>
          <w:rFonts w:ascii="Times New Roman" w:hAnsi="Times New Roman" w:cs="Times New Roman"/>
          <w:sz w:val="24"/>
        </w:rPr>
        <w:t>elementos d</w:t>
      </w:r>
      <w:r w:rsidR="00A64724">
        <w:rPr>
          <w:rFonts w:ascii="Times New Roman" w:hAnsi="Times New Roman" w:cs="Times New Roman"/>
          <w:sz w:val="24"/>
        </w:rPr>
        <w:t xml:space="preserve">a promoção a saúde, </w:t>
      </w:r>
      <w:r w:rsidR="007B33CF">
        <w:rPr>
          <w:rFonts w:ascii="Times New Roman" w:hAnsi="Times New Roman" w:cs="Times New Roman"/>
          <w:sz w:val="24"/>
        </w:rPr>
        <w:t>por meio</w:t>
      </w:r>
      <w:r w:rsidR="00A64724">
        <w:rPr>
          <w:rFonts w:ascii="Times New Roman" w:hAnsi="Times New Roman" w:cs="Times New Roman"/>
          <w:sz w:val="24"/>
        </w:rPr>
        <w:t xml:space="preserve"> das </w:t>
      </w:r>
      <w:r w:rsidR="00A64724" w:rsidRPr="00255B85">
        <w:rPr>
          <w:rFonts w:ascii="Times New Roman" w:hAnsi="Times New Roman" w:cs="Times New Roman"/>
          <w:sz w:val="24"/>
        </w:rPr>
        <w:t xml:space="preserve">orientações e </w:t>
      </w:r>
      <w:r w:rsidR="00A64724">
        <w:rPr>
          <w:rFonts w:ascii="Times New Roman" w:hAnsi="Times New Roman" w:cs="Times New Roman"/>
          <w:sz w:val="24"/>
        </w:rPr>
        <w:t xml:space="preserve">principalmente </w:t>
      </w:r>
      <w:r w:rsidR="007B33CF">
        <w:rPr>
          <w:rFonts w:ascii="Times New Roman" w:hAnsi="Times New Roman" w:cs="Times New Roman"/>
          <w:sz w:val="24"/>
        </w:rPr>
        <w:t>da escuta sensível</w:t>
      </w:r>
      <w:r w:rsidR="00A64724">
        <w:rPr>
          <w:rFonts w:ascii="Times New Roman" w:hAnsi="Times New Roman" w:cs="Times New Roman"/>
          <w:sz w:val="24"/>
        </w:rPr>
        <w:t>, pois o</w:t>
      </w:r>
      <w:r w:rsidR="00A64724" w:rsidRPr="00255B85">
        <w:rPr>
          <w:rFonts w:ascii="Times New Roman" w:hAnsi="Times New Roman" w:cs="Times New Roman"/>
          <w:sz w:val="24"/>
        </w:rPr>
        <w:t xml:space="preserve"> cuidado de enf</w:t>
      </w:r>
      <w:r w:rsidR="00A64724">
        <w:rPr>
          <w:rFonts w:ascii="Times New Roman" w:hAnsi="Times New Roman" w:cs="Times New Roman"/>
          <w:sz w:val="24"/>
        </w:rPr>
        <w:t xml:space="preserve">ermagem visa promover a atenção </w:t>
      </w:r>
      <w:r w:rsidR="00A64724" w:rsidRPr="00255B85">
        <w:rPr>
          <w:rFonts w:ascii="Times New Roman" w:hAnsi="Times New Roman" w:cs="Times New Roman"/>
          <w:sz w:val="24"/>
        </w:rPr>
        <w:t>integral</w:t>
      </w:r>
      <w:r w:rsidR="00A64724">
        <w:rPr>
          <w:rFonts w:ascii="Times New Roman" w:hAnsi="Times New Roman" w:cs="Times New Roman"/>
          <w:sz w:val="24"/>
        </w:rPr>
        <w:t xml:space="preserve"> a todas as pessoas.</w:t>
      </w:r>
      <w:r w:rsidR="005B12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B12AF" w:rsidRPr="00A56A50">
        <w:rPr>
          <w:rFonts w:ascii="Times New Roman" w:hAnsi="Times New Roman" w:cs="Times New Roman"/>
          <w:sz w:val="24"/>
        </w:rPr>
        <w:t>Por fim compreendemos que como em todo processo educativo que exige estratégias de ação rumo à mudança de comportamento ou sobre a percepção</w:t>
      </w:r>
      <w:r w:rsidR="005B12AF">
        <w:rPr>
          <w:rFonts w:ascii="Times New Roman" w:hAnsi="Times New Roman" w:cs="Times New Roman"/>
          <w:sz w:val="24"/>
        </w:rPr>
        <w:t xml:space="preserve"> de tal assunto</w:t>
      </w:r>
      <w:r w:rsidR="005B12AF" w:rsidRPr="00A56A50">
        <w:rPr>
          <w:rFonts w:ascii="Times New Roman" w:hAnsi="Times New Roman" w:cs="Times New Roman"/>
          <w:sz w:val="24"/>
        </w:rPr>
        <w:t xml:space="preserve">, a literatura deixa bem claro da necessidade de reformulação das práticas </w:t>
      </w:r>
      <w:proofErr w:type="spellStart"/>
      <w:r w:rsidR="005B12AF">
        <w:rPr>
          <w:rFonts w:ascii="Times New Roman" w:hAnsi="Times New Roman" w:cs="Times New Roman"/>
          <w:sz w:val="24"/>
        </w:rPr>
        <w:t>orientativas-cuidativas</w:t>
      </w:r>
      <w:proofErr w:type="spellEnd"/>
      <w:r w:rsidR="005B12AF" w:rsidRPr="00A56A50">
        <w:rPr>
          <w:rFonts w:ascii="Times New Roman" w:hAnsi="Times New Roman" w:cs="Times New Roman"/>
          <w:sz w:val="24"/>
        </w:rPr>
        <w:t xml:space="preserve"> e assistenciais em saúde no que se refere à conduta do enfermeiro frente </w:t>
      </w:r>
      <w:r w:rsidR="005B12AF">
        <w:rPr>
          <w:rFonts w:ascii="Times New Roman" w:hAnsi="Times New Roman" w:cs="Times New Roman"/>
          <w:sz w:val="24"/>
        </w:rPr>
        <w:t>ao publico.</w:t>
      </w:r>
      <w:r w:rsidR="00C873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62424" w:rsidRPr="00A64724">
        <w:rPr>
          <w:rFonts w:ascii="Times New Roman" w:hAnsi="Times New Roman" w:cs="Times New Roman"/>
          <w:sz w:val="24"/>
          <w:szCs w:val="24"/>
        </w:rPr>
        <w:t xml:space="preserve">Dessa forma percebemos que é necessário </w:t>
      </w:r>
      <w:r w:rsidR="00453194" w:rsidRPr="00A64724">
        <w:rPr>
          <w:rFonts w:ascii="Times New Roman" w:hAnsi="Times New Roman" w:cs="Times New Roman"/>
          <w:sz w:val="24"/>
          <w:szCs w:val="24"/>
        </w:rPr>
        <w:t>fortalecer os princípios da</w:t>
      </w:r>
      <w:r w:rsidR="00C62424" w:rsidRPr="00A64724">
        <w:rPr>
          <w:rFonts w:ascii="Times New Roman" w:hAnsi="Times New Roman" w:cs="Times New Roman"/>
          <w:sz w:val="24"/>
          <w:szCs w:val="24"/>
        </w:rPr>
        <w:t xml:space="preserve"> integralidade,</w:t>
      </w:r>
      <w:r w:rsidR="00C62424" w:rsidRPr="00C62424">
        <w:rPr>
          <w:rFonts w:ascii="Times New Roman" w:hAnsi="Times New Roman" w:cs="Times New Roman"/>
          <w:sz w:val="24"/>
          <w:szCs w:val="24"/>
        </w:rPr>
        <w:t xml:space="preserve"> equidade, universalidade e humanização</w:t>
      </w:r>
      <w:r w:rsidR="00C62424">
        <w:rPr>
          <w:rFonts w:ascii="Times New Roman" w:hAnsi="Times New Roman" w:cs="Times New Roman"/>
          <w:sz w:val="24"/>
          <w:szCs w:val="24"/>
        </w:rPr>
        <w:t xml:space="preserve"> nas praticas de educação em saúde. Como </w:t>
      </w:r>
      <w:r w:rsidR="00C62424" w:rsidRPr="00C62424">
        <w:rPr>
          <w:rFonts w:ascii="Times New Roman" w:hAnsi="Times New Roman" w:cs="Times New Roman"/>
          <w:sz w:val="24"/>
          <w:szCs w:val="24"/>
        </w:rPr>
        <w:t>todo processo educativo exige estratégias de ação rumo à mudança de comportamento</w:t>
      </w:r>
      <w:r w:rsidR="00C62424">
        <w:rPr>
          <w:rFonts w:ascii="Times New Roman" w:hAnsi="Times New Roman" w:cs="Times New Roman"/>
          <w:sz w:val="24"/>
          <w:szCs w:val="24"/>
        </w:rPr>
        <w:t xml:space="preserve"> c</w:t>
      </w:r>
      <w:r w:rsidR="00953B40" w:rsidRPr="00D64C54">
        <w:rPr>
          <w:rFonts w:ascii="Times New Roman" w:hAnsi="Times New Roman" w:cs="Times New Roman"/>
          <w:sz w:val="24"/>
          <w:szCs w:val="24"/>
        </w:rPr>
        <w:t xml:space="preserve">onclui-se que esta ação contribuiu para o processo de conhecimento dos adolescentes sobre gênero e sexualidade, o </w:t>
      </w:r>
      <w:r w:rsidR="00953B40" w:rsidRPr="00D64C54">
        <w:rPr>
          <w:rFonts w:ascii="Times New Roman" w:hAnsi="Times New Roman" w:cs="Times New Roman"/>
          <w:sz w:val="24"/>
          <w:szCs w:val="24"/>
        </w:rPr>
        <w:lastRenderedPageBreak/>
        <w:t>que favorece a emancipação do sujeito e promove o autocuidado</w:t>
      </w:r>
      <w:r w:rsidR="00C109EB" w:rsidRPr="00D64C54">
        <w:rPr>
          <w:rFonts w:ascii="Times New Roman" w:hAnsi="Times New Roman" w:cs="Times New Roman"/>
          <w:sz w:val="24"/>
          <w:szCs w:val="24"/>
        </w:rPr>
        <w:t>,</w:t>
      </w:r>
      <w:r w:rsidR="00953B40" w:rsidRPr="00D64C54">
        <w:rPr>
          <w:rFonts w:ascii="Times New Roman" w:hAnsi="Times New Roman" w:cs="Times New Roman"/>
          <w:sz w:val="24"/>
          <w:szCs w:val="24"/>
        </w:rPr>
        <w:t xml:space="preserve"> e</w:t>
      </w:r>
      <w:r w:rsidR="00D36CB4">
        <w:rPr>
          <w:rFonts w:ascii="Times New Roman" w:hAnsi="Times New Roman" w:cs="Times New Roman"/>
          <w:sz w:val="24"/>
          <w:szCs w:val="24"/>
        </w:rPr>
        <w:t xml:space="preserve"> evidencia-se a importância de construir uma consciência critica que leve os participantes a pensar sobre a formação de suas identidades.</w:t>
      </w:r>
    </w:p>
    <w:p w:rsidR="000C4D36" w:rsidRDefault="000C4D36" w:rsidP="001D6E2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403CE3" w:rsidRDefault="00D9470D" w:rsidP="005B12AF">
      <w:pPr>
        <w:spacing w:after="120" w:line="36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Descritores</w:t>
      </w:r>
      <w:r w:rsidRPr="000F6F8F">
        <w:rPr>
          <w:rFonts w:ascii="Times New Roman" w:hAnsi="Times New Roman" w:cs="Times New Roman"/>
          <w:b/>
          <w:color w:val="000000" w:themeColor="text1"/>
        </w:rPr>
        <w:t>: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gramStart"/>
      <w:r w:rsidRPr="00C407B9">
        <w:rPr>
          <w:rFonts w:ascii="Times New Roman" w:hAnsi="Times New Roman" w:cs="Times New Roman"/>
          <w:color w:val="000000" w:themeColor="text1"/>
        </w:rPr>
        <w:t xml:space="preserve">Identidade de Gênero, </w:t>
      </w:r>
      <w:r w:rsidR="00FA58B7">
        <w:rPr>
          <w:rFonts w:ascii="Times New Roman" w:hAnsi="Times New Roman" w:cs="Times New Roman"/>
          <w:color w:val="000000" w:themeColor="text1"/>
        </w:rPr>
        <w:t>Sexualidade</w:t>
      </w:r>
      <w:r w:rsidRPr="003626AC">
        <w:rPr>
          <w:rFonts w:ascii="Times New Roman" w:hAnsi="Times New Roman" w:cs="Times New Roman"/>
          <w:color w:val="000000" w:themeColor="text1"/>
        </w:rPr>
        <w:t>, Adolescentes</w:t>
      </w:r>
      <w:proofErr w:type="gramEnd"/>
      <w:r w:rsidRPr="003626AC">
        <w:rPr>
          <w:rFonts w:ascii="Times New Roman" w:hAnsi="Times New Roman" w:cs="Times New Roman"/>
          <w:color w:val="000000" w:themeColor="text1"/>
        </w:rPr>
        <w:t>.</w:t>
      </w:r>
    </w:p>
    <w:p w:rsidR="005B12AF" w:rsidRDefault="005B12AF" w:rsidP="005B12AF">
      <w:pPr>
        <w:spacing w:after="12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84E63" w:rsidRDefault="00384E63" w:rsidP="00384E63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Referê</w:t>
      </w:r>
      <w:r w:rsidRPr="002629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ncias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384E63" w:rsidRDefault="00384E63" w:rsidP="00403CE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27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BRASIL. Constituição (1988). Constituição da República Federativa do Brasil. </w:t>
      </w:r>
      <w:r w:rsidRPr="00403C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Brasília, DF: Educação </w:t>
      </w:r>
      <w:r w:rsidRPr="00A72789">
        <w:rPr>
          <w:rFonts w:ascii="Times New Roman" w:hAnsi="Times New Roman" w:cs="Times New Roman"/>
          <w:color w:val="000000" w:themeColor="text1"/>
          <w:sz w:val="24"/>
          <w:szCs w:val="24"/>
        </w:rPr>
        <w:t>sexual e plane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j</w:t>
      </w:r>
      <w:r w:rsidRPr="00A72789">
        <w:rPr>
          <w:rFonts w:ascii="Times New Roman" w:hAnsi="Times New Roman" w:cs="Times New Roman"/>
          <w:color w:val="000000" w:themeColor="text1"/>
          <w:sz w:val="24"/>
          <w:szCs w:val="24"/>
        </w:rPr>
        <w:t>amento familiar,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Lei nº 3/84, de 24 de Março de 1984.</w:t>
      </w:r>
    </w:p>
    <w:p w:rsidR="00384E63" w:rsidRDefault="00384E63" w:rsidP="00403CE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4E63" w:rsidRDefault="007131DD" w:rsidP="00403CE3">
      <w:pPr>
        <w:spacing w:after="0" w:line="240" w:lineRule="auto"/>
        <w:rPr>
          <w:rStyle w:val="fontstyle01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Domingues A</w:t>
      </w:r>
      <w:r w:rsidR="00384E63" w:rsidRPr="00262943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Cardoso AF,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Toleto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AHR, Dias BSG,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Laraia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CB, Costa CA</w:t>
      </w:r>
      <w:r w:rsidR="00384E63" w:rsidRPr="00262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proofErr w:type="gramStart"/>
      <w:r w:rsidR="00384E63" w:rsidRPr="00262943">
        <w:rPr>
          <w:rFonts w:ascii="Times New Roman" w:hAnsi="Times New Roman" w:cs="Times New Roman"/>
          <w:color w:val="000000" w:themeColor="text1"/>
          <w:sz w:val="24"/>
          <w:szCs w:val="24"/>
        </w:rPr>
        <w:t>et</w:t>
      </w:r>
      <w:proofErr w:type="spellEnd"/>
      <w:proofErr w:type="gramEnd"/>
      <w:r w:rsidR="00384E63" w:rsidRPr="00262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al. Conhecimentos de Adolescentes relacionados ás doenças sexualmente transmissíveis e gravidez</w:t>
      </w:r>
      <w:r w:rsidR="00384E63" w:rsidRPr="00262943">
        <w:rPr>
          <w:rStyle w:val="fontstyle01"/>
          <w:color w:val="000000" w:themeColor="text1"/>
        </w:rPr>
        <w:t xml:space="preserve">. </w:t>
      </w:r>
      <w:r w:rsidR="00384E63" w:rsidRPr="00262943">
        <w:rPr>
          <w:rStyle w:val="fontstyle01"/>
          <w:b/>
          <w:color w:val="000000" w:themeColor="text1"/>
        </w:rPr>
        <w:t>Revista Brasileira de Enfermagem, v. 70, n. 05,</w:t>
      </w:r>
      <w:proofErr w:type="gramStart"/>
      <w:r w:rsidR="00384E63" w:rsidRPr="00262943">
        <w:rPr>
          <w:rStyle w:val="fontstyle01"/>
          <w:b/>
          <w:color w:val="000000" w:themeColor="text1"/>
        </w:rPr>
        <w:t xml:space="preserve">  </w:t>
      </w:r>
      <w:proofErr w:type="gramEnd"/>
      <w:r w:rsidR="00384E63" w:rsidRPr="00262943">
        <w:rPr>
          <w:rStyle w:val="fontstyle01"/>
          <w:b/>
          <w:color w:val="000000" w:themeColor="text1"/>
        </w:rPr>
        <w:t xml:space="preserve">pp. 1087-1094, Setembro-Outubro, </w:t>
      </w:r>
      <w:r w:rsidR="00384E63" w:rsidRPr="00262943">
        <w:rPr>
          <w:rStyle w:val="fontstyle01"/>
          <w:color w:val="000000" w:themeColor="text1"/>
        </w:rPr>
        <w:t>2017.</w:t>
      </w:r>
    </w:p>
    <w:p w:rsidR="007131DD" w:rsidRDefault="007131DD" w:rsidP="00403CE3">
      <w:pPr>
        <w:spacing w:after="0" w:line="240" w:lineRule="auto"/>
        <w:rPr>
          <w:rStyle w:val="fontstyle01"/>
          <w:color w:val="000000" w:themeColor="text1"/>
        </w:rPr>
      </w:pPr>
    </w:p>
    <w:p w:rsidR="00384E63" w:rsidRPr="00262943" w:rsidRDefault="007131DD" w:rsidP="00403CE3">
      <w:pPr>
        <w:spacing w:after="0" w:line="240" w:lineRule="auto"/>
        <w:rPr>
          <w:rStyle w:val="fontstyle01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F</w:t>
      </w:r>
      <w:r w:rsidR="00634E70">
        <w:rPr>
          <w:rFonts w:ascii="Times New Roman" w:hAnsi="Times New Roman" w:cs="Times New Roman"/>
          <w:color w:val="000000" w:themeColor="text1"/>
          <w:sz w:val="24"/>
          <w:szCs w:val="24"/>
        </w:rPr>
        <w:t>é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MCM, R</w:t>
      </w:r>
      <w:r w:rsidR="00634E70">
        <w:rPr>
          <w:rFonts w:ascii="Times New Roman" w:hAnsi="Times New Roman" w:cs="Times New Roman"/>
          <w:color w:val="000000" w:themeColor="text1"/>
          <w:sz w:val="24"/>
          <w:szCs w:val="24"/>
        </w:rPr>
        <w:t>odrigues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DP</w:t>
      </w:r>
      <w:r w:rsidR="00634E70">
        <w:rPr>
          <w:rFonts w:ascii="Times New Roman" w:hAnsi="Times New Roman" w:cs="Times New Roman"/>
          <w:color w:val="000000" w:themeColor="text1"/>
          <w:sz w:val="24"/>
          <w:szCs w:val="24"/>
        </w:rPr>
        <w:t>, Barbosa EMG, Vasconcelos MM, Sousa VMA, Queiroz MVO</w:t>
      </w:r>
      <w:r w:rsidR="00384E63" w:rsidRPr="00262943">
        <w:rPr>
          <w:rFonts w:ascii="Times New Roman" w:hAnsi="Times New Roman" w:cs="Times New Roman"/>
          <w:color w:val="000000" w:themeColor="text1"/>
          <w:sz w:val="24"/>
          <w:szCs w:val="24"/>
        </w:rPr>
        <w:t>. Implementação de Oficinas Educativas sobre Sexualidade e Saúde reprodutiva junto a Adolescentes de Escolas Públicas.</w:t>
      </w:r>
      <w:r w:rsidR="00384E63" w:rsidRPr="00262943">
        <w:rPr>
          <w:rStyle w:val="fontstyle01"/>
          <w:b/>
          <w:color w:val="000000" w:themeColor="text1"/>
        </w:rPr>
        <w:t xml:space="preserve">Revista de Enfermagem UFPE online., Recife, 8(7): 1832-40., </w:t>
      </w:r>
      <w:r w:rsidR="00384E63" w:rsidRPr="00262943">
        <w:rPr>
          <w:rStyle w:val="fontstyle01"/>
          <w:color w:val="000000" w:themeColor="text1"/>
        </w:rPr>
        <w:t>2014.</w:t>
      </w:r>
    </w:p>
    <w:p w:rsidR="00384E63" w:rsidRPr="00A72789" w:rsidRDefault="00384E63" w:rsidP="00403CE3">
      <w:pPr>
        <w:spacing w:after="0" w:line="240" w:lineRule="auto"/>
        <w:rPr>
          <w:rStyle w:val="fontstyle01"/>
          <w:color w:val="000000" w:themeColor="text1"/>
          <w:sz w:val="18"/>
        </w:rPr>
      </w:pPr>
    </w:p>
    <w:p w:rsidR="00384E63" w:rsidRPr="00634E70" w:rsidRDefault="00384E63" w:rsidP="00634E7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2943">
        <w:rPr>
          <w:rFonts w:ascii="Times New Roman" w:hAnsi="Times New Roman" w:cs="Times New Roman"/>
          <w:color w:val="000000" w:themeColor="text1"/>
          <w:sz w:val="24"/>
        </w:rPr>
        <w:t>J</w:t>
      </w:r>
      <w:r w:rsidR="00634E70" w:rsidRPr="00262943">
        <w:rPr>
          <w:rFonts w:ascii="Times New Roman" w:hAnsi="Times New Roman" w:cs="Times New Roman"/>
          <w:color w:val="000000" w:themeColor="text1"/>
          <w:sz w:val="24"/>
        </w:rPr>
        <w:t>esus</w:t>
      </w:r>
      <w:r w:rsidR="00634E70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262943">
        <w:rPr>
          <w:rFonts w:ascii="Times New Roman" w:hAnsi="Times New Roman" w:cs="Times New Roman"/>
          <w:color w:val="000000" w:themeColor="text1"/>
          <w:sz w:val="24"/>
        </w:rPr>
        <w:t>JG</w:t>
      </w:r>
      <w:r w:rsidRPr="00262943">
        <w:rPr>
          <w:rFonts w:ascii="Times New Roman" w:hAnsi="Times New Roman" w:cs="Times New Roman"/>
          <w:color w:val="000000" w:themeColor="text1"/>
          <w:sz w:val="24"/>
          <w:szCs w:val="24"/>
        </w:rPr>
        <w:t>. Orientações Sobre Identidades de Gênero: Conceitos e Termos: 2ª ed. Brasília, Dezembro de 2012.</w:t>
      </w:r>
    </w:p>
    <w:p w:rsidR="00973620" w:rsidRPr="00E31BD0" w:rsidRDefault="00973620" w:rsidP="00384E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33CF" w:rsidRPr="00E31BD0" w:rsidRDefault="007B33CF" w:rsidP="009736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3620" w:rsidRPr="00E31BD0" w:rsidRDefault="00973620" w:rsidP="009736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3620" w:rsidRPr="00E31BD0" w:rsidRDefault="00973620" w:rsidP="009736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3620" w:rsidRPr="00973620" w:rsidRDefault="00973620" w:rsidP="00973620">
      <w:pPr>
        <w:spacing w:after="0" w:line="240" w:lineRule="auto"/>
        <w:jc w:val="both"/>
        <w:rPr>
          <w:rFonts w:ascii="Times New Roman" w:hAnsi="Times New Roman" w:cs="Times New Roman"/>
          <w:szCs w:val="16"/>
        </w:rPr>
      </w:pPr>
    </w:p>
    <w:sectPr w:rsidR="00973620" w:rsidRPr="00973620" w:rsidSect="000C4D36">
      <w:foot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3943" w:rsidRDefault="006D3943" w:rsidP="006D3943">
      <w:pPr>
        <w:spacing w:after="0" w:line="240" w:lineRule="auto"/>
      </w:pPr>
      <w:r>
        <w:separator/>
      </w:r>
    </w:p>
  </w:endnote>
  <w:endnote w:type="continuationSeparator" w:id="0">
    <w:p w:rsidR="006D3943" w:rsidRDefault="006D3943" w:rsidP="006D3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280" w:rsidRPr="000C1280" w:rsidRDefault="000C1280" w:rsidP="000C1280">
    <w:pPr>
      <w:spacing w:after="0" w:line="240" w:lineRule="auto"/>
      <w:rPr>
        <w:rFonts w:ascii="Times New Roman" w:hAnsi="Times New Roman" w:cs="Times New Roman"/>
        <w:sz w:val="20"/>
        <w:szCs w:val="24"/>
      </w:rPr>
    </w:pPr>
    <w:proofErr w:type="gramStart"/>
    <w:r w:rsidRPr="002802F6">
      <w:rPr>
        <w:rFonts w:ascii="Times New Roman" w:eastAsia="Times New Roman" w:hAnsi="Times New Roman" w:cs="Times New Roman"/>
        <w:color w:val="000000" w:themeColor="text1"/>
        <w:sz w:val="24"/>
        <w:szCs w:val="24"/>
        <w:vertAlign w:val="superscript"/>
      </w:rPr>
      <w:t>1</w:t>
    </w:r>
    <w:proofErr w:type="gramEnd"/>
    <w:r w:rsidRPr="000C1280">
      <w:rPr>
        <w:rFonts w:ascii="Times New Roman" w:hAnsi="Times New Roman" w:cs="Times New Roman"/>
        <w:sz w:val="20"/>
        <w:szCs w:val="24"/>
      </w:rPr>
      <w:t xml:space="preserve"> Acadêmico do curso de Enfermagem do Centro Universitário Metropolitano da Amazônia (UNIFAMAZ).  </w:t>
    </w:r>
    <w:hyperlink r:id="rId1" w:history="1">
      <w:r w:rsidRPr="000C1280">
        <w:rPr>
          <w:rStyle w:val="Hyperlink"/>
          <w:rFonts w:ascii="Times New Roman" w:hAnsi="Times New Roman" w:cs="Times New Roman"/>
          <w:sz w:val="20"/>
          <w:szCs w:val="24"/>
        </w:rPr>
        <w:t>enfcarlos20@gmail.com</w:t>
      </w:r>
    </w:hyperlink>
  </w:p>
  <w:p w:rsidR="000C1280" w:rsidRPr="000C1280" w:rsidRDefault="005F15D1" w:rsidP="000C1280">
    <w:pPr>
      <w:spacing w:after="0" w:line="240" w:lineRule="auto"/>
      <w:rPr>
        <w:rFonts w:ascii="Times New Roman" w:hAnsi="Times New Roman" w:cs="Times New Roman"/>
        <w:sz w:val="20"/>
        <w:szCs w:val="24"/>
      </w:rPr>
    </w:pPr>
    <w:proofErr w:type="gramStart"/>
    <w:r>
      <w:rPr>
        <w:rFonts w:ascii="Times New Roman" w:eastAsia="Times New Roman" w:hAnsi="Times New Roman" w:cs="Times New Roman"/>
        <w:color w:val="000000" w:themeColor="text1"/>
        <w:sz w:val="24"/>
        <w:szCs w:val="24"/>
        <w:vertAlign w:val="superscript"/>
      </w:rPr>
      <w:t>2</w:t>
    </w:r>
    <w:proofErr w:type="gramEnd"/>
    <w:r w:rsidR="000C1280" w:rsidRPr="000C1280">
      <w:rPr>
        <w:rFonts w:ascii="Times New Roman" w:hAnsi="Times New Roman" w:cs="Times New Roman"/>
        <w:sz w:val="20"/>
        <w:szCs w:val="24"/>
      </w:rPr>
      <w:t xml:space="preserve"> Acadêmica do curso de Enfermagem do Centro Universitário Metropolitano da Amazônia (UNIFAMAZ). </w:t>
    </w:r>
  </w:p>
  <w:p w:rsidR="000C1280" w:rsidRPr="000C1280" w:rsidRDefault="005F15D1" w:rsidP="000C1280">
    <w:pPr>
      <w:spacing w:after="0" w:line="240" w:lineRule="auto"/>
      <w:rPr>
        <w:rFonts w:ascii="Times New Roman" w:hAnsi="Times New Roman" w:cs="Times New Roman"/>
        <w:sz w:val="20"/>
        <w:szCs w:val="24"/>
      </w:rPr>
    </w:pPr>
    <w:proofErr w:type="gramStart"/>
    <w:r>
      <w:rPr>
        <w:rFonts w:ascii="Times New Roman" w:eastAsia="Times New Roman" w:hAnsi="Times New Roman" w:cs="Times New Roman"/>
        <w:color w:val="000000" w:themeColor="text1"/>
        <w:sz w:val="24"/>
        <w:szCs w:val="24"/>
        <w:vertAlign w:val="superscript"/>
      </w:rPr>
      <w:t>3</w:t>
    </w:r>
    <w:proofErr w:type="gramEnd"/>
    <w:r w:rsidR="000C1280" w:rsidRPr="000C1280">
      <w:rPr>
        <w:rFonts w:ascii="Times New Roman" w:hAnsi="Times New Roman" w:cs="Times New Roman"/>
        <w:sz w:val="20"/>
        <w:szCs w:val="24"/>
      </w:rPr>
      <w:t xml:space="preserve"> Acadêmica do curso de Enfermagem do Centro Universitário Metropolitano da Amazônia (UNIFAMAZ). </w:t>
    </w:r>
  </w:p>
  <w:p w:rsidR="000C1280" w:rsidRPr="000C1280" w:rsidRDefault="005F15D1" w:rsidP="000C1280">
    <w:pPr>
      <w:spacing w:after="0" w:line="240" w:lineRule="auto"/>
      <w:rPr>
        <w:rFonts w:ascii="Times New Roman" w:hAnsi="Times New Roman" w:cs="Times New Roman"/>
        <w:sz w:val="20"/>
        <w:szCs w:val="24"/>
      </w:rPr>
    </w:pPr>
    <w:proofErr w:type="gramStart"/>
    <w:r>
      <w:rPr>
        <w:rFonts w:ascii="Times New Roman" w:eastAsia="Times New Roman" w:hAnsi="Times New Roman" w:cs="Times New Roman"/>
        <w:color w:val="000000" w:themeColor="text1"/>
        <w:sz w:val="24"/>
        <w:szCs w:val="24"/>
        <w:vertAlign w:val="superscript"/>
      </w:rPr>
      <w:t>4</w:t>
    </w:r>
    <w:proofErr w:type="gramEnd"/>
    <w:r w:rsidR="000C1280" w:rsidRPr="000C1280">
      <w:rPr>
        <w:rFonts w:ascii="Times New Roman" w:hAnsi="Times New Roman" w:cs="Times New Roman"/>
        <w:sz w:val="20"/>
        <w:szCs w:val="24"/>
      </w:rPr>
      <w:t xml:space="preserve"> Acadêmica do curso de Enfermagem do Centro Universitário Metropolitano da Amazônia (UNIFAMAZ). </w:t>
    </w:r>
  </w:p>
  <w:p w:rsidR="000C1280" w:rsidRPr="000C1280" w:rsidRDefault="005F15D1" w:rsidP="000C1280">
    <w:pPr>
      <w:spacing w:after="0" w:line="240" w:lineRule="auto"/>
      <w:rPr>
        <w:rFonts w:ascii="Times New Roman" w:hAnsi="Times New Roman" w:cs="Times New Roman"/>
        <w:sz w:val="20"/>
        <w:szCs w:val="24"/>
      </w:rPr>
    </w:pPr>
    <w:proofErr w:type="gramStart"/>
    <w:r>
      <w:rPr>
        <w:rFonts w:ascii="Times New Roman" w:eastAsia="Times New Roman" w:hAnsi="Times New Roman" w:cs="Times New Roman"/>
        <w:color w:val="000000" w:themeColor="text1"/>
        <w:sz w:val="24"/>
        <w:szCs w:val="24"/>
        <w:vertAlign w:val="superscript"/>
      </w:rPr>
      <w:t>5</w:t>
    </w:r>
    <w:proofErr w:type="gramEnd"/>
    <w:r w:rsidR="000C1280" w:rsidRPr="000C1280">
      <w:rPr>
        <w:rFonts w:ascii="Times New Roman" w:hAnsi="Times New Roman" w:cs="Times New Roman"/>
        <w:sz w:val="20"/>
        <w:szCs w:val="24"/>
      </w:rPr>
      <w:t xml:space="preserve"> Doutor em Educação e Ciência, Pedagogo, Docente do curso de Enfermagem do Centro Universitário Metropolitano da Amazônia (UNIFAMAZ). </w:t>
    </w:r>
  </w:p>
  <w:p w:rsidR="000C1280" w:rsidRDefault="005F15D1" w:rsidP="000C1280">
    <w:pPr>
      <w:spacing w:after="0" w:line="240" w:lineRule="auto"/>
    </w:pPr>
    <w:proofErr w:type="gramStart"/>
    <w:r>
      <w:rPr>
        <w:rFonts w:ascii="Times New Roman" w:eastAsia="Times New Roman" w:hAnsi="Times New Roman" w:cs="Times New Roman"/>
        <w:color w:val="000000" w:themeColor="text1"/>
        <w:sz w:val="24"/>
        <w:szCs w:val="24"/>
        <w:vertAlign w:val="superscript"/>
      </w:rPr>
      <w:t>6</w:t>
    </w:r>
    <w:proofErr w:type="gramEnd"/>
    <w:r w:rsidR="000C1280" w:rsidRPr="000C1280">
      <w:rPr>
        <w:rFonts w:ascii="Times New Roman" w:hAnsi="Times New Roman" w:cs="Times New Roman"/>
        <w:sz w:val="20"/>
        <w:szCs w:val="24"/>
      </w:rPr>
      <w:t xml:space="preserve"> Mestre em Gestão, Enfermeira, Docente do curso de Enfermagem do Centro Universitário Metropolitano da Amazônia (UNIFAMAZ).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3943" w:rsidRDefault="006D3943" w:rsidP="006D3943">
      <w:pPr>
        <w:spacing w:after="0" w:line="240" w:lineRule="auto"/>
      </w:pPr>
      <w:r>
        <w:separator/>
      </w:r>
    </w:p>
  </w:footnote>
  <w:footnote w:type="continuationSeparator" w:id="0">
    <w:p w:rsidR="006D3943" w:rsidRDefault="006D3943" w:rsidP="006D39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953B40"/>
    <w:rsid w:val="00065A6A"/>
    <w:rsid w:val="000C1280"/>
    <w:rsid w:val="000C4D36"/>
    <w:rsid w:val="000D419C"/>
    <w:rsid w:val="001012CD"/>
    <w:rsid w:val="00117EBA"/>
    <w:rsid w:val="001D6E2F"/>
    <w:rsid w:val="001F0043"/>
    <w:rsid w:val="00227FA1"/>
    <w:rsid w:val="0024171E"/>
    <w:rsid w:val="00241DA2"/>
    <w:rsid w:val="002421EE"/>
    <w:rsid w:val="002802F6"/>
    <w:rsid w:val="00284947"/>
    <w:rsid w:val="002A2AED"/>
    <w:rsid w:val="003069EA"/>
    <w:rsid w:val="00337363"/>
    <w:rsid w:val="00346EA7"/>
    <w:rsid w:val="003728FD"/>
    <w:rsid w:val="00384E63"/>
    <w:rsid w:val="00403CE3"/>
    <w:rsid w:val="00453194"/>
    <w:rsid w:val="00472D3E"/>
    <w:rsid w:val="004E42D1"/>
    <w:rsid w:val="00546F34"/>
    <w:rsid w:val="005B12AF"/>
    <w:rsid w:val="005C37FE"/>
    <w:rsid w:val="005F15D1"/>
    <w:rsid w:val="00631AD0"/>
    <w:rsid w:val="00634E70"/>
    <w:rsid w:val="00690C17"/>
    <w:rsid w:val="006942EC"/>
    <w:rsid w:val="006D3943"/>
    <w:rsid w:val="007131DD"/>
    <w:rsid w:val="00786887"/>
    <w:rsid w:val="00787240"/>
    <w:rsid w:val="007B33CF"/>
    <w:rsid w:val="007D5C44"/>
    <w:rsid w:val="00807735"/>
    <w:rsid w:val="00832512"/>
    <w:rsid w:val="0084403A"/>
    <w:rsid w:val="008629FA"/>
    <w:rsid w:val="0087626C"/>
    <w:rsid w:val="008D6061"/>
    <w:rsid w:val="009137AF"/>
    <w:rsid w:val="00953B40"/>
    <w:rsid w:val="00973620"/>
    <w:rsid w:val="009A3822"/>
    <w:rsid w:val="00A64724"/>
    <w:rsid w:val="00AB02E2"/>
    <w:rsid w:val="00AD03A6"/>
    <w:rsid w:val="00B44EE8"/>
    <w:rsid w:val="00C109EB"/>
    <w:rsid w:val="00C15C58"/>
    <w:rsid w:val="00C62424"/>
    <w:rsid w:val="00C873BD"/>
    <w:rsid w:val="00D36CB4"/>
    <w:rsid w:val="00D41E2E"/>
    <w:rsid w:val="00D64C54"/>
    <w:rsid w:val="00D9470D"/>
    <w:rsid w:val="00E01D99"/>
    <w:rsid w:val="00E242F0"/>
    <w:rsid w:val="00E31BD0"/>
    <w:rsid w:val="00EE649B"/>
    <w:rsid w:val="00EF0397"/>
    <w:rsid w:val="00FA5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73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953B40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link w:val="SemEspaamento"/>
    <w:uiPriority w:val="1"/>
    <w:rsid w:val="00953B40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832512"/>
    <w:pPr>
      <w:spacing w:before="240" w:after="240" w:line="360" w:lineRule="auto"/>
      <w:ind w:left="720" w:firstLine="709"/>
      <w:contextualSpacing/>
      <w:jc w:val="both"/>
    </w:pPr>
    <w:rPr>
      <w:rFonts w:eastAsiaTheme="minorEastAsia"/>
      <w:lang w:eastAsia="pt-BR"/>
    </w:rPr>
  </w:style>
  <w:style w:type="character" w:styleId="Hyperlink">
    <w:name w:val="Hyperlink"/>
    <w:basedOn w:val="Fontepargpadro"/>
    <w:uiPriority w:val="99"/>
    <w:unhideWhenUsed/>
    <w:rsid w:val="00C109EB"/>
    <w:rPr>
      <w:color w:val="0000FF" w:themeColor="hyperlink"/>
      <w:u w:val="single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6D3943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6D3943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6D3943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D394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D394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D3943"/>
    <w:rPr>
      <w:vertAlign w:val="superscript"/>
    </w:rPr>
  </w:style>
  <w:style w:type="paragraph" w:styleId="Rodap">
    <w:name w:val="footer"/>
    <w:basedOn w:val="Normal"/>
    <w:link w:val="RodapChar"/>
    <w:uiPriority w:val="99"/>
    <w:unhideWhenUsed/>
    <w:rsid w:val="006D3943"/>
    <w:pPr>
      <w:tabs>
        <w:tab w:val="center" w:pos="4252"/>
        <w:tab w:val="right" w:pos="8504"/>
      </w:tabs>
      <w:spacing w:before="240" w:after="240" w:line="240" w:lineRule="auto"/>
      <w:ind w:left="851" w:firstLine="709"/>
      <w:jc w:val="both"/>
    </w:pPr>
    <w:rPr>
      <w:rFonts w:eastAsiaTheme="minorEastAsia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6D3943"/>
    <w:rPr>
      <w:rFonts w:eastAsiaTheme="minorEastAsia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B44EE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44EE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44EE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44EE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44EE8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44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4EE8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Fontepargpadro"/>
    <w:rsid w:val="00384E6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semiHidden/>
    <w:unhideWhenUsed/>
    <w:rsid w:val="000C12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C12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8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nfcarlos20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18E36-BA2C-4F1E-BE52-BFE550218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756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Carlos</cp:lastModifiedBy>
  <cp:revision>9</cp:revision>
  <dcterms:created xsi:type="dcterms:W3CDTF">2019-04-15T01:52:00Z</dcterms:created>
  <dcterms:modified xsi:type="dcterms:W3CDTF">2019-04-16T13:39:00Z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http://www.zotero.org/styles/american-sociological-association</vt:lpwstr>
  </property>
  <property fmtid="{D5CDD505-2E9C-101B-9397-08002B2CF9AE}" pid="5" name="Mendeley Recent Style Name 1_1">
    <vt:lpwstr>American Sociological Association</vt:lpwstr>
  </property>
  <property fmtid="{D5CDD505-2E9C-101B-9397-08002B2CF9AE}" pid="6" name="Mendeley Recent Style Id 2_1">
    <vt:lpwstr>http://www.zotero.org/styles/associacao-brasileira-de-normas-tecnicas</vt:lpwstr>
  </property>
  <property fmtid="{D5CDD505-2E9C-101B-9397-08002B2CF9AE}" pid="7" name="Mendeley Recent Style Name 2_1">
    <vt:lpwstr>Associação Brasileira de Normas Técnicas (Portuguese - Brazil)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10th edition - Harvard</vt:lpwstr>
  </property>
  <property fmtid="{D5CDD505-2E9C-101B-9397-08002B2CF9AE}" pid="12" name="Mendeley Recent Style Id 5_1">
    <vt:lpwstr>http://www.zotero.org/styles/ieee</vt:lpwstr>
  </property>
  <property fmtid="{D5CDD505-2E9C-101B-9397-08002B2CF9AE}" pid="13" name="Mendeley Recent Style Name 5_1">
    <vt:lpwstr>IEEE</vt:lpwstr>
  </property>
  <property fmtid="{D5CDD505-2E9C-101B-9397-08002B2CF9AE}" pid="14" name="Mendeley Recent Style Id 6_1">
    <vt:lpwstr>http://www.zotero.org/styles/modern-humanities-research-association</vt:lpwstr>
  </property>
  <property fmtid="{D5CDD505-2E9C-101B-9397-08002B2CF9AE}" pid="15" name="Mendeley Recent Style Name 6_1">
    <vt:lpwstr>Modern Humanities Research Association 3rd edition (note with bibliography)</vt:lpwstr>
  </property>
  <property fmtid="{D5CDD505-2E9C-101B-9397-08002B2CF9AE}" pid="16" name="Mendeley Recent Style Id 7_1">
    <vt:lpwstr>http://www.zotero.org/styles/modern-language-association</vt:lpwstr>
  </property>
  <property fmtid="{D5CDD505-2E9C-101B-9397-08002B2CF9AE}" pid="17" name="Mendeley Recent Style Name 7_1">
    <vt:lpwstr>Modern Language Association 7th edition</vt:lpwstr>
  </property>
  <property fmtid="{D5CDD505-2E9C-101B-9397-08002B2CF9AE}" pid="18" name="Mendeley Recent Style Id 8_1">
    <vt:lpwstr>http://www.zotero.org/styles/nature</vt:lpwstr>
  </property>
  <property fmtid="{D5CDD505-2E9C-101B-9397-08002B2CF9AE}" pid="19" name="Mendeley Recent Style Name 8_1">
    <vt:lpwstr>Nature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ae4d3035-ac5a-3887-9358-731e3ddc2ea8</vt:lpwstr>
  </property>
  <property fmtid="{D5CDD505-2E9C-101B-9397-08002B2CF9AE}" pid="24" name="Mendeley Citation Style_1">
    <vt:lpwstr>http://www.zotero.org/styles/vancouver</vt:lpwstr>
  </property>
</Properties>
</file>