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315A" w14:textId="77777777" w:rsidR="00AC4D49" w:rsidRDefault="00AC4D49" w:rsidP="00AC4D49">
      <w:pPr>
        <w:jc w:val="center"/>
        <w:rPr>
          <w:rFonts w:ascii="Times New Roman" w:eastAsia="Times New Roman" w:hAnsi="Times New Roman" w:cs="Times New Roman"/>
          <w:b/>
        </w:rPr>
      </w:pPr>
    </w:p>
    <w:p w14:paraId="2701E4C2" w14:textId="78851360" w:rsidR="00AC4D49" w:rsidRDefault="00AC4D49" w:rsidP="00AC4D4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CENTRO DE REFERÊNCIA E MEMÓRIA DA EDUCAÇÃO POPULAR E EDUCAÇÃO DE JOVENS E ADULTOS (CREMEJA)</w:t>
      </w:r>
    </w:p>
    <w:p w14:paraId="7A16DA87" w14:textId="77777777" w:rsidR="00AC4D49" w:rsidRDefault="00AC4D49" w:rsidP="00AC4D49">
      <w:pPr>
        <w:jc w:val="center"/>
        <w:rPr>
          <w:rFonts w:ascii="Times New Roman" w:eastAsia="Times New Roman" w:hAnsi="Times New Roman" w:cs="Times New Roman"/>
          <w:b/>
        </w:rPr>
      </w:pPr>
    </w:p>
    <w:p w14:paraId="365BA1C9" w14:textId="77777777" w:rsidR="008927CD" w:rsidRDefault="008927CD">
      <w:pPr>
        <w:jc w:val="right"/>
        <w:rPr>
          <w:rFonts w:ascii="Times New Roman" w:eastAsia="Times New Roman" w:hAnsi="Times New Roman" w:cs="Times New Roman"/>
        </w:rPr>
      </w:pPr>
    </w:p>
    <w:p w14:paraId="25CB6240" w14:textId="2C873EB4" w:rsidR="008927CD" w:rsidRDefault="004201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Luciana Bandeira Barcelos </w:t>
      </w:r>
    </w:p>
    <w:p w14:paraId="6EA1EE79" w14:textId="5B09B7F3" w:rsidR="0042013C" w:rsidRDefault="004201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</w:p>
    <w:p w14:paraId="7CA202DE" w14:textId="77777777" w:rsidR="00DD4E69" w:rsidRDefault="00DD4E69">
      <w:pPr>
        <w:jc w:val="right"/>
        <w:rPr>
          <w:rFonts w:ascii="Times New Roman" w:eastAsia="Times New Roman" w:hAnsi="Times New Roman" w:cs="Times New Roman"/>
        </w:rPr>
      </w:pPr>
    </w:p>
    <w:p w14:paraId="6893D703" w14:textId="77777777" w:rsidR="00DD4E69" w:rsidRDefault="00DD4E6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Fatima Lobato Fernandes</w:t>
      </w:r>
    </w:p>
    <w:p w14:paraId="0AAC7558" w14:textId="77777777" w:rsidR="00DD4E69" w:rsidRDefault="00DD4E69" w:rsidP="00DD4E6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</w:p>
    <w:p w14:paraId="29A0CCFC" w14:textId="77777777" w:rsidR="008927CD" w:rsidRDefault="008927CD">
      <w:pPr>
        <w:rPr>
          <w:rFonts w:ascii="Times New Roman" w:eastAsia="Times New Roman" w:hAnsi="Times New Roman" w:cs="Times New Roman"/>
        </w:rPr>
      </w:pPr>
    </w:p>
    <w:p w14:paraId="18E4B86A" w14:textId="77777777" w:rsidR="008927CD" w:rsidRDefault="008927CD">
      <w:pPr>
        <w:rPr>
          <w:rFonts w:ascii="Times New Roman" w:eastAsia="Times New Roman" w:hAnsi="Times New Roman" w:cs="Times New Roman"/>
        </w:rPr>
      </w:pPr>
    </w:p>
    <w:p w14:paraId="7EE13001" w14:textId="77777777" w:rsidR="0042013C" w:rsidRPr="00303DB5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03DB5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3685D46B" w14:textId="77777777" w:rsidR="005B38FB" w:rsidRDefault="005B38FB">
      <w:pPr>
        <w:jc w:val="both"/>
        <w:rPr>
          <w:rFonts w:ascii="Times New Roman" w:eastAsia="Times New Roman" w:hAnsi="Times New Roman" w:cs="Times New Roman"/>
        </w:rPr>
      </w:pPr>
    </w:p>
    <w:p w14:paraId="5FF1987C" w14:textId="4B759B54" w:rsidR="00FB240C" w:rsidRDefault="00AC4D49" w:rsidP="00AC4D49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trabalho apresenta o projeto Centro de Referência e Memória da Educação Popular e Educação de Jovens e Adultos, em funcionamento na Universidade do Estado do Rio de Janeiro desde 2010, cuja finalidade consiste no desenvolvimento de ações visando à consolidação da área de Educação de Jovens e Adultos e da Educação Popular, por meio da produção e conservação da memória, o que faz identificando, tratando e organizando material didático e documentação das experiências brasileiras, reunido em acervo próprio, físico e digital, disponibilizado para consulta pública, além de se encarregar da produção de novos materiais, documentos e registros da área, suas experiências e seus profissionais. </w:t>
      </w:r>
      <w:r w:rsidR="009939EA">
        <w:rPr>
          <w:rFonts w:ascii="Times New Roman" w:eastAsia="Times New Roman" w:hAnsi="Times New Roman" w:cs="Times New Roman"/>
        </w:rPr>
        <w:t xml:space="preserve">Estes acervos, uma vez </w:t>
      </w:r>
      <w:r>
        <w:rPr>
          <w:rFonts w:ascii="Times New Roman" w:eastAsia="Times New Roman" w:hAnsi="Times New Roman" w:cs="Times New Roman"/>
        </w:rPr>
        <w:t>organizados</w:t>
      </w:r>
      <w:r w:rsidR="009939E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podem favorecer para a sociedade em geral, o acesso a conhecimentos sobre projetos que ampliam saberes voltados às classes sociais mais desfavorecidas, em busca de um direito (à educação), interditado durante a infância e/ou em muitas outras fases da vida</w:t>
      </w:r>
      <w:r w:rsidR="009939EA">
        <w:rPr>
          <w:rFonts w:ascii="Times New Roman" w:eastAsia="Times New Roman" w:hAnsi="Times New Roman" w:cs="Times New Roman"/>
        </w:rPr>
        <w:t>.</w:t>
      </w:r>
    </w:p>
    <w:p w14:paraId="2870EF8C" w14:textId="77777777" w:rsidR="00FB240C" w:rsidRDefault="00FB240C" w:rsidP="00AC4D49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BCE7A15" w14:textId="77777777" w:rsidR="009939EA" w:rsidRDefault="00000000" w:rsidP="009939E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FB240C">
        <w:rPr>
          <w:rFonts w:ascii="Times New Roman" w:eastAsia="Times New Roman" w:hAnsi="Times New Roman" w:cs="Times New Roman"/>
        </w:rPr>
        <w:t xml:space="preserve">Educação de Jovens e Adultos, </w:t>
      </w:r>
      <w:r w:rsidR="00FB240C">
        <w:rPr>
          <w:rFonts w:ascii="Times New Roman" w:eastAsia="Times New Roman" w:hAnsi="Times New Roman" w:cs="Times New Roman"/>
        </w:rPr>
        <w:t xml:space="preserve">Educação popular, direito à educação, </w:t>
      </w:r>
      <w:r w:rsidR="00FB240C">
        <w:rPr>
          <w:rFonts w:ascii="Times New Roman" w:eastAsia="Times New Roman" w:hAnsi="Times New Roman" w:cs="Times New Roman"/>
        </w:rPr>
        <w:t>C</w:t>
      </w:r>
      <w:r w:rsidR="00FB240C">
        <w:rPr>
          <w:rFonts w:ascii="Times New Roman" w:eastAsia="Times New Roman" w:hAnsi="Times New Roman" w:cs="Times New Roman"/>
        </w:rPr>
        <w:t xml:space="preserve">entro </w:t>
      </w:r>
      <w:r w:rsidR="00FB240C">
        <w:rPr>
          <w:rFonts w:ascii="Times New Roman" w:eastAsia="Times New Roman" w:hAnsi="Times New Roman" w:cs="Times New Roman"/>
        </w:rPr>
        <w:t>de R</w:t>
      </w:r>
      <w:r w:rsidR="00FB240C">
        <w:rPr>
          <w:rFonts w:ascii="Times New Roman" w:eastAsia="Times New Roman" w:hAnsi="Times New Roman" w:cs="Times New Roman"/>
        </w:rPr>
        <w:t xml:space="preserve">eferência e </w:t>
      </w:r>
      <w:r w:rsidR="00FB240C">
        <w:rPr>
          <w:rFonts w:ascii="Times New Roman" w:eastAsia="Times New Roman" w:hAnsi="Times New Roman" w:cs="Times New Roman"/>
        </w:rPr>
        <w:t>M</w:t>
      </w:r>
      <w:r w:rsidR="00FB240C">
        <w:rPr>
          <w:rFonts w:ascii="Times New Roman" w:eastAsia="Times New Roman" w:hAnsi="Times New Roman" w:cs="Times New Roman"/>
        </w:rPr>
        <w:t>emória.</w:t>
      </w:r>
    </w:p>
    <w:p w14:paraId="07C21F42" w14:textId="77777777" w:rsidR="009939EA" w:rsidRDefault="009939EA" w:rsidP="009939E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C4FBE95" w14:textId="0B2E3C0B" w:rsidR="005B38FB" w:rsidRPr="00FF5B43" w:rsidRDefault="00FB240C" w:rsidP="009939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5B43">
        <w:rPr>
          <w:rFonts w:ascii="Times New Roman" w:eastAsia="Times New Roman" w:hAnsi="Times New Roman" w:cs="Times New Roman"/>
          <w:b/>
          <w:bCs/>
        </w:rPr>
        <w:t xml:space="preserve">1- </w:t>
      </w:r>
      <w:r w:rsidR="00621816">
        <w:rPr>
          <w:rFonts w:ascii="Times New Roman" w:eastAsia="Times New Roman" w:hAnsi="Times New Roman" w:cs="Times New Roman"/>
          <w:b/>
          <w:bCs/>
        </w:rPr>
        <w:t>À guisa de i</w:t>
      </w:r>
      <w:r w:rsidR="005B38FB" w:rsidRPr="00FF5B43">
        <w:rPr>
          <w:rFonts w:ascii="Times New Roman" w:eastAsia="Times New Roman" w:hAnsi="Times New Roman" w:cs="Times New Roman"/>
          <w:b/>
          <w:bCs/>
        </w:rPr>
        <w:t>ntrodução</w:t>
      </w:r>
    </w:p>
    <w:p w14:paraId="2C3EA845" w14:textId="77777777" w:rsidR="005B38FB" w:rsidRDefault="005B38FB">
      <w:pPr>
        <w:spacing w:line="360" w:lineRule="auto"/>
        <w:rPr>
          <w:rFonts w:ascii="Times New Roman" w:eastAsia="Times New Roman" w:hAnsi="Times New Roman" w:cs="Times New Roman"/>
        </w:rPr>
      </w:pPr>
    </w:p>
    <w:p w14:paraId="082A1ED1" w14:textId="5C6050FA" w:rsidR="00FB240C" w:rsidRDefault="00FB240C" w:rsidP="00FB240C">
      <w:pPr>
        <w:ind w:left="226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240C">
        <w:rPr>
          <w:rFonts w:ascii="Times New Roman" w:hAnsi="Times New Roman" w:cs="Times New Roman"/>
          <w:sz w:val="22"/>
          <w:szCs w:val="22"/>
        </w:rPr>
        <w:t>Fisicamente, habitamos um espaço, mas, sentimentalmente, somos habitados por uma memória. Memória que é a de um espaço e de um tempo, memória no interior da qual vivemos, como uma ilha entre dois mares: um que dizemos passado, outro que dizemos futuro. Podemos navegar no mar do passado próximo graças à memória pessoal que conservou a lembrança das suas rotas, mas para navegar no mar do passado remoto teremos de usar as memórias que o tempo acumulou, as memórias de um espaço continuamente transformado, tão fugidio como o próprio tempo. (Saramago</w:t>
      </w:r>
      <w:r w:rsidR="004D214D">
        <w:rPr>
          <w:rFonts w:ascii="Times New Roman" w:hAnsi="Times New Roman" w:cs="Times New Roman"/>
          <w:sz w:val="22"/>
          <w:szCs w:val="22"/>
        </w:rPr>
        <w:t>, José, 2009, p.10</w:t>
      </w:r>
      <w:r w:rsidRPr="00FB240C">
        <w:rPr>
          <w:rFonts w:ascii="Times New Roman" w:hAnsi="Times New Roman" w:cs="Times New Roman"/>
          <w:sz w:val="22"/>
          <w:szCs w:val="22"/>
        </w:rPr>
        <w:t>)</w:t>
      </w:r>
      <w:r w:rsidRPr="00FB240C">
        <w:rPr>
          <w:rFonts w:ascii="Times New Roman" w:hAnsi="Times New Roman" w:cs="Times New Roman"/>
          <w:sz w:val="22"/>
          <w:szCs w:val="22"/>
        </w:rPr>
        <w:t>.</w:t>
      </w:r>
    </w:p>
    <w:p w14:paraId="0C237936" w14:textId="77777777" w:rsidR="00FB240C" w:rsidRDefault="00FB240C" w:rsidP="00FB240C">
      <w:pPr>
        <w:ind w:left="226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5BB983B" w14:textId="77777777" w:rsidR="00FB240C" w:rsidRPr="00FB240C" w:rsidRDefault="00FB240C" w:rsidP="00FB240C">
      <w:pPr>
        <w:ind w:left="226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31A743B" w14:textId="77777777" w:rsidR="00FB240C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 Produzir um centro de referência e memória é experiência cotidiana incomum. Implica conhecimento, criação e inventividade para organizar e socializar fundos pessoais e acervos dados como perdidos. </w:t>
      </w:r>
    </w:p>
    <w:p w14:paraId="657BA639" w14:textId="77777777" w:rsidR="00621816" w:rsidRDefault="00FB240C" w:rsidP="0062181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Acervos organizados da Educação de Jovens e Adultos (EJA) e da Educação Popular (EP) podem favorecer, para a sociedade em geral, o acesso a conhecimentos sobre projetos que ampliam saberes voltados às classes sociais mais desfavorecidas, em busca de um direito (à educação), interditado durante a infância e/ou em muitas outras fases da vida, tentando realizar o sonho da escola não oferecida ou que não proporcionou aprendizados e a conclusão de níveis da educação básica. </w:t>
      </w:r>
    </w:p>
    <w:p w14:paraId="6E3BF092" w14:textId="15FEA7E4" w:rsidR="00621816" w:rsidRDefault="00621816" w:rsidP="006218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1816">
        <w:rPr>
          <w:rFonts w:ascii="Times New Roman" w:eastAsia="Times New Roman" w:hAnsi="Times New Roman" w:cs="Times New Roman"/>
        </w:rPr>
        <w:t>De modo semelhante ao que propõe a organização do evento, entendemos que nesses materiais, mapeados, interpretados, organizados e disponibilizados ao público em geral, circulam outras lógicas, saberes e práticas capazes de alimentar os deslocamentos necessários em tempos de violência se percebidos e visibilizados.</w:t>
      </w:r>
    </w:p>
    <w:p w14:paraId="547C7F69" w14:textId="0728AE7F" w:rsidR="00FB64C9" w:rsidRPr="009852B8" w:rsidRDefault="00FB64C9" w:rsidP="00FB64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atividade permanente de</w:t>
      </w:r>
      <w:r w:rsidRPr="009852B8">
        <w:rPr>
          <w:rFonts w:ascii="Times New Roman" w:hAnsi="Times New Roman" w:cs="Times New Roman"/>
        </w:rPr>
        <w:t xml:space="preserve"> mapeamento de documentação sobre educação popular e EJA, histórica e recente, interpretá-la, organizá-la e catalogá-la, para ampliação de sua disponibilização em rede como devolutiva à sociedade, alarga e completa o conhecimento disponível da história da educação brasileira</w:t>
      </w:r>
      <w:r>
        <w:rPr>
          <w:rFonts w:ascii="Times New Roman" w:hAnsi="Times New Roman" w:cs="Times New Roman"/>
        </w:rPr>
        <w:t>,</w:t>
      </w:r>
      <w:r w:rsidRPr="009852B8">
        <w:rPr>
          <w:rFonts w:ascii="Times New Roman" w:hAnsi="Times New Roman" w:cs="Times New Roman"/>
        </w:rPr>
        <w:t xml:space="preserve"> visando tornar realidade a função de aprender ao longo da vida, que ressignifica o que se compreende como </w:t>
      </w:r>
      <w:r>
        <w:rPr>
          <w:rFonts w:ascii="Times New Roman" w:hAnsi="Times New Roman" w:cs="Times New Roman"/>
        </w:rPr>
        <w:t>EJA</w:t>
      </w:r>
      <w:r w:rsidRPr="00FB64C9">
        <w:t xml:space="preserve"> </w:t>
      </w:r>
      <w:r w:rsidRPr="00FB64C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também</w:t>
      </w:r>
      <w:proofErr w:type="gramEnd"/>
      <w:r>
        <w:rPr>
          <w:rFonts w:ascii="Times New Roman" w:hAnsi="Times New Roman" w:cs="Times New Roman"/>
        </w:rPr>
        <w:t xml:space="preserve"> </w:t>
      </w:r>
      <w:r w:rsidRPr="009852B8">
        <w:rPr>
          <w:rFonts w:ascii="Times New Roman" w:hAnsi="Times New Roman" w:cs="Times New Roman"/>
        </w:rPr>
        <w:t>contribui para o fortalecimento do campo de pesquisa da EJA e da EP.</w:t>
      </w:r>
    </w:p>
    <w:p w14:paraId="4730D4B5" w14:textId="77777777" w:rsidR="00FB64C9" w:rsidRPr="009852B8" w:rsidRDefault="00FB64C9" w:rsidP="00FB64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852B8"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</w:rPr>
        <w:t>a</w:t>
      </w:r>
      <w:r w:rsidRPr="009852B8">
        <w:rPr>
          <w:rFonts w:ascii="Times New Roman" w:hAnsi="Times New Roman" w:cs="Times New Roman"/>
        </w:rPr>
        <w:t xml:space="preserve"> iniciativa não somente visa inventariar ações de escolarização para pessoas interditadas do direito à educação na infância mas, especialmente, ações da sociedade civil, em torno de temas como direitos humanos, direito à terra e à moradia, afirmação de feminismos e de identidades de gênero, combate ao racismo estrutural, defesa do meio ambiente, formação política e direitos de variadas ordens etc. — todas condições que envolvem aprendizados em ações pedagógicas e educativas de que pessoas e grupos humanos participam, em defesa do princípio constitucional da dignidade humana.</w:t>
      </w:r>
    </w:p>
    <w:p w14:paraId="1A6903E1" w14:textId="5E5F45B1" w:rsidR="009852B8" w:rsidRDefault="009852B8" w:rsidP="006218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B240C">
        <w:rPr>
          <w:rFonts w:ascii="Times New Roman" w:hAnsi="Times New Roman" w:cs="Times New Roman"/>
        </w:rPr>
        <w:t>O Centro de Referência e Memória da Educação Popular e Educação de Jovens e Adultos (</w:t>
      </w:r>
      <w:proofErr w:type="spellStart"/>
      <w:r w:rsidRPr="00FB240C">
        <w:rPr>
          <w:rFonts w:ascii="Times New Roman" w:hAnsi="Times New Roman" w:cs="Times New Roman"/>
        </w:rPr>
        <w:t>CReMEJA</w:t>
      </w:r>
      <w:proofErr w:type="spellEnd"/>
      <w:r w:rsidRPr="00FB240C">
        <w:rPr>
          <w:rFonts w:ascii="Times New Roman" w:hAnsi="Times New Roman" w:cs="Times New Roman"/>
        </w:rPr>
        <w:t xml:space="preserve">), parte de princípios de </w:t>
      </w:r>
      <w:proofErr w:type="spellStart"/>
      <w:r w:rsidRPr="00FB240C">
        <w:rPr>
          <w:rFonts w:ascii="Times New Roman" w:hAnsi="Times New Roman" w:cs="Times New Roman"/>
        </w:rPr>
        <w:t>interinstitucionalidade</w:t>
      </w:r>
      <w:proofErr w:type="spellEnd"/>
      <w:r w:rsidRPr="00FB240C">
        <w:rPr>
          <w:rFonts w:ascii="Times New Roman" w:hAnsi="Times New Roman" w:cs="Times New Roman"/>
        </w:rPr>
        <w:t xml:space="preserve"> e de estabelecimento </w:t>
      </w:r>
      <w:r w:rsidRPr="00FB240C">
        <w:rPr>
          <w:rFonts w:ascii="Times New Roman" w:hAnsi="Times New Roman" w:cs="Times New Roman"/>
        </w:rPr>
        <w:lastRenderedPageBreak/>
        <w:t>de vínculos regionais e nacionais, no espírito da EJA e nas formas como vem se fazendo ao longo dos anos. O estágio atual das políticas públicas de EJA exige mobilização geral da sociedade e de suas instituições públicas, no apoio e reforço às múltiplas iniciativas que vêm sendo feitas no campo, e que não se podem perder.</w:t>
      </w:r>
    </w:p>
    <w:p w14:paraId="120F4D27" w14:textId="77777777" w:rsidR="00621816" w:rsidRDefault="00621816" w:rsidP="0062181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7448E41" w14:textId="700F9DD1" w:rsidR="00621816" w:rsidRDefault="00621816" w:rsidP="006218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21816">
        <w:rPr>
          <w:rFonts w:ascii="Times New Roman" w:eastAsia="Times New Roman" w:hAnsi="Times New Roman" w:cs="Times New Roman"/>
          <w:b/>
          <w:bCs/>
        </w:rPr>
        <w:t>2- Por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21816">
        <w:rPr>
          <w:rFonts w:ascii="Times New Roman" w:eastAsia="Times New Roman" w:hAnsi="Times New Roman" w:cs="Times New Roman"/>
          <w:b/>
          <w:bCs/>
        </w:rPr>
        <w:t>que organizar um Centro de referência e memória?</w:t>
      </w:r>
    </w:p>
    <w:p w14:paraId="232B10C1" w14:textId="06B6D7D7" w:rsidR="00FB240C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>Pela história presente e passada da EJA e da EP, entende-se que o país deve avançar ainda mais para consolidar seu acúmulo qualificado</w:t>
      </w:r>
      <w:r w:rsidR="007F7B50">
        <w:rPr>
          <w:rFonts w:ascii="Times New Roman" w:hAnsi="Times New Roman" w:cs="Times New Roman"/>
        </w:rPr>
        <w:t xml:space="preserve"> de conhecimentos</w:t>
      </w:r>
      <w:r w:rsidRPr="00FB240C">
        <w:rPr>
          <w:rFonts w:ascii="Times New Roman" w:hAnsi="Times New Roman" w:cs="Times New Roman"/>
        </w:rPr>
        <w:t xml:space="preserve">, assegurando um lugar de referência para melhor dialogar com outros países, especialmente os latino-americanos, cuja história com a EJA tem similitudes fortes com a brasileira, além de influências e vínculos. Essa história, entretanto, ainda está dispersa, sem organização que a preserve e que possibilite, a partir dela, a proposição de novas produções, estudos e pesquisas. </w:t>
      </w:r>
    </w:p>
    <w:p w14:paraId="6ACB61A2" w14:textId="5885144F" w:rsidR="00740826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Para isso, </w:t>
      </w:r>
      <w:r w:rsidR="00740826">
        <w:rPr>
          <w:rFonts w:ascii="Times New Roman" w:hAnsi="Times New Roman" w:cs="Times New Roman"/>
        </w:rPr>
        <w:t>o</w:t>
      </w:r>
      <w:r w:rsidRPr="00FB240C">
        <w:rPr>
          <w:rFonts w:ascii="Times New Roman" w:hAnsi="Times New Roman" w:cs="Times New Roman"/>
        </w:rPr>
        <w:t xml:space="preserve"> trabalho realizado, já há alguns anos, pelo </w:t>
      </w:r>
      <w:proofErr w:type="spellStart"/>
      <w:r w:rsidRPr="00FB240C">
        <w:rPr>
          <w:rFonts w:ascii="Times New Roman" w:hAnsi="Times New Roman" w:cs="Times New Roman"/>
        </w:rPr>
        <w:t>CReMEJA</w:t>
      </w:r>
      <w:proofErr w:type="spellEnd"/>
      <w:r w:rsidRPr="00FB240C">
        <w:rPr>
          <w:rFonts w:ascii="Times New Roman" w:hAnsi="Times New Roman" w:cs="Times New Roman"/>
        </w:rPr>
        <w:t xml:space="preserve">, em funcionamento na Universidade do Estado do Rio de Janeiro (UERJ) desde 2010, demanda constante busca por sua continuidade, na forma de captação de recursos, tanto no que se refere a espaço físico e à manutenção e ampliação do acervo físico e virtual, quanto ao incentivo a alunos de graduação </w:t>
      </w:r>
      <w:r w:rsidR="009852B8">
        <w:rPr>
          <w:rFonts w:ascii="Times New Roman" w:hAnsi="Times New Roman" w:cs="Times New Roman"/>
        </w:rPr>
        <w:t xml:space="preserve">e pós-graduação </w:t>
      </w:r>
      <w:r w:rsidRPr="00FB240C">
        <w:rPr>
          <w:rFonts w:ascii="Times New Roman" w:hAnsi="Times New Roman" w:cs="Times New Roman"/>
        </w:rPr>
        <w:t xml:space="preserve">com vocação para a pesquisa científica e tecnológica, proporcionando aprendizagem de técnicas e métodos de pesquisa, bem como estímulo ao desenvolvimento do pensamento científico e da criatividade, decorrentes de condições criadas pelo contato direto com projetos de pesquisa, sob supervisão de orientador qualificado. </w:t>
      </w:r>
    </w:p>
    <w:p w14:paraId="524F1703" w14:textId="77777777" w:rsidR="00740826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Fontes primárias, nesse campo, são pouco valorizadas na história da educação brasileira, e só preservadas pelo cuidado de pesquisadores que as acumularam durante a vida, em inúmeros suportes. Excetuando-se algumas iniciativas pioneiras e imprescindíveis, a dispersão e a falta de sistematização são compensadas, no projeto, pela atuação de bolsistas que se dedicaram a desenvolver, pela busca, valores éticos e de compromisso com a memória de uma sociedade no campo da educação de jovens e adultos. </w:t>
      </w:r>
    </w:p>
    <w:p w14:paraId="15A62408" w14:textId="6F526026" w:rsidR="00740826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lastRenderedPageBreak/>
        <w:t>Escavam-se memórias e descobr</w:t>
      </w:r>
      <w:r w:rsidR="00303DB5">
        <w:rPr>
          <w:rFonts w:ascii="Times New Roman" w:hAnsi="Times New Roman" w:cs="Times New Roman"/>
        </w:rPr>
        <w:t>e</w:t>
      </w:r>
      <w:r w:rsidRPr="00FB240C">
        <w:rPr>
          <w:rFonts w:ascii="Times New Roman" w:hAnsi="Times New Roman" w:cs="Times New Roman"/>
        </w:rPr>
        <w:t xml:space="preserve">m-se metodologias; desbravam-se outros percursos de formação e de acesso ao conhecimento; apropriam-se de atitudes e comportamentos de valorização de ações e experiências; compreendem como o presente produz memórias. O conhecimento se converte em modos de abordar diferentes objetos de estudo; produz reflexões acadêmicas; ajuda a propor, até mesmo nos centros acadêmicos, atividades que acrescentam novas visões à formação pedagógica; amplia perspectivas à área de estudo. </w:t>
      </w:r>
    </w:p>
    <w:p w14:paraId="6DEE7A18" w14:textId="2FC59F69" w:rsidR="00740826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>O interesse para a investigação que o material da EJA e da EP suscitam e a disponibilização da memória de um tempo fértil são débitos de estudiosos com a cidadania. Fazer emergir esse tempo impulsiona a ideia de recuperação da memória, parcialmente organizada e demandante de organização, para preservá-la</w:t>
      </w:r>
      <w:r w:rsidR="007F7B50">
        <w:rPr>
          <w:rFonts w:ascii="Times New Roman" w:hAnsi="Times New Roman" w:cs="Times New Roman"/>
        </w:rPr>
        <w:t xml:space="preserve">, </w:t>
      </w:r>
      <w:r w:rsidR="007F7B50" w:rsidRPr="00FB240C">
        <w:rPr>
          <w:rFonts w:ascii="Times New Roman" w:hAnsi="Times New Roman" w:cs="Times New Roman"/>
        </w:rPr>
        <w:t>oferecendo subsídios formativos a profissionais que realizam mediações junto a sujeitos jovens, adultos e idosos, dando continuidade a ações na área da educação e da cultura, e visando a garantir espaços democráticos de acesso a essas ações, para ampliar a formação humana e a condição cidadã de todos esses sujeitos</w:t>
      </w:r>
      <w:r w:rsidR="007F7B50">
        <w:rPr>
          <w:rFonts w:ascii="Times New Roman" w:hAnsi="Times New Roman" w:cs="Times New Roman"/>
        </w:rPr>
        <w:t>, além de</w:t>
      </w:r>
      <w:r w:rsidRPr="00FB240C">
        <w:rPr>
          <w:rFonts w:ascii="Times New Roman" w:hAnsi="Times New Roman" w:cs="Times New Roman"/>
        </w:rPr>
        <w:t xml:space="preserve"> propor novas produções a futuros orientandos. </w:t>
      </w:r>
    </w:p>
    <w:p w14:paraId="4DBB8156" w14:textId="77777777" w:rsidR="009852B8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Justifica a proposta a necessidade de avançar nessa organização, pelo lugar de referência do Brasil no diálogo com outros países, especialmente latino-americanos e africanos de língua portuguesa, cujas histórias se entrelaçam, e devem ser preservadas. </w:t>
      </w:r>
    </w:p>
    <w:p w14:paraId="6595C0B2" w14:textId="391AA1BC" w:rsidR="00740826" w:rsidRDefault="00FB240C" w:rsidP="00FB24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 xml:space="preserve">Os avanços dos últimos anos não foram suficientes para consolidar o campo político da EJA — constatados em programas produzidos, na diversidade de públicos considerados, nos modos como se constituíram em coletivos de especialistas. Dificuldades perduram, mantendo desafios. </w:t>
      </w:r>
    </w:p>
    <w:p w14:paraId="59998F6A" w14:textId="77777777" w:rsidR="007F7B50" w:rsidRDefault="007F7B50" w:rsidP="0074082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2C02F1" w14:textId="43FB9E6B" w:rsidR="00740826" w:rsidRPr="007F7B50" w:rsidRDefault="007F7B50" w:rsidP="0074082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740826" w:rsidRPr="007F7B50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="00FF5B43" w:rsidRPr="007F7B50">
        <w:rPr>
          <w:rFonts w:ascii="Times New Roman" w:hAnsi="Times New Roman" w:cs="Times New Roman"/>
          <w:b/>
          <w:bCs/>
        </w:rPr>
        <w:t>CReMEJA</w:t>
      </w:r>
      <w:proofErr w:type="spellEnd"/>
      <w:r w:rsidR="00FF5B43" w:rsidRPr="007F7B50">
        <w:rPr>
          <w:rFonts w:ascii="Times New Roman" w:hAnsi="Times New Roman" w:cs="Times New Roman"/>
          <w:b/>
          <w:bCs/>
        </w:rPr>
        <w:t xml:space="preserve"> em</w:t>
      </w:r>
      <w:r w:rsidR="00740826" w:rsidRPr="007F7B50">
        <w:rPr>
          <w:rFonts w:ascii="Times New Roman" w:hAnsi="Times New Roman" w:cs="Times New Roman"/>
          <w:b/>
          <w:bCs/>
        </w:rPr>
        <w:t xml:space="preserve"> ação</w:t>
      </w:r>
    </w:p>
    <w:p w14:paraId="3CE582C1" w14:textId="03C4D0A8" w:rsidR="00740826" w:rsidRDefault="00740826" w:rsidP="0074082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40826"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CReMEJA</w:t>
      </w:r>
      <w:proofErr w:type="spellEnd"/>
      <w:r w:rsidRPr="00740826">
        <w:rPr>
          <w:rFonts w:ascii="Times New Roman" w:hAnsi="Times New Roman" w:cs="Times New Roman"/>
        </w:rPr>
        <w:t xml:space="preserve"> tem a finalidade de desenvolver, coletivamente, atividades de pesquisa e extensão, contribuindo na formação de sujeitos envolvidos nas áreas de EJA, da educação popular (EP) e dos movimentos sociais. </w:t>
      </w:r>
    </w:p>
    <w:p w14:paraId="0D6A06D2" w14:textId="40E3C138" w:rsidR="00740826" w:rsidRDefault="00740826" w:rsidP="0074082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Objetiva o</w:t>
      </w:r>
      <w:r w:rsidRPr="00740826">
        <w:rPr>
          <w:rFonts w:ascii="Times New Roman" w:hAnsi="Times New Roman" w:cs="Times New Roman"/>
        </w:rPr>
        <w:t>rganizar, produzir, interpretar, conservar e disseminar a memória da E</w:t>
      </w:r>
      <w:r>
        <w:rPr>
          <w:rFonts w:ascii="Times New Roman" w:hAnsi="Times New Roman" w:cs="Times New Roman"/>
        </w:rPr>
        <w:t>P EJA</w:t>
      </w:r>
      <w:r w:rsidRPr="00740826">
        <w:rPr>
          <w:rFonts w:ascii="Times New Roman" w:hAnsi="Times New Roman" w:cs="Times New Roman"/>
        </w:rPr>
        <w:t xml:space="preserve"> no país</w:t>
      </w:r>
      <w:r>
        <w:rPr>
          <w:rFonts w:ascii="Times New Roman" w:hAnsi="Times New Roman" w:cs="Times New Roman"/>
        </w:rPr>
        <w:t>, d</w:t>
      </w:r>
      <w:r w:rsidRPr="00740826">
        <w:rPr>
          <w:rFonts w:ascii="Times New Roman" w:hAnsi="Times New Roman" w:cs="Times New Roman"/>
        </w:rPr>
        <w:t>esenvolver atividade sistemática de pesquisa e experimentação nos campos da produção de memória, da formação continuada e da ação educativa e cultural voltada para jovens e adultos</w:t>
      </w:r>
      <w:r>
        <w:rPr>
          <w:rFonts w:ascii="Times New Roman" w:hAnsi="Times New Roman" w:cs="Times New Roman"/>
        </w:rPr>
        <w:t>, além de d</w:t>
      </w:r>
      <w:r w:rsidRPr="00740826">
        <w:rPr>
          <w:rFonts w:ascii="Times New Roman" w:hAnsi="Times New Roman" w:cs="Times New Roman"/>
        </w:rPr>
        <w:t>isseminar acervos e produções em redes virtuais e outros suportes, definindo novos temas de ação e de investigação</w:t>
      </w:r>
    </w:p>
    <w:p w14:paraId="2DC2B86D" w14:textId="53DEC7B8" w:rsidR="00740826" w:rsidRDefault="00740826" w:rsidP="0074082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Cotidianamente, </w:t>
      </w:r>
      <w:r w:rsidRPr="00740826">
        <w:rPr>
          <w:rFonts w:ascii="Times New Roman" w:hAnsi="Times New Roman" w:cs="Times New Roman"/>
        </w:rPr>
        <w:t>identifica, trata e organiza material didático e documental de experiências brasileiras, reunindo-os em acervo próprio, físico e virtual, em processo permanente de ampliação e consolidação, além de se encarregar da produção de novos materiais, documentos e registros da área, de suas experiências e de seus profissionais</w:t>
      </w:r>
      <w:r w:rsidR="005E7E26">
        <w:rPr>
          <w:rFonts w:ascii="Times New Roman" w:hAnsi="Times New Roman" w:cs="Times New Roman"/>
        </w:rPr>
        <w:t xml:space="preserve">, </w:t>
      </w:r>
      <w:r w:rsidRPr="00740826">
        <w:rPr>
          <w:rFonts w:ascii="Times New Roman" w:hAnsi="Times New Roman" w:cs="Times New Roman"/>
        </w:rPr>
        <w:t xml:space="preserve">avançando em investigações que compreendam a relação entre a educação que temos e a que se precisa construir para atender o direito à memória da EJA e da EP, como lições da história para pensar projetos de futuro. </w:t>
      </w:r>
    </w:p>
    <w:p w14:paraId="13133A4B" w14:textId="77777777" w:rsidR="009852B8" w:rsidRDefault="009852B8" w:rsidP="009852B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240C">
        <w:rPr>
          <w:rFonts w:ascii="Times New Roman" w:hAnsi="Times New Roman" w:cs="Times New Roman"/>
        </w:rPr>
        <w:t>A democratização do acesso a essa memória conta com o uso da rede web, por meio d</w:t>
      </w:r>
      <w:r>
        <w:rPr>
          <w:rFonts w:ascii="Times New Roman" w:hAnsi="Times New Roman" w:cs="Times New Roman"/>
        </w:rPr>
        <w:t>e</w:t>
      </w:r>
      <w:r w:rsidRPr="00FB240C">
        <w:rPr>
          <w:rFonts w:ascii="Times New Roman" w:hAnsi="Times New Roman" w:cs="Times New Roman"/>
        </w:rPr>
        <w:t xml:space="preserve"> projeto parceiro, cuja virtualidade abrigada ilimitadamente amplia o embrião de pesquisadores que fazem cuidados de guarda, seleção e tratamento de acervos pessoais. </w:t>
      </w:r>
    </w:p>
    <w:p w14:paraId="199DD9F1" w14:textId="77777777" w:rsidR="00FB64C9" w:rsidRDefault="00FB64C9" w:rsidP="009852B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1ACEC14" w14:textId="783F42B4" w:rsidR="00FB64C9" w:rsidRPr="002177A7" w:rsidRDefault="007F7B50" w:rsidP="00FB64C9">
      <w:pPr>
        <w:rPr>
          <w:rFonts w:ascii="Times New Roman" w:hAnsi="Times New Roman" w:cs="Times New Roman"/>
          <w:b/>
          <w:bCs/>
        </w:rPr>
      </w:pPr>
      <w:r w:rsidRPr="002177A7">
        <w:rPr>
          <w:rFonts w:ascii="Times New Roman" w:eastAsia="Times New Roman" w:hAnsi="Times New Roman" w:cs="Times New Roman"/>
          <w:b/>
          <w:bCs/>
          <w:color w:val="000000"/>
        </w:rPr>
        <w:t>4-</w:t>
      </w:r>
      <w:r w:rsidRPr="002177A7">
        <w:rPr>
          <w:rFonts w:ascii="Times New Roman" w:eastAsia="Times New Roman" w:hAnsi="Times New Roman" w:cs="Times New Roman"/>
          <w:b/>
          <w:bCs/>
        </w:rPr>
        <w:t xml:space="preserve"> </w:t>
      </w:r>
      <w:r w:rsidRPr="002177A7">
        <w:rPr>
          <w:rFonts w:ascii="Times New Roman" w:eastAsia="Times New Roman" w:hAnsi="Times New Roman" w:cs="Times New Roman"/>
          <w:b/>
          <w:bCs/>
        </w:rPr>
        <w:t>À guisa de</w:t>
      </w:r>
      <w:r w:rsidRPr="002177A7">
        <w:rPr>
          <w:rFonts w:ascii="Times New Roman" w:eastAsia="Times New Roman" w:hAnsi="Times New Roman" w:cs="Times New Roman"/>
          <w:b/>
          <w:bCs/>
        </w:rPr>
        <w:t xml:space="preserve"> co</w:t>
      </w:r>
      <w:r w:rsidR="00FB64C9" w:rsidRPr="002177A7">
        <w:rPr>
          <w:rFonts w:ascii="Times New Roman" w:hAnsi="Times New Roman" w:cs="Times New Roman"/>
          <w:b/>
          <w:bCs/>
        </w:rPr>
        <w:t>nclusão</w:t>
      </w:r>
    </w:p>
    <w:p w14:paraId="43B33800" w14:textId="77777777" w:rsidR="00FB64C9" w:rsidRDefault="00FB64C9" w:rsidP="00FB64C9"/>
    <w:p w14:paraId="59D07E6C" w14:textId="77777777" w:rsidR="00FB64C9" w:rsidRDefault="00FB64C9" w:rsidP="00FB64C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64C9">
        <w:rPr>
          <w:rFonts w:ascii="Times New Roman" w:hAnsi="Times New Roman" w:cs="Times New Roman"/>
        </w:rPr>
        <w:t>Produzir um Centro de Referência e Memória, executar sua organização e disponibilização, entre outras ações</w:t>
      </w:r>
      <w:r>
        <w:rPr>
          <w:rFonts w:ascii="Times New Roman" w:hAnsi="Times New Roman" w:cs="Times New Roman"/>
        </w:rPr>
        <w:t>,</w:t>
      </w:r>
      <w:r w:rsidRPr="00FB64C9">
        <w:rPr>
          <w:rFonts w:ascii="Times New Roman" w:hAnsi="Times New Roman" w:cs="Times New Roman"/>
        </w:rPr>
        <w:t xml:space="preserve"> têm produzido muitos aprendizados, tanto para estudantes como para docentes. </w:t>
      </w:r>
    </w:p>
    <w:p w14:paraId="471AC225" w14:textId="77777777" w:rsidR="00FB64C9" w:rsidRDefault="00FB64C9" w:rsidP="00FB64C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64C9">
        <w:rPr>
          <w:rFonts w:ascii="Times New Roman" w:hAnsi="Times New Roman" w:cs="Times New Roman"/>
        </w:rPr>
        <w:t xml:space="preserve">A memória e a guarda de documentos expressam/contam a vida e a história da </w:t>
      </w:r>
      <w:r>
        <w:rPr>
          <w:rFonts w:ascii="Times New Roman" w:hAnsi="Times New Roman" w:cs="Times New Roman"/>
        </w:rPr>
        <w:t>EP</w:t>
      </w:r>
      <w:r w:rsidRPr="00FB64C9">
        <w:rPr>
          <w:rFonts w:ascii="Times New Roman" w:hAnsi="Times New Roman" w:cs="Times New Roman"/>
        </w:rPr>
        <w:t xml:space="preserve"> e da </w:t>
      </w:r>
      <w:r>
        <w:rPr>
          <w:rFonts w:ascii="Times New Roman" w:hAnsi="Times New Roman" w:cs="Times New Roman"/>
        </w:rPr>
        <w:t>EJA</w:t>
      </w:r>
      <w:r w:rsidRPr="00FB64C9">
        <w:rPr>
          <w:rFonts w:ascii="Times New Roman" w:hAnsi="Times New Roman" w:cs="Times New Roman"/>
        </w:rPr>
        <w:t xml:space="preserve"> e contribui significativamente para o campo — em geral, com história e memória dispersas e nem sempre objetos de estudos e pesquisa. </w:t>
      </w:r>
    </w:p>
    <w:p w14:paraId="7F7399A7" w14:textId="77777777" w:rsidR="00FB64C9" w:rsidRDefault="00FB64C9" w:rsidP="00FB64C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64C9">
        <w:rPr>
          <w:rFonts w:ascii="Times New Roman" w:hAnsi="Times New Roman" w:cs="Times New Roman"/>
        </w:rPr>
        <w:t xml:space="preserve">A valorização de acervos e de patrimônios imateriais expressam a consciência social da preservação e da relevância pelo que pessoas e instituições são capazes de realizar, mesmo sabendo-se que não contam, na maior parte das vezes, com apoios efetivos para conceber projetos e ações decorrentes. </w:t>
      </w:r>
    </w:p>
    <w:p w14:paraId="2BD46032" w14:textId="77777777" w:rsidR="00FB64C9" w:rsidRDefault="00FB64C9" w:rsidP="00FB64C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B64C9">
        <w:rPr>
          <w:rFonts w:ascii="Times New Roman" w:hAnsi="Times New Roman" w:cs="Times New Roman"/>
        </w:rPr>
        <w:lastRenderedPageBreak/>
        <w:t xml:space="preserve">O impacto da ação desenvolvida demonstra o compromisso da Universidade com a vida social e com seu povo, abrindo à sociedade o acesso à memória acumulada, face à luta e à disputa pelo direito à educação travados no país, durante muitos anos, e ainda não equacionado. </w:t>
      </w:r>
    </w:p>
    <w:p w14:paraId="3B1EA164" w14:textId="111705E3" w:rsidR="00EB6871" w:rsidRDefault="00FB64C9" w:rsidP="00FB64C9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B64C9">
        <w:rPr>
          <w:rFonts w:ascii="Times New Roman" w:hAnsi="Times New Roman" w:cs="Times New Roman"/>
        </w:rPr>
        <w:t xml:space="preserve">Na formação de graduandos, bolsistas ou não, o projeto impacta quando estudantes se dão conta de possibilidades de estudos e atividades durante os cursos, aproximando-os de muitas histórias nem sempre abordadas durante o percurso de formação. A oportunidade de conhecerem acervos e ações vivenciadas em outras épocas, locais e países; de comunicar fazeres em eventos contribuem para a visibilidade do projeto e para a divulgação e desenvolvimento de </w:t>
      </w:r>
      <w:r>
        <w:rPr>
          <w:rFonts w:ascii="Times New Roman" w:hAnsi="Times New Roman" w:cs="Times New Roman"/>
        </w:rPr>
        <w:t>todos os</w:t>
      </w:r>
      <w:r w:rsidRPr="00FB64C9">
        <w:rPr>
          <w:rFonts w:ascii="Times New Roman" w:hAnsi="Times New Roman" w:cs="Times New Roman"/>
        </w:rPr>
        <w:t xml:space="preserve"> que com eles atuam. Agregam-se saberes ao desenvolvimento acadêmico, aprende-se a formular projetos, a organizar-se intelectualmente, despertando para novos temas/problemas da sociedade brasileira. </w:t>
      </w:r>
    </w:p>
    <w:p w14:paraId="5EBCFDD9" w14:textId="77777777" w:rsidR="009852B8" w:rsidRPr="009852B8" w:rsidRDefault="009852B8" w:rsidP="007F7B5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852B8">
        <w:rPr>
          <w:rFonts w:ascii="Times New Roman" w:hAnsi="Times New Roman" w:cs="Times New Roman"/>
        </w:rPr>
        <w:t xml:space="preserve">A memória atual de investigações nos campos da EP e da EJA tem sido apropriada no acervo, como prática cotidiana que ensina o valor da experiência e dos atos científicos e culturais realizados na Universidade brasileira, tão atacada nos últimos tempos. </w:t>
      </w:r>
    </w:p>
    <w:p w14:paraId="73C3144F" w14:textId="29AE7766" w:rsidR="009852B8" w:rsidRDefault="009852B8" w:rsidP="007F7B5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852B8">
        <w:rPr>
          <w:rFonts w:ascii="Times New Roman" w:hAnsi="Times New Roman" w:cs="Times New Roman"/>
        </w:rPr>
        <w:t xml:space="preserve">A ação coletiva, que têm sido forte traço na organização, preparação e discussão desde o início do funcionamento do </w:t>
      </w:r>
      <w:proofErr w:type="spellStart"/>
      <w:r w:rsidRPr="009852B8">
        <w:rPr>
          <w:rFonts w:ascii="Times New Roman" w:hAnsi="Times New Roman" w:cs="Times New Roman"/>
        </w:rPr>
        <w:t>CReMEJA</w:t>
      </w:r>
      <w:proofErr w:type="spellEnd"/>
      <w:r w:rsidRPr="009852B8">
        <w:rPr>
          <w:rFonts w:ascii="Times New Roman" w:hAnsi="Times New Roman" w:cs="Times New Roman"/>
        </w:rPr>
        <w:t>, demonstram a profundidade do projeto, fazendo da vivência cotidiana espaço de aprendizado e conhecimento, como ser humano e profissional em formação.</w:t>
      </w:r>
    </w:p>
    <w:p w14:paraId="44B40896" w14:textId="77777777" w:rsidR="00FB64C9" w:rsidRPr="009852B8" w:rsidRDefault="00FB64C9" w:rsidP="007F7B5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E373FD5" w14:textId="05EAF3F7" w:rsidR="008927CD" w:rsidRPr="007F7B5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7B50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1E3C679A" w14:textId="234DA1C7" w:rsidR="008927CD" w:rsidRDefault="00FF5B43">
      <w:pPr>
        <w:rPr>
          <w:rFonts w:ascii="Times New Roman" w:eastAsia="Times New Roman" w:hAnsi="Times New Roman" w:cs="Times New Roman"/>
        </w:rPr>
      </w:pPr>
      <w:r w:rsidRPr="008373CC">
        <w:rPr>
          <w:rFonts w:ascii="Times New Roman" w:hAnsi="Times New Roman" w:cs="Times New Roman"/>
        </w:rPr>
        <w:t xml:space="preserve">SARAMAGO, José. </w:t>
      </w:r>
      <w:r w:rsidRPr="008373CC">
        <w:rPr>
          <w:rFonts w:ascii="Times New Roman" w:hAnsi="Times New Roman" w:cs="Times New Roman"/>
        </w:rPr>
        <w:t>O caderno</w:t>
      </w:r>
      <w:r w:rsidR="008373CC" w:rsidRPr="008373CC">
        <w:rPr>
          <w:rFonts w:ascii="Times New Roman" w:hAnsi="Times New Roman" w:cs="Times New Roman"/>
        </w:rPr>
        <w:t>.</w:t>
      </w:r>
      <w:r w:rsidR="008373CC" w:rsidRPr="008373CC">
        <w:rPr>
          <w:rFonts w:ascii="Times New Roman" w:hAnsi="Times New Roman" w:cs="Times New Roman"/>
          <w:shd w:val="clear" w:color="auto" w:fill="FFFFFF"/>
        </w:rPr>
        <w:t xml:space="preserve"> São Paulo: Companhia das Letras, 2009.</w:t>
      </w:r>
    </w:p>
    <w:sectPr w:rsidR="00892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C2DD" w14:textId="77777777" w:rsidR="00CB1A51" w:rsidRDefault="00CB1A51">
      <w:r>
        <w:separator/>
      </w:r>
    </w:p>
  </w:endnote>
  <w:endnote w:type="continuationSeparator" w:id="0">
    <w:p w14:paraId="1661AF30" w14:textId="77777777" w:rsidR="00CB1A51" w:rsidRDefault="00CB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BF49" w14:textId="77777777" w:rsidR="008927CD" w:rsidRDefault="00892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5230" w14:textId="77777777" w:rsidR="008927CD" w:rsidRDefault="00892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77C2" w14:textId="77777777" w:rsidR="008927CD" w:rsidRDefault="00892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11EF" w14:textId="77777777" w:rsidR="00CB1A51" w:rsidRDefault="00CB1A51">
      <w:r>
        <w:separator/>
      </w:r>
    </w:p>
  </w:footnote>
  <w:footnote w:type="continuationSeparator" w:id="0">
    <w:p w14:paraId="7B20D020" w14:textId="77777777" w:rsidR="00CB1A51" w:rsidRDefault="00CB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D188" w14:textId="77777777" w:rsidR="008927CD" w:rsidRDefault="00892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5ECA" w14:textId="77777777" w:rsidR="008927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AF7A5EF" wp14:editId="59A56A2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EC14" w14:textId="77777777" w:rsidR="008927CD" w:rsidRDefault="00892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C8"/>
    <w:multiLevelType w:val="multilevel"/>
    <w:tmpl w:val="609E2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A067826"/>
    <w:multiLevelType w:val="multilevel"/>
    <w:tmpl w:val="54D2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40202">
    <w:abstractNumId w:val="0"/>
  </w:num>
  <w:num w:numId="2" w16cid:durableId="48582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CD"/>
    <w:rsid w:val="000C6557"/>
    <w:rsid w:val="002177A7"/>
    <w:rsid w:val="00303DB5"/>
    <w:rsid w:val="00404676"/>
    <w:rsid w:val="0042013C"/>
    <w:rsid w:val="00421EE6"/>
    <w:rsid w:val="004D214D"/>
    <w:rsid w:val="005B38FB"/>
    <w:rsid w:val="005E7E26"/>
    <w:rsid w:val="00621816"/>
    <w:rsid w:val="00740826"/>
    <w:rsid w:val="007F7B50"/>
    <w:rsid w:val="008373CC"/>
    <w:rsid w:val="0087188C"/>
    <w:rsid w:val="00884E31"/>
    <w:rsid w:val="008927CD"/>
    <w:rsid w:val="009852B8"/>
    <w:rsid w:val="009939EA"/>
    <w:rsid w:val="00AC4D49"/>
    <w:rsid w:val="00CB1A51"/>
    <w:rsid w:val="00DD3E2A"/>
    <w:rsid w:val="00DD4E69"/>
    <w:rsid w:val="00EB6871"/>
    <w:rsid w:val="00F975C6"/>
    <w:rsid w:val="00FB240C"/>
    <w:rsid w:val="00FB64C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DD9F"/>
  <w15:docId w15:val="{1DDDC3DB-1376-477D-9BC9-CE09DCC5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lor34">
    <w:name w:val="color_34"/>
    <w:basedOn w:val="Fontepargpadro"/>
    <w:rsid w:val="0042013C"/>
  </w:style>
  <w:style w:type="paragraph" w:customStyle="1" w:styleId="codex-quote">
    <w:name w:val="codex-quote"/>
    <w:basedOn w:val="Normal"/>
    <w:rsid w:val="00871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F5B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93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7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2" w:color="F70DE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LUCIANA BARCELOS</cp:lastModifiedBy>
  <cp:revision>14</cp:revision>
  <dcterms:created xsi:type="dcterms:W3CDTF">2024-05-31T14:09:00Z</dcterms:created>
  <dcterms:modified xsi:type="dcterms:W3CDTF">2024-05-31T18:22:00Z</dcterms:modified>
</cp:coreProperties>
</file>