
<file path=[Content_Types].xml><?xml version="1.0" encoding="utf-8"?>
<Types xmlns="http://schemas.openxmlformats.org/package/2006/content-types">
  <Default Extension="png" ContentType="image/png"/>
  <Default Extension="tmp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299BE6DC" w14:textId="296E5D12" w:rsidR="001257C4" w:rsidRDefault="001F1730" w:rsidP="009A4212">
      <w:pPr>
        <w:pStyle w:val="ABNT"/>
        <w:ind w:firstLine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MECANISMOS FISIOPATOLÓGICOS DO BOTULISMO APLICADO À CLÍNICA MÉDICA DE PEQUENOS ANIMAIS</w:t>
      </w:r>
    </w:p>
    <w:p w14:paraId="6CECAF2F" w14:textId="77777777" w:rsidR="001F1730" w:rsidRPr="001257C4" w:rsidRDefault="001F1730" w:rsidP="00E82399">
      <w:pPr>
        <w:pStyle w:val="ABNT"/>
        <w:ind w:firstLine="0"/>
        <w:jc w:val="center"/>
        <w:rPr>
          <w:b/>
          <w:color w:val="000000" w:themeColor="text1"/>
          <w:sz w:val="28"/>
          <w:szCs w:val="28"/>
        </w:rPr>
      </w:pPr>
    </w:p>
    <w:p w14:paraId="10A89C6A" w14:textId="4D1B1D2F" w:rsidR="00DE3133" w:rsidRDefault="00DE3133" w:rsidP="00DE3133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Granja</w:t>
      </w:r>
      <w:r w:rsidRPr="002F2FCE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 xml:space="preserve">Luan Bruno </w:t>
      </w:r>
      <w:r>
        <w:rPr>
          <w:color w:val="000000" w:themeColor="text1"/>
          <w:sz w:val="20"/>
          <w:szCs w:val="20"/>
          <w:vertAlign w:val="superscript"/>
        </w:rPr>
        <w:t>1</w:t>
      </w:r>
    </w:p>
    <w:p w14:paraId="1C0D1153" w14:textId="2FD6466B" w:rsidR="00E82399" w:rsidRPr="002F2FCE" w:rsidRDefault="001257C4" w:rsidP="00E82399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Duarte, Mariana Lima</w:t>
      </w:r>
      <w:r w:rsidR="00DE3133">
        <w:rPr>
          <w:color w:val="000000" w:themeColor="text1"/>
          <w:sz w:val="20"/>
          <w:szCs w:val="20"/>
        </w:rPr>
        <w:t xml:space="preserve"> </w:t>
      </w:r>
      <w:r w:rsidR="00DE3133" w:rsidRPr="00DE3133">
        <w:rPr>
          <w:color w:val="000000" w:themeColor="text1"/>
          <w:sz w:val="20"/>
          <w:szCs w:val="20"/>
          <w:vertAlign w:val="superscript"/>
        </w:rPr>
        <w:t>2</w:t>
      </w:r>
    </w:p>
    <w:p w14:paraId="01365674" w14:textId="572731E3" w:rsidR="00B622A6" w:rsidRDefault="00DE3133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 xml:space="preserve">Chaves, Lídia </w:t>
      </w:r>
      <w:proofErr w:type="spellStart"/>
      <w:r>
        <w:rPr>
          <w:color w:val="000000" w:themeColor="text1"/>
          <w:sz w:val="20"/>
          <w:szCs w:val="20"/>
        </w:rPr>
        <w:t>Ketry</w:t>
      </w:r>
      <w:proofErr w:type="spellEnd"/>
      <w:r>
        <w:rPr>
          <w:color w:val="000000" w:themeColor="text1"/>
          <w:sz w:val="20"/>
          <w:szCs w:val="20"/>
        </w:rPr>
        <w:t xml:space="preserve"> Moreira</w:t>
      </w:r>
      <w:r w:rsidR="00B622A6">
        <w:rPr>
          <w:color w:val="000000" w:themeColor="text1"/>
          <w:sz w:val="20"/>
          <w:szCs w:val="20"/>
          <w:vertAlign w:val="superscript"/>
        </w:rPr>
        <w:t xml:space="preserve"> </w:t>
      </w:r>
      <w:r w:rsidR="00B622A6" w:rsidRPr="00B622A6">
        <w:rPr>
          <w:color w:val="000000" w:themeColor="text1"/>
          <w:sz w:val="20"/>
          <w:szCs w:val="20"/>
          <w:vertAlign w:val="superscript"/>
        </w:rPr>
        <w:t>3</w:t>
      </w:r>
    </w:p>
    <w:p w14:paraId="15B1A7C9" w14:textId="5DAEDA6E" w:rsidR="00E707F2" w:rsidRDefault="00E707F2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E707F2">
        <w:rPr>
          <w:color w:val="000000" w:themeColor="text1"/>
          <w:sz w:val="20"/>
          <w:szCs w:val="20"/>
        </w:rPr>
        <w:t>Gómez, Ana Paula Braga</w:t>
      </w:r>
      <w:r>
        <w:rPr>
          <w:color w:val="000000" w:themeColor="text1"/>
          <w:sz w:val="20"/>
          <w:szCs w:val="20"/>
          <w:vertAlign w:val="superscript"/>
        </w:rPr>
        <w:t xml:space="preserve"> 4</w:t>
      </w:r>
    </w:p>
    <w:p w14:paraId="17FEA7CC" w14:textId="72621689" w:rsidR="00E707F2" w:rsidRDefault="00E707F2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E707F2">
        <w:rPr>
          <w:color w:val="000000" w:themeColor="text1"/>
          <w:sz w:val="20"/>
          <w:szCs w:val="20"/>
        </w:rPr>
        <w:t>Moraes, Alessandra Lontra Sanches Lino</w:t>
      </w:r>
      <w:r>
        <w:rPr>
          <w:color w:val="000000" w:themeColor="text1"/>
          <w:sz w:val="20"/>
          <w:szCs w:val="20"/>
          <w:vertAlign w:val="superscript"/>
        </w:rPr>
        <w:t xml:space="preserve"> 5</w:t>
      </w:r>
    </w:p>
    <w:p w14:paraId="38078B71" w14:textId="769FC74F" w:rsidR="00E707F2" w:rsidRDefault="00E707F2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E707F2">
        <w:rPr>
          <w:color w:val="000000" w:themeColor="text1"/>
          <w:sz w:val="20"/>
          <w:szCs w:val="20"/>
        </w:rPr>
        <w:t>De Oliveira, Gabriela Ferreira</w:t>
      </w:r>
      <w:r>
        <w:rPr>
          <w:color w:val="000000" w:themeColor="text1"/>
          <w:sz w:val="20"/>
          <w:szCs w:val="20"/>
          <w:vertAlign w:val="superscript"/>
        </w:rPr>
        <w:t xml:space="preserve"> 6</w:t>
      </w:r>
    </w:p>
    <w:p w14:paraId="6AAE1DEE" w14:textId="530597AD" w:rsidR="00E707F2" w:rsidRDefault="00E707F2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E707F2">
        <w:rPr>
          <w:color w:val="000000" w:themeColor="text1"/>
          <w:sz w:val="20"/>
          <w:szCs w:val="20"/>
        </w:rPr>
        <w:t xml:space="preserve">Silva, </w:t>
      </w:r>
      <w:proofErr w:type="spellStart"/>
      <w:r w:rsidRPr="00E707F2">
        <w:rPr>
          <w:color w:val="000000" w:themeColor="text1"/>
          <w:sz w:val="20"/>
          <w:szCs w:val="20"/>
        </w:rPr>
        <w:t>Liziane</w:t>
      </w:r>
      <w:proofErr w:type="spellEnd"/>
      <w:r w:rsidRPr="00E707F2">
        <w:rPr>
          <w:color w:val="000000" w:themeColor="text1"/>
          <w:sz w:val="20"/>
          <w:szCs w:val="20"/>
        </w:rPr>
        <w:t xml:space="preserve"> Paula de Férias</w:t>
      </w:r>
      <w:r>
        <w:rPr>
          <w:color w:val="000000" w:themeColor="text1"/>
          <w:sz w:val="20"/>
          <w:szCs w:val="20"/>
          <w:vertAlign w:val="superscript"/>
        </w:rPr>
        <w:t xml:space="preserve"> 7</w:t>
      </w:r>
    </w:p>
    <w:p w14:paraId="1898B71E" w14:textId="30EA0F0C" w:rsidR="00E707F2" w:rsidRDefault="00E707F2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E707F2">
        <w:rPr>
          <w:color w:val="000000" w:themeColor="text1"/>
          <w:sz w:val="20"/>
          <w:szCs w:val="20"/>
        </w:rPr>
        <w:t xml:space="preserve">Costa, </w:t>
      </w:r>
      <w:proofErr w:type="spellStart"/>
      <w:r w:rsidRPr="00E707F2">
        <w:rPr>
          <w:color w:val="000000" w:themeColor="text1"/>
          <w:sz w:val="20"/>
          <w:szCs w:val="20"/>
        </w:rPr>
        <w:t>Maytta</w:t>
      </w:r>
      <w:proofErr w:type="spellEnd"/>
      <w:r w:rsidRPr="00E707F2">
        <w:rPr>
          <w:color w:val="000000" w:themeColor="text1"/>
          <w:sz w:val="20"/>
          <w:szCs w:val="20"/>
        </w:rPr>
        <w:t xml:space="preserve"> de Oliveira</w:t>
      </w:r>
      <w:r>
        <w:rPr>
          <w:color w:val="000000" w:themeColor="text1"/>
          <w:sz w:val="20"/>
          <w:szCs w:val="20"/>
          <w:vertAlign w:val="superscript"/>
        </w:rPr>
        <w:t xml:space="preserve"> 8</w:t>
      </w:r>
    </w:p>
    <w:p w14:paraId="1E501B86" w14:textId="4B2B6AC4" w:rsidR="00E707F2" w:rsidRDefault="00E707F2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E707F2">
        <w:rPr>
          <w:color w:val="000000" w:themeColor="text1"/>
          <w:sz w:val="20"/>
          <w:szCs w:val="20"/>
        </w:rPr>
        <w:t xml:space="preserve">Aranha, </w:t>
      </w:r>
      <w:proofErr w:type="spellStart"/>
      <w:r w:rsidRPr="00E707F2">
        <w:rPr>
          <w:color w:val="000000" w:themeColor="text1"/>
          <w:sz w:val="20"/>
          <w:szCs w:val="20"/>
        </w:rPr>
        <w:t>Jeobergna</w:t>
      </w:r>
      <w:proofErr w:type="spellEnd"/>
      <w:r w:rsidRPr="00E707F2">
        <w:rPr>
          <w:color w:val="000000" w:themeColor="text1"/>
          <w:sz w:val="20"/>
          <w:szCs w:val="20"/>
        </w:rPr>
        <w:t xml:space="preserve"> de Jesus</w:t>
      </w:r>
      <w:r>
        <w:rPr>
          <w:color w:val="000000" w:themeColor="text1"/>
          <w:sz w:val="20"/>
          <w:szCs w:val="20"/>
          <w:vertAlign w:val="superscript"/>
        </w:rPr>
        <w:t xml:space="preserve"> 9</w:t>
      </w:r>
    </w:p>
    <w:p w14:paraId="5BABB8DE" w14:textId="25614E0F" w:rsidR="00E707F2" w:rsidRDefault="00E707F2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proofErr w:type="spellStart"/>
      <w:r w:rsidRPr="00E707F2">
        <w:rPr>
          <w:color w:val="000000" w:themeColor="text1"/>
          <w:sz w:val="20"/>
          <w:szCs w:val="20"/>
        </w:rPr>
        <w:t>Balsante</w:t>
      </w:r>
      <w:proofErr w:type="spellEnd"/>
      <w:r w:rsidRPr="00E707F2">
        <w:rPr>
          <w:color w:val="000000" w:themeColor="text1"/>
          <w:sz w:val="20"/>
          <w:szCs w:val="20"/>
        </w:rPr>
        <w:t>, Bruno da Matta</w:t>
      </w:r>
      <w:r>
        <w:rPr>
          <w:color w:val="000000" w:themeColor="text1"/>
          <w:sz w:val="20"/>
          <w:szCs w:val="20"/>
          <w:vertAlign w:val="superscript"/>
        </w:rPr>
        <w:t xml:space="preserve"> 10</w:t>
      </w:r>
    </w:p>
    <w:p w14:paraId="1A684C47" w14:textId="4B575AEA" w:rsidR="00E82399" w:rsidRPr="002F2FCE" w:rsidRDefault="00E82399" w:rsidP="0052729E">
      <w:pPr>
        <w:pStyle w:val="ABNT"/>
        <w:ind w:firstLine="0"/>
        <w:rPr>
          <w:b/>
          <w:color w:val="000000" w:themeColor="text1"/>
          <w:sz w:val="20"/>
        </w:rPr>
      </w:pPr>
    </w:p>
    <w:p w14:paraId="068DB72C" w14:textId="77A3633A" w:rsidR="005A06AD" w:rsidRPr="005A06AD" w:rsidRDefault="00E82399" w:rsidP="005A06AD">
      <w:pPr>
        <w:pStyle w:val="NormalWeb"/>
        <w:jc w:val="both"/>
      </w:pPr>
      <w:r w:rsidRPr="005A06AD">
        <w:rPr>
          <w:b/>
          <w:color w:val="000000" w:themeColor="text1"/>
        </w:rPr>
        <w:t xml:space="preserve">RESUMO: </w:t>
      </w:r>
      <w:r w:rsidR="005A06AD" w:rsidRPr="005A06AD">
        <w:t>O botulismo é uma doença causada pela ing</w:t>
      </w:r>
      <w:r w:rsidR="00B70BA2">
        <w:t xml:space="preserve">estão das exotoxinas produzidas </w:t>
      </w:r>
      <w:bookmarkStart w:id="0" w:name="_GoBack"/>
      <w:bookmarkEnd w:id="0"/>
      <w:r w:rsidR="005A06AD" w:rsidRPr="005A06AD">
        <w:t xml:space="preserve">pela bactéria </w:t>
      </w:r>
      <w:r w:rsidR="005A06AD" w:rsidRPr="005A06AD">
        <w:rPr>
          <w:rStyle w:val="nfase"/>
        </w:rPr>
        <w:t xml:space="preserve">Clostridium </w:t>
      </w:r>
      <w:proofErr w:type="spellStart"/>
      <w:r w:rsidR="005A06AD" w:rsidRPr="005A06AD">
        <w:rPr>
          <w:rStyle w:val="nfase"/>
        </w:rPr>
        <w:t>botulinum</w:t>
      </w:r>
      <w:proofErr w:type="spellEnd"/>
      <w:r w:rsidR="005A06AD" w:rsidRPr="005A06AD">
        <w:t>, afetando principalmente bovinos, equinos e aves, mas também podendo acometer cães e gatos. A doença resulta em paralisia flácida devido à interrupção da liberação de acetilcolina nas junções neuromusculares, causando graves prejuízos econômicos na pecuária.</w:t>
      </w:r>
      <w:r w:rsidR="00DD0AD8">
        <w:t xml:space="preserve"> No trabalho, o</w:t>
      </w:r>
      <w:r w:rsidR="005A06AD" w:rsidRPr="005A06AD">
        <w:t xml:space="preserve">bjetiva-se analisar os principais aspectos do botulismo, incluindo mecanismos de transmissão, sinais clínicos, diagnóstico e tratamentos, com foco na importância da profilaxia na clínica veterinária de pequenos animais. Para a pesquisa, foi realizada uma revisão bibliográfica sobre os aspectos clínicos, patológicos e terapêuticos do botulismo, com ênfase nas formas de manejo e prevenção da doença. Diante disso, o estudo mostrou que o botulismo pode ocorrer pela ingestão de alimentos contaminados com toxina, levando a sintomas como </w:t>
      </w:r>
      <w:proofErr w:type="spellStart"/>
      <w:r w:rsidR="005A06AD" w:rsidRPr="005A06AD">
        <w:t>incoordenação</w:t>
      </w:r>
      <w:proofErr w:type="spellEnd"/>
      <w:r w:rsidR="005A06AD" w:rsidRPr="005A06AD">
        <w:t>, dificuldades de mastigação e paralisia. O diagnóstico é clínico, e não existe tratamento específico, sendo utilizado manejo de suporte e profilático, como laxantes e cuida</w:t>
      </w:r>
      <w:r w:rsidR="00DD0AD8">
        <w:t>dos com resíduos. Assim, conclui</w:t>
      </w:r>
      <w:r w:rsidR="005A06AD" w:rsidRPr="005A06AD">
        <w:t>-se que botulismo, apesar de ser mais comum em grandes animais, pode afetar cães e gatos, exigindo diagnóstico precoce e manejo adequado. A profilaxia e o controle rigoroso de resíduos são essenciais para evitar surtos e minimizar os impactos econômicos e sanitários da doença.</w:t>
      </w:r>
    </w:p>
    <w:p w14:paraId="5BC5D55B" w14:textId="34F5351E" w:rsidR="00E82399" w:rsidRPr="002F2FCE" w:rsidRDefault="00E82399" w:rsidP="00E82399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2F2FCE">
        <w:rPr>
          <w:b/>
          <w:bCs/>
          <w:color w:val="000000" w:themeColor="text1"/>
          <w:szCs w:val="24"/>
        </w:rPr>
        <w:t>Palavras-Chave:</w:t>
      </w:r>
      <w:r w:rsidR="005A06AD">
        <w:rPr>
          <w:color w:val="000000" w:themeColor="text1"/>
          <w:szCs w:val="24"/>
        </w:rPr>
        <w:t xml:space="preserve"> </w:t>
      </w:r>
      <w:r w:rsidR="00B622A6">
        <w:rPr>
          <w:rStyle w:val="nfase"/>
        </w:rPr>
        <w:t xml:space="preserve">Clostridium </w:t>
      </w:r>
      <w:proofErr w:type="spellStart"/>
      <w:r w:rsidR="00B622A6">
        <w:rPr>
          <w:rStyle w:val="nfase"/>
        </w:rPr>
        <w:t>botulinum</w:t>
      </w:r>
      <w:proofErr w:type="spellEnd"/>
      <w:r w:rsidR="00B622A6">
        <w:t>; Intoxicação alimentar;</w:t>
      </w:r>
      <w:r w:rsidR="005A06AD">
        <w:t xml:space="preserve"> saúde animal</w:t>
      </w:r>
      <w:r w:rsidR="00B622A6">
        <w:t>.</w:t>
      </w:r>
      <w:r w:rsidRPr="002F2FCE">
        <w:rPr>
          <w:color w:val="000000" w:themeColor="text1"/>
          <w:szCs w:val="24"/>
        </w:rPr>
        <w:t xml:space="preserve"> </w:t>
      </w:r>
    </w:p>
    <w:p w14:paraId="108C3F7C" w14:textId="768D87B8" w:rsidR="00DE3133" w:rsidRDefault="00E82399" w:rsidP="00E82399">
      <w:pPr>
        <w:pStyle w:val="ABNT"/>
        <w:spacing w:after="0" w:line="240" w:lineRule="auto"/>
        <w:ind w:firstLine="0"/>
        <w:rPr>
          <w:color w:val="000000" w:themeColor="text1"/>
          <w:szCs w:val="20"/>
        </w:rPr>
      </w:pPr>
      <w:r w:rsidRPr="002F2FCE">
        <w:rPr>
          <w:b/>
          <w:color w:val="000000" w:themeColor="text1"/>
          <w:szCs w:val="24"/>
        </w:rPr>
        <w:t xml:space="preserve">E-mail do autor principal: </w:t>
      </w:r>
      <w:hyperlink r:id="rId8" w:history="1">
        <w:r w:rsidR="00DE3133" w:rsidRPr="00DE3133">
          <w:rPr>
            <w:rStyle w:val="Hyperlink"/>
            <w:color w:val="auto"/>
            <w:szCs w:val="20"/>
            <w:u w:val="none"/>
          </w:rPr>
          <w:t>luangranja48@gmail.com</w:t>
        </w:r>
      </w:hyperlink>
    </w:p>
    <w:p w14:paraId="0D61EF61" w14:textId="477F5FEE" w:rsidR="00DE3133" w:rsidRPr="00DE3133" w:rsidRDefault="00DE3133" w:rsidP="0052729E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DE3133">
        <w:rPr>
          <w:color w:val="000000" w:themeColor="text1"/>
          <w:sz w:val="20"/>
          <w:szCs w:val="20"/>
          <w:vertAlign w:val="superscript"/>
        </w:rPr>
        <w:lastRenderedPageBreak/>
        <w:t>1</w:t>
      </w:r>
      <w:r>
        <w:rPr>
          <w:color w:val="000000" w:themeColor="text1"/>
          <w:sz w:val="20"/>
          <w:szCs w:val="20"/>
        </w:rPr>
        <w:t>Medicina Veterinária, Discente do curso de Medicina Veterinária da Universidade Federal Grande,</w:t>
      </w:r>
      <w:r w:rsidR="0036088C">
        <w:rPr>
          <w:color w:val="000000" w:themeColor="text1"/>
          <w:sz w:val="20"/>
          <w:szCs w:val="20"/>
        </w:rPr>
        <w:t xml:space="preserve"> UFCG,</w:t>
      </w:r>
      <w:r>
        <w:rPr>
          <w:color w:val="000000" w:themeColor="text1"/>
          <w:sz w:val="20"/>
          <w:szCs w:val="20"/>
        </w:rPr>
        <w:t xml:space="preserve"> campus de Patos-PB, e-mail: luangranja48@gmail.com</w:t>
      </w:r>
    </w:p>
    <w:p w14:paraId="4165027C" w14:textId="77777777" w:rsidR="00DE3133" w:rsidRDefault="00DE3133" w:rsidP="0052729E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35BC1509" w14:textId="25C31167" w:rsidR="006A6CE7" w:rsidRDefault="00DE3133" w:rsidP="0052729E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DE3133">
        <w:rPr>
          <w:color w:val="000000" w:themeColor="text1"/>
          <w:sz w:val="20"/>
          <w:szCs w:val="20"/>
          <w:vertAlign w:val="superscript"/>
        </w:rPr>
        <w:t>2</w:t>
      </w:r>
      <w:r w:rsidR="001257C4">
        <w:rPr>
          <w:color w:val="000000" w:themeColor="text1"/>
          <w:sz w:val="20"/>
          <w:szCs w:val="20"/>
        </w:rPr>
        <w:t>Médica Veterinária, formada pela Universidade Federal de Campina Grande,</w:t>
      </w:r>
      <w:r w:rsidR="0036088C">
        <w:rPr>
          <w:color w:val="000000" w:themeColor="text1"/>
          <w:sz w:val="20"/>
          <w:szCs w:val="20"/>
        </w:rPr>
        <w:t xml:space="preserve"> UFCG,</w:t>
      </w:r>
      <w:r w:rsidR="001257C4">
        <w:rPr>
          <w:color w:val="000000" w:themeColor="text1"/>
          <w:sz w:val="20"/>
          <w:szCs w:val="20"/>
        </w:rPr>
        <w:t xml:space="preserve"> campus de Patos-PB, e</w:t>
      </w:r>
      <w:r w:rsidR="009A4212">
        <w:rPr>
          <w:color w:val="000000" w:themeColor="text1"/>
          <w:sz w:val="20"/>
          <w:szCs w:val="20"/>
        </w:rPr>
        <w:t>-</w:t>
      </w:r>
      <w:r w:rsidR="001257C4">
        <w:rPr>
          <w:color w:val="000000" w:themeColor="text1"/>
          <w:sz w:val="20"/>
          <w:szCs w:val="20"/>
        </w:rPr>
        <w:t xml:space="preserve">mail: </w:t>
      </w:r>
      <w:hyperlink r:id="rId9" w:history="1">
        <w:r w:rsidR="00E707F2" w:rsidRPr="00E707F2">
          <w:rPr>
            <w:rStyle w:val="Hyperlink"/>
            <w:color w:val="auto"/>
            <w:sz w:val="20"/>
            <w:szCs w:val="20"/>
            <w:u w:val="none"/>
          </w:rPr>
          <w:t>mariianalimaduarte@gmail.com</w:t>
        </w:r>
      </w:hyperlink>
      <w:r w:rsidR="001257C4">
        <w:rPr>
          <w:color w:val="000000" w:themeColor="text1"/>
          <w:sz w:val="20"/>
          <w:szCs w:val="20"/>
        </w:rPr>
        <w:t xml:space="preserve"> </w:t>
      </w:r>
    </w:p>
    <w:p w14:paraId="56B4886E" w14:textId="66E2C704" w:rsidR="00E707F2" w:rsidRDefault="00E707F2" w:rsidP="0052729E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24F9C33D" w14:textId="496B3927" w:rsidR="00E707F2" w:rsidRDefault="00E707F2" w:rsidP="0052729E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3</w:t>
      </w:r>
      <w:r>
        <w:rPr>
          <w:color w:val="000000" w:themeColor="text1"/>
          <w:sz w:val="20"/>
          <w:szCs w:val="20"/>
        </w:rPr>
        <w:t>Médica Veterinária, formada pela</w:t>
      </w:r>
      <w:r>
        <w:rPr>
          <w:color w:val="000000" w:themeColor="text1"/>
          <w:sz w:val="20"/>
          <w:szCs w:val="20"/>
        </w:rPr>
        <w:t xml:space="preserve"> Universidade Federal do Semiárido, UFERSA, campus de Mossoró- RN, e-mail: </w:t>
      </w:r>
      <w:hyperlink r:id="rId10" w:history="1">
        <w:r w:rsidRPr="00E707F2">
          <w:rPr>
            <w:rStyle w:val="Hyperlink"/>
            <w:color w:val="auto"/>
            <w:sz w:val="20"/>
            <w:szCs w:val="20"/>
            <w:u w:val="none"/>
          </w:rPr>
          <w:t>lidiaketry@gmail.com</w:t>
        </w:r>
      </w:hyperlink>
      <w:r w:rsidRPr="00E707F2">
        <w:rPr>
          <w:sz w:val="20"/>
          <w:szCs w:val="20"/>
        </w:rPr>
        <w:t xml:space="preserve"> </w:t>
      </w:r>
    </w:p>
    <w:p w14:paraId="4B7C4470" w14:textId="6B67A369" w:rsidR="00E707F2" w:rsidRDefault="00E707F2" w:rsidP="0052729E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01F4E7F6" w14:textId="071D6CEA" w:rsidR="0036088C" w:rsidRDefault="0036088C" w:rsidP="0052729E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36088C">
        <w:rPr>
          <w:color w:val="000000" w:themeColor="text1"/>
          <w:sz w:val="20"/>
          <w:szCs w:val="20"/>
          <w:vertAlign w:val="superscript"/>
        </w:rPr>
        <w:t>4</w:t>
      </w:r>
      <w:r>
        <w:rPr>
          <w:color w:val="000000" w:themeColor="text1"/>
          <w:sz w:val="20"/>
          <w:szCs w:val="20"/>
        </w:rPr>
        <w:t xml:space="preserve">Médica veterinária, formada pela Universidade Estadual Paulista, UNESP, campus de Botucatu-SP; Pós-graduada em Farmacologia e Terapêutica veterinária e em Medicina Veterinária Legal, e-mail: </w:t>
      </w:r>
      <w:r w:rsidRPr="0036088C">
        <w:rPr>
          <w:rFonts w:cs="Times New Roman"/>
          <w:bCs/>
          <w:color w:val="000000"/>
          <w:sz w:val="20"/>
          <w:szCs w:val="20"/>
        </w:rPr>
        <w:t>apbgomez@hotmail.com</w:t>
      </w:r>
    </w:p>
    <w:p w14:paraId="75BAC2F7" w14:textId="76EF340D" w:rsidR="0036088C" w:rsidRDefault="0036088C" w:rsidP="0052729E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51ACBD60" w14:textId="558DA377" w:rsidR="0036088C" w:rsidRDefault="0036088C" w:rsidP="0052729E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5</w:t>
      </w:r>
      <w:r>
        <w:rPr>
          <w:color w:val="000000" w:themeColor="text1"/>
          <w:sz w:val="20"/>
          <w:szCs w:val="20"/>
        </w:rPr>
        <w:t xml:space="preserve">Graduada em Ciências Biológicas, Discente do curso de Medicina Veterinária da Estácio, e-mail: </w:t>
      </w:r>
      <w:hyperlink r:id="rId11" w:history="1">
        <w:r w:rsidRPr="0036088C">
          <w:rPr>
            <w:rStyle w:val="Hyperlink"/>
            <w:rFonts w:cs="Times New Roman"/>
            <w:bCs/>
            <w:color w:val="auto"/>
            <w:sz w:val="20"/>
            <w:szCs w:val="20"/>
            <w:u w:val="none"/>
          </w:rPr>
          <w:t>alelontralr@gmail.com</w:t>
        </w:r>
      </w:hyperlink>
    </w:p>
    <w:p w14:paraId="0B7FD217" w14:textId="5907A8B7" w:rsidR="006A6CE7" w:rsidRDefault="006A6CE7" w:rsidP="0052729E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15E04BC6" w14:textId="6F2D979E" w:rsidR="0052729E" w:rsidRDefault="0052729E" w:rsidP="0052729E">
      <w:pPr>
        <w:pStyle w:val="ABNT"/>
        <w:spacing w:after="0" w:line="240" w:lineRule="auto"/>
        <w:ind w:firstLine="0"/>
        <w:rPr>
          <w:rFonts w:cs="Times New Roman"/>
          <w:bCs/>
          <w:sz w:val="20"/>
          <w:szCs w:val="20"/>
        </w:rPr>
      </w:pPr>
      <w:r w:rsidRPr="0052729E">
        <w:rPr>
          <w:color w:val="000000" w:themeColor="text1"/>
          <w:sz w:val="20"/>
          <w:szCs w:val="20"/>
          <w:vertAlign w:val="superscript"/>
        </w:rPr>
        <w:t>6</w:t>
      </w:r>
      <w:r>
        <w:rPr>
          <w:color w:val="000000" w:themeColor="text1"/>
          <w:sz w:val="20"/>
          <w:szCs w:val="20"/>
        </w:rPr>
        <w:t xml:space="preserve"> Médica Veterinária formada pela Universidade Federal do Piauí, atualmente residente na área de Doenças Infectocontagiosas e parasitárias, e-mail: </w:t>
      </w:r>
      <w:hyperlink r:id="rId12" w:history="1">
        <w:r w:rsidRPr="0052729E">
          <w:rPr>
            <w:rStyle w:val="Hyperlink"/>
            <w:rFonts w:cs="Times New Roman"/>
            <w:bCs/>
            <w:color w:val="auto"/>
            <w:sz w:val="20"/>
            <w:szCs w:val="20"/>
            <w:u w:val="none"/>
          </w:rPr>
          <w:t>gabx.gfo@gmail.com</w:t>
        </w:r>
      </w:hyperlink>
      <w:r w:rsidRPr="0052729E">
        <w:rPr>
          <w:rFonts w:cs="Times New Roman"/>
          <w:bCs/>
          <w:sz w:val="20"/>
          <w:szCs w:val="20"/>
        </w:rPr>
        <w:t xml:space="preserve"> </w:t>
      </w:r>
    </w:p>
    <w:p w14:paraId="431E7711" w14:textId="02CAABF5" w:rsidR="0052729E" w:rsidRDefault="0052729E" w:rsidP="0052729E">
      <w:pPr>
        <w:pStyle w:val="ABNT"/>
        <w:spacing w:after="0" w:line="240" w:lineRule="auto"/>
        <w:ind w:firstLine="0"/>
        <w:rPr>
          <w:rFonts w:cs="Times New Roman"/>
          <w:bCs/>
          <w:sz w:val="20"/>
          <w:szCs w:val="20"/>
        </w:rPr>
      </w:pPr>
    </w:p>
    <w:p w14:paraId="3433953F" w14:textId="7DB60054" w:rsidR="0052729E" w:rsidRPr="0052729E" w:rsidRDefault="0052729E" w:rsidP="0052729E">
      <w:pPr>
        <w:pStyle w:val="ABNT"/>
        <w:spacing w:after="0" w:line="240" w:lineRule="auto"/>
        <w:ind w:firstLine="0"/>
        <w:rPr>
          <w:rFonts w:cs="Times New Roman"/>
          <w:bCs/>
          <w:sz w:val="20"/>
          <w:szCs w:val="20"/>
        </w:rPr>
      </w:pPr>
      <w:r w:rsidRPr="0052729E">
        <w:rPr>
          <w:rFonts w:cs="Times New Roman"/>
          <w:bCs/>
          <w:sz w:val="20"/>
          <w:szCs w:val="20"/>
          <w:vertAlign w:val="superscript"/>
        </w:rPr>
        <w:t>7</w:t>
      </w:r>
      <w:r w:rsidRPr="0052729E">
        <w:rPr>
          <w:rFonts w:cs="Times New Roman"/>
          <w:bCs/>
          <w:sz w:val="20"/>
          <w:szCs w:val="20"/>
        </w:rPr>
        <w:t xml:space="preserve"> Médica Veterinária formada pela UNIBRA, e-mail: </w:t>
      </w:r>
      <w:hyperlink r:id="rId13" w:history="1">
        <w:r w:rsidRPr="0052729E">
          <w:rPr>
            <w:rStyle w:val="Hyperlink"/>
            <w:rFonts w:cs="Times New Roman"/>
            <w:bCs/>
            <w:color w:val="auto"/>
            <w:sz w:val="20"/>
            <w:szCs w:val="20"/>
            <w:u w:val="none"/>
          </w:rPr>
          <w:t>lifasil@hotmail.com</w:t>
        </w:r>
      </w:hyperlink>
      <w:r w:rsidRPr="0052729E">
        <w:rPr>
          <w:rFonts w:cs="Times New Roman"/>
          <w:bCs/>
          <w:sz w:val="20"/>
          <w:szCs w:val="20"/>
        </w:rPr>
        <w:t xml:space="preserve"> </w:t>
      </w:r>
    </w:p>
    <w:p w14:paraId="4A37A0C2" w14:textId="0F3F056C" w:rsidR="0052729E" w:rsidRPr="0052729E" w:rsidRDefault="0052729E" w:rsidP="0052729E">
      <w:pPr>
        <w:pStyle w:val="ABNT"/>
        <w:spacing w:after="0" w:line="240" w:lineRule="auto"/>
        <w:ind w:firstLine="0"/>
        <w:rPr>
          <w:rFonts w:cs="Times New Roman"/>
          <w:bCs/>
          <w:sz w:val="20"/>
          <w:szCs w:val="20"/>
        </w:rPr>
      </w:pPr>
    </w:p>
    <w:p w14:paraId="7BE32D51" w14:textId="3B559636" w:rsidR="0052729E" w:rsidRPr="0052729E" w:rsidRDefault="0052729E" w:rsidP="0052729E">
      <w:pPr>
        <w:pStyle w:val="NormalWeb"/>
        <w:spacing w:before="0" w:beforeAutospacing="0" w:after="0" w:afterAutospacing="0"/>
        <w:jc w:val="both"/>
        <w:rPr>
          <w:bCs/>
          <w:sz w:val="20"/>
          <w:szCs w:val="20"/>
        </w:rPr>
      </w:pPr>
      <w:r w:rsidRPr="0052729E">
        <w:rPr>
          <w:bCs/>
          <w:sz w:val="20"/>
          <w:szCs w:val="20"/>
          <w:vertAlign w:val="superscript"/>
        </w:rPr>
        <w:t>8</w:t>
      </w:r>
      <w:r w:rsidRPr="0052729E">
        <w:rPr>
          <w:bCs/>
          <w:sz w:val="20"/>
          <w:szCs w:val="20"/>
        </w:rPr>
        <w:t xml:space="preserve"> Médica Veterinária formada pela Universidade da Amazônia, UNAMA, e-mail: </w:t>
      </w:r>
      <w:hyperlink r:id="rId14" w:history="1">
        <w:r w:rsidRPr="0052729E">
          <w:rPr>
            <w:rStyle w:val="Hyperlink"/>
            <w:bCs/>
            <w:color w:val="auto"/>
            <w:sz w:val="20"/>
            <w:szCs w:val="20"/>
            <w:u w:val="none"/>
          </w:rPr>
          <w:t>mayttacosta@gmail.com</w:t>
        </w:r>
      </w:hyperlink>
    </w:p>
    <w:p w14:paraId="3C966A06" w14:textId="5D707AEB" w:rsidR="0052729E" w:rsidRPr="0052729E" w:rsidRDefault="0052729E" w:rsidP="0052729E">
      <w:pPr>
        <w:pStyle w:val="NormalWeb"/>
        <w:spacing w:before="0" w:beforeAutospacing="0" w:after="0" w:afterAutospacing="0"/>
        <w:jc w:val="both"/>
        <w:rPr>
          <w:bCs/>
          <w:sz w:val="20"/>
          <w:szCs w:val="20"/>
        </w:rPr>
      </w:pPr>
    </w:p>
    <w:p w14:paraId="793C91CE" w14:textId="11B960F9" w:rsidR="0052729E" w:rsidRPr="0052729E" w:rsidRDefault="0052729E" w:rsidP="0052729E">
      <w:pPr>
        <w:pStyle w:val="NormalWeb"/>
        <w:spacing w:before="0" w:beforeAutospacing="0" w:after="0" w:afterAutospacing="0"/>
        <w:jc w:val="both"/>
        <w:rPr>
          <w:bCs/>
          <w:sz w:val="20"/>
          <w:szCs w:val="20"/>
        </w:rPr>
      </w:pPr>
      <w:r w:rsidRPr="0052729E">
        <w:rPr>
          <w:bCs/>
          <w:sz w:val="20"/>
          <w:szCs w:val="20"/>
          <w:vertAlign w:val="superscript"/>
        </w:rPr>
        <w:t>9</w:t>
      </w:r>
      <w:r w:rsidRPr="0052729E">
        <w:rPr>
          <w:bCs/>
          <w:sz w:val="20"/>
          <w:szCs w:val="20"/>
        </w:rPr>
        <w:t xml:space="preserve"> Licenciada em Ciências Biológicas pela UESC, Especialista em auditoria e perícia ambiental pela </w:t>
      </w:r>
      <w:proofErr w:type="spellStart"/>
      <w:r w:rsidRPr="0052729E">
        <w:rPr>
          <w:bCs/>
          <w:sz w:val="20"/>
          <w:szCs w:val="20"/>
        </w:rPr>
        <w:t>FTC.Mestra</w:t>
      </w:r>
      <w:proofErr w:type="spellEnd"/>
      <w:r w:rsidRPr="0052729E">
        <w:rPr>
          <w:bCs/>
          <w:sz w:val="20"/>
          <w:szCs w:val="20"/>
        </w:rPr>
        <w:t xml:space="preserve"> em Ensino de Ciências pela UESC, doutora em Estado e Sociedade pela UFSB, Estudante do curso de medicina veterinária pela UNIJORGE, e-mail: </w:t>
      </w:r>
      <w:hyperlink r:id="rId15" w:history="1">
        <w:r w:rsidRPr="0052729E">
          <w:rPr>
            <w:rStyle w:val="Hyperlink"/>
            <w:bCs/>
            <w:color w:val="auto"/>
            <w:sz w:val="20"/>
            <w:szCs w:val="20"/>
            <w:u w:val="none"/>
          </w:rPr>
          <w:t>jeobergna.jesus@gmail.com</w:t>
        </w:r>
      </w:hyperlink>
      <w:r w:rsidRPr="0052729E">
        <w:rPr>
          <w:bCs/>
          <w:sz w:val="20"/>
          <w:szCs w:val="20"/>
        </w:rPr>
        <w:t xml:space="preserve"> </w:t>
      </w:r>
    </w:p>
    <w:p w14:paraId="0FC9F671" w14:textId="5200198D" w:rsidR="0052729E" w:rsidRPr="0052729E" w:rsidRDefault="0052729E" w:rsidP="0052729E">
      <w:pPr>
        <w:pStyle w:val="NormalWeb"/>
        <w:spacing w:before="0" w:beforeAutospacing="0" w:after="0" w:afterAutospacing="0"/>
        <w:jc w:val="both"/>
        <w:rPr>
          <w:bCs/>
          <w:sz w:val="20"/>
          <w:szCs w:val="20"/>
        </w:rPr>
      </w:pPr>
    </w:p>
    <w:p w14:paraId="516FDBFD" w14:textId="0D1FFC63" w:rsidR="0052729E" w:rsidRDefault="0052729E" w:rsidP="0052729E">
      <w:pPr>
        <w:pStyle w:val="NormalWeb"/>
        <w:spacing w:before="0" w:beforeAutospacing="0" w:after="0" w:afterAutospacing="0"/>
        <w:jc w:val="both"/>
        <w:rPr>
          <w:bCs/>
          <w:sz w:val="20"/>
          <w:szCs w:val="20"/>
        </w:rPr>
      </w:pPr>
      <w:r w:rsidRPr="0052729E">
        <w:rPr>
          <w:bCs/>
          <w:sz w:val="20"/>
          <w:szCs w:val="20"/>
          <w:vertAlign w:val="superscript"/>
        </w:rPr>
        <w:t>10</w:t>
      </w:r>
      <w:r w:rsidRPr="0052729E">
        <w:rPr>
          <w:bCs/>
          <w:sz w:val="20"/>
          <w:szCs w:val="20"/>
        </w:rPr>
        <w:t xml:space="preserve"> Discente do curso de Medicina Veterinária pelo </w:t>
      </w:r>
      <w:r w:rsidRPr="0052729E">
        <w:rPr>
          <w:bCs/>
          <w:sz w:val="20"/>
          <w:szCs w:val="20"/>
        </w:rPr>
        <w:t>C</w:t>
      </w:r>
      <w:r w:rsidRPr="0052729E">
        <w:rPr>
          <w:bCs/>
          <w:sz w:val="20"/>
          <w:szCs w:val="20"/>
        </w:rPr>
        <w:t xml:space="preserve">entro Universitário de Itajubá, </w:t>
      </w:r>
      <w:r w:rsidRPr="0052729E">
        <w:rPr>
          <w:bCs/>
          <w:sz w:val="20"/>
          <w:szCs w:val="20"/>
        </w:rPr>
        <w:t>FEPI</w:t>
      </w:r>
      <w:r w:rsidRPr="0052729E">
        <w:rPr>
          <w:bCs/>
          <w:sz w:val="20"/>
          <w:szCs w:val="20"/>
        </w:rPr>
        <w:t xml:space="preserve">. E-mail: </w:t>
      </w:r>
      <w:hyperlink r:id="rId16" w:history="1">
        <w:r w:rsidRPr="0052729E">
          <w:rPr>
            <w:rStyle w:val="Hyperlink"/>
            <w:bCs/>
            <w:color w:val="auto"/>
            <w:sz w:val="20"/>
            <w:szCs w:val="20"/>
            <w:u w:val="none"/>
          </w:rPr>
          <w:t>balsantevet@outlook.com</w:t>
        </w:r>
      </w:hyperlink>
    </w:p>
    <w:p w14:paraId="01F2FE88" w14:textId="77777777" w:rsidR="0052729E" w:rsidRPr="0052729E" w:rsidRDefault="0052729E" w:rsidP="0052729E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14:paraId="729DD9CB" w14:textId="1D918684" w:rsidR="005A06AD" w:rsidRPr="0052729E" w:rsidRDefault="005A06AD" w:rsidP="0052729E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0AEC278F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1. INTRODUÇÃO</w:t>
      </w:r>
    </w:p>
    <w:p w14:paraId="0C70C558" w14:textId="4A8AD958" w:rsidR="00E82399" w:rsidRDefault="00E82399" w:rsidP="00E82399">
      <w:pPr>
        <w:pStyle w:val="ABNT"/>
        <w:rPr>
          <w:color w:val="000000" w:themeColor="text1"/>
        </w:rPr>
      </w:pPr>
    </w:p>
    <w:p w14:paraId="4859823E" w14:textId="77777777" w:rsidR="00DD0AD8" w:rsidRDefault="007E2D7E" w:rsidP="007E2D7E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 xml:space="preserve">O botulismo é uma doença de grande relevância no contexto da clínica veterinária, especialmente no tratamento de pequenos animais, devido à sua gravidade e aos efeitos neurológicos progressivos que pode causar. Causada pela ingestão de exotoxinas produzidas pela bactéria </w:t>
      </w:r>
      <w:r>
        <w:rPr>
          <w:rStyle w:val="nfase"/>
        </w:rPr>
        <w:t xml:space="preserve">Clostridium </w:t>
      </w:r>
      <w:proofErr w:type="spellStart"/>
      <w:r>
        <w:rPr>
          <w:rStyle w:val="nfase"/>
        </w:rPr>
        <w:t>botulinum</w:t>
      </w:r>
      <w:proofErr w:type="spellEnd"/>
      <w:r>
        <w:t xml:space="preserve">, essa enfermidade compromete a transmissão neuromuscular, levando à paralisia flácida. A </w:t>
      </w:r>
      <w:r>
        <w:rPr>
          <w:rStyle w:val="nfase"/>
        </w:rPr>
        <w:t xml:space="preserve">Clostridium </w:t>
      </w:r>
      <w:proofErr w:type="spellStart"/>
      <w:r>
        <w:rPr>
          <w:rStyle w:val="nfase"/>
        </w:rPr>
        <w:t>botulinum</w:t>
      </w:r>
      <w:proofErr w:type="spellEnd"/>
      <w:r>
        <w:t xml:space="preserve"> é uma bactéria anaeróbia, Gram-positiva e formadora de esporos, comumente encontrada em solos, águas estagnadas e matéria orgânica, como cadáveres em decomposição, pastagens e até restos alimentares contaminados (Santos; Alessi, 2016). Embora o botulismo seja mais frequente em bovinos, equinos e aves, sua ocorrência em cães, embora rara, tem sido observada, especialmente em casos de ingestão de carne ou ossos contaminados, como indicam Santos e Alessi (2016). A doença representa um desafio diagnóstico e terapêutico para médicos veterinários, uma vez que </w:t>
      </w:r>
      <w:r>
        <w:lastRenderedPageBreak/>
        <w:t xml:space="preserve">os sinais clínicos, como </w:t>
      </w:r>
      <w:proofErr w:type="spellStart"/>
      <w:r>
        <w:t>incoordenação</w:t>
      </w:r>
      <w:proofErr w:type="spellEnd"/>
      <w:r>
        <w:t>, paralisia progressiva e dificuldade respiratória, podem ser facilmente confundidos com outras enfermidades neurológicas (</w:t>
      </w:r>
      <w:proofErr w:type="spellStart"/>
      <w:r>
        <w:t>Maboni</w:t>
      </w:r>
      <w:proofErr w:type="spellEnd"/>
      <w:r>
        <w:t xml:space="preserve"> </w:t>
      </w:r>
      <w:r w:rsidRPr="00DE3133">
        <w:rPr>
          <w:i/>
        </w:rPr>
        <w:t>et al.,</w:t>
      </w:r>
      <w:r>
        <w:t xml:space="preserve"> 2010). </w:t>
      </w:r>
    </w:p>
    <w:p w14:paraId="1E1EABD7" w14:textId="443157BC" w:rsidR="00DD0AD8" w:rsidRDefault="007E2D7E" w:rsidP="0052729E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>Além disso, a ausência de um tratamento específico torna o manejo mais complexo, sendo necessária uma abordagem clínica que inclua cuidados de suporte, diagnóstico preciso e, principalmente, a profilaxia.</w:t>
      </w:r>
      <w:r w:rsidR="00DD0AD8">
        <w:t xml:space="preserve"> </w:t>
      </w:r>
      <w:r>
        <w:t>Nesse sentido, a compreensão dos mecanismos fisiopatológicos do botulismo é fundamental para o desenvolvimento de estratégias eficazes de prevenção, especialmente no que tange ao controle da contaminação em ambientes de criação. A profilaxia, que inclui o manejo adequado de resíduos e carcaças, é essencial para evitar surtos, principalmente em locais de alto risco, como granjas e áreas de pecuária. O objetivo deste trabalho é analisar o impacto do botulismo na clínica médica de pequenos animais, detalhando suas causas, sinais clínicos, métodos de diagnóstico e as opções terapêuticas disponíveis. Além disso, busca-se discutir as melhores práticas profiláticas, com o intuito de reduzir os riscos de ocorrência da doença e minimizar os danos econômicos e sanitários, destacando a importância de um manejo adequado, tanto em ambientes urbanos quanto rurais.</w:t>
      </w:r>
    </w:p>
    <w:p w14:paraId="33FFB0A6" w14:textId="77777777" w:rsidR="0052729E" w:rsidRPr="0052729E" w:rsidRDefault="0052729E" w:rsidP="0052729E">
      <w:pPr>
        <w:pStyle w:val="NormalWeb"/>
        <w:spacing w:before="0" w:beforeAutospacing="0" w:after="0" w:afterAutospacing="0" w:line="360" w:lineRule="auto"/>
        <w:ind w:firstLine="709"/>
        <w:jc w:val="both"/>
      </w:pPr>
    </w:p>
    <w:p w14:paraId="5D4F6934" w14:textId="7CEF553C" w:rsidR="00E82399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2. MATERIAIS E MÉTODOS</w:t>
      </w:r>
    </w:p>
    <w:p w14:paraId="04A5EC1E" w14:textId="77777777" w:rsidR="005A06AD" w:rsidRPr="002F2FCE" w:rsidRDefault="005A06AD" w:rsidP="00E82399">
      <w:pPr>
        <w:pStyle w:val="ABNT"/>
        <w:rPr>
          <w:b/>
          <w:color w:val="000000" w:themeColor="text1"/>
        </w:rPr>
      </w:pPr>
    </w:p>
    <w:p w14:paraId="3FFB18C8" w14:textId="10288126" w:rsidR="00E82399" w:rsidRDefault="00D547C7" w:rsidP="005A06AD">
      <w:pPr>
        <w:pStyle w:val="ABNT"/>
        <w:spacing w:after="0"/>
        <w:ind w:firstLine="692"/>
        <w:rPr>
          <w:color w:val="000000" w:themeColor="text1"/>
        </w:rPr>
      </w:pPr>
      <w:r>
        <w:rPr>
          <w:color w:val="000000" w:themeColor="text1"/>
        </w:rPr>
        <w:t xml:space="preserve">Foi realizada uma revisão narrativa de </w:t>
      </w:r>
      <w:r w:rsidRPr="00D547C7">
        <w:rPr>
          <w:color w:val="000000" w:themeColor="text1"/>
        </w:rPr>
        <w:t>lit</w:t>
      </w:r>
      <w:r>
        <w:rPr>
          <w:color w:val="000000" w:themeColor="text1"/>
        </w:rPr>
        <w:t xml:space="preserve">eratura, com pesquisa em base de </w:t>
      </w:r>
      <w:r w:rsidRPr="00D547C7">
        <w:rPr>
          <w:color w:val="000000" w:themeColor="text1"/>
        </w:rPr>
        <w:t>dados</w:t>
      </w:r>
      <w:r>
        <w:rPr>
          <w:color w:val="000000" w:themeColor="text1"/>
        </w:rPr>
        <w:t xml:space="preserve"> da plataforma</w:t>
      </w:r>
      <w:r w:rsidRPr="00D547C7">
        <w:rPr>
          <w:color w:val="000000" w:themeColor="text1"/>
        </w:rPr>
        <w:t xml:space="preserve"> </w:t>
      </w:r>
      <w:r w:rsidR="005A06AD">
        <w:rPr>
          <w:color w:val="000000" w:themeColor="text1"/>
        </w:rPr>
        <w:t xml:space="preserve">Google </w:t>
      </w:r>
      <w:r>
        <w:rPr>
          <w:color w:val="000000" w:themeColor="text1"/>
        </w:rPr>
        <w:t xml:space="preserve">acadêmico, além do uso de livros de medicina veterinária </w:t>
      </w:r>
      <w:r w:rsidR="005A06AD">
        <w:rPr>
          <w:color w:val="000000" w:themeColor="text1"/>
        </w:rPr>
        <w:t xml:space="preserve">nas áreas de clínica médica de pequenos animais e patologia animal. </w:t>
      </w:r>
      <w:r w:rsidRPr="00D547C7">
        <w:rPr>
          <w:color w:val="000000" w:themeColor="text1"/>
        </w:rPr>
        <w:t>O levantamento bibliográfico foi realizado mediante leitura e análise dos livros e artigos científicos selecionados e delimit</w:t>
      </w:r>
      <w:r w:rsidR="005A06AD">
        <w:rPr>
          <w:color w:val="000000" w:themeColor="text1"/>
        </w:rPr>
        <w:t>ados pelo período de 2008 a 2020</w:t>
      </w:r>
      <w:r w:rsidRPr="00D547C7">
        <w:rPr>
          <w:color w:val="000000" w:themeColor="text1"/>
        </w:rPr>
        <w:t xml:space="preserve">, com ênfase </w:t>
      </w:r>
      <w:r w:rsidR="005A06AD">
        <w:rPr>
          <w:color w:val="000000" w:themeColor="text1"/>
        </w:rPr>
        <w:t xml:space="preserve">nos mais recentes, nas línguas </w:t>
      </w:r>
      <w:r w:rsidRPr="00D547C7">
        <w:rPr>
          <w:color w:val="000000" w:themeColor="text1"/>
        </w:rPr>
        <w:t>portu</w:t>
      </w:r>
      <w:r w:rsidR="005A06AD">
        <w:rPr>
          <w:color w:val="000000" w:themeColor="text1"/>
        </w:rPr>
        <w:t xml:space="preserve">guesa, inglesa e espanhola. </w:t>
      </w:r>
      <w:r w:rsidRPr="00D547C7">
        <w:rPr>
          <w:color w:val="000000" w:themeColor="text1"/>
        </w:rPr>
        <w:t>Quant</w:t>
      </w:r>
      <w:r w:rsidR="005A06AD">
        <w:rPr>
          <w:color w:val="000000" w:themeColor="text1"/>
        </w:rPr>
        <w:t>o aos critérios de inclusão utilizados, foram relevantes o idioma</w:t>
      </w:r>
      <w:r w:rsidRPr="00D547C7">
        <w:rPr>
          <w:color w:val="000000" w:themeColor="text1"/>
        </w:rPr>
        <w:t xml:space="preserve"> (português, inglês e espanhol), a delimitação do tempo de publicação com preferência aos artigos publicados há</w:t>
      </w:r>
      <w:r w:rsidR="005A06AD">
        <w:rPr>
          <w:color w:val="000000" w:themeColor="text1"/>
        </w:rPr>
        <w:t xml:space="preserve"> vinte anos ou menos.</w:t>
      </w:r>
    </w:p>
    <w:p w14:paraId="11AA3C43" w14:textId="77777777" w:rsidR="005A06AD" w:rsidRPr="002F2FCE" w:rsidRDefault="005A06AD" w:rsidP="00D547C7">
      <w:pPr>
        <w:pStyle w:val="ABNT"/>
        <w:spacing w:after="0"/>
        <w:ind w:firstLine="692"/>
        <w:rPr>
          <w:color w:val="000000" w:themeColor="text1"/>
        </w:rPr>
      </w:pPr>
    </w:p>
    <w:p w14:paraId="1EF2936A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3. RESULTADOS E DISCUSSÃO</w:t>
      </w:r>
    </w:p>
    <w:p w14:paraId="64F33E53" w14:textId="62AADBD4" w:rsidR="001F1730" w:rsidRDefault="001F1730" w:rsidP="00E82399">
      <w:pPr>
        <w:pStyle w:val="ABNT"/>
        <w:rPr>
          <w:color w:val="000000" w:themeColor="text1"/>
        </w:rPr>
      </w:pPr>
    </w:p>
    <w:p w14:paraId="38A30FE3" w14:textId="44E458DC" w:rsidR="001F1730" w:rsidRPr="001F1730" w:rsidRDefault="001F1730" w:rsidP="00E86C22">
      <w:pPr>
        <w:pStyle w:val="ABNT"/>
        <w:spacing w:after="0"/>
        <w:rPr>
          <w:color w:val="000000" w:themeColor="text1"/>
        </w:rPr>
      </w:pPr>
      <w:r w:rsidRPr="001F1730">
        <w:rPr>
          <w:color w:val="000000" w:themeColor="text1"/>
        </w:rPr>
        <w:t>O botulismo é uma doença grave causada pela ingestão de exotoxinas produzidas pela</w:t>
      </w:r>
      <w:r w:rsidR="00314976">
        <w:rPr>
          <w:color w:val="000000" w:themeColor="text1"/>
        </w:rPr>
        <w:t xml:space="preserve"> </w:t>
      </w:r>
      <w:r w:rsidRPr="009F1A4B">
        <w:rPr>
          <w:i/>
          <w:color w:val="000000" w:themeColor="text1"/>
        </w:rPr>
        <w:t xml:space="preserve">Clostridium </w:t>
      </w:r>
      <w:proofErr w:type="spellStart"/>
      <w:r w:rsidRPr="009F1A4B">
        <w:rPr>
          <w:i/>
          <w:color w:val="000000" w:themeColor="text1"/>
        </w:rPr>
        <w:t>botulinum</w:t>
      </w:r>
      <w:proofErr w:type="spellEnd"/>
      <w:r w:rsidRPr="001F1730">
        <w:rPr>
          <w:color w:val="000000" w:themeColor="text1"/>
        </w:rPr>
        <w:t>, uma bactéria que é um bacilo anaeró</w:t>
      </w:r>
      <w:r w:rsidR="00314976">
        <w:rPr>
          <w:color w:val="000000" w:themeColor="text1"/>
        </w:rPr>
        <w:t xml:space="preserve">bio, formador de esporos e Gram </w:t>
      </w:r>
      <w:r w:rsidRPr="001F1730">
        <w:rPr>
          <w:color w:val="000000" w:themeColor="text1"/>
        </w:rPr>
        <w:lastRenderedPageBreak/>
        <w:t>positivo. Pode ser encontrada em diversos locais, como em</w:t>
      </w:r>
      <w:r w:rsidR="00314976">
        <w:rPr>
          <w:color w:val="000000" w:themeColor="text1"/>
        </w:rPr>
        <w:t xml:space="preserve"> água parada, solo e em matéria </w:t>
      </w:r>
      <w:r w:rsidRPr="001F1730">
        <w:rPr>
          <w:color w:val="000000" w:themeColor="text1"/>
        </w:rPr>
        <w:t>orgânica. Seus esporos são bastante resistentes. Quando essa ba</w:t>
      </w:r>
      <w:r w:rsidR="00314976">
        <w:rPr>
          <w:color w:val="000000" w:themeColor="text1"/>
        </w:rPr>
        <w:t xml:space="preserve">ctéria se multiplica em matéria </w:t>
      </w:r>
      <w:r w:rsidRPr="001F1730">
        <w:rPr>
          <w:color w:val="000000" w:themeColor="text1"/>
        </w:rPr>
        <w:t>orgânica, há uma produção de diferentes tipos de exotoxinas, as quais in</w:t>
      </w:r>
      <w:r w:rsidR="00314976">
        <w:rPr>
          <w:color w:val="000000" w:themeColor="text1"/>
        </w:rPr>
        <w:t xml:space="preserve">toxicam o animal </w:t>
      </w:r>
      <w:r w:rsidRPr="001F1730">
        <w:rPr>
          <w:color w:val="000000" w:themeColor="text1"/>
        </w:rPr>
        <w:t>quando esse as ingere por meio da alimentação. A des</w:t>
      </w:r>
      <w:r w:rsidR="00314976">
        <w:rPr>
          <w:color w:val="000000" w:themeColor="text1"/>
        </w:rPr>
        <w:t xml:space="preserve">truição dessa toxina acontece a </w:t>
      </w:r>
      <w:r w:rsidRPr="001F1730">
        <w:rPr>
          <w:color w:val="000000" w:themeColor="text1"/>
        </w:rPr>
        <w:t>partir de</w:t>
      </w:r>
      <w:r w:rsidR="00314976">
        <w:rPr>
          <w:color w:val="000000" w:themeColor="text1"/>
        </w:rPr>
        <w:t xml:space="preserve"> </w:t>
      </w:r>
      <w:r w:rsidRPr="001F1730">
        <w:rPr>
          <w:color w:val="000000" w:themeColor="text1"/>
        </w:rPr>
        <w:t>30 minutos de exposição em uma temperatura de 80° C o</w:t>
      </w:r>
      <w:r w:rsidR="00314976">
        <w:rPr>
          <w:color w:val="000000" w:themeColor="text1"/>
        </w:rPr>
        <w:t xml:space="preserve">u em 10 minutos de exposição em </w:t>
      </w:r>
      <w:r w:rsidRPr="001F1730">
        <w:rPr>
          <w:color w:val="000000" w:themeColor="text1"/>
        </w:rPr>
        <w:t>100° C. Existem oito tipos dessa toxina, que compreendem do</w:t>
      </w:r>
      <w:r w:rsidR="00314976">
        <w:rPr>
          <w:color w:val="000000" w:themeColor="text1"/>
        </w:rPr>
        <w:t xml:space="preserve"> A ao G, sendo o C divido em C1 </w:t>
      </w:r>
      <w:r w:rsidRPr="001F1730">
        <w:rPr>
          <w:color w:val="000000" w:themeColor="text1"/>
        </w:rPr>
        <w:t>e C2. A maioria dos casos são decorrentes do tipo C e do D e</w:t>
      </w:r>
      <w:r w:rsidR="00314976">
        <w:rPr>
          <w:color w:val="000000" w:themeColor="text1"/>
        </w:rPr>
        <w:t xml:space="preserve"> em cães ocorrem pelos tipos C1 </w:t>
      </w:r>
      <w:r w:rsidRPr="001F1730">
        <w:rPr>
          <w:color w:val="000000" w:themeColor="text1"/>
        </w:rPr>
        <w:t>e D (</w:t>
      </w:r>
      <w:r w:rsidR="00DE3133">
        <w:t>Santos; Alessi, 2016</w:t>
      </w:r>
      <w:r w:rsidRPr="001F1730">
        <w:rPr>
          <w:color w:val="000000" w:themeColor="text1"/>
        </w:rPr>
        <w:t>). Trata-se de uma enfermi</w:t>
      </w:r>
      <w:r w:rsidR="00314976">
        <w:rPr>
          <w:color w:val="000000" w:themeColor="text1"/>
        </w:rPr>
        <w:t xml:space="preserve">dade que gera grandes perdas na </w:t>
      </w:r>
      <w:r w:rsidRPr="001F1730">
        <w:rPr>
          <w:color w:val="000000" w:themeColor="text1"/>
        </w:rPr>
        <w:t>pecuária (</w:t>
      </w:r>
      <w:proofErr w:type="spellStart"/>
      <w:r w:rsidR="00DE3133">
        <w:t>Maboni</w:t>
      </w:r>
      <w:proofErr w:type="spellEnd"/>
      <w:r w:rsidR="00DE3133">
        <w:t xml:space="preserve"> </w:t>
      </w:r>
      <w:r w:rsidR="00DE3133" w:rsidRPr="00DE3133">
        <w:rPr>
          <w:i/>
        </w:rPr>
        <w:t>et al.,</w:t>
      </w:r>
      <w:r w:rsidR="00DE3133">
        <w:t xml:space="preserve"> 2010</w:t>
      </w:r>
      <w:r w:rsidRPr="001F1730">
        <w:rPr>
          <w:color w:val="000000" w:themeColor="text1"/>
        </w:rPr>
        <w:t>).</w:t>
      </w:r>
    </w:p>
    <w:p w14:paraId="02F906E9" w14:textId="6391F66D" w:rsidR="001F1730" w:rsidRPr="001F1730" w:rsidRDefault="001F1730" w:rsidP="00E86C22">
      <w:pPr>
        <w:pStyle w:val="ABNT"/>
        <w:spacing w:after="0"/>
        <w:rPr>
          <w:color w:val="000000" w:themeColor="text1"/>
        </w:rPr>
      </w:pPr>
      <w:r w:rsidRPr="001F1730">
        <w:rPr>
          <w:color w:val="000000" w:themeColor="text1"/>
        </w:rPr>
        <w:t>Essa doença acomete com mais frequência bovinos, equi</w:t>
      </w:r>
      <w:r w:rsidR="00314976">
        <w:rPr>
          <w:color w:val="000000" w:themeColor="text1"/>
        </w:rPr>
        <w:t xml:space="preserve">nos e aves, sendo mais raros os </w:t>
      </w:r>
      <w:r w:rsidRPr="001F1730">
        <w:rPr>
          <w:color w:val="000000" w:themeColor="text1"/>
        </w:rPr>
        <w:t>casos em cães e gatos. Sua ocorrência se dá por meio da ingestão</w:t>
      </w:r>
      <w:r w:rsidR="00314976">
        <w:rPr>
          <w:color w:val="000000" w:themeColor="text1"/>
        </w:rPr>
        <w:t xml:space="preserve"> de cadáveres, ossos, pastagens </w:t>
      </w:r>
      <w:r w:rsidRPr="001F1730">
        <w:rPr>
          <w:color w:val="000000" w:themeColor="text1"/>
        </w:rPr>
        <w:t>e água contaminados. Também pode ser ocasionada pela ing</w:t>
      </w:r>
      <w:r>
        <w:rPr>
          <w:color w:val="000000" w:themeColor="text1"/>
        </w:rPr>
        <w:t xml:space="preserve">estão de cama de frango ou pela </w:t>
      </w:r>
      <w:r w:rsidRPr="001F1730">
        <w:rPr>
          <w:color w:val="000000" w:themeColor="text1"/>
        </w:rPr>
        <w:t>ingestão de larvas de cadáveres em decomposição, sendo ess</w:t>
      </w:r>
      <w:r>
        <w:rPr>
          <w:color w:val="000000" w:themeColor="text1"/>
        </w:rPr>
        <w:t xml:space="preserve">e último característico de aves </w:t>
      </w:r>
      <w:r w:rsidRPr="001F1730">
        <w:rPr>
          <w:color w:val="000000" w:themeColor="text1"/>
        </w:rPr>
        <w:t>(</w:t>
      </w:r>
      <w:r w:rsidR="00DE3133">
        <w:t>Santos; Alessi, 2016</w:t>
      </w:r>
      <w:r w:rsidRPr="001F1730">
        <w:rPr>
          <w:color w:val="000000" w:themeColor="text1"/>
        </w:rPr>
        <w:t>).</w:t>
      </w:r>
    </w:p>
    <w:p w14:paraId="68F771AD" w14:textId="2C38FD86" w:rsidR="001F1730" w:rsidRPr="001F1730" w:rsidRDefault="001F1730" w:rsidP="00E86C22">
      <w:pPr>
        <w:pStyle w:val="ABNT"/>
        <w:spacing w:after="0"/>
        <w:rPr>
          <w:color w:val="000000" w:themeColor="text1"/>
        </w:rPr>
      </w:pPr>
      <w:r w:rsidRPr="001F1730">
        <w:rPr>
          <w:color w:val="000000" w:themeColor="text1"/>
        </w:rPr>
        <w:t>A toxina do botulismo é composta por duas cadeias, uma</w:t>
      </w:r>
      <w:r>
        <w:rPr>
          <w:color w:val="000000" w:themeColor="text1"/>
        </w:rPr>
        <w:t xml:space="preserve"> delas (a mais pesada), se liga </w:t>
      </w:r>
      <w:r w:rsidRPr="001F1730">
        <w:rPr>
          <w:color w:val="000000" w:themeColor="text1"/>
        </w:rPr>
        <w:t xml:space="preserve">ao </w:t>
      </w:r>
      <w:proofErr w:type="spellStart"/>
      <w:r w:rsidRPr="001F1730">
        <w:rPr>
          <w:color w:val="000000" w:themeColor="text1"/>
        </w:rPr>
        <w:t>plasmalema</w:t>
      </w:r>
      <w:proofErr w:type="spellEnd"/>
      <w:r w:rsidRPr="001F1730">
        <w:rPr>
          <w:color w:val="000000" w:themeColor="text1"/>
        </w:rPr>
        <w:t xml:space="preserve"> da célula, proporcionando a entrada da parte m</w:t>
      </w:r>
      <w:r>
        <w:rPr>
          <w:color w:val="000000" w:themeColor="text1"/>
        </w:rPr>
        <w:t xml:space="preserve">ais leve dessa toxina no axônio </w:t>
      </w:r>
      <w:r w:rsidRPr="001F1730">
        <w:rPr>
          <w:color w:val="000000" w:themeColor="text1"/>
        </w:rPr>
        <w:t>terminal. Então, quando ingerida, essa toxina age clivando as prot</w:t>
      </w:r>
      <w:r>
        <w:rPr>
          <w:color w:val="000000" w:themeColor="text1"/>
        </w:rPr>
        <w:t xml:space="preserve">eínas das vesículas sinápticas, </w:t>
      </w:r>
      <w:r w:rsidRPr="001F1730">
        <w:rPr>
          <w:color w:val="000000" w:themeColor="text1"/>
        </w:rPr>
        <w:t xml:space="preserve">as quais são necessárias para que a acetilcolina seja liberada por meio da </w:t>
      </w:r>
      <w:proofErr w:type="spellStart"/>
      <w:r w:rsidRPr="001F1730">
        <w:rPr>
          <w:color w:val="000000" w:themeColor="text1"/>
        </w:rPr>
        <w:t>exocitose</w:t>
      </w:r>
      <w:proofErr w:type="spellEnd"/>
      <w:r w:rsidRPr="001F1730">
        <w:rPr>
          <w:color w:val="000000" w:themeColor="text1"/>
        </w:rPr>
        <w:t xml:space="preserve"> na junção</w:t>
      </w:r>
      <w:r>
        <w:rPr>
          <w:color w:val="000000" w:themeColor="text1"/>
        </w:rPr>
        <w:t xml:space="preserve"> </w:t>
      </w:r>
      <w:r w:rsidRPr="001F1730">
        <w:rPr>
          <w:color w:val="000000" w:themeColor="text1"/>
        </w:rPr>
        <w:t>neuromuscular. Desse modo, a transmissão sináptica é bloquead</w:t>
      </w:r>
      <w:r>
        <w:rPr>
          <w:color w:val="000000" w:themeColor="text1"/>
        </w:rPr>
        <w:t xml:space="preserve">a </w:t>
      </w:r>
      <w:proofErr w:type="gramStart"/>
      <w:r>
        <w:rPr>
          <w:color w:val="000000" w:themeColor="text1"/>
        </w:rPr>
        <w:t>e</w:t>
      </w:r>
      <w:proofErr w:type="gramEnd"/>
      <w:r>
        <w:rPr>
          <w:color w:val="000000" w:themeColor="text1"/>
        </w:rPr>
        <w:t xml:space="preserve"> por conseguinte, o estímulo </w:t>
      </w:r>
      <w:r w:rsidRPr="001F1730">
        <w:rPr>
          <w:color w:val="000000" w:themeColor="text1"/>
        </w:rPr>
        <w:t xml:space="preserve">responsável pela contração também, promovendo então, </w:t>
      </w:r>
      <w:r>
        <w:rPr>
          <w:color w:val="000000" w:themeColor="text1"/>
        </w:rPr>
        <w:t xml:space="preserve">uma paralisia flácida no animal </w:t>
      </w:r>
      <w:r w:rsidRPr="001F1730">
        <w:rPr>
          <w:color w:val="000000" w:themeColor="text1"/>
        </w:rPr>
        <w:t>(</w:t>
      </w:r>
      <w:r w:rsidR="00DE3133">
        <w:t>Santos; Alessi, 2016</w:t>
      </w:r>
      <w:r w:rsidRPr="001F1730">
        <w:rPr>
          <w:color w:val="000000" w:themeColor="text1"/>
        </w:rPr>
        <w:t>). Nota-se então, que esse</w:t>
      </w:r>
      <w:r>
        <w:rPr>
          <w:color w:val="000000" w:themeColor="text1"/>
        </w:rPr>
        <w:t xml:space="preserve"> bloqueio provoca uma disfunção </w:t>
      </w:r>
      <w:r w:rsidRPr="001F1730">
        <w:rPr>
          <w:color w:val="000000" w:themeColor="text1"/>
        </w:rPr>
        <w:t xml:space="preserve">parassimpática e acomete nervos </w:t>
      </w:r>
      <w:r w:rsidR="00DE3133">
        <w:rPr>
          <w:color w:val="000000" w:themeColor="text1"/>
        </w:rPr>
        <w:t>cranianos e espinhais (</w:t>
      </w:r>
      <w:proofErr w:type="spellStart"/>
      <w:r w:rsidR="00DE3133">
        <w:rPr>
          <w:color w:val="000000" w:themeColor="text1"/>
        </w:rPr>
        <w:t>Salvarani</w:t>
      </w:r>
      <w:proofErr w:type="spellEnd"/>
      <w:r w:rsidRPr="001F1730">
        <w:rPr>
          <w:color w:val="000000" w:themeColor="text1"/>
        </w:rPr>
        <w:t xml:space="preserve"> </w:t>
      </w:r>
      <w:r w:rsidRPr="00DE3133">
        <w:rPr>
          <w:i/>
          <w:color w:val="000000" w:themeColor="text1"/>
        </w:rPr>
        <w:t>et al.,</w:t>
      </w:r>
      <w:r w:rsidRPr="001F1730">
        <w:rPr>
          <w:color w:val="000000" w:themeColor="text1"/>
        </w:rPr>
        <w:t xml:space="preserve"> 2008).</w:t>
      </w:r>
    </w:p>
    <w:p w14:paraId="6A9FB634" w14:textId="533F866B" w:rsidR="00602CD9" w:rsidRDefault="001F1730" w:rsidP="00E86C22">
      <w:pPr>
        <w:pStyle w:val="ABNT"/>
        <w:spacing w:after="0"/>
        <w:rPr>
          <w:color w:val="000000" w:themeColor="text1"/>
        </w:rPr>
      </w:pPr>
      <w:r w:rsidRPr="001F1730">
        <w:rPr>
          <w:color w:val="000000" w:themeColor="text1"/>
        </w:rPr>
        <w:t xml:space="preserve">Os sinais clínicos compreendem </w:t>
      </w:r>
      <w:proofErr w:type="spellStart"/>
      <w:r w:rsidRPr="001F1730">
        <w:rPr>
          <w:color w:val="000000" w:themeColor="text1"/>
        </w:rPr>
        <w:t>incoordenação</w:t>
      </w:r>
      <w:proofErr w:type="spellEnd"/>
      <w:r w:rsidRPr="001F1730">
        <w:rPr>
          <w:color w:val="000000" w:themeColor="text1"/>
        </w:rPr>
        <w:t>, anorexia</w:t>
      </w:r>
      <w:r>
        <w:rPr>
          <w:color w:val="000000" w:themeColor="text1"/>
        </w:rPr>
        <w:t xml:space="preserve">, ataxia, paralisia flácida que </w:t>
      </w:r>
      <w:r w:rsidRPr="001F1730">
        <w:rPr>
          <w:color w:val="000000" w:themeColor="text1"/>
        </w:rPr>
        <w:t>ocorre de maneira progressiva, podendo gerar dificuldade n</w:t>
      </w:r>
      <w:r>
        <w:rPr>
          <w:color w:val="000000" w:themeColor="text1"/>
        </w:rPr>
        <w:t xml:space="preserve">a mastigação e deglutição. Além </w:t>
      </w:r>
      <w:r w:rsidRPr="001F1730">
        <w:rPr>
          <w:color w:val="000000" w:themeColor="text1"/>
        </w:rPr>
        <w:t>disso, o animal pode ficar em decúbito, expor sua língua sem con</w:t>
      </w:r>
      <w:r>
        <w:rPr>
          <w:color w:val="000000" w:themeColor="text1"/>
        </w:rPr>
        <w:t xml:space="preserve">seguir recolhê-la, apresentando </w:t>
      </w:r>
      <w:r w:rsidRPr="001F1730">
        <w:rPr>
          <w:color w:val="000000" w:themeColor="text1"/>
        </w:rPr>
        <w:t xml:space="preserve">então, </w:t>
      </w:r>
      <w:proofErr w:type="spellStart"/>
      <w:r w:rsidRPr="001F1730">
        <w:rPr>
          <w:color w:val="000000" w:themeColor="text1"/>
        </w:rPr>
        <w:t>sialorreia</w:t>
      </w:r>
      <w:proofErr w:type="spellEnd"/>
      <w:r w:rsidRPr="001F1730">
        <w:rPr>
          <w:color w:val="000000" w:themeColor="text1"/>
        </w:rPr>
        <w:t xml:space="preserve"> e acúmulo de alimentos em sua boca (</w:t>
      </w:r>
      <w:r w:rsidR="00DE3133">
        <w:t>Santos; Alessi, 2016</w:t>
      </w:r>
      <w:r>
        <w:rPr>
          <w:color w:val="000000" w:themeColor="text1"/>
        </w:rPr>
        <w:t xml:space="preserve">). Como Taylor </w:t>
      </w:r>
      <w:r w:rsidR="00DE3133">
        <w:rPr>
          <w:color w:val="000000" w:themeColor="text1"/>
        </w:rPr>
        <w:t xml:space="preserve">(2010 </w:t>
      </w:r>
      <w:r w:rsidR="00DE3133" w:rsidRPr="00DE3133">
        <w:rPr>
          <w:i/>
          <w:color w:val="000000" w:themeColor="text1"/>
        </w:rPr>
        <w:t xml:space="preserve">apud </w:t>
      </w:r>
      <w:r w:rsidR="00DE3133">
        <w:rPr>
          <w:color w:val="000000" w:themeColor="text1"/>
        </w:rPr>
        <w:t>Gonçalves</w:t>
      </w:r>
      <w:r w:rsidRPr="001F1730">
        <w:rPr>
          <w:color w:val="000000" w:themeColor="text1"/>
        </w:rPr>
        <w:t xml:space="preserve"> </w:t>
      </w:r>
      <w:r w:rsidRPr="009F1A4B">
        <w:rPr>
          <w:i/>
          <w:color w:val="000000" w:themeColor="text1"/>
        </w:rPr>
        <w:t>et al.,</w:t>
      </w:r>
      <w:r w:rsidRPr="001F1730">
        <w:rPr>
          <w:color w:val="000000" w:themeColor="text1"/>
        </w:rPr>
        <w:t xml:space="preserve"> 2019, p. 326) cita “Em</w:t>
      </w:r>
      <w:r>
        <w:rPr>
          <w:color w:val="000000" w:themeColor="text1"/>
        </w:rPr>
        <w:t xml:space="preserve"> cães, observa-se diminuição da </w:t>
      </w:r>
      <w:r w:rsidRPr="001F1730">
        <w:rPr>
          <w:color w:val="000000" w:themeColor="text1"/>
        </w:rPr>
        <w:t>produção salivar e lacrimal, midríase, constipação e retenção</w:t>
      </w:r>
      <w:r>
        <w:rPr>
          <w:color w:val="000000" w:themeColor="text1"/>
        </w:rPr>
        <w:t xml:space="preserve"> urinária, regurgitação, muitas </w:t>
      </w:r>
      <w:r w:rsidRPr="001F1730">
        <w:rPr>
          <w:color w:val="000000" w:themeColor="text1"/>
        </w:rPr>
        <w:t>vezes reco</w:t>
      </w:r>
      <w:r w:rsidR="00602CD9">
        <w:rPr>
          <w:color w:val="000000" w:themeColor="text1"/>
        </w:rPr>
        <w:t>rrente ao megaesôfago” (Figura 1</w:t>
      </w:r>
      <w:r w:rsidRPr="001F1730">
        <w:rPr>
          <w:color w:val="000000" w:themeColor="text1"/>
        </w:rPr>
        <w:t>).</w:t>
      </w:r>
    </w:p>
    <w:p w14:paraId="70988581" w14:textId="26468D6B" w:rsidR="00602CD9" w:rsidRDefault="00602CD9" w:rsidP="00E86C22">
      <w:pPr>
        <w:pStyle w:val="ABNT"/>
        <w:spacing w:after="0"/>
        <w:rPr>
          <w:color w:val="000000" w:themeColor="text1"/>
        </w:rPr>
      </w:pPr>
    </w:p>
    <w:p w14:paraId="7BABF68B" w14:textId="2953501C" w:rsidR="00602CD9" w:rsidRDefault="00602CD9" w:rsidP="00602CD9">
      <w:pPr>
        <w:pStyle w:val="ABNT"/>
        <w:spacing w:after="0"/>
        <w:jc w:val="center"/>
        <w:rPr>
          <w:color w:val="000000" w:themeColor="text1"/>
        </w:rPr>
      </w:pPr>
      <w:r>
        <w:rPr>
          <w:noProof/>
          <w:lang w:eastAsia="pt-BR"/>
        </w:rPr>
        <w:lastRenderedPageBreak/>
        <w:drawing>
          <wp:inline distT="0" distB="0" distL="0" distR="0" wp14:anchorId="5D311A96" wp14:editId="583546F7">
            <wp:extent cx="5071312" cy="259842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78783" cy="2602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51231" w14:textId="3970E445" w:rsidR="00D07208" w:rsidRPr="00D07208" w:rsidRDefault="00D07208" w:rsidP="00D07208">
      <w:pPr>
        <w:pStyle w:val="ABNT"/>
        <w:spacing w:after="0"/>
        <w:rPr>
          <w:color w:val="000000" w:themeColor="text1"/>
          <w:sz w:val="20"/>
          <w:szCs w:val="20"/>
        </w:rPr>
      </w:pPr>
      <w:r w:rsidRPr="00D07208">
        <w:rPr>
          <w:color w:val="000000" w:themeColor="text1"/>
          <w:sz w:val="20"/>
          <w:szCs w:val="20"/>
        </w:rPr>
        <w:t xml:space="preserve">Figura 1- Cão apresentando sinais de intoxicação por Clostridium </w:t>
      </w:r>
      <w:proofErr w:type="spellStart"/>
      <w:r w:rsidRPr="00D07208">
        <w:rPr>
          <w:color w:val="000000" w:themeColor="text1"/>
          <w:sz w:val="20"/>
          <w:szCs w:val="20"/>
        </w:rPr>
        <w:t>botulinum</w:t>
      </w:r>
      <w:proofErr w:type="spellEnd"/>
      <w:r w:rsidRPr="00D07208">
        <w:rPr>
          <w:color w:val="000000" w:themeColor="text1"/>
          <w:sz w:val="20"/>
          <w:szCs w:val="20"/>
        </w:rPr>
        <w:t xml:space="preserve"> (A- Conteúdo estomacal escurecido; B – Fraqueza facial; C – Midríase.) Fonte: GONÇALVES et al., 2019, p. 327.</w:t>
      </w:r>
    </w:p>
    <w:p w14:paraId="4A6E9B60" w14:textId="77777777" w:rsidR="00D07208" w:rsidRDefault="00D07208" w:rsidP="00602CD9">
      <w:pPr>
        <w:pStyle w:val="ABNT"/>
        <w:spacing w:after="0"/>
        <w:jc w:val="center"/>
        <w:rPr>
          <w:color w:val="000000" w:themeColor="text1"/>
        </w:rPr>
      </w:pPr>
    </w:p>
    <w:p w14:paraId="5DF4A410" w14:textId="6432C62E" w:rsidR="00314976" w:rsidRDefault="001F1730" w:rsidP="00E86C22">
      <w:pPr>
        <w:pStyle w:val="ABNT"/>
        <w:spacing w:after="0"/>
        <w:rPr>
          <w:color w:val="000000" w:themeColor="text1"/>
        </w:rPr>
      </w:pPr>
      <w:r w:rsidRPr="001F1730">
        <w:rPr>
          <w:color w:val="000000" w:themeColor="text1"/>
        </w:rPr>
        <w:t xml:space="preserve">Nesse sentido, </w:t>
      </w:r>
      <w:r>
        <w:rPr>
          <w:color w:val="000000" w:themeColor="text1"/>
        </w:rPr>
        <w:t xml:space="preserve">o animal pode chegar a óbito em </w:t>
      </w:r>
      <w:r w:rsidRPr="001F1730">
        <w:rPr>
          <w:color w:val="000000" w:themeColor="text1"/>
        </w:rPr>
        <w:t>cerca de 2 dias, pode ter seu quadro clínico prolongado durante 7 dias,</w:t>
      </w:r>
      <w:r>
        <w:rPr>
          <w:color w:val="000000" w:themeColor="text1"/>
        </w:rPr>
        <w:t xml:space="preserve"> ou pode se recuperar, </w:t>
      </w:r>
      <w:r w:rsidRPr="001F1730">
        <w:rPr>
          <w:color w:val="000000" w:themeColor="text1"/>
        </w:rPr>
        <w:t>embora esse último ocorra menos frequentemente (</w:t>
      </w:r>
      <w:r w:rsidR="00DE3133">
        <w:t>Santos; Alessi, 2016</w:t>
      </w:r>
      <w:r w:rsidRPr="001F1730">
        <w:rPr>
          <w:color w:val="000000" w:themeColor="text1"/>
        </w:rPr>
        <w:t>).</w:t>
      </w:r>
    </w:p>
    <w:p w14:paraId="4DCCEBE7" w14:textId="18DC7EAE" w:rsidR="00314976" w:rsidRPr="00314976" w:rsidRDefault="00314976" w:rsidP="00E86C22">
      <w:pPr>
        <w:pStyle w:val="ABNT"/>
        <w:spacing w:after="0"/>
        <w:rPr>
          <w:color w:val="000000" w:themeColor="text1"/>
        </w:rPr>
      </w:pPr>
      <w:r w:rsidRPr="00314976">
        <w:rPr>
          <w:color w:val="000000" w:themeColor="text1"/>
        </w:rPr>
        <w:t>O diagnóstico baseia-se nos sinais clínicos e pelo relato de ingestão de comida estragada</w:t>
      </w:r>
    </w:p>
    <w:p w14:paraId="0DDBD677" w14:textId="2CD4FB49" w:rsidR="00314976" w:rsidRPr="00314976" w:rsidRDefault="00DE3133" w:rsidP="007E2D7E">
      <w:pPr>
        <w:pStyle w:val="ABNT"/>
        <w:spacing w:after="0"/>
        <w:ind w:firstLine="0"/>
        <w:rPr>
          <w:color w:val="000000" w:themeColor="text1"/>
        </w:rPr>
      </w:pPr>
      <w:r>
        <w:rPr>
          <w:color w:val="000000" w:themeColor="text1"/>
        </w:rPr>
        <w:t xml:space="preserve">(Nelson; Couto, </w:t>
      </w:r>
      <w:r w:rsidR="00314976" w:rsidRPr="00314976">
        <w:rPr>
          <w:color w:val="000000" w:themeColor="text1"/>
        </w:rPr>
        <w:t>2015).</w:t>
      </w:r>
      <w:r w:rsidR="007E2D7E">
        <w:rPr>
          <w:color w:val="000000" w:themeColor="text1"/>
        </w:rPr>
        <w:t xml:space="preserve"> </w:t>
      </w:r>
      <w:r w:rsidR="00314976" w:rsidRPr="00314976">
        <w:rPr>
          <w:color w:val="000000" w:themeColor="text1"/>
        </w:rPr>
        <w:t>Não existe um tratamento específico para o botulismo. Entretanto, a utilização de</w:t>
      </w:r>
      <w:r w:rsidR="00314976">
        <w:rPr>
          <w:color w:val="000000" w:themeColor="text1"/>
        </w:rPr>
        <w:t xml:space="preserve"> </w:t>
      </w:r>
      <w:r w:rsidR="00314976" w:rsidRPr="00314976">
        <w:rPr>
          <w:color w:val="000000" w:themeColor="text1"/>
        </w:rPr>
        <w:t xml:space="preserve">laxantes e </w:t>
      </w:r>
      <w:proofErr w:type="spellStart"/>
      <w:r w:rsidR="00314976" w:rsidRPr="00314976">
        <w:rPr>
          <w:color w:val="000000" w:themeColor="text1"/>
        </w:rPr>
        <w:t>enemas</w:t>
      </w:r>
      <w:proofErr w:type="spellEnd"/>
      <w:r w:rsidR="00314976" w:rsidRPr="00314976">
        <w:rPr>
          <w:color w:val="000000" w:themeColor="text1"/>
        </w:rPr>
        <w:t xml:space="preserve"> pode auxiliar na remoção da toxina que não foi absorvida pelo organismo do</w:t>
      </w:r>
      <w:r w:rsidR="00314976">
        <w:rPr>
          <w:color w:val="000000" w:themeColor="text1"/>
        </w:rPr>
        <w:t xml:space="preserve"> </w:t>
      </w:r>
      <w:r w:rsidR="00314976" w:rsidRPr="00314976">
        <w:rPr>
          <w:color w:val="000000" w:themeColor="text1"/>
        </w:rPr>
        <w:t>animal (</w:t>
      </w:r>
      <w:r>
        <w:rPr>
          <w:color w:val="000000" w:themeColor="text1"/>
        </w:rPr>
        <w:t xml:space="preserve">Nelson; Couto, </w:t>
      </w:r>
      <w:r w:rsidRPr="00314976">
        <w:rPr>
          <w:color w:val="000000" w:themeColor="text1"/>
        </w:rPr>
        <w:t>2015</w:t>
      </w:r>
      <w:r w:rsidR="00314976" w:rsidRPr="00314976">
        <w:rPr>
          <w:color w:val="000000" w:themeColor="text1"/>
        </w:rPr>
        <w:t xml:space="preserve">). Ademais, </w:t>
      </w:r>
      <w:proofErr w:type="spellStart"/>
      <w:r w:rsidR="00314976" w:rsidRPr="00314976">
        <w:rPr>
          <w:color w:val="000000" w:themeColor="text1"/>
        </w:rPr>
        <w:t>antibioticoterapia</w:t>
      </w:r>
      <w:proofErr w:type="spellEnd"/>
      <w:r w:rsidR="00314976" w:rsidRPr="00314976">
        <w:rPr>
          <w:color w:val="000000" w:themeColor="text1"/>
        </w:rPr>
        <w:t xml:space="preserve"> e tratamento de suporte</w:t>
      </w:r>
      <w:r w:rsidR="00314976">
        <w:rPr>
          <w:color w:val="000000" w:themeColor="text1"/>
        </w:rPr>
        <w:t xml:space="preserve"> </w:t>
      </w:r>
      <w:r w:rsidR="00314976" w:rsidRPr="00314976">
        <w:rPr>
          <w:color w:val="000000" w:themeColor="text1"/>
        </w:rPr>
        <w:t>também</w:t>
      </w:r>
      <w:r>
        <w:rPr>
          <w:color w:val="000000" w:themeColor="text1"/>
        </w:rPr>
        <w:t xml:space="preserve"> podem ser utilizados (</w:t>
      </w:r>
      <w:proofErr w:type="spellStart"/>
      <w:r>
        <w:rPr>
          <w:color w:val="000000" w:themeColor="text1"/>
        </w:rPr>
        <w:t>Salvarani</w:t>
      </w:r>
      <w:proofErr w:type="spellEnd"/>
      <w:r w:rsidR="00314976" w:rsidRPr="00314976">
        <w:rPr>
          <w:color w:val="000000" w:themeColor="text1"/>
        </w:rPr>
        <w:t xml:space="preserve"> </w:t>
      </w:r>
      <w:r w:rsidR="00314976" w:rsidRPr="00DE3133">
        <w:rPr>
          <w:i/>
          <w:color w:val="000000" w:themeColor="text1"/>
        </w:rPr>
        <w:t>et al.,</w:t>
      </w:r>
      <w:r w:rsidR="00314976" w:rsidRPr="00314976">
        <w:rPr>
          <w:color w:val="000000" w:themeColor="text1"/>
        </w:rPr>
        <w:t xml:space="preserve"> 2008).</w:t>
      </w:r>
    </w:p>
    <w:p w14:paraId="28527EC0" w14:textId="7F85509F" w:rsidR="00314976" w:rsidRDefault="00314976" w:rsidP="00E86C22">
      <w:pPr>
        <w:pStyle w:val="ABNT"/>
        <w:spacing w:after="0"/>
        <w:rPr>
          <w:color w:val="000000" w:themeColor="text1"/>
        </w:rPr>
      </w:pPr>
      <w:r w:rsidRPr="00314976">
        <w:rPr>
          <w:color w:val="000000" w:themeColor="text1"/>
        </w:rPr>
        <w:t>Assim, a profilaxia torna-se fundamental para evitar grandes perdas na pecuária e está</w:t>
      </w:r>
      <w:r>
        <w:rPr>
          <w:color w:val="000000" w:themeColor="text1"/>
        </w:rPr>
        <w:t xml:space="preserve"> </w:t>
      </w:r>
      <w:r w:rsidRPr="00314976">
        <w:rPr>
          <w:color w:val="000000" w:themeColor="text1"/>
        </w:rPr>
        <w:t>relacionada a um maior cuidado no destino do lixo, de resíduos e de carcaças (G</w:t>
      </w:r>
      <w:r w:rsidR="00DE3133">
        <w:rPr>
          <w:color w:val="000000" w:themeColor="text1"/>
        </w:rPr>
        <w:t xml:space="preserve">onçalves </w:t>
      </w:r>
      <w:r w:rsidRPr="009F1A4B">
        <w:rPr>
          <w:i/>
          <w:color w:val="000000" w:themeColor="text1"/>
        </w:rPr>
        <w:t>et al</w:t>
      </w:r>
      <w:r w:rsidRPr="00314976">
        <w:rPr>
          <w:color w:val="000000" w:themeColor="text1"/>
        </w:rPr>
        <w:t>., 2019).</w:t>
      </w:r>
    </w:p>
    <w:p w14:paraId="7C859D4F" w14:textId="6C3AE959" w:rsidR="00193337" w:rsidRPr="002F2FCE" w:rsidRDefault="00193337" w:rsidP="007E2D7E">
      <w:pPr>
        <w:pStyle w:val="ABNT"/>
        <w:ind w:firstLine="0"/>
        <w:rPr>
          <w:color w:val="000000" w:themeColor="text1"/>
        </w:rPr>
      </w:pPr>
    </w:p>
    <w:p w14:paraId="0634964C" w14:textId="0F37BDBC" w:rsidR="00E82399" w:rsidRDefault="007E2D7E" w:rsidP="00E82399">
      <w:pPr>
        <w:pStyle w:val="ABNT"/>
        <w:rPr>
          <w:b/>
          <w:color w:val="000000" w:themeColor="text1"/>
        </w:rPr>
      </w:pPr>
      <w:r>
        <w:rPr>
          <w:b/>
          <w:color w:val="000000" w:themeColor="text1"/>
        </w:rPr>
        <w:t>4.</w:t>
      </w:r>
      <w:r w:rsidR="00E82399" w:rsidRPr="002F2FCE">
        <w:rPr>
          <w:b/>
          <w:color w:val="000000" w:themeColor="text1"/>
        </w:rPr>
        <w:t>CONSIDERAÇÕES FINAIS</w:t>
      </w:r>
    </w:p>
    <w:p w14:paraId="0EE5BFBF" w14:textId="6876956F" w:rsidR="007E2D7E" w:rsidRDefault="007E2D7E" w:rsidP="00E82399">
      <w:pPr>
        <w:pStyle w:val="ABNT"/>
        <w:rPr>
          <w:b/>
          <w:color w:val="000000" w:themeColor="text1"/>
        </w:rPr>
      </w:pPr>
    </w:p>
    <w:p w14:paraId="284FAFBF" w14:textId="01B8FA43" w:rsidR="007E2D7E" w:rsidRDefault="007E2D7E" w:rsidP="007E2D7E">
      <w:pPr>
        <w:pStyle w:val="ABNT"/>
        <w:spacing w:after="0"/>
      </w:pPr>
      <w:r>
        <w:t xml:space="preserve">Em conclusão, o estudo do botulismo na clínica médica de pequenos animais revela a gravidade dessa doença, que, embora rara, pode afetar cães e outros animais de estimação. A análise dos mecanismos de transmissão e dos sinais clínicos evidenciou a complexidade do </w:t>
      </w:r>
      <w:r>
        <w:lastRenderedPageBreak/>
        <w:t>diagnóstico, já que os sintomas podem ser confundidos com outras condições neurológicas. O manejo clínico, baseado em cuidados de suporte e diagnóstico precoce, é essencial, já que não há tratamento específico para a toxina botulínica. Além disso, a profilaxia, com ênfase no manejo de resíduos e carcaças contaminadas, é fundamental para prevenir surtos, especialmente em ambientes de risco. A pesquisa conclui que, para a efetiva redução dos impactos econômicos e sanitários do botulismo, é necessário um maior foco em medidas preventivas e educação contínua para médicos veterinários. O conhecimento aprofundado sobre a doença e suas formas de controle são cruciais para o manejo adequado de pequenos animais e para a segurança na clínica veterinária.</w:t>
      </w:r>
    </w:p>
    <w:p w14:paraId="4FF40A91" w14:textId="77777777" w:rsidR="007E2D7E" w:rsidRPr="002F2FCE" w:rsidRDefault="007E2D7E" w:rsidP="007E2D7E">
      <w:pPr>
        <w:pStyle w:val="ABNT"/>
        <w:spacing w:after="0"/>
        <w:rPr>
          <w:b/>
          <w:color w:val="000000" w:themeColor="text1"/>
        </w:rPr>
      </w:pPr>
    </w:p>
    <w:p w14:paraId="20AA1108" w14:textId="35ABBE93" w:rsidR="00E82399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REFERÊNCIAS</w:t>
      </w:r>
    </w:p>
    <w:p w14:paraId="18BAE2E6" w14:textId="549F4EB2" w:rsidR="00203DA6" w:rsidRDefault="00203DA6" w:rsidP="00E82399">
      <w:pPr>
        <w:pStyle w:val="ABNT"/>
        <w:rPr>
          <w:b/>
          <w:color w:val="000000" w:themeColor="text1"/>
        </w:rPr>
      </w:pPr>
    </w:p>
    <w:p w14:paraId="7E9AE4E4" w14:textId="2E9C9342" w:rsidR="00203DA6" w:rsidRDefault="00203DA6" w:rsidP="00B172C6">
      <w:pPr>
        <w:pStyle w:val="ABNT"/>
        <w:spacing w:after="0" w:line="240" w:lineRule="auto"/>
        <w:ind w:firstLine="0"/>
        <w:jc w:val="left"/>
      </w:pPr>
      <w:r>
        <w:t xml:space="preserve">GONÇALVES, S. R. F.; NEVES, A. K. R.; SILVA, T. P. R.; OLIVEIRA, A. A. F. Botulismo em cão sem raça definida - relato de caso. </w:t>
      </w:r>
      <w:r w:rsidRPr="00B172C6">
        <w:rPr>
          <w:b/>
        </w:rPr>
        <w:t>Medicina Veterinária (UFRPE),</w:t>
      </w:r>
      <w:r>
        <w:t xml:space="preserve"> Recife, v. 13, n. 3, p. 325-328, set. 2019.</w:t>
      </w:r>
    </w:p>
    <w:p w14:paraId="47CA16BB" w14:textId="77777777" w:rsidR="0052729E" w:rsidRDefault="0052729E" w:rsidP="00B172C6">
      <w:pPr>
        <w:pStyle w:val="ABNT"/>
        <w:spacing w:after="0" w:line="240" w:lineRule="auto"/>
        <w:ind w:firstLine="0"/>
        <w:jc w:val="left"/>
        <w:rPr>
          <w:b/>
          <w:color w:val="000000" w:themeColor="text1"/>
        </w:rPr>
      </w:pPr>
    </w:p>
    <w:p w14:paraId="7960D69B" w14:textId="5484CE78" w:rsidR="00203DA6" w:rsidRDefault="00203DA6" w:rsidP="00B172C6">
      <w:pPr>
        <w:pStyle w:val="ABNT"/>
        <w:spacing w:after="0" w:line="240" w:lineRule="auto"/>
        <w:ind w:firstLine="0"/>
        <w:jc w:val="left"/>
      </w:pPr>
      <w:r>
        <w:t xml:space="preserve">MABONI, F.; MONEGO, F.; DUTRA, I.; COSTA, M. M.; VARGAS, A. C. Ocorrência de botulismo em bovinos confinados no Rio Grande do Sul. </w:t>
      </w:r>
      <w:proofErr w:type="spellStart"/>
      <w:r w:rsidRPr="00B172C6">
        <w:rPr>
          <w:b/>
        </w:rPr>
        <w:t>Ci</w:t>
      </w:r>
      <w:proofErr w:type="spellEnd"/>
      <w:r w:rsidRPr="00B172C6">
        <w:rPr>
          <w:b/>
        </w:rPr>
        <w:t xml:space="preserve">. Anim. </w:t>
      </w:r>
      <w:proofErr w:type="spellStart"/>
      <w:r w:rsidRPr="00B172C6">
        <w:rPr>
          <w:b/>
        </w:rPr>
        <w:t>Bras</w:t>
      </w:r>
      <w:proofErr w:type="spellEnd"/>
      <w:r w:rsidRPr="00B172C6">
        <w:rPr>
          <w:b/>
        </w:rPr>
        <w:t xml:space="preserve">, </w:t>
      </w:r>
      <w:r>
        <w:t>Goiânia, v. 11, n. 4, p. 962-965, dez. 2010.</w:t>
      </w:r>
    </w:p>
    <w:p w14:paraId="05F1A6A4" w14:textId="77777777" w:rsidR="00B172C6" w:rsidRDefault="00B172C6" w:rsidP="00B172C6">
      <w:pPr>
        <w:pStyle w:val="ABNT"/>
        <w:spacing w:after="0" w:line="240" w:lineRule="auto"/>
        <w:ind w:firstLine="0"/>
        <w:jc w:val="left"/>
      </w:pPr>
    </w:p>
    <w:p w14:paraId="4C3C66C1" w14:textId="22929B46" w:rsidR="00203DA6" w:rsidRDefault="00203DA6" w:rsidP="00B172C6">
      <w:pPr>
        <w:pStyle w:val="ABNT"/>
        <w:spacing w:after="0" w:line="240" w:lineRule="auto"/>
        <w:ind w:firstLine="0"/>
        <w:jc w:val="left"/>
      </w:pPr>
      <w:r>
        <w:t xml:space="preserve">NELSON, R. W.; COUTO, C. G. </w:t>
      </w:r>
      <w:r w:rsidRPr="00B172C6">
        <w:rPr>
          <w:b/>
        </w:rPr>
        <w:t>Medicina Interna de Pequenos Animais.</w:t>
      </w:r>
      <w:r>
        <w:t xml:space="preserve"> 5. ed. Rio de Janeiro: </w:t>
      </w:r>
      <w:proofErr w:type="spellStart"/>
      <w:r>
        <w:t>Elsevier</w:t>
      </w:r>
      <w:proofErr w:type="spellEnd"/>
      <w:r>
        <w:t>, 2015.</w:t>
      </w:r>
    </w:p>
    <w:p w14:paraId="6D5BA105" w14:textId="77777777" w:rsidR="00B172C6" w:rsidRDefault="00B172C6" w:rsidP="00B172C6">
      <w:pPr>
        <w:pStyle w:val="ABNT"/>
        <w:spacing w:after="0" w:line="240" w:lineRule="auto"/>
        <w:ind w:firstLine="0"/>
        <w:jc w:val="left"/>
      </w:pPr>
    </w:p>
    <w:p w14:paraId="69D32CB6" w14:textId="6F3D3FCA" w:rsidR="00203DA6" w:rsidRDefault="00203DA6" w:rsidP="00B172C6">
      <w:pPr>
        <w:pStyle w:val="ABNT"/>
        <w:spacing w:after="0" w:line="240" w:lineRule="auto"/>
        <w:ind w:firstLine="0"/>
        <w:jc w:val="left"/>
      </w:pPr>
      <w:r>
        <w:t xml:space="preserve">SALVARANI, R. S.; ALVES, M. L.; SUZUKI, E. Y.; ZAPPA, V. Botulismo em cães-Relato de caso. </w:t>
      </w:r>
      <w:r w:rsidRPr="00B172C6">
        <w:rPr>
          <w:b/>
        </w:rPr>
        <w:t xml:space="preserve">Revista Científica </w:t>
      </w:r>
      <w:proofErr w:type="spellStart"/>
      <w:r w:rsidRPr="00B172C6">
        <w:rPr>
          <w:b/>
        </w:rPr>
        <w:t>Eletônica</w:t>
      </w:r>
      <w:proofErr w:type="spellEnd"/>
      <w:r w:rsidRPr="00B172C6">
        <w:rPr>
          <w:b/>
        </w:rPr>
        <w:t xml:space="preserve"> de Medicina Veterinária</w:t>
      </w:r>
      <w:r>
        <w:t>, v. 10, n. 10, p. 1-5, jan. 2008.</w:t>
      </w:r>
    </w:p>
    <w:p w14:paraId="1BC515B5" w14:textId="77777777" w:rsidR="00B172C6" w:rsidRDefault="00B172C6" w:rsidP="00B172C6">
      <w:pPr>
        <w:pStyle w:val="ABNT"/>
        <w:spacing w:after="0" w:line="240" w:lineRule="auto"/>
        <w:ind w:firstLine="0"/>
        <w:jc w:val="left"/>
        <w:rPr>
          <w:b/>
          <w:color w:val="000000" w:themeColor="text1"/>
        </w:rPr>
      </w:pPr>
    </w:p>
    <w:p w14:paraId="4D1F4902" w14:textId="0C2E54A9" w:rsidR="00203DA6" w:rsidRPr="002F2FCE" w:rsidRDefault="00203DA6" w:rsidP="00B172C6">
      <w:pPr>
        <w:pStyle w:val="ABNT"/>
        <w:spacing w:after="0" w:line="240" w:lineRule="auto"/>
        <w:ind w:firstLine="0"/>
        <w:jc w:val="left"/>
        <w:rPr>
          <w:b/>
          <w:color w:val="000000" w:themeColor="text1"/>
        </w:rPr>
      </w:pPr>
      <w:r>
        <w:t xml:space="preserve">SANTOS, R. L.; ALESSI, A. C. </w:t>
      </w:r>
      <w:r w:rsidRPr="00B172C6">
        <w:rPr>
          <w:b/>
        </w:rPr>
        <w:t>Patologia veterinária</w:t>
      </w:r>
      <w:r>
        <w:t>. 2. ed. Rio de janeiro: Roca, 2016.</w:t>
      </w:r>
    </w:p>
    <w:p w14:paraId="63C4D83C" w14:textId="77777777" w:rsidR="004E5A97" w:rsidRPr="002F2FCE" w:rsidRDefault="004E5A97" w:rsidP="00E82399">
      <w:pPr>
        <w:rPr>
          <w:color w:val="000000" w:themeColor="text1"/>
        </w:rPr>
      </w:pPr>
    </w:p>
    <w:sectPr w:rsidR="004E5A97" w:rsidRPr="002F2FC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A8510" w14:textId="77777777" w:rsidR="005F173F" w:rsidRDefault="005F173F">
      <w:pPr>
        <w:spacing w:after="0" w:line="240" w:lineRule="auto"/>
      </w:pPr>
      <w:r>
        <w:separator/>
      </w:r>
    </w:p>
  </w:endnote>
  <w:endnote w:type="continuationSeparator" w:id="0">
    <w:p w14:paraId="5EAE5B56" w14:textId="77777777" w:rsidR="005F173F" w:rsidRDefault="005F1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0F6E5" w14:textId="77777777" w:rsidR="00DF3DF8" w:rsidRDefault="00DF3DF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45EBB" w14:textId="77777777" w:rsidR="00DF3DF8" w:rsidRDefault="00DF3DF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D656A" w14:textId="77777777" w:rsidR="00DF3DF8" w:rsidRDefault="00DF3DF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8E5C0" w14:textId="77777777" w:rsidR="005F173F" w:rsidRDefault="005F173F">
      <w:pPr>
        <w:spacing w:after="0" w:line="240" w:lineRule="auto"/>
      </w:pPr>
      <w:r>
        <w:separator/>
      </w:r>
    </w:p>
  </w:footnote>
  <w:footnote w:type="continuationSeparator" w:id="0">
    <w:p w14:paraId="6ABA8C8B" w14:textId="77777777" w:rsidR="005F173F" w:rsidRDefault="005F1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EE702" w14:textId="77777777" w:rsidR="00A05851" w:rsidRDefault="005F17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5929D9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2" o:spid="_x0000_s2050" type="#_x0000_t75" style="position:absolute;left:0;text-align:left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F2A67" w14:textId="08E7D637" w:rsidR="00FD5028" w:rsidRDefault="004866AF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45EEF790" wp14:editId="121D6CD8">
          <wp:simplePos x="0" y="0"/>
          <wp:positionH relativeFrom="margin">
            <wp:posOffset>-141605</wp:posOffset>
          </wp:positionH>
          <wp:positionV relativeFrom="paragraph">
            <wp:posOffset>-316865</wp:posOffset>
          </wp:positionV>
          <wp:extent cx="1156970" cy="1352550"/>
          <wp:effectExtent l="0" t="0" r="508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6970" cy="1352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58FE">
      <w:rPr>
        <w:noProof/>
      </w:rPr>
      <w:drawing>
        <wp:anchor distT="0" distB="0" distL="114300" distR="114300" simplePos="0" relativeHeight="251657216" behindDoc="0" locked="0" layoutInCell="1" allowOverlap="1" wp14:anchorId="32B539E4" wp14:editId="4111C3FD">
          <wp:simplePos x="0" y="0"/>
          <wp:positionH relativeFrom="margin">
            <wp:align>right</wp:align>
          </wp:positionH>
          <wp:positionV relativeFrom="paragraph">
            <wp:posOffset>-73025</wp:posOffset>
          </wp:positionV>
          <wp:extent cx="1932940" cy="934085"/>
          <wp:effectExtent l="0" t="0" r="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940" cy="934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4950A" w14:textId="77777777" w:rsidR="00FD5028" w:rsidRDefault="005F173F">
    <w:pPr>
      <w:pStyle w:val="Cabealho"/>
    </w:pPr>
    <w:r>
      <w:rPr>
        <w:noProof/>
      </w:rPr>
      <w:pict w14:anchorId="4D8EAB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1" o:spid="_x0000_s2049" type="#_x0000_t75" style="position:absolute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 w15:restartNumberingAfterBreak="0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51"/>
    <w:rsid w:val="0002049F"/>
    <w:rsid w:val="00021372"/>
    <w:rsid w:val="0002447D"/>
    <w:rsid w:val="00064CB7"/>
    <w:rsid w:val="001257C4"/>
    <w:rsid w:val="001772B5"/>
    <w:rsid w:val="00193337"/>
    <w:rsid w:val="00193E75"/>
    <w:rsid w:val="001B3DAE"/>
    <w:rsid w:val="001F1730"/>
    <w:rsid w:val="001F37DB"/>
    <w:rsid w:val="00203DA6"/>
    <w:rsid w:val="002358FE"/>
    <w:rsid w:val="002C104C"/>
    <w:rsid w:val="002E127A"/>
    <w:rsid w:val="002E6040"/>
    <w:rsid w:val="002F2FCE"/>
    <w:rsid w:val="00314976"/>
    <w:rsid w:val="003265EE"/>
    <w:rsid w:val="003301C5"/>
    <w:rsid w:val="00331E53"/>
    <w:rsid w:val="003370D4"/>
    <w:rsid w:val="0036088C"/>
    <w:rsid w:val="00407B35"/>
    <w:rsid w:val="004866AF"/>
    <w:rsid w:val="004E5A97"/>
    <w:rsid w:val="004F58E0"/>
    <w:rsid w:val="005143DE"/>
    <w:rsid w:val="0052729E"/>
    <w:rsid w:val="005A06AD"/>
    <w:rsid w:val="005F173F"/>
    <w:rsid w:val="00602CD9"/>
    <w:rsid w:val="006530F1"/>
    <w:rsid w:val="006A6CE7"/>
    <w:rsid w:val="006E0EB3"/>
    <w:rsid w:val="006E59FA"/>
    <w:rsid w:val="007103DB"/>
    <w:rsid w:val="00721B3B"/>
    <w:rsid w:val="007872BC"/>
    <w:rsid w:val="007E2D7E"/>
    <w:rsid w:val="0080069A"/>
    <w:rsid w:val="00846735"/>
    <w:rsid w:val="00853C4B"/>
    <w:rsid w:val="008B4ABD"/>
    <w:rsid w:val="009261D8"/>
    <w:rsid w:val="0093675F"/>
    <w:rsid w:val="00962B13"/>
    <w:rsid w:val="00996CAA"/>
    <w:rsid w:val="009A4212"/>
    <w:rsid w:val="009F1A4B"/>
    <w:rsid w:val="00A0493D"/>
    <w:rsid w:val="00A05851"/>
    <w:rsid w:val="00A05E93"/>
    <w:rsid w:val="00AB5ABB"/>
    <w:rsid w:val="00AC7343"/>
    <w:rsid w:val="00AD778E"/>
    <w:rsid w:val="00B108D7"/>
    <w:rsid w:val="00B16E3D"/>
    <w:rsid w:val="00B172C6"/>
    <w:rsid w:val="00B622A6"/>
    <w:rsid w:val="00B70BA2"/>
    <w:rsid w:val="00BA3694"/>
    <w:rsid w:val="00C54D28"/>
    <w:rsid w:val="00CC4FAA"/>
    <w:rsid w:val="00CC65FC"/>
    <w:rsid w:val="00D07208"/>
    <w:rsid w:val="00D547C7"/>
    <w:rsid w:val="00DB185B"/>
    <w:rsid w:val="00DD0AD8"/>
    <w:rsid w:val="00DE3133"/>
    <w:rsid w:val="00DF3DF8"/>
    <w:rsid w:val="00E707F2"/>
    <w:rsid w:val="00E82399"/>
    <w:rsid w:val="00E86C22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9668F4A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93675F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A6CE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E2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7E2D7E"/>
    <w:rPr>
      <w:i/>
      <w:iCs/>
    </w:rPr>
  </w:style>
  <w:style w:type="character" w:styleId="Forte">
    <w:name w:val="Strong"/>
    <w:basedOn w:val="Fontepargpadro"/>
    <w:uiPriority w:val="22"/>
    <w:qFormat/>
    <w:rsid w:val="005A06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angranja48@gmail.com" TargetMode="External"/><Relationship Id="rId13" Type="http://schemas.openxmlformats.org/officeDocument/2006/relationships/hyperlink" Target="mailto:lifasil@hotmail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gabx.gfo@gmail.com" TargetMode="External"/><Relationship Id="rId17" Type="http://schemas.openxmlformats.org/officeDocument/2006/relationships/image" Target="media/image1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balsantevet@outlook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elontralr@gmail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jeobergna.jesus@gmail.com" TargetMode="External"/><Relationship Id="rId23" Type="http://schemas.openxmlformats.org/officeDocument/2006/relationships/footer" Target="footer3.xml"/><Relationship Id="rId10" Type="http://schemas.openxmlformats.org/officeDocument/2006/relationships/hyperlink" Target="mailto:lidiaketry@gmail.com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mariianalimaduarte@gmail.com" TargetMode="External"/><Relationship Id="rId14" Type="http://schemas.openxmlformats.org/officeDocument/2006/relationships/hyperlink" Target="mailto:mayttacosta@gmail.com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6AFA0-A020-4B73-939E-3CF70CCF1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1910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Acer</cp:lastModifiedBy>
  <cp:revision>8</cp:revision>
  <cp:lastPrinted>2022-08-12T03:24:00Z</cp:lastPrinted>
  <dcterms:created xsi:type="dcterms:W3CDTF">2024-12-31T20:25:00Z</dcterms:created>
  <dcterms:modified xsi:type="dcterms:W3CDTF">2025-01-29T13:21:00Z</dcterms:modified>
</cp:coreProperties>
</file>