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377" w:rsidRPr="00B47B3F" w:rsidRDefault="00C13377" w:rsidP="00C13377">
      <w:pPr>
        <w:pStyle w:val="SemEspaamen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13377">
        <w:rPr>
          <w:rFonts w:asciiTheme="minorHAnsi" w:hAnsiTheme="minorHAnsi" w:cstheme="minorHAnsi"/>
          <w:b/>
          <w:bCs/>
          <w:color w:val="000000"/>
          <w:sz w:val="24"/>
          <w:szCs w:val="28"/>
        </w:rPr>
        <w:t>O USO DE INDICADORES ECONÔMICO-FINANCEIROS COM BASE NAS DEMONSTRAÇÕES CONTÁBEIS PARA A DECISÃO DE COMPRA DE AÇÕES NA BOLSA DE VALORES</w:t>
      </w:r>
    </w:p>
    <w:p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</w:p>
    <w:p w:rsidR="009F1DE4" w:rsidRPr="0068717E" w:rsidRDefault="009F1DE4" w:rsidP="00C13377">
      <w:pPr>
        <w:spacing w:after="0"/>
        <w:rPr>
          <w:rFonts w:cstheme="minorHAnsi"/>
          <w:sz w:val="24"/>
          <w:szCs w:val="24"/>
        </w:rPr>
      </w:pPr>
    </w:p>
    <w:p w:rsidR="009F1DE4" w:rsidRPr="0068717E" w:rsidRDefault="00C13377" w:rsidP="00C13377">
      <w:pPr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Vitória Eduarda Fagundes Silva¹</w:t>
      </w:r>
      <w:r w:rsidR="009F1DE4" w:rsidRPr="0068717E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>Rafael Silva</w:t>
      </w:r>
      <w:r w:rsidR="009F1DE4" w:rsidRPr="0068717E">
        <w:rPr>
          <w:rFonts w:cstheme="minorHAnsi"/>
          <w:sz w:val="24"/>
          <w:szCs w:val="24"/>
          <w:vertAlign w:val="superscript"/>
        </w:rPr>
        <w:t>2</w:t>
      </w:r>
    </w:p>
    <w:p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</w:p>
    <w:p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  <w:r w:rsidRPr="0068717E">
        <w:rPr>
          <w:rFonts w:cstheme="minorHAnsi"/>
          <w:sz w:val="24"/>
          <w:szCs w:val="24"/>
        </w:rPr>
        <w:t xml:space="preserve">E-mail: </w:t>
      </w:r>
      <w:r w:rsidR="00C13377">
        <w:rPr>
          <w:rFonts w:cstheme="minorHAnsi"/>
          <w:sz w:val="24"/>
          <w:szCs w:val="24"/>
        </w:rPr>
        <w:t>vitoriaeduardasilvafag@gmail.com</w:t>
      </w:r>
    </w:p>
    <w:p w:rsidR="00B63464" w:rsidRPr="0068717E" w:rsidRDefault="00B63464" w:rsidP="00B63464">
      <w:pPr>
        <w:spacing w:after="0"/>
        <w:jc w:val="both"/>
        <w:rPr>
          <w:rFonts w:cstheme="minorHAnsi"/>
          <w:sz w:val="24"/>
          <w:szCs w:val="24"/>
        </w:rPr>
      </w:pPr>
    </w:p>
    <w:p w:rsidR="00B63464" w:rsidRPr="0068717E" w:rsidRDefault="00B63464" w:rsidP="00B63464">
      <w:pPr>
        <w:spacing w:after="0"/>
        <w:jc w:val="both"/>
        <w:rPr>
          <w:rFonts w:cstheme="minorHAnsi"/>
          <w:sz w:val="20"/>
          <w:szCs w:val="20"/>
        </w:rPr>
      </w:pPr>
      <w:r w:rsidRPr="00A729B8">
        <w:rPr>
          <w:rFonts w:cstheme="minorHAnsi"/>
          <w:sz w:val="20"/>
          <w:szCs w:val="20"/>
          <w:vertAlign w:val="superscript"/>
        </w:rPr>
        <w:t>1</w:t>
      </w:r>
      <w:r w:rsidR="00C13377">
        <w:rPr>
          <w:rFonts w:cstheme="minorHAnsi"/>
          <w:sz w:val="20"/>
          <w:szCs w:val="20"/>
          <w:vertAlign w:val="superscript"/>
        </w:rPr>
        <w:t xml:space="preserve"> </w:t>
      </w:r>
      <w:r w:rsidR="00C13377">
        <w:rPr>
          <w:rFonts w:cstheme="minorHAnsi"/>
          <w:sz w:val="20"/>
          <w:szCs w:val="20"/>
        </w:rPr>
        <w:t>Graduanda</w:t>
      </w:r>
      <w:r w:rsidRPr="0068717E">
        <w:rPr>
          <w:rFonts w:cstheme="minorHAnsi"/>
          <w:sz w:val="20"/>
          <w:szCs w:val="20"/>
        </w:rPr>
        <w:t>,</w:t>
      </w:r>
      <w:r w:rsidR="00C13377">
        <w:rPr>
          <w:rFonts w:cstheme="minorHAnsi"/>
          <w:sz w:val="20"/>
          <w:szCs w:val="20"/>
        </w:rPr>
        <w:t xml:space="preserve"> UNICERP, Ciências Contábeis, Patrocínio, Brasil</w:t>
      </w:r>
      <w:r w:rsidR="00A729B8">
        <w:rPr>
          <w:rFonts w:cstheme="minorHAnsi"/>
          <w:sz w:val="20"/>
          <w:szCs w:val="20"/>
        </w:rPr>
        <w:t xml:space="preserve">; </w:t>
      </w:r>
      <w:r w:rsidR="00A729B8">
        <w:rPr>
          <w:rFonts w:cstheme="minorHAnsi"/>
          <w:sz w:val="20"/>
          <w:szCs w:val="20"/>
          <w:vertAlign w:val="superscript"/>
        </w:rPr>
        <w:t xml:space="preserve">2 </w:t>
      </w:r>
      <w:r w:rsidR="00C13377">
        <w:rPr>
          <w:rFonts w:cstheme="minorHAnsi"/>
          <w:sz w:val="20"/>
          <w:szCs w:val="20"/>
        </w:rPr>
        <w:t>Especialista</w:t>
      </w:r>
      <w:r w:rsidRPr="0068717E">
        <w:rPr>
          <w:rFonts w:cstheme="minorHAnsi"/>
          <w:sz w:val="20"/>
          <w:szCs w:val="20"/>
        </w:rPr>
        <w:t xml:space="preserve">, </w:t>
      </w:r>
      <w:r w:rsidR="00C13377">
        <w:rPr>
          <w:rFonts w:cstheme="minorHAnsi"/>
          <w:sz w:val="20"/>
          <w:szCs w:val="20"/>
        </w:rPr>
        <w:t>UNICERP</w:t>
      </w:r>
      <w:r w:rsidR="00A729B8">
        <w:rPr>
          <w:rFonts w:cstheme="minorHAnsi"/>
          <w:sz w:val="20"/>
          <w:szCs w:val="20"/>
        </w:rPr>
        <w:t xml:space="preserve">, </w:t>
      </w:r>
      <w:r w:rsidR="00C13377">
        <w:rPr>
          <w:rFonts w:cstheme="minorHAnsi"/>
          <w:sz w:val="20"/>
          <w:szCs w:val="20"/>
        </w:rPr>
        <w:t>ADM e CCO</w:t>
      </w:r>
      <w:r w:rsidR="00A729B8">
        <w:rPr>
          <w:rFonts w:cstheme="minorHAnsi"/>
          <w:sz w:val="20"/>
          <w:szCs w:val="20"/>
        </w:rPr>
        <w:t xml:space="preserve">, </w:t>
      </w:r>
      <w:r w:rsidR="00C13377">
        <w:rPr>
          <w:rFonts w:cstheme="minorHAnsi"/>
          <w:sz w:val="20"/>
          <w:szCs w:val="20"/>
        </w:rPr>
        <w:t>Patrocínio</w:t>
      </w:r>
      <w:r w:rsidR="00A729B8">
        <w:rPr>
          <w:rFonts w:cstheme="minorHAnsi"/>
          <w:sz w:val="20"/>
          <w:szCs w:val="20"/>
        </w:rPr>
        <w:t>,</w:t>
      </w:r>
      <w:r w:rsidR="00C13377">
        <w:rPr>
          <w:rFonts w:cstheme="minorHAnsi"/>
          <w:sz w:val="20"/>
          <w:szCs w:val="20"/>
        </w:rPr>
        <w:t xml:space="preserve"> Brasil</w:t>
      </w:r>
      <w:r w:rsidRPr="0068717E">
        <w:rPr>
          <w:rFonts w:cstheme="minorHAnsi"/>
          <w:sz w:val="20"/>
          <w:szCs w:val="20"/>
        </w:rPr>
        <w:t>.</w:t>
      </w:r>
    </w:p>
    <w:p w:rsidR="00B63464" w:rsidRPr="0068717E" w:rsidRDefault="00B63464" w:rsidP="00B63464">
      <w:pPr>
        <w:spacing w:after="0"/>
        <w:jc w:val="both"/>
        <w:rPr>
          <w:rFonts w:cstheme="minorHAnsi"/>
          <w:sz w:val="24"/>
          <w:szCs w:val="24"/>
        </w:rPr>
      </w:pPr>
    </w:p>
    <w:p w:rsidR="00C13377" w:rsidRPr="00C13377" w:rsidRDefault="00C13377" w:rsidP="00C13377">
      <w:pPr>
        <w:spacing w:after="3" w:line="240" w:lineRule="auto"/>
        <w:jc w:val="both"/>
        <w:rPr>
          <w:sz w:val="24"/>
        </w:rPr>
      </w:pPr>
      <w:r w:rsidRPr="00C13377">
        <w:rPr>
          <w:b/>
          <w:sz w:val="24"/>
        </w:rPr>
        <w:t xml:space="preserve">Introdução: </w:t>
      </w:r>
      <w:r w:rsidRPr="00C13377">
        <w:rPr>
          <w:sz w:val="24"/>
        </w:rPr>
        <w:t xml:space="preserve">O mercado de capitais é um recurso fundamental para a distribuição de valores mobiliários, logo, é interessante entender quais ferramentas são essenciais para a realização de uma análise voltada para a compra de ações na Bolsa de Valores. Ramificado a contabilidade tem-se a análise das demonstrações contábeis, demonstrando que por intermédio dos principais índices econômico-financeiros é possível se criar uma análise sólida sobre a situação monetária das empresas que ofertam ações no mercado. Dessa forma, o trabalho apresentou como objetivo o conceito dos principais indicadores em conformidade com a demonstração da importância das demonstrações contábeis para a análise. </w:t>
      </w:r>
      <w:r w:rsidRPr="00C13377">
        <w:rPr>
          <w:b/>
          <w:sz w:val="24"/>
        </w:rPr>
        <w:t xml:space="preserve">Objetivos: </w:t>
      </w:r>
      <w:r w:rsidRPr="00C13377">
        <w:rPr>
          <w:sz w:val="24"/>
        </w:rPr>
        <w:t>Conceituar os principais indicadores econômico-financeiros; Demonstrar a importância das demonstrações contábeis para analisar os indicadores; Realizar comparativo de empresas listadas na bolsa e do mesmo setor.</w:t>
      </w:r>
      <w:r w:rsidRPr="00C13377">
        <w:rPr>
          <w:b/>
          <w:sz w:val="24"/>
        </w:rPr>
        <w:t xml:space="preserve"> Materiais e Métodos: </w:t>
      </w:r>
      <w:r w:rsidRPr="00C13377">
        <w:rPr>
          <w:sz w:val="24"/>
        </w:rPr>
        <w:t xml:space="preserve">Para esse trabalho, foi utilizada a pesquisa bibliográfica e os resultados em geral aplicam-se para a classe contábil, investidores e demais interessados. Dessa maneira, os autores que auxiliaram para a fundamentação desse trabalho foram: Marion (2005), Pinheiro (2019), Neto (2020), Graham (2007), Bruni (2010), Iudícibus (2017), Martins, Miranda e Diniz (2018) e Filho (2006), além disso, também se utilizou de informações para complementação de sites com fontes confiáveis como a própria B3, Status Invest, Banco ABC Brasil, e dentre outros. </w:t>
      </w:r>
      <w:r w:rsidRPr="00C13377">
        <w:rPr>
          <w:b/>
          <w:sz w:val="24"/>
        </w:rPr>
        <w:t xml:space="preserve">Resultados: </w:t>
      </w:r>
      <w:r w:rsidRPr="00C13377">
        <w:rPr>
          <w:sz w:val="24"/>
        </w:rPr>
        <w:t>Através da análise das demonstrações contábeis com o foco nos</w:t>
      </w:r>
      <w:r w:rsidRPr="00C13377">
        <w:rPr>
          <w:b/>
          <w:sz w:val="24"/>
        </w:rPr>
        <w:t xml:space="preserve"> </w:t>
      </w:r>
      <w:r w:rsidRPr="00C13377">
        <w:rPr>
          <w:sz w:val="24"/>
        </w:rPr>
        <w:t>principais</w:t>
      </w:r>
      <w:r w:rsidRPr="00C13377">
        <w:rPr>
          <w:b/>
          <w:sz w:val="24"/>
        </w:rPr>
        <w:t xml:space="preserve"> </w:t>
      </w:r>
      <w:r w:rsidRPr="00C13377">
        <w:rPr>
          <w:sz w:val="24"/>
        </w:rPr>
        <w:t xml:space="preserve">indicadores econômico-financeiros foi possível compreender os conceitos que atestam se a entidade possui recursos para honrar suas dívidas, gerar rentabilidade, bem como entender o nível de endividamento. Por meio desse entendimento torna-se possível aumentar a assertividade unida ao auxílio da escolha dos ativos que possivelmente comporão a carteira de investimento. </w:t>
      </w:r>
      <w:r w:rsidRPr="00C13377">
        <w:rPr>
          <w:b/>
          <w:sz w:val="24"/>
        </w:rPr>
        <w:t xml:space="preserve">Conclusão: </w:t>
      </w:r>
      <w:r w:rsidRPr="00C13377">
        <w:rPr>
          <w:sz w:val="24"/>
        </w:rPr>
        <w:t xml:space="preserve">Fica claro, portanto, que o presente trabalho buscou ao final, demonstrar que os indicadores econômico-financeiros são de suma importância para o auxílio na escolha das ações que comporão a carteira de investimentos do investidor, em consonância também trouxe de maneira ampla a contextualização do ambiente de realização da compra das ações listadas na Bolsa de Valores. </w:t>
      </w:r>
    </w:p>
    <w:p w:rsidR="00C13377" w:rsidRDefault="00C13377" w:rsidP="00B63464">
      <w:pPr>
        <w:spacing w:after="0"/>
        <w:jc w:val="both"/>
        <w:rPr>
          <w:rFonts w:cstheme="minorHAnsi"/>
          <w:sz w:val="24"/>
          <w:szCs w:val="24"/>
        </w:rPr>
      </w:pPr>
    </w:p>
    <w:p w:rsidR="009F1DE4" w:rsidRPr="00C13377" w:rsidRDefault="00C13377" w:rsidP="00C13377">
      <w:pPr>
        <w:spacing w:line="240" w:lineRule="auto"/>
        <w:rPr>
          <w:sz w:val="24"/>
        </w:rPr>
      </w:pPr>
      <w:r w:rsidRPr="0068717E">
        <w:rPr>
          <w:rFonts w:cstheme="minorHAnsi"/>
          <w:b/>
          <w:bCs/>
          <w:sz w:val="24"/>
          <w:szCs w:val="24"/>
        </w:rPr>
        <w:lastRenderedPageBreak/>
        <w:t>Palavras-chave:</w:t>
      </w:r>
      <w:r>
        <w:rPr>
          <w:rFonts w:cstheme="minorHAnsi"/>
          <w:sz w:val="24"/>
          <w:szCs w:val="24"/>
        </w:rPr>
        <w:t xml:space="preserve"> </w:t>
      </w:r>
      <w:r w:rsidRPr="00C13377">
        <w:rPr>
          <w:sz w:val="24"/>
        </w:rPr>
        <w:t xml:space="preserve">Mercado de Capitais, Indicadores econômico-financeiros, Análise das demonstrações contábeis, Contabilidade. </w:t>
      </w:r>
    </w:p>
    <w:sectPr w:rsidR="009F1DE4" w:rsidRPr="00C13377" w:rsidSect="00F26A63">
      <w:headerReference w:type="default" r:id="rId9"/>
      <w:pgSz w:w="11906" w:h="16838"/>
      <w:pgMar w:top="297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5CF3" w:rsidRDefault="00D55CF3" w:rsidP="00E21086">
      <w:pPr>
        <w:spacing w:after="0" w:line="240" w:lineRule="auto"/>
      </w:pPr>
      <w:r>
        <w:separator/>
      </w:r>
    </w:p>
  </w:endnote>
  <w:endnote w:type="continuationSeparator" w:id="1">
    <w:p w:rsidR="00D55CF3" w:rsidRDefault="00D55CF3" w:rsidP="00E21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5CF3" w:rsidRDefault="00D55CF3" w:rsidP="00E21086">
      <w:pPr>
        <w:spacing w:after="0" w:line="240" w:lineRule="auto"/>
      </w:pPr>
      <w:r>
        <w:separator/>
      </w:r>
    </w:p>
  </w:footnote>
  <w:footnote w:type="continuationSeparator" w:id="1">
    <w:p w:rsidR="00D55CF3" w:rsidRDefault="00D55CF3" w:rsidP="00E21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086" w:rsidRDefault="00E21086" w:rsidP="00A02D7E">
    <w:pPr>
      <w:pStyle w:val="Cabealho"/>
      <w:tabs>
        <w:tab w:val="clear" w:pos="4252"/>
        <w:tab w:val="clear" w:pos="8504"/>
        <w:tab w:val="left" w:pos="2010"/>
      </w:tabs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53273" cy="10675618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273" cy="106756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02D7E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9F1DE4"/>
    <w:rsid w:val="00055AAD"/>
    <w:rsid w:val="000C5F1D"/>
    <w:rsid w:val="00230065"/>
    <w:rsid w:val="0026113C"/>
    <w:rsid w:val="003502A6"/>
    <w:rsid w:val="00493C8E"/>
    <w:rsid w:val="00541E4C"/>
    <w:rsid w:val="0068717E"/>
    <w:rsid w:val="006F3B8D"/>
    <w:rsid w:val="00721F0D"/>
    <w:rsid w:val="008B4245"/>
    <w:rsid w:val="0096547F"/>
    <w:rsid w:val="009E3B95"/>
    <w:rsid w:val="009F1DE4"/>
    <w:rsid w:val="009F56AB"/>
    <w:rsid w:val="00A02D7E"/>
    <w:rsid w:val="00A448DB"/>
    <w:rsid w:val="00A729B8"/>
    <w:rsid w:val="00B63464"/>
    <w:rsid w:val="00C13377"/>
    <w:rsid w:val="00C612C8"/>
    <w:rsid w:val="00D14C4E"/>
    <w:rsid w:val="00D55CF3"/>
    <w:rsid w:val="00DD7CE8"/>
    <w:rsid w:val="00E21086"/>
    <w:rsid w:val="00E53258"/>
    <w:rsid w:val="00ED4C31"/>
    <w:rsid w:val="00F044F1"/>
    <w:rsid w:val="00F26A63"/>
    <w:rsid w:val="00F51F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CE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F1DE4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9F1DE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F1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086"/>
  </w:style>
  <w:style w:type="paragraph" w:styleId="Rodap">
    <w:name w:val="footer"/>
    <w:basedOn w:val="Normal"/>
    <w:link w:val="Rodap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086"/>
  </w:style>
  <w:style w:type="paragraph" w:styleId="Textodebalo">
    <w:name w:val="Balloon Text"/>
    <w:basedOn w:val="Normal"/>
    <w:link w:val="TextodebaloChar"/>
    <w:uiPriority w:val="99"/>
    <w:semiHidden/>
    <w:unhideWhenUsed/>
    <w:rsid w:val="00350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02A6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C13377"/>
    <w:pPr>
      <w:spacing w:after="0" w:line="240" w:lineRule="auto"/>
    </w:pPr>
    <w:rPr>
      <w:rFonts w:ascii="Calibri" w:eastAsia="Times New Roman" w:hAnsi="Calibri" w:cs="Times New Roman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3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547B16991C798D4D89C57CA79DFE0B59" ma:contentTypeVersion="11" ma:contentTypeDescription="新建文档。" ma:contentTypeScope="" ma:versionID="207c1cf55f44b2164998dcf72ce74f4f">
  <xsd:schema xmlns:xsd="http://www.w3.org/2001/XMLSchema" xmlns:xs="http://www.w3.org/2001/XMLSchema" xmlns:p="http://schemas.microsoft.com/office/2006/metadata/properties" xmlns:ns3="5ddc12f9-cae9-4669-8517-85ac7f560db4" xmlns:ns4="dddbe9fa-3a6b-4c3a-86b6-0ef942661e6f" targetNamespace="http://schemas.microsoft.com/office/2006/metadata/properties" ma:root="true" ma:fieldsID="db9e5003325b7c6475a7ec6eaebccb47" ns3:_="" ns4:_="">
    <xsd:import namespace="5ddc12f9-cae9-4669-8517-85ac7f560db4"/>
    <xsd:import namespace="dddbe9fa-3a6b-4c3a-86b6-0ef942661e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c12f9-cae9-4669-8517-85ac7f560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be9fa-3a6b-4c3a-86b6-0ef942661e6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共享提示哈希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FC6683-D4AE-409E-A08B-C9FFA1FE6C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5E6DA0-C6C7-4F03-9066-D491E2C8D9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DA4B54C-8CBA-42C6-84B3-8ECAAC23B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dc12f9-cae9-4669-8517-85ac7f560db4"/>
    <ds:schemaRef ds:uri="dddbe9fa-3a6b-4c3a-86b6-0ef942661e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UNASP-SP - Natalia Cristina de O. Vargas e Silva</dc:creator>
  <cp:lastModifiedBy>sesaude</cp:lastModifiedBy>
  <cp:revision>3</cp:revision>
  <cp:lastPrinted>2020-10-30T14:15:00Z</cp:lastPrinted>
  <dcterms:created xsi:type="dcterms:W3CDTF">2022-10-20T15:03:00Z</dcterms:created>
  <dcterms:modified xsi:type="dcterms:W3CDTF">2022-10-20T15:03:00Z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0x010100547B16991C798D4D89C57CA79DFE0B59</vt:lpwstr>
  </property>
</Properties>
</file>