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3D5EF" w14:textId="77777777" w:rsidR="00E7394C" w:rsidRPr="00CE35A2" w:rsidRDefault="00E7394C" w:rsidP="00E7394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1C915E3" w14:textId="2922CD63" w:rsidR="00D808E5" w:rsidRPr="00CE35A2" w:rsidRDefault="00E0261E" w:rsidP="00D808E5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A2">
        <w:rPr>
          <w:rFonts w:ascii="Times New Roman" w:hAnsi="Times New Roman" w:cs="Times New Roman"/>
          <w:b/>
          <w:sz w:val="28"/>
          <w:szCs w:val="28"/>
        </w:rPr>
        <w:t>UTILIZAÇÃO DA SUPLEMENTAÇÃO DE CREATINA NA MELHORA DO DESEMPENHO ESPORTIVO DE ATLETAS DE FUTEBOL MASCULINO.</w:t>
      </w:r>
    </w:p>
    <w:p w14:paraId="3EF3264F" w14:textId="3C109860" w:rsidR="00E7394C" w:rsidRPr="001A24AE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A24AE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51F4150" w14:textId="02CC73EE" w:rsidR="00044085" w:rsidRPr="001A24AE" w:rsidRDefault="00B23130" w:rsidP="004E4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melhora no desempenho físico com a suplementação de creatina tem sido relatada por vários autores. Entretanto, os efeitos do consumo deste suplemento no desempenho de atletas de futebol masculino ainda são pouco explorados. </w:t>
      </w:r>
      <w:r w:rsidR="004E45BB"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>A creatina é um aminoácido sintetizado endogenamente por mais três aminoácidos: arginina, glicina e metionina. O intuito da utilização é aumentar os níveis de fosfocreatina, que</w:t>
      </w:r>
      <w:r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ocorre através da </w:t>
      </w:r>
      <w:r w:rsidR="004E45BB"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junção do aminoácido creatina com uma molécula de fosfato, </w:t>
      </w:r>
      <w:r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contribuindo para a </w:t>
      </w:r>
      <w:r w:rsidR="004E45BB"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ressíntese de </w:t>
      </w:r>
      <w:r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>Adenosina trifosfato (</w:t>
      </w:r>
      <w:r w:rsidR="004E45BB"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>ATP</w:t>
      </w:r>
      <w:r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4E45BB"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com consequente melhora da performance </w:t>
      </w:r>
      <w:r w:rsidR="004E45BB" w:rsidRPr="001A24AE">
        <w:rPr>
          <w:rFonts w:ascii="Times New Roman" w:eastAsiaTheme="minorHAnsi" w:hAnsi="Times New Roman" w:cs="Times New Roman"/>
          <w:sz w:val="24"/>
          <w:szCs w:val="24"/>
          <w:lang w:eastAsia="en-US"/>
        </w:rPr>
        <w:t>em exercícios intermitentes de alta intensidade</w:t>
      </w:r>
      <w:r w:rsidR="004E45BB" w:rsidRPr="001A24AE">
        <w:rPr>
          <w:rFonts w:ascii="Times New Roman" w:hAnsi="Times New Roman" w:cs="Times New Roman"/>
          <w:sz w:val="24"/>
          <w:szCs w:val="24"/>
        </w:rPr>
        <w:t xml:space="preserve">. </w:t>
      </w:r>
      <w:r w:rsidR="00A854FD" w:rsidRPr="001A24AE">
        <w:rPr>
          <w:rFonts w:ascii="Times New Roman" w:hAnsi="Times New Roman" w:cs="Times New Roman"/>
          <w:sz w:val="24"/>
          <w:szCs w:val="24"/>
        </w:rPr>
        <w:t xml:space="preserve">A presente pesquisa foi realizada </w:t>
      </w:r>
      <w:r w:rsidR="0028171E">
        <w:rPr>
          <w:rFonts w:ascii="Times New Roman" w:hAnsi="Times New Roman" w:cs="Times New Roman"/>
          <w:sz w:val="24"/>
          <w:szCs w:val="24"/>
        </w:rPr>
        <w:t>através</w:t>
      </w:r>
      <w:r w:rsidR="00A854FD" w:rsidRPr="001A24AE">
        <w:rPr>
          <w:rFonts w:ascii="Times New Roman" w:hAnsi="Times New Roman" w:cs="Times New Roman"/>
          <w:sz w:val="24"/>
          <w:szCs w:val="24"/>
        </w:rPr>
        <w:t xml:space="preserve"> de pesquisa bibliográfica em periódicos indexados nas bases de dados do Portal Periódico </w:t>
      </w:r>
      <w:r w:rsidR="0028171E" w:rsidRPr="001A24AE">
        <w:rPr>
          <w:rFonts w:ascii="Times New Roman" w:hAnsi="Times New Roman" w:cs="Times New Roman"/>
          <w:sz w:val="24"/>
          <w:szCs w:val="24"/>
        </w:rPr>
        <w:t>Capes</w:t>
      </w:r>
      <w:r w:rsidR="0028171E">
        <w:rPr>
          <w:rFonts w:ascii="Times New Roman" w:hAnsi="Times New Roman" w:cs="Times New Roman"/>
          <w:sz w:val="24"/>
          <w:szCs w:val="24"/>
        </w:rPr>
        <w:t>,</w:t>
      </w:r>
      <w:r w:rsidR="00A854FD" w:rsidRPr="001A24AE">
        <w:rPr>
          <w:rFonts w:ascii="Times New Roman" w:hAnsi="Times New Roman" w:cs="Times New Roman"/>
          <w:sz w:val="24"/>
          <w:szCs w:val="24"/>
        </w:rPr>
        <w:t xml:space="preserve"> Scielo, Pubmed,</w:t>
      </w:r>
      <w:r w:rsidR="00A854FD" w:rsidRPr="001A24AE">
        <w:rPr>
          <w:rFonts w:ascii="Times New Roman" w:hAnsi="Times New Roman" w:cs="Times New Roman"/>
          <w:sz w:val="24"/>
          <w:szCs w:val="24"/>
          <w:lang w:eastAsia="en-US"/>
        </w:rPr>
        <w:t xml:space="preserve"> Medline e Lilacs</w:t>
      </w:r>
      <w:r w:rsidR="00A854FD" w:rsidRPr="001A24AE">
        <w:rPr>
          <w:rFonts w:ascii="Times New Roman" w:hAnsi="Times New Roman" w:cs="Times New Roman"/>
          <w:sz w:val="24"/>
          <w:szCs w:val="24"/>
        </w:rPr>
        <w:t>. Para o levanto bibliográfico foram usados os se</w:t>
      </w:r>
      <w:r w:rsidR="0028171E">
        <w:rPr>
          <w:rFonts w:ascii="Times New Roman" w:hAnsi="Times New Roman" w:cs="Times New Roman"/>
          <w:sz w:val="24"/>
          <w:szCs w:val="24"/>
        </w:rPr>
        <w:t>guintes descritores: Creatina, e</w:t>
      </w:r>
      <w:r w:rsidR="00A854FD" w:rsidRPr="001A24AE">
        <w:rPr>
          <w:rFonts w:ascii="Times New Roman" w:hAnsi="Times New Roman" w:cs="Times New Roman"/>
          <w:sz w:val="24"/>
          <w:szCs w:val="24"/>
        </w:rPr>
        <w:t>xercício i</w:t>
      </w:r>
      <w:r w:rsidR="0028171E">
        <w:rPr>
          <w:rFonts w:ascii="Times New Roman" w:hAnsi="Times New Roman" w:cs="Times New Roman"/>
          <w:sz w:val="24"/>
          <w:szCs w:val="24"/>
        </w:rPr>
        <w:t>ntermitente de alta intensidade e</w:t>
      </w:r>
      <w:r w:rsidR="00A854FD" w:rsidRPr="001A24AE">
        <w:rPr>
          <w:rFonts w:ascii="Times New Roman" w:hAnsi="Times New Roman" w:cs="Times New Roman"/>
          <w:sz w:val="24"/>
          <w:szCs w:val="24"/>
        </w:rPr>
        <w:t xml:space="preserve"> f</w:t>
      </w:r>
      <w:r w:rsidR="0028171E">
        <w:rPr>
          <w:rFonts w:ascii="Times New Roman" w:hAnsi="Times New Roman" w:cs="Times New Roman"/>
          <w:sz w:val="24"/>
          <w:szCs w:val="24"/>
        </w:rPr>
        <w:t xml:space="preserve">utebol, </w:t>
      </w:r>
      <w:r w:rsidR="005B005C" w:rsidRPr="001A24AE">
        <w:rPr>
          <w:rFonts w:ascii="Times New Roman" w:hAnsi="Times New Roman" w:cs="Times New Roman"/>
          <w:sz w:val="24"/>
          <w:szCs w:val="24"/>
        </w:rPr>
        <w:t>publicados na última década</w:t>
      </w:r>
      <w:r w:rsidR="00A854FD" w:rsidRPr="001A24AE">
        <w:rPr>
          <w:rFonts w:ascii="Times New Roman" w:hAnsi="Times New Roman" w:cs="Times New Roman"/>
          <w:sz w:val="24"/>
          <w:szCs w:val="24"/>
        </w:rPr>
        <w:t>. De acordo com o levantamento dos dados pode-se observar que a</w:t>
      </w:r>
      <w:r w:rsidR="00717DB3" w:rsidRPr="001A24AE">
        <w:rPr>
          <w:rFonts w:ascii="Times New Roman" w:hAnsi="Times New Roman" w:cs="Times New Roman"/>
          <w:sz w:val="24"/>
          <w:szCs w:val="24"/>
        </w:rPr>
        <w:t xml:space="preserve"> utilização aguda de 0,03 g/dia de creatina durante 14 dias foi capaz de melhorar a potência de pico, a potência média e o trabalho total de jogadores. </w:t>
      </w:r>
      <w:r w:rsidR="00A854FD" w:rsidRPr="001A24AE">
        <w:rPr>
          <w:rFonts w:ascii="Times New Roman" w:hAnsi="Times New Roman" w:cs="Times New Roman"/>
          <w:sz w:val="24"/>
          <w:szCs w:val="24"/>
        </w:rPr>
        <w:t>A</w:t>
      </w:r>
      <w:r w:rsidR="00717DB3" w:rsidRPr="001A24AE">
        <w:rPr>
          <w:rFonts w:ascii="Times New Roman" w:hAnsi="Times New Roman" w:cs="Times New Roman"/>
          <w:sz w:val="24"/>
          <w:szCs w:val="24"/>
        </w:rPr>
        <w:t xml:space="preserve"> ingestão crônica com uma primeira fase de carreamento de 20 g/dia</w:t>
      </w:r>
      <w:r w:rsidR="00A854FD" w:rsidRPr="001A24AE">
        <w:rPr>
          <w:rFonts w:ascii="Times New Roman" w:hAnsi="Times New Roman" w:cs="Times New Roman"/>
          <w:sz w:val="24"/>
          <w:szCs w:val="24"/>
        </w:rPr>
        <w:t>,</w:t>
      </w:r>
      <w:r w:rsidR="00717DB3" w:rsidRPr="001A24AE">
        <w:rPr>
          <w:rFonts w:ascii="Times New Roman" w:hAnsi="Times New Roman" w:cs="Times New Roman"/>
          <w:sz w:val="24"/>
          <w:szCs w:val="24"/>
        </w:rPr>
        <w:t xml:space="preserve"> seguido por uma fase de manutenção de 5 g/dia em</w:t>
      </w:r>
      <w:r w:rsidR="005B005C" w:rsidRPr="001A24AE">
        <w:rPr>
          <w:rFonts w:ascii="Times New Roman" w:hAnsi="Times New Roman" w:cs="Times New Roman"/>
          <w:sz w:val="24"/>
          <w:szCs w:val="24"/>
        </w:rPr>
        <w:t xml:space="preserve"> estudos de 6 e 7 </w:t>
      </w:r>
      <w:r w:rsidR="00717DB3" w:rsidRPr="001A24AE">
        <w:rPr>
          <w:rFonts w:ascii="Times New Roman" w:hAnsi="Times New Roman" w:cs="Times New Roman"/>
          <w:sz w:val="24"/>
          <w:szCs w:val="24"/>
        </w:rPr>
        <w:t>semanas</w:t>
      </w:r>
      <w:r w:rsidR="00FB0E00" w:rsidRPr="001A24AE">
        <w:rPr>
          <w:rFonts w:ascii="Times New Roman" w:hAnsi="Times New Roman" w:cs="Times New Roman"/>
          <w:sz w:val="24"/>
          <w:szCs w:val="24"/>
        </w:rPr>
        <w:t>, respectivamente,</w:t>
      </w:r>
      <w:r w:rsidR="00717DB3" w:rsidRPr="001A24AE">
        <w:rPr>
          <w:rFonts w:ascii="Times New Roman" w:hAnsi="Times New Roman" w:cs="Times New Roman"/>
          <w:sz w:val="24"/>
          <w:szCs w:val="24"/>
        </w:rPr>
        <w:t xml:space="preserve"> </w:t>
      </w:r>
      <w:r w:rsidR="00A854FD" w:rsidRPr="001A24AE">
        <w:rPr>
          <w:rFonts w:ascii="Times New Roman" w:hAnsi="Times New Roman" w:cs="Times New Roman"/>
          <w:sz w:val="24"/>
          <w:szCs w:val="24"/>
        </w:rPr>
        <w:t>foi capaz de</w:t>
      </w:r>
      <w:r w:rsidR="00717DB3" w:rsidRPr="001A24AE">
        <w:rPr>
          <w:rFonts w:ascii="Times New Roman" w:hAnsi="Times New Roman" w:cs="Times New Roman"/>
          <w:sz w:val="24"/>
          <w:szCs w:val="24"/>
        </w:rPr>
        <w:t xml:space="preserve"> </w:t>
      </w:r>
      <w:r w:rsidR="00EB5F13" w:rsidRPr="001A24AE">
        <w:rPr>
          <w:rFonts w:ascii="Times New Roman" w:hAnsi="Times New Roman" w:cs="Times New Roman"/>
          <w:sz w:val="24"/>
          <w:szCs w:val="24"/>
        </w:rPr>
        <w:t>melhorar o desempenho de salto e</w:t>
      </w:r>
      <w:r w:rsidR="005B005C" w:rsidRPr="001A24AE">
        <w:rPr>
          <w:rFonts w:ascii="Times New Roman" w:hAnsi="Times New Roman" w:cs="Times New Roman"/>
          <w:sz w:val="24"/>
          <w:szCs w:val="24"/>
        </w:rPr>
        <w:t xml:space="preserve"> sprints repetidos</w:t>
      </w:r>
      <w:r w:rsidR="00EB5F13" w:rsidRPr="001A24AE">
        <w:rPr>
          <w:rFonts w:ascii="Times New Roman" w:hAnsi="Times New Roman" w:cs="Times New Roman"/>
          <w:sz w:val="24"/>
          <w:szCs w:val="24"/>
        </w:rPr>
        <w:t xml:space="preserve"> de jogadores</w:t>
      </w:r>
      <w:r w:rsidR="005B005C" w:rsidRPr="001A24AE">
        <w:rPr>
          <w:rFonts w:ascii="Times New Roman" w:hAnsi="Times New Roman" w:cs="Times New Roman"/>
          <w:sz w:val="24"/>
          <w:szCs w:val="24"/>
        </w:rPr>
        <w:t xml:space="preserve"> e evitar um decréscimo na força muscular de membros inferiores. </w:t>
      </w:r>
      <w:r w:rsidR="00231B3D" w:rsidRPr="001A24AE">
        <w:rPr>
          <w:rFonts w:ascii="Times New Roman" w:hAnsi="Times New Roman" w:cs="Times New Roman"/>
          <w:sz w:val="24"/>
          <w:szCs w:val="24"/>
        </w:rPr>
        <w:t xml:space="preserve">Tanto a suplementação aguda como a crônica </w:t>
      </w:r>
      <w:r w:rsidR="00A854FD" w:rsidRPr="001A24AE">
        <w:rPr>
          <w:rFonts w:ascii="Times New Roman" w:hAnsi="Times New Roman" w:cs="Times New Roman"/>
          <w:sz w:val="24"/>
          <w:szCs w:val="24"/>
        </w:rPr>
        <w:t xml:space="preserve">induz </w:t>
      </w:r>
      <w:r w:rsidR="00231B3D" w:rsidRPr="001A24AE">
        <w:rPr>
          <w:rFonts w:ascii="Times New Roman" w:hAnsi="Times New Roman" w:cs="Times New Roman"/>
          <w:sz w:val="24"/>
          <w:szCs w:val="24"/>
        </w:rPr>
        <w:t xml:space="preserve">efeitos positivos, </w:t>
      </w:r>
      <w:r w:rsidR="00A854FD" w:rsidRPr="001A24AE">
        <w:rPr>
          <w:rFonts w:ascii="Times New Roman" w:hAnsi="Times New Roman" w:cs="Times New Roman"/>
          <w:sz w:val="24"/>
          <w:szCs w:val="24"/>
        </w:rPr>
        <w:t>sendo a creatina um potencial ergogênico para exercícios intermitentes de alta intensidade.</w:t>
      </w:r>
    </w:p>
    <w:bookmarkEnd w:id="0"/>
    <w:p w14:paraId="59DD7FF4" w14:textId="20D7DF01" w:rsidR="00DC59F2" w:rsidRPr="001A24AE" w:rsidRDefault="00E7394C" w:rsidP="0093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A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1A24AE">
        <w:rPr>
          <w:rFonts w:ascii="Times New Roman" w:hAnsi="Times New Roman" w:cs="Times New Roman"/>
          <w:sz w:val="24"/>
          <w:szCs w:val="24"/>
        </w:rPr>
        <w:t xml:space="preserve"> </w:t>
      </w:r>
      <w:r w:rsidR="0093289E" w:rsidRPr="001A24AE">
        <w:rPr>
          <w:rFonts w:ascii="Times New Roman" w:hAnsi="Times New Roman" w:cs="Times New Roman"/>
          <w:sz w:val="24"/>
          <w:szCs w:val="24"/>
        </w:rPr>
        <w:t>Recursos ergogênicos, Desenvolvimento esportivo</w:t>
      </w:r>
      <w:r w:rsidR="00E84618" w:rsidRPr="001A24AE">
        <w:rPr>
          <w:rFonts w:ascii="Times New Roman" w:hAnsi="Times New Roman" w:cs="Times New Roman"/>
          <w:sz w:val="24"/>
          <w:szCs w:val="24"/>
        </w:rPr>
        <w:t xml:space="preserve">, </w:t>
      </w:r>
      <w:r w:rsidR="00E84618" w:rsidRPr="0028171E">
        <w:rPr>
          <w:rFonts w:ascii="Times New Roman" w:hAnsi="Times New Roman" w:cs="Times New Roman"/>
          <w:iCs/>
          <w:sz w:val="24"/>
          <w:szCs w:val="24"/>
        </w:rPr>
        <w:t>Performance</w:t>
      </w:r>
      <w:r w:rsidR="00E84618" w:rsidRPr="0028171E">
        <w:rPr>
          <w:rFonts w:ascii="Times New Roman" w:hAnsi="Times New Roman" w:cs="Times New Roman"/>
          <w:sz w:val="24"/>
          <w:szCs w:val="24"/>
        </w:rPr>
        <w:t>.</w:t>
      </w:r>
      <w:r w:rsidR="00E84618" w:rsidRPr="001A2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F8C14" w14:textId="77777777" w:rsidR="0093289E" w:rsidRPr="001A24AE" w:rsidRDefault="0093289E" w:rsidP="00FB0E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1A24AE" w:rsidRDefault="00E7394C" w:rsidP="00FB0E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4AE">
        <w:rPr>
          <w:rFonts w:ascii="Times New Roman" w:hAnsi="Times New Roman" w:cs="Times New Roman"/>
          <w:b/>
          <w:sz w:val="24"/>
          <w:szCs w:val="24"/>
        </w:rPr>
        <w:t>1. INTRODUÇÃO</w:t>
      </w:r>
    </w:p>
    <w:p w14:paraId="4B2F6C4F" w14:textId="08573E47" w:rsidR="007827B9" w:rsidRPr="001A24AE" w:rsidRDefault="007827B9" w:rsidP="00CC0947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1A24AE">
        <w:rPr>
          <w:sz w:val="24"/>
          <w:szCs w:val="24"/>
          <w:lang w:val="pt-BR"/>
        </w:rPr>
        <w:t xml:space="preserve">O uso de recursos ergogênicos no esporte é algo bem documentado, principalmente por atletas de elite, na tentativa de extraírem o máximo de rendimento possível a fim de conquistar objetivos e metas. A suplementação é um dos meios </w:t>
      </w:r>
      <w:r w:rsidR="00E84618" w:rsidRPr="001A24AE">
        <w:rPr>
          <w:sz w:val="24"/>
          <w:szCs w:val="24"/>
          <w:lang w:val="pt-BR"/>
        </w:rPr>
        <w:t xml:space="preserve">mais </w:t>
      </w:r>
      <w:r w:rsidRPr="001A24AE">
        <w:rPr>
          <w:sz w:val="24"/>
          <w:szCs w:val="24"/>
          <w:lang w:val="pt-BR"/>
        </w:rPr>
        <w:t xml:space="preserve">utilizados para este </w:t>
      </w:r>
      <w:r w:rsidR="00CD665D" w:rsidRPr="001A24AE">
        <w:rPr>
          <w:sz w:val="24"/>
          <w:szCs w:val="24"/>
          <w:lang w:val="pt-BR"/>
        </w:rPr>
        <w:t>fim, inúmeros</w:t>
      </w:r>
      <w:r w:rsidRPr="001A24AE">
        <w:rPr>
          <w:sz w:val="24"/>
          <w:szCs w:val="24"/>
          <w:lang w:val="pt-BR"/>
        </w:rPr>
        <w:t xml:space="preserve"> </w:t>
      </w:r>
      <w:r w:rsidR="006461B1" w:rsidRPr="001A24AE">
        <w:rPr>
          <w:sz w:val="24"/>
          <w:szCs w:val="24"/>
          <w:lang w:val="pt-BR"/>
        </w:rPr>
        <w:t>produtos dietéticos que se dizem</w:t>
      </w:r>
      <w:r w:rsidRPr="001A24AE">
        <w:rPr>
          <w:sz w:val="24"/>
          <w:szCs w:val="24"/>
          <w:lang w:val="pt-BR"/>
        </w:rPr>
        <w:t xml:space="preserve"> capazes de imprimir algum tipo de benefício aos atletas, porém</w:t>
      </w:r>
      <w:r w:rsidR="00D92909" w:rsidRPr="001A24AE">
        <w:rPr>
          <w:sz w:val="24"/>
          <w:szCs w:val="24"/>
          <w:lang w:val="pt-BR"/>
        </w:rPr>
        <w:t>,</w:t>
      </w:r>
      <w:r w:rsidRPr="001A24AE">
        <w:rPr>
          <w:sz w:val="24"/>
          <w:szCs w:val="24"/>
          <w:lang w:val="pt-BR"/>
        </w:rPr>
        <w:t xml:space="preserve"> </w:t>
      </w:r>
      <w:r w:rsidR="00D92909" w:rsidRPr="001A24AE">
        <w:rPr>
          <w:sz w:val="24"/>
          <w:szCs w:val="24"/>
          <w:lang w:val="pt-BR"/>
        </w:rPr>
        <w:t xml:space="preserve">muitos </w:t>
      </w:r>
      <w:r w:rsidR="000B5474" w:rsidRPr="001A24AE">
        <w:rPr>
          <w:sz w:val="24"/>
          <w:szCs w:val="24"/>
          <w:lang w:val="pt-BR"/>
        </w:rPr>
        <w:t xml:space="preserve">sem mecanismo de ação e evidências científicas detalhada colocando </w:t>
      </w:r>
      <w:r w:rsidRPr="001A24AE">
        <w:rPr>
          <w:sz w:val="24"/>
          <w:szCs w:val="24"/>
          <w:lang w:val="pt-BR"/>
        </w:rPr>
        <w:t xml:space="preserve">em </w:t>
      </w:r>
      <w:r w:rsidR="000B5474" w:rsidRPr="001A24AE">
        <w:rPr>
          <w:sz w:val="24"/>
          <w:szCs w:val="24"/>
          <w:lang w:val="pt-BR"/>
        </w:rPr>
        <w:t xml:space="preserve">dúvida </w:t>
      </w:r>
      <w:r w:rsidRPr="001A24AE">
        <w:rPr>
          <w:sz w:val="24"/>
          <w:szCs w:val="24"/>
          <w:lang w:val="pt-BR"/>
        </w:rPr>
        <w:t>sua utilizaç</w:t>
      </w:r>
      <w:r w:rsidR="006461B1" w:rsidRPr="001A24AE">
        <w:rPr>
          <w:sz w:val="24"/>
          <w:szCs w:val="24"/>
          <w:lang w:val="pt-BR"/>
        </w:rPr>
        <w:t xml:space="preserve">ão </w:t>
      </w:r>
      <w:r w:rsidR="006461B1" w:rsidRPr="001A24AE">
        <w:rPr>
          <w:sz w:val="24"/>
          <w:szCs w:val="24"/>
          <w:shd w:val="clear" w:color="auto" w:fill="FFFFFF"/>
          <w:lang w:val="pt-BR"/>
        </w:rPr>
        <w:t>(VALENZUELA </w:t>
      </w:r>
      <w:r w:rsidR="006461B1" w:rsidRPr="001A24AE">
        <w:rPr>
          <w:rStyle w:val="nfase"/>
          <w:sz w:val="24"/>
          <w:szCs w:val="24"/>
          <w:shd w:val="clear" w:color="auto" w:fill="FFFFFF"/>
          <w:lang w:val="pt-BR"/>
        </w:rPr>
        <w:t>et al.</w:t>
      </w:r>
      <w:r w:rsidR="006461B1" w:rsidRPr="001A24AE">
        <w:rPr>
          <w:sz w:val="24"/>
          <w:szCs w:val="24"/>
          <w:shd w:val="clear" w:color="auto" w:fill="FFFFFF"/>
          <w:lang w:val="pt-BR"/>
        </w:rPr>
        <w:t xml:space="preserve">, 2019). </w:t>
      </w:r>
      <w:r w:rsidRPr="001A24AE">
        <w:rPr>
          <w:sz w:val="24"/>
          <w:szCs w:val="24"/>
          <w:lang w:val="pt-BR"/>
        </w:rPr>
        <w:t xml:space="preserve"> </w:t>
      </w:r>
    </w:p>
    <w:p w14:paraId="56C9ABF3" w14:textId="722DD826" w:rsidR="000B5474" w:rsidRPr="001A24AE" w:rsidRDefault="00D92909" w:rsidP="00CC0947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1A24AE">
        <w:rPr>
          <w:sz w:val="24"/>
          <w:szCs w:val="24"/>
          <w:lang w:val="pt-BR"/>
        </w:rPr>
        <w:t>Enquanto uns não apresentam evidências consistentes de que possam expressar efeitos benéficos, outros se sobressaem a isso e apresentam uma gama de evidências bem detalhadas sobre sua utilização, como é o caso da creatina. A creatina é um composto que pode ser produzido endogenamente, sinte</w:t>
      </w:r>
      <w:r w:rsidR="006461B1" w:rsidRPr="001A24AE">
        <w:rPr>
          <w:sz w:val="24"/>
          <w:szCs w:val="24"/>
          <w:lang w:val="pt-BR"/>
        </w:rPr>
        <w:t>tizado no fígado</w:t>
      </w:r>
      <w:r w:rsidR="000B6BAB" w:rsidRPr="001A24AE">
        <w:rPr>
          <w:sz w:val="24"/>
          <w:szCs w:val="24"/>
          <w:lang w:val="pt-BR"/>
        </w:rPr>
        <w:t xml:space="preserve"> e no pâncreas</w:t>
      </w:r>
      <w:r w:rsidRPr="001A24AE">
        <w:rPr>
          <w:sz w:val="24"/>
          <w:szCs w:val="24"/>
          <w:lang w:val="pt-BR"/>
        </w:rPr>
        <w:t xml:space="preserve"> a </w:t>
      </w:r>
      <w:r w:rsidRPr="001A24AE">
        <w:rPr>
          <w:sz w:val="24"/>
          <w:szCs w:val="24"/>
          <w:lang w:val="pt-BR"/>
        </w:rPr>
        <w:lastRenderedPageBreak/>
        <w:t xml:space="preserve">partir de </w:t>
      </w:r>
      <w:proofErr w:type="gramStart"/>
      <w:r w:rsidRPr="001A24AE">
        <w:rPr>
          <w:sz w:val="24"/>
          <w:szCs w:val="24"/>
          <w:lang w:val="pt-BR"/>
        </w:rPr>
        <w:t>3</w:t>
      </w:r>
      <w:proofErr w:type="gramEnd"/>
      <w:r w:rsidRPr="001A24AE">
        <w:rPr>
          <w:sz w:val="24"/>
          <w:szCs w:val="24"/>
          <w:lang w:val="pt-BR"/>
        </w:rPr>
        <w:t xml:space="preserve"> aminoácidos, que são eles: arginina, glicina e metionina,</w:t>
      </w:r>
      <w:r w:rsidR="00484598" w:rsidRPr="001A24AE">
        <w:rPr>
          <w:sz w:val="24"/>
          <w:szCs w:val="24"/>
          <w:lang w:val="pt-BR"/>
        </w:rPr>
        <w:t xml:space="preserve"> </w:t>
      </w:r>
      <w:r w:rsidR="000B5474" w:rsidRPr="001A24AE">
        <w:rPr>
          <w:sz w:val="24"/>
          <w:szCs w:val="24"/>
          <w:lang w:val="pt-BR"/>
        </w:rPr>
        <w:t xml:space="preserve">podendo ser armazenado </w:t>
      </w:r>
      <w:r w:rsidR="00484598" w:rsidRPr="001A24AE">
        <w:rPr>
          <w:sz w:val="24"/>
          <w:szCs w:val="24"/>
          <w:lang w:val="pt-BR"/>
        </w:rPr>
        <w:t>quase que em sua totalidade no músculo esquelético,</w:t>
      </w:r>
      <w:r w:rsidRPr="001A24AE">
        <w:rPr>
          <w:sz w:val="24"/>
          <w:szCs w:val="24"/>
          <w:lang w:val="pt-BR"/>
        </w:rPr>
        <w:t xml:space="preserve"> </w:t>
      </w:r>
      <w:r w:rsidR="000B5474" w:rsidRPr="001A24AE">
        <w:rPr>
          <w:sz w:val="24"/>
          <w:szCs w:val="24"/>
          <w:lang w:val="pt-BR"/>
        </w:rPr>
        <w:t xml:space="preserve">onde pode ser </w:t>
      </w:r>
      <w:r w:rsidRPr="001A24AE">
        <w:rPr>
          <w:sz w:val="24"/>
          <w:szCs w:val="24"/>
          <w:lang w:val="pt-BR"/>
        </w:rPr>
        <w:t>encontrado tanto em sua forma livre quanto ligado a uma molé</w:t>
      </w:r>
      <w:r w:rsidR="006461B1" w:rsidRPr="001A24AE">
        <w:rPr>
          <w:sz w:val="24"/>
          <w:szCs w:val="24"/>
          <w:lang w:val="pt-BR"/>
        </w:rPr>
        <w:t>cula de fosfato (fosfocreatina)</w:t>
      </w:r>
      <w:r w:rsidR="007A678C" w:rsidRPr="001A24AE">
        <w:rPr>
          <w:sz w:val="24"/>
          <w:szCs w:val="24"/>
          <w:lang w:val="pt-BR"/>
        </w:rPr>
        <w:t xml:space="preserve"> </w:t>
      </w:r>
      <w:r w:rsidR="00454C95" w:rsidRPr="001A24AE">
        <w:rPr>
          <w:sz w:val="24"/>
          <w:szCs w:val="24"/>
          <w:shd w:val="clear" w:color="auto" w:fill="FFFFFF"/>
          <w:lang w:val="pt-BR"/>
        </w:rPr>
        <w:t>(BUTTS; JACOBS; SILVIS, 2017).</w:t>
      </w:r>
    </w:p>
    <w:p w14:paraId="0A5652D0" w14:textId="35AE8A1A" w:rsidR="00AF5C73" w:rsidRPr="001A24AE" w:rsidRDefault="007A678C" w:rsidP="00CC0947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1A24AE">
        <w:rPr>
          <w:sz w:val="24"/>
          <w:szCs w:val="24"/>
          <w:lang w:val="pt-BR"/>
        </w:rPr>
        <w:t>A função fisiológica mais</w:t>
      </w:r>
      <w:r w:rsidR="00CD665D" w:rsidRPr="001A24AE">
        <w:rPr>
          <w:sz w:val="24"/>
          <w:szCs w:val="24"/>
          <w:lang w:val="pt-BR"/>
        </w:rPr>
        <w:t xml:space="preserve"> </w:t>
      </w:r>
      <w:r w:rsidR="000B5474" w:rsidRPr="001A24AE">
        <w:rPr>
          <w:sz w:val="24"/>
          <w:szCs w:val="24"/>
          <w:lang w:val="pt-BR"/>
        </w:rPr>
        <w:t xml:space="preserve">evidenciada </w:t>
      </w:r>
      <w:r w:rsidRPr="001A24AE">
        <w:rPr>
          <w:sz w:val="24"/>
          <w:szCs w:val="24"/>
          <w:lang w:val="pt-BR"/>
        </w:rPr>
        <w:t xml:space="preserve">da creatina é a manutenção dos níveis intracelulares de adenosina trifosfato (ATP), </w:t>
      </w:r>
      <w:r w:rsidR="000668BD" w:rsidRPr="001A24AE">
        <w:rPr>
          <w:sz w:val="24"/>
          <w:szCs w:val="24"/>
          <w:lang w:val="pt-BR"/>
        </w:rPr>
        <w:t>a</w:t>
      </w:r>
      <w:r w:rsidR="00905011" w:rsidRPr="001A24AE">
        <w:rPr>
          <w:sz w:val="24"/>
          <w:szCs w:val="24"/>
          <w:lang w:val="pt-BR"/>
        </w:rPr>
        <w:t>través da doação de</w:t>
      </w:r>
      <w:r w:rsidR="00CD665D" w:rsidRPr="001A24AE">
        <w:rPr>
          <w:sz w:val="24"/>
          <w:szCs w:val="24"/>
          <w:lang w:val="pt-BR"/>
        </w:rPr>
        <w:t xml:space="preserve"> </w:t>
      </w:r>
      <w:r w:rsidRPr="001A24AE">
        <w:rPr>
          <w:sz w:val="24"/>
          <w:szCs w:val="24"/>
          <w:lang w:val="pt-BR"/>
        </w:rPr>
        <w:t xml:space="preserve">sua molécula de fosfato para adenosina difosfato (ADP), regenerando o ATP e </w:t>
      </w:r>
      <w:r w:rsidR="00905011" w:rsidRPr="001A24AE">
        <w:rPr>
          <w:sz w:val="24"/>
          <w:szCs w:val="24"/>
          <w:lang w:val="pt-BR"/>
        </w:rPr>
        <w:t xml:space="preserve">viabilizando </w:t>
      </w:r>
      <w:r w:rsidRPr="001A24AE">
        <w:rPr>
          <w:sz w:val="24"/>
          <w:szCs w:val="24"/>
          <w:lang w:val="pt-BR"/>
        </w:rPr>
        <w:t>energia suficiente para a continuação da ação</w:t>
      </w:r>
      <w:r w:rsidR="00905011" w:rsidRPr="001A24AE">
        <w:rPr>
          <w:sz w:val="24"/>
          <w:szCs w:val="24"/>
          <w:lang w:val="pt-BR"/>
        </w:rPr>
        <w:t xml:space="preserve">. Em </w:t>
      </w:r>
      <w:r w:rsidR="000B6BAB" w:rsidRPr="001A24AE">
        <w:rPr>
          <w:sz w:val="24"/>
          <w:szCs w:val="24"/>
          <w:lang w:val="pt-BR"/>
        </w:rPr>
        <w:t>exercícios de alta intensidade</w:t>
      </w:r>
      <w:r w:rsidR="00484598" w:rsidRPr="001A24AE">
        <w:rPr>
          <w:sz w:val="24"/>
          <w:szCs w:val="24"/>
          <w:lang w:val="pt-BR"/>
        </w:rPr>
        <w:t xml:space="preserve">, </w:t>
      </w:r>
      <w:r w:rsidR="00905011" w:rsidRPr="001A24AE">
        <w:rPr>
          <w:sz w:val="24"/>
          <w:szCs w:val="24"/>
          <w:lang w:val="pt-BR"/>
        </w:rPr>
        <w:t xml:space="preserve">esse mecanismo </w:t>
      </w:r>
      <w:r w:rsidR="000B6BAB" w:rsidRPr="001A24AE">
        <w:rPr>
          <w:sz w:val="24"/>
          <w:szCs w:val="24"/>
          <w:lang w:val="pt-BR"/>
        </w:rPr>
        <w:t>acontece</w:t>
      </w:r>
      <w:r w:rsidR="00AD152E" w:rsidRPr="001A24AE">
        <w:rPr>
          <w:sz w:val="24"/>
          <w:szCs w:val="24"/>
          <w:lang w:val="pt-BR"/>
        </w:rPr>
        <w:t xml:space="preserve"> essencialmente</w:t>
      </w:r>
      <w:r w:rsidR="000B6BAB" w:rsidRPr="001A24AE">
        <w:rPr>
          <w:sz w:val="24"/>
          <w:szCs w:val="24"/>
          <w:lang w:val="pt-BR"/>
        </w:rPr>
        <w:t xml:space="preserve"> quando a taxa de utilização de ATP ultrapassa a taxa de produção de ATP mitocondrial </w:t>
      </w:r>
      <w:r w:rsidR="00AD152E" w:rsidRPr="001A24AE">
        <w:rPr>
          <w:sz w:val="24"/>
          <w:szCs w:val="24"/>
          <w:shd w:val="clear" w:color="auto" w:fill="FFFFFF"/>
          <w:lang w:val="pt-BR"/>
        </w:rPr>
        <w:t>(OLIVEIRA </w:t>
      </w:r>
      <w:r w:rsidR="00AD152E" w:rsidRPr="001A24AE">
        <w:rPr>
          <w:rStyle w:val="nfase"/>
          <w:sz w:val="24"/>
          <w:szCs w:val="24"/>
          <w:shd w:val="clear" w:color="auto" w:fill="FFFFFF"/>
          <w:lang w:val="pt-BR"/>
        </w:rPr>
        <w:t>et al.</w:t>
      </w:r>
      <w:r w:rsidR="00AD152E" w:rsidRPr="001A24AE">
        <w:rPr>
          <w:sz w:val="24"/>
          <w:szCs w:val="24"/>
          <w:shd w:val="clear" w:color="auto" w:fill="FFFFFF"/>
          <w:lang w:val="pt-BR"/>
        </w:rPr>
        <w:t>, 2017</w:t>
      </w:r>
      <w:r w:rsidR="00AF5C73" w:rsidRPr="001A24AE">
        <w:rPr>
          <w:sz w:val="24"/>
          <w:szCs w:val="24"/>
          <w:shd w:val="clear" w:color="auto" w:fill="FFFFFF"/>
          <w:lang w:val="pt-BR"/>
        </w:rPr>
        <w:t>; CLAUDINO </w:t>
      </w:r>
      <w:r w:rsidR="00AF5C73" w:rsidRPr="001A24AE">
        <w:rPr>
          <w:rStyle w:val="nfase"/>
          <w:sz w:val="24"/>
          <w:szCs w:val="24"/>
          <w:shd w:val="clear" w:color="auto" w:fill="FFFFFF"/>
          <w:lang w:val="pt-BR"/>
        </w:rPr>
        <w:t>et al.</w:t>
      </w:r>
      <w:r w:rsidR="00AF5C73" w:rsidRPr="001A24AE">
        <w:rPr>
          <w:sz w:val="24"/>
          <w:szCs w:val="24"/>
          <w:shd w:val="clear" w:color="auto" w:fill="FFFFFF"/>
          <w:lang w:val="pt-BR"/>
        </w:rPr>
        <w:t>, 2014).</w:t>
      </w:r>
    </w:p>
    <w:p w14:paraId="5F4A7EF3" w14:textId="770A34F9" w:rsidR="00394A4E" w:rsidRPr="001A24AE" w:rsidRDefault="00AF5C73" w:rsidP="00CC0947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1A24AE">
        <w:rPr>
          <w:sz w:val="24"/>
          <w:szCs w:val="24"/>
          <w:lang w:val="pt-BR"/>
        </w:rPr>
        <w:t>A suplementaç</w:t>
      </w:r>
      <w:r w:rsidR="004A51BC" w:rsidRPr="001A24AE">
        <w:rPr>
          <w:sz w:val="24"/>
          <w:szCs w:val="24"/>
          <w:lang w:val="pt-BR"/>
        </w:rPr>
        <w:t>ão de</w:t>
      </w:r>
      <w:r w:rsidRPr="001A24AE">
        <w:rPr>
          <w:sz w:val="24"/>
          <w:szCs w:val="24"/>
          <w:lang w:val="pt-BR"/>
        </w:rPr>
        <w:t xml:space="preserve"> creatina vem sendo utilizada e garantindo ótimos resultados em esportes intermitentes de alta intensidade, </w:t>
      </w:r>
      <w:r w:rsidR="004A51BC" w:rsidRPr="001A24AE">
        <w:rPr>
          <w:sz w:val="24"/>
          <w:szCs w:val="24"/>
          <w:lang w:val="pt-BR"/>
        </w:rPr>
        <w:t>este</w:t>
      </w:r>
      <w:r w:rsidRPr="001A24AE">
        <w:rPr>
          <w:sz w:val="24"/>
          <w:szCs w:val="24"/>
          <w:lang w:val="pt-BR"/>
        </w:rPr>
        <w:t xml:space="preserve"> é justamente</w:t>
      </w:r>
      <w:r w:rsidR="004A51BC" w:rsidRPr="001A24AE">
        <w:rPr>
          <w:sz w:val="24"/>
          <w:szCs w:val="24"/>
          <w:lang w:val="pt-BR"/>
        </w:rPr>
        <w:t xml:space="preserve"> o atributo do esporte mais popular do mundo, que é o futebol. O futebol se caracteriza por um esporte intermitente e em equipe, </w:t>
      </w:r>
      <w:r w:rsidR="00394A4E" w:rsidRPr="001A24AE">
        <w:rPr>
          <w:sz w:val="24"/>
          <w:szCs w:val="24"/>
          <w:lang w:val="pt-BR"/>
        </w:rPr>
        <w:t>do qual o jogador desempenha</w:t>
      </w:r>
      <w:r w:rsidR="00D65423" w:rsidRPr="001A24AE">
        <w:rPr>
          <w:sz w:val="24"/>
          <w:szCs w:val="24"/>
          <w:lang w:val="pt-BR"/>
        </w:rPr>
        <w:t xml:space="preserve"> atividade multidirecional, </w:t>
      </w:r>
      <w:r w:rsidR="00394A4E" w:rsidRPr="001A24AE">
        <w:rPr>
          <w:sz w:val="24"/>
          <w:szCs w:val="24"/>
          <w:lang w:val="pt-BR"/>
        </w:rPr>
        <w:t>multidimensional</w:t>
      </w:r>
      <w:r w:rsidR="00D65423" w:rsidRPr="001A24AE">
        <w:rPr>
          <w:sz w:val="24"/>
          <w:szCs w:val="24"/>
          <w:lang w:val="pt-BR"/>
        </w:rPr>
        <w:t xml:space="preserve"> e iterativa</w:t>
      </w:r>
      <w:r w:rsidR="00394A4E" w:rsidRPr="001A24AE">
        <w:rPr>
          <w:sz w:val="24"/>
          <w:szCs w:val="24"/>
          <w:lang w:val="pt-BR"/>
        </w:rPr>
        <w:t>, e a demanda física exigida durante a partida é diferente conforme a posição em que o jogador atu</w:t>
      </w:r>
      <w:r w:rsidR="00623210" w:rsidRPr="001A24AE">
        <w:rPr>
          <w:sz w:val="24"/>
          <w:szCs w:val="24"/>
          <w:lang w:val="pt-BR"/>
        </w:rPr>
        <w:t xml:space="preserve">a </w:t>
      </w:r>
      <w:r w:rsidR="00623210" w:rsidRPr="001A24AE">
        <w:rPr>
          <w:sz w:val="24"/>
          <w:szCs w:val="24"/>
          <w:shd w:val="clear" w:color="auto" w:fill="FFFFFF"/>
          <w:lang w:val="pt-BR"/>
        </w:rPr>
        <w:t>(MARTÍN-GARCÍA </w:t>
      </w:r>
      <w:r w:rsidR="00623210" w:rsidRPr="001A24AE">
        <w:rPr>
          <w:rStyle w:val="nfase"/>
          <w:sz w:val="24"/>
          <w:szCs w:val="24"/>
          <w:shd w:val="clear" w:color="auto" w:fill="FFFFFF"/>
          <w:lang w:val="pt-BR"/>
        </w:rPr>
        <w:t>et al.</w:t>
      </w:r>
      <w:r w:rsidR="00623210" w:rsidRPr="001A24AE">
        <w:rPr>
          <w:sz w:val="24"/>
          <w:szCs w:val="24"/>
          <w:shd w:val="clear" w:color="auto" w:fill="FFFFFF"/>
          <w:lang w:val="pt-BR"/>
        </w:rPr>
        <w:t>, 2018).</w:t>
      </w:r>
    </w:p>
    <w:p w14:paraId="2305E1C2" w14:textId="4DFCC932" w:rsidR="00DC59F2" w:rsidRPr="001A24AE" w:rsidRDefault="001B3B69" w:rsidP="00CC0947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1A24AE">
        <w:rPr>
          <w:sz w:val="24"/>
          <w:szCs w:val="24"/>
          <w:lang w:val="pt-BR"/>
        </w:rPr>
        <w:t xml:space="preserve">A popularização do futebol </w:t>
      </w:r>
      <w:r w:rsidR="00930169" w:rsidRPr="001A24AE">
        <w:rPr>
          <w:sz w:val="24"/>
          <w:szCs w:val="24"/>
          <w:lang w:val="pt-BR"/>
        </w:rPr>
        <w:t xml:space="preserve">percorre </w:t>
      </w:r>
      <w:r w:rsidRPr="001A24AE">
        <w:rPr>
          <w:sz w:val="24"/>
          <w:szCs w:val="24"/>
          <w:lang w:val="pt-BR"/>
        </w:rPr>
        <w:t>todos os continentes do globo</w:t>
      </w:r>
      <w:r w:rsidR="00930169" w:rsidRPr="001A24AE">
        <w:rPr>
          <w:sz w:val="24"/>
          <w:szCs w:val="24"/>
          <w:lang w:val="pt-BR"/>
        </w:rPr>
        <w:t xml:space="preserve"> e</w:t>
      </w:r>
      <w:r w:rsidRPr="001A24AE">
        <w:rPr>
          <w:sz w:val="24"/>
          <w:szCs w:val="24"/>
          <w:lang w:val="pt-BR"/>
        </w:rPr>
        <w:t xml:space="preserve"> por esse motivo</w:t>
      </w:r>
      <w:r w:rsidR="00135A61" w:rsidRPr="001A24AE">
        <w:rPr>
          <w:sz w:val="24"/>
          <w:szCs w:val="24"/>
          <w:lang w:val="pt-BR"/>
        </w:rPr>
        <w:t xml:space="preserve"> a fisiologia do esporte busca initerruptamente encontrar mecanismos que possam ajudar </w:t>
      </w:r>
      <w:r w:rsidR="00930169" w:rsidRPr="001A24AE">
        <w:rPr>
          <w:sz w:val="24"/>
          <w:szCs w:val="24"/>
          <w:lang w:val="pt-BR"/>
        </w:rPr>
        <w:t>n</w:t>
      </w:r>
      <w:r w:rsidR="00135A61" w:rsidRPr="001A24AE">
        <w:rPr>
          <w:sz w:val="24"/>
          <w:szCs w:val="24"/>
          <w:lang w:val="pt-BR"/>
        </w:rPr>
        <w:t xml:space="preserve">a evolução dos atletas, e consequentemente gerar </w:t>
      </w:r>
      <w:r w:rsidR="00C50017" w:rsidRPr="001A24AE">
        <w:rPr>
          <w:sz w:val="24"/>
          <w:szCs w:val="24"/>
          <w:lang w:val="pt-BR"/>
        </w:rPr>
        <w:t xml:space="preserve">resultados positivos </w:t>
      </w:r>
      <w:r w:rsidR="00930169" w:rsidRPr="001A24AE">
        <w:rPr>
          <w:sz w:val="24"/>
          <w:szCs w:val="24"/>
          <w:lang w:val="pt-BR"/>
        </w:rPr>
        <w:t>para o time</w:t>
      </w:r>
      <w:r w:rsidR="00135A61" w:rsidRPr="001A24AE">
        <w:rPr>
          <w:sz w:val="24"/>
          <w:szCs w:val="24"/>
          <w:lang w:val="pt-BR"/>
        </w:rPr>
        <w:t xml:space="preserve">. </w:t>
      </w:r>
      <w:r w:rsidR="00930169" w:rsidRPr="001A24AE">
        <w:rPr>
          <w:sz w:val="24"/>
          <w:szCs w:val="24"/>
          <w:lang w:val="pt-BR"/>
        </w:rPr>
        <w:t>Diante desta perspectiva</w:t>
      </w:r>
      <w:r w:rsidR="00135A61" w:rsidRPr="001A24AE">
        <w:rPr>
          <w:sz w:val="24"/>
          <w:szCs w:val="24"/>
          <w:lang w:val="pt-BR"/>
        </w:rPr>
        <w:t>, o</w:t>
      </w:r>
      <w:r w:rsidR="00930169" w:rsidRPr="001A24AE">
        <w:rPr>
          <w:sz w:val="24"/>
          <w:szCs w:val="24"/>
          <w:lang w:val="pt-BR"/>
        </w:rPr>
        <w:t xml:space="preserve">bjetivou-se com o </w:t>
      </w:r>
      <w:r w:rsidR="00C50017" w:rsidRPr="001A24AE">
        <w:rPr>
          <w:sz w:val="24"/>
          <w:szCs w:val="24"/>
          <w:lang w:val="pt-BR"/>
        </w:rPr>
        <w:t>presente estudo</w:t>
      </w:r>
      <w:r w:rsidR="00135A61" w:rsidRPr="001A24AE">
        <w:rPr>
          <w:sz w:val="24"/>
          <w:szCs w:val="24"/>
          <w:lang w:val="pt-BR"/>
        </w:rPr>
        <w:t xml:space="preserve"> averiguar os efeitos da suplementação de creatina e seus possíveis benefícios sobre o desempenho de atletas de futebol masculino. </w:t>
      </w:r>
    </w:p>
    <w:p w14:paraId="49BE3D0B" w14:textId="77777777" w:rsidR="00D808E5" w:rsidRPr="001A24AE" w:rsidRDefault="00D808E5" w:rsidP="00CE35A2">
      <w:pPr>
        <w:pStyle w:val="Els-NoIndent"/>
        <w:spacing w:line="360" w:lineRule="auto"/>
        <w:rPr>
          <w:sz w:val="24"/>
          <w:szCs w:val="24"/>
          <w:lang w:val="pt-BR"/>
        </w:rPr>
      </w:pPr>
    </w:p>
    <w:p w14:paraId="33B2832E" w14:textId="77777777" w:rsidR="00E7394C" w:rsidRPr="001A24AE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4AE"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273211F1" w14:textId="2BD3574E" w:rsidR="00E7394C" w:rsidRPr="001A24AE" w:rsidRDefault="00EB7325" w:rsidP="00CC0947">
      <w:pPr>
        <w:pStyle w:val="Els-NoIndent"/>
        <w:spacing w:line="360" w:lineRule="auto"/>
        <w:ind w:firstLine="708"/>
        <w:rPr>
          <w:noProof/>
          <w:sz w:val="24"/>
          <w:szCs w:val="24"/>
          <w:lang w:val="pt-BR" w:eastAsia="pt-BR"/>
        </w:rPr>
      </w:pPr>
      <w:r w:rsidRPr="001A24AE">
        <w:rPr>
          <w:noProof/>
          <w:sz w:val="24"/>
          <w:szCs w:val="24"/>
          <w:lang w:val="pt-BR" w:eastAsia="pt-BR"/>
        </w:rPr>
        <w:t xml:space="preserve">Foram realizadas buscas de artigos cientifícos difundidos em periódicos eletrônicos que por características abrangessem o atributo de estudos empíricos e de investigação sobre </w:t>
      </w:r>
      <w:r w:rsidR="00571B19" w:rsidRPr="001A24AE">
        <w:rPr>
          <w:noProof/>
          <w:sz w:val="24"/>
          <w:szCs w:val="24"/>
          <w:lang w:val="pt-BR" w:eastAsia="pt-BR"/>
        </w:rPr>
        <w:t>o uso da</w:t>
      </w:r>
      <w:r w:rsidRPr="001A24AE">
        <w:rPr>
          <w:noProof/>
          <w:sz w:val="24"/>
          <w:szCs w:val="24"/>
          <w:lang w:val="pt-BR" w:eastAsia="pt-BR"/>
        </w:rPr>
        <w:t xml:space="preserve"> suplementação de creatina em atletas de futebol masculino, e que pudessem trazer uma visão clara sobre a possibilidade de melhoria em quesitos investigados que tivessem associação com o desenvolvimento esportivo.</w:t>
      </w:r>
    </w:p>
    <w:p w14:paraId="40E12F36" w14:textId="636E7C24" w:rsidR="001C5705" w:rsidRPr="001A24AE" w:rsidRDefault="001C5705" w:rsidP="001C5705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1A24AE">
        <w:rPr>
          <w:sz w:val="24"/>
          <w:szCs w:val="24"/>
          <w:lang w:val="pt-BR"/>
        </w:rPr>
        <w:t xml:space="preserve">O presente estudo foi realizado por meio de pesquisa bibliográfica em periódicos indexados nas bases de dados do Portal Periódico Capes, Scielo, Pubmed, Medline e </w:t>
      </w:r>
      <w:proofErr w:type="spellStart"/>
      <w:r w:rsidRPr="001A24AE">
        <w:rPr>
          <w:sz w:val="24"/>
          <w:szCs w:val="24"/>
          <w:lang w:val="pt-BR"/>
        </w:rPr>
        <w:t>Lilacs</w:t>
      </w:r>
      <w:proofErr w:type="spellEnd"/>
      <w:r w:rsidRPr="001A24AE">
        <w:rPr>
          <w:sz w:val="24"/>
          <w:szCs w:val="24"/>
          <w:lang w:val="pt-BR"/>
        </w:rPr>
        <w:t xml:space="preserve">. Foram selecionados artigos originais nos idiomas </w:t>
      </w:r>
      <w:r w:rsidR="00B37DF5" w:rsidRPr="001A24AE">
        <w:rPr>
          <w:noProof/>
          <w:sz w:val="24"/>
          <w:szCs w:val="24"/>
          <w:lang w:val="pt-BR" w:eastAsia="pt-BR"/>
        </w:rPr>
        <w:t>português, inglês e esp</w:t>
      </w:r>
      <w:r w:rsidR="00571B19" w:rsidRPr="001A24AE">
        <w:rPr>
          <w:noProof/>
          <w:sz w:val="24"/>
          <w:szCs w:val="24"/>
          <w:lang w:val="pt-BR" w:eastAsia="pt-BR"/>
        </w:rPr>
        <w:t xml:space="preserve">anhol, </w:t>
      </w:r>
      <w:r w:rsidRPr="001A24AE">
        <w:rPr>
          <w:noProof/>
          <w:sz w:val="24"/>
          <w:szCs w:val="24"/>
          <w:lang w:val="pt-BR" w:eastAsia="pt-BR"/>
        </w:rPr>
        <w:lastRenderedPageBreak/>
        <w:t>utilizando os</w:t>
      </w:r>
      <w:r w:rsidR="00B37DF5" w:rsidRPr="001A24AE">
        <w:rPr>
          <w:noProof/>
          <w:sz w:val="24"/>
          <w:szCs w:val="24"/>
          <w:lang w:val="pt-BR" w:eastAsia="pt-BR"/>
        </w:rPr>
        <w:t xml:space="preserve"> seguintes </w:t>
      </w:r>
      <w:r w:rsidRPr="001A24AE">
        <w:rPr>
          <w:noProof/>
          <w:sz w:val="24"/>
          <w:szCs w:val="24"/>
          <w:lang w:val="pt-BR" w:eastAsia="pt-BR"/>
        </w:rPr>
        <w:t>indexadores</w:t>
      </w:r>
      <w:r w:rsidR="00B37DF5" w:rsidRPr="001A24AE">
        <w:rPr>
          <w:noProof/>
          <w:sz w:val="24"/>
          <w:szCs w:val="24"/>
          <w:lang w:val="pt-BR" w:eastAsia="pt-BR"/>
        </w:rPr>
        <w:t>: creatina, desempenho esportivo, recursos ergogênicos e futebol.</w:t>
      </w:r>
    </w:p>
    <w:p w14:paraId="75B9BFD0" w14:textId="25D3E30E" w:rsidR="00EB6B42" w:rsidRPr="001A24AE" w:rsidRDefault="00B37DF5" w:rsidP="00CC0947">
      <w:pPr>
        <w:pStyle w:val="Els-NoIndent"/>
        <w:spacing w:line="360" w:lineRule="auto"/>
        <w:ind w:firstLine="708"/>
        <w:rPr>
          <w:noProof/>
          <w:sz w:val="24"/>
          <w:szCs w:val="24"/>
          <w:lang w:val="pt-BR" w:eastAsia="pt-BR"/>
        </w:rPr>
      </w:pPr>
      <w:r w:rsidRPr="001A24AE">
        <w:rPr>
          <w:noProof/>
          <w:sz w:val="24"/>
          <w:szCs w:val="24"/>
          <w:lang w:val="pt-BR" w:eastAsia="pt-BR"/>
        </w:rPr>
        <w:t xml:space="preserve">Durante a </w:t>
      </w:r>
      <w:r w:rsidR="001C5705" w:rsidRPr="001A24AE">
        <w:rPr>
          <w:noProof/>
          <w:sz w:val="24"/>
          <w:szCs w:val="24"/>
          <w:lang w:val="pt-BR" w:eastAsia="pt-BR"/>
        </w:rPr>
        <w:t>pesquisa</w:t>
      </w:r>
      <w:r w:rsidRPr="001A24AE">
        <w:rPr>
          <w:noProof/>
          <w:sz w:val="24"/>
          <w:szCs w:val="24"/>
          <w:lang w:val="pt-BR" w:eastAsia="pt-BR"/>
        </w:rPr>
        <w:t xml:space="preserve"> bibiográfica </w:t>
      </w:r>
      <w:r w:rsidR="009F09F6" w:rsidRPr="001A24AE">
        <w:rPr>
          <w:noProof/>
          <w:sz w:val="24"/>
          <w:szCs w:val="24"/>
          <w:lang w:val="pt-BR" w:eastAsia="pt-BR"/>
        </w:rPr>
        <w:t>realizou-s</w:t>
      </w:r>
      <w:r w:rsidR="001C5705" w:rsidRPr="001A24AE">
        <w:rPr>
          <w:noProof/>
          <w:sz w:val="24"/>
          <w:szCs w:val="24"/>
          <w:lang w:val="pt-BR" w:eastAsia="pt-BR"/>
        </w:rPr>
        <w:t xml:space="preserve">e a utilização de </w:t>
      </w:r>
      <w:r w:rsidR="009F09F6" w:rsidRPr="001A24AE">
        <w:rPr>
          <w:noProof/>
          <w:sz w:val="24"/>
          <w:szCs w:val="24"/>
          <w:lang w:val="pt-BR" w:eastAsia="pt-BR"/>
        </w:rPr>
        <w:t>fil</w:t>
      </w:r>
      <w:r w:rsidR="00571B19" w:rsidRPr="001A24AE">
        <w:rPr>
          <w:noProof/>
          <w:sz w:val="24"/>
          <w:szCs w:val="24"/>
          <w:lang w:val="pt-BR" w:eastAsia="pt-BR"/>
        </w:rPr>
        <w:t>tro</w:t>
      </w:r>
      <w:r w:rsidR="005F7F29" w:rsidRPr="001A24AE">
        <w:rPr>
          <w:noProof/>
          <w:sz w:val="24"/>
          <w:szCs w:val="24"/>
          <w:lang w:val="pt-BR" w:eastAsia="pt-BR"/>
        </w:rPr>
        <w:t xml:space="preserve"> sobre o ano de publicação dos artigos pesquisados</w:t>
      </w:r>
      <w:r w:rsidR="009F09F6" w:rsidRPr="001A24AE">
        <w:rPr>
          <w:noProof/>
          <w:sz w:val="24"/>
          <w:szCs w:val="24"/>
          <w:lang w:val="pt-BR" w:eastAsia="pt-BR"/>
        </w:rPr>
        <w:t xml:space="preserve">, </w:t>
      </w:r>
      <w:r w:rsidR="001C5705" w:rsidRPr="001A24AE">
        <w:rPr>
          <w:noProof/>
          <w:sz w:val="24"/>
          <w:szCs w:val="24"/>
          <w:lang w:val="pt-BR" w:eastAsia="pt-BR"/>
        </w:rPr>
        <w:t>como</w:t>
      </w:r>
      <w:r w:rsidR="009F09F6" w:rsidRPr="001A24AE">
        <w:rPr>
          <w:noProof/>
          <w:sz w:val="24"/>
          <w:szCs w:val="24"/>
          <w:lang w:val="pt-BR" w:eastAsia="pt-BR"/>
        </w:rPr>
        <w:t xml:space="preserve"> uma tentativa de manter o presente trabalho o mais atual poss</w:t>
      </w:r>
      <w:r w:rsidR="002008FD" w:rsidRPr="001A24AE">
        <w:rPr>
          <w:noProof/>
          <w:sz w:val="24"/>
          <w:szCs w:val="24"/>
          <w:lang w:val="pt-BR" w:eastAsia="pt-BR"/>
        </w:rPr>
        <w:t xml:space="preserve">ível, </w:t>
      </w:r>
      <w:r w:rsidR="005F7F29" w:rsidRPr="001A24AE">
        <w:rPr>
          <w:noProof/>
          <w:sz w:val="24"/>
          <w:szCs w:val="24"/>
          <w:lang w:val="pt-BR" w:eastAsia="pt-BR"/>
        </w:rPr>
        <w:t xml:space="preserve">onde foi </w:t>
      </w:r>
      <w:r w:rsidR="009F09F6" w:rsidRPr="001A24AE">
        <w:rPr>
          <w:noProof/>
          <w:sz w:val="24"/>
          <w:szCs w:val="24"/>
          <w:lang w:val="pt-BR" w:eastAsia="pt-BR"/>
        </w:rPr>
        <w:t>majoritariamente pretendido a utilização de estudos da última década.</w:t>
      </w:r>
      <w:r w:rsidR="006D5691" w:rsidRPr="001A24AE">
        <w:rPr>
          <w:noProof/>
          <w:sz w:val="24"/>
          <w:szCs w:val="24"/>
          <w:lang w:val="pt-BR" w:eastAsia="pt-BR"/>
        </w:rPr>
        <w:t xml:space="preserve"> A partir da variável de interesse chegou</w:t>
      </w:r>
      <w:r w:rsidR="001C5705" w:rsidRPr="001A24AE">
        <w:rPr>
          <w:noProof/>
          <w:sz w:val="24"/>
          <w:szCs w:val="24"/>
          <w:lang w:val="pt-BR" w:eastAsia="pt-BR"/>
        </w:rPr>
        <w:t>-se</w:t>
      </w:r>
      <w:r w:rsidR="006D5691" w:rsidRPr="001A24AE">
        <w:rPr>
          <w:noProof/>
          <w:sz w:val="24"/>
          <w:szCs w:val="24"/>
          <w:lang w:val="pt-BR" w:eastAsia="pt-BR"/>
        </w:rPr>
        <w:t xml:space="preserve"> ao número </w:t>
      </w:r>
      <w:r w:rsidR="002008FD" w:rsidRPr="001A24AE">
        <w:rPr>
          <w:noProof/>
          <w:sz w:val="24"/>
          <w:szCs w:val="24"/>
          <w:lang w:val="pt-BR" w:eastAsia="pt-BR"/>
        </w:rPr>
        <w:t xml:space="preserve">de </w:t>
      </w:r>
      <w:r w:rsidR="00CF74C1" w:rsidRPr="001A24AE">
        <w:rPr>
          <w:noProof/>
          <w:sz w:val="24"/>
          <w:szCs w:val="24"/>
          <w:lang w:val="pt-BR" w:eastAsia="pt-BR"/>
        </w:rPr>
        <w:t>16 artigos, dentre estes, 9</w:t>
      </w:r>
      <w:r w:rsidR="002008FD" w:rsidRPr="001A24AE">
        <w:rPr>
          <w:noProof/>
          <w:sz w:val="24"/>
          <w:szCs w:val="24"/>
          <w:lang w:val="pt-BR" w:eastAsia="pt-BR"/>
        </w:rPr>
        <w:t xml:space="preserve"> foram selecionados, pois apresentavam maior relevância na abordagem</w:t>
      </w:r>
      <w:r w:rsidR="001C5705" w:rsidRPr="001A24AE">
        <w:rPr>
          <w:noProof/>
          <w:sz w:val="24"/>
          <w:szCs w:val="24"/>
          <w:lang w:val="pt-BR" w:eastAsia="pt-BR"/>
        </w:rPr>
        <w:t xml:space="preserve"> </w:t>
      </w:r>
      <w:r w:rsidR="002008FD" w:rsidRPr="001A24AE">
        <w:rPr>
          <w:noProof/>
          <w:sz w:val="24"/>
          <w:szCs w:val="24"/>
          <w:lang w:val="pt-BR" w:eastAsia="pt-BR"/>
        </w:rPr>
        <w:t>atend</w:t>
      </w:r>
      <w:r w:rsidR="001C5705" w:rsidRPr="001A24AE">
        <w:rPr>
          <w:noProof/>
          <w:sz w:val="24"/>
          <w:szCs w:val="24"/>
          <w:lang w:val="pt-BR" w:eastAsia="pt-BR"/>
        </w:rPr>
        <w:t xml:space="preserve">endo </w:t>
      </w:r>
      <w:r w:rsidR="002008FD" w:rsidRPr="001A24AE">
        <w:rPr>
          <w:noProof/>
          <w:sz w:val="24"/>
          <w:szCs w:val="24"/>
          <w:lang w:val="pt-BR" w:eastAsia="pt-BR"/>
        </w:rPr>
        <w:t>aos critérios de inclusão</w:t>
      </w:r>
      <w:r w:rsidR="001C5705" w:rsidRPr="001A24AE">
        <w:rPr>
          <w:noProof/>
          <w:sz w:val="24"/>
          <w:szCs w:val="24"/>
          <w:lang w:val="pt-BR" w:eastAsia="pt-BR"/>
        </w:rPr>
        <w:t xml:space="preserve"> para este estudo</w:t>
      </w:r>
      <w:r w:rsidR="002008FD" w:rsidRPr="001A24AE">
        <w:rPr>
          <w:noProof/>
          <w:sz w:val="24"/>
          <w:szCs w:val="24"/>
          <w:lang w:val="pt-BR" w:eastAsia="pt-BR"/>
        </w:rPr>
        <w:t xml:space="preserve">. </w:t>
      </w:r>
    </w:p>
    <w:p w14:paraId="7BEA3781" w14:textId="77777777" w:rsidR="00EB6B42" w:rsidRPr="001A24AE" w:rsidRDefault="00EB6B42" w:rsidP="00EB6B42">
      <w:pPr>
        <w:pStyle w:val="Els-NoIndent"/>
        <w:spacing w:line="360" w:lineRule="auto"/>
        <w:rPr>
          <w:noProof/>
          <w:sz w:val="24"/>
          <w:szCs w:val="24"/>
          <w:lang w:val="pt-BR" w:eastAsia="pt-BR"/>
        </w:rPr>
      </w:pPr>
    </w:p>
    <w:p w14:paraId="53FFFDED" w14:textId="783ED84F" w:rsidR="00E7394C" w:rsidRPr="001A24AE" w:rsidRDefault="00E7394C" w:rsidP="00EB6B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4AE">
        <w:rPr>
          <w:rFonts w:ascii="Times New Roman" w:hAnsi="Times New Roman" w:cs="Times New Roman"/>
          <w:b/>
          <w:sz w:val="24"/>
          <w:szCs w:val="24"/>
        </w:rPr>
        <w:t>3. RESULTADOS E DISCUSSÃO</w:t>
      </w:r>
    </w:p>
    <w:p w14:paraId="0957A9E6" w14:textId="44EBCFA6" w:rsidR="001733B9" w:rsidRPr="001A24AE" w:rsidRDefault="00881F28" w:rsidP="00CC0947">
      <w:pPr>
        <w:pStyle w:val="Els-NoIndent"/>
        <w:spacing w:line="360" w:lineRule="auto"/>
        <w:ind w:firstLine="708"/>
        <w:rPr>
          <w:noProof/>
          <w:sz w:val="24"/>
          <w:szCs w:val="24"/>
          <w:lang w:val="pt-BR" w:eastAsia="pt-BR"/>
        </w:rPr>
      </w:pPr>
      <w:r w:rsidRPr="001A24AE">
        <w:rPr>
          <w:noProof/>
          <w:sz w:val="24"/>
          <w:szCs w:val="24"/>
          <w:lang w:val="pt-BR" w:eastAsia="pt-BR"/>
        </w:rPr>
        <w:t xml:space="preserve">A retórica supracitada de intensificação da prática de suplementação dietética no futebol é legitimada </w:t>
      </w:r>
      <w:r w:rsidR="002008FD" w:rsidRPr="001A24AE">
        <w:rPr>
          <w:noProof/>
          <w:sz w:val="24"/>
          <w:szCs w:val="24"/>
          <w:lang w:val="pt-BR" w:eastAsia="pt-BR"/>
        </w:rPr>
        <w:t xml:space="preserve">quando usamos os dados referentes às copas </w:t>
      </w:r>
      <w:r w:rsidR="00D061D7" w:rsidRPr="001A24AE">
        <w:rPr>
          <w:noProof/>
          <w:sz w:val="24"/>
          <w:szCs w:val="24"/>
          <w:lang w:val="pt-BR" w:eastAsia="pt-BR"/>
        </w:rPr>
        <w:t xml:space="preserve">da </w:t>
      </w:r>
      <w:r w:rsidR="002008FD" w:rsidRPr="001A24AE">
        <w:rPr>
          <w:noProof/>
          <w:sz w:val="24"/>
          <w:szCs w:val="24"/>
          <w:lang w:val="pt-BR" w:eastAsia="pt-BR"/>
        </w:rPr>
        <w:t xml:space="preserve">FIFA, o maior torneio de futebol entre seleções do mundo. O uso de suplementos foi de 925 substâncias em 2002, para 1311 </w:t>
      </w:r>
      <w:r w:rsidR="00D061D7" w:rsidRPr="001A24AE">
        <w:rPr>
          <w:noProof/>
          <w:sz w:val="24"/>
          <w:szCs w:val="24"/>
          <w:lang w:val="pt-BR" w:eastAsia="pt-BR"/>
        </w:rPr>
        <w:t xml:space="preserve">substâncias </w:t>
      </w:r>
      <w:r w:rsidR="002008FD" w:rsidRPr="001A24AE">
        <w:rPr>
          <w:noProof/>
          <w:sz w:val="24"/>
          <w:szCs w:val="24"/>
          <w:lang w:val="pt-BR" w:eastAsia="pt-BR"/>
        </w:rPr>
        <w:t>em 2018, ano da última copa</w:t>
      </w:r>
      <w:r w:rsidR="00D061D7" w:rsidRPr="001A24AE">
        <w:rPr>
          <w:noProof/>
          <w:sz w:val="24"/>
          <w:szCs w:val="24"/>
          <w:lang w:val="pt-BR" w:eastAsia="pt-BR"/>
        </w:rPr>
        <w:t xml:space="preserve"> do mundo</w:t>
      </w:r>
      <w:r w:rsidR="0056502A" w:rsidRPr="001A24AE">
        <w:rPr>
          <w:noProof/>
          <w:sz w:val="24"/>
          <w:szCs w:val="24"/>
          <w:lang w:val="pt-BR" w:eastAsia="pt-BR"/>
        </w:rPr>
        <w:t xml:space="preserve">, </w:t>
      </w:r>
      <w:r w:rsidR="00571B19" w:rsidRPr="001A24AE">
        <w:rPr>
          <w:noProof/>
          <w:sz w:val="24"/>
          <w:szCs w:val="24"/>
          <w:lang w:val="pt-BR" w:eastAsia="pt-BR"/>
        </w:rPr>
        <w:t xml:space="preserve">tendo </w:t>
      </w:r>
      <w:r w:rsidR="0056502A" w:rsidRPr="001A24AE">
        <w:rPr>
          <w:noProof/>
          <w:sz w:val="24"/>
          <w:szCs w:val="24"/>
          <w:lang w:val="pt-BR" w:eastAsia="pt-BR"/>
        </w:rPr>
        <w:t>um aumento maior que</w:t>
      </w:r>
      <w:r w:rsidR="002008FD" w:rsidRPr="001A24AE">
        <w:rPr>
          <w:noProof/>
          <w:sz w:val="24"/>
          <w:szCs w:val="24"/>
          <w:lang w:val="pt-BR" w:eastAsia="pt-BR"/>
        </w:rPr>
        <w:t xml:space="preserve"> </w:t>
      </w:r>
      <w:r w:rsidR="00D061D7" w:rsidRPr="001A24AE">
        <w:rPr>
          <w:noProof/>
          <w:sz w:val="24"/>
          <w:szCs w:val="24"/>
          <w:lang w:val="pt-BR" w:eastAsia="pt-BR"/>
        </w:rPr>
        <w:t>41% (OESTER </w:t>
      </w:r>
      <w:r w:rsidR="00D061D7" w:rsidRPr="001A24AE">
        <w:rPr>
          <w:i/>
          <w:iCs/>
          <w:noProof/>
          <w:sz w:val="24"/>
          <w:szCs w:val="24"/>
          <w:lang w:val="pt-BR" w:eastAsia="pt-BR"/>
        </w:rPr>
        <w:t>et al.</w:t>
      </w:r>
      <w:r w:rsidR="00D061D7" w:rsidRPr="001A24AE">
        <w:rPr>
          <w:noProof/>
          <w:sz w:val="24"/>
          <w:szCs w:val="24"/>
          <w:lang w:val="pt-BR" w:eastAsia="pt-BR"/>
        </w:rPr>
        <w:t xml:space="preserve">, 2019). </w:t>
      </w:r>
      <w:r w:rsidR="001733B9" w:rsidRPr="001A24AE">
        <w:rPr>
          <w:noProof/>
          <w:sz w:val="24"/>
          <w:szCs w:val="24"/>
          <w:lang w:val="pt-BR" w:eastAsia="pt-BR"/>
        </w:rPr>
        <w:t xml:space="preserve">Tscholl, </w:t>
      </w:r>
      <w:r w:rsidR="00D061D7" w:rsidRPr="001A24AE">
        <w:rPr>
          <w:noProof/>
          <w:sz w:val="24"/>
          <w:szCs w:val="24"/>
          <w:lang w:val="pt-BR" w:eastAsia="pt-BR"/>
        </w:rPr>
        <w:t>Junge e Dvorak (2008)</w:t>
      </w:r>
      <w:r w:rsidR="00385D3B" w:rsidRPr="001A24AE">
        <w:rPr>
          <w:noProof/>
          <w:sz w:val="24"/>
          <w:szCs w:val="24"/>
          <w:lang w:val="pt-BR" w:eastAsia="pt-BR"/>
        </w:rPr>
        <w:t>,</w:t>
      </w:r>
      <w:r w:rsidR="001733B9" w:rsidRPr="001A24AE">
        <w:rPr>
          <w:noProof/>
          <w:sz w:val="24"/>
          <w:szCs w:val="24"/>
          <w:lang w:val="pt-BR" w:eastAsia="pt-BR"/>
        </w:rPr>
        <w:t xml:space="preserve"> investig</w:t>
      </w:r>
      <w:r w:rsidR="001C5705" w:rsidRPr="001A24AE">
        <w:rPr>
          <w:noProof/>
          <w:sz w:val="24"/>
          <w:szCs w:val="24"/>
          <w:lang w:val="pt-BR" w:eastAsia="pt-BR"/>
        </w:rPr>
        <w:t>aram</w:t>
      </w:r>
      <w:r w:rsidR="001733B9" w:rsidRPr="001A24AE">
        <w:rPr>
          <w:noProof/>
          <w:sz w:val="24"/>
          <w:szCs w:val="24"/>
          <w:lang w:val="pt-BR" w:eastAsia="pt-BR"/>
        </w:rPr>
        <w:t xml:space="preserve"> durante as copas do mundo de 2002 e 2006 a utilização de suplementos individuais e</w:t>
      </w:r>
      <w:r w:rsidR="00B02A94" w:rsidRPr="001A24AE">
        <w:rPr>
          <w:noProof/>
          <w:sz w:val="24"/>
          <w:szCs w:val="24"/>
          <w:lang w:val="pt-BR" w:eastAsia="pt-BR"/>
        </w:rPr>
        <w:t>,</w:t>
      </w:r>
      <w:r w:rsidR="001733B9" w:rsidRPr="001A24AE">
        <w:rPr>
          <w:noProof/>
          <w:sz w:val="24"/>
          <w:szCs w:val="24"/>
          <w:lang w:val="pt-BR" w:eastAsia="pt-BR"/>
        </w:rPr>
        <w:t xml:space="preserve"> a partir disso foi possível perceber o grande número de produtos utilizados contendo creatina</w:t>
      </w:r>
      <w:r w:rsidR="00B02A94" w:rsidRPr="001A24AE">
        <w:rPr>
          <w:noProof/>
          <w:sz w:val="24"/>
          <w:szCs w:val="24"/>
          <w:lang w:val="pt-BR" w:eastAsia="pt-BR"/>
        </w:rPr>
        <w:t>. N</w:t>
      </w:r>
      <w:r w:rsidR="00E35875" w:rsidRPr="001A24AE">
        <w:rPr>
          <w:noProof/>
          <w:sz w:val="24"/>
          <w:szCs w:val="24"/>
          <w:lang w:val="pt-BR" w:eastAsia="pt-BR"/>
        </w:rPr>
        <w:t>o decorrer</w:t>
      </w:r>
      <w:r w:rsidR="001733B9" w:rsidRPr="001A24AE">
        <w:rPr>
          <w:noProof/>
          <w:sz w:val="24"/>
          <w:szCs w:val="24"/>
          <w:lang w:val="pt-BR" w:eastAsia="pt-BR"/>
        </w:rPr>
        <w:t xml:space="preserve"> </w:t>
      </w:r>
      <w:r w:rsidR="00E35875" w:rsidRPr="001A24AE">
        <w:rPr>
          <w:noProof/>
          <w:sz w:val="24"/>
          <w:szCs w:val="24"/>
          <w:lang w:val="pt-BR" w:eastAsia="pt-BR"/>
        </w:rPr>
        <w:t>d</w:t>
      </w:r>
      <w:r w:rsidR="001733B9" w:rsidRPr="001A24AE">
        <w:rPr>
          <w:noProof/>
          <w:sz w:val="24"/>
          <w:szCs w:val="24"/>
          <w:lang w:val="pt-BR" w:eastAsia="pt-BR"/>
        </w:rPr>
        <w:t xml:space="preserve">o torneio mundial de 2002 houve a descoberta que 152 substâncias contendo creatina foram consumidas, já durante o torneio mundial de 2006, houve a ingestão de </w:t>
      </w:r>
      <w:r w:rsidR="0056502A" w:rsidRPr="001A24AE">
        <w:rPr>
          <w:noProof/>
          <w:sz w:val="24"/>
          <w:szCs w:val="24"/>
          <w:lang w:val="pt-BR" w:eastAsia="pt-BR"/>
        </w:rPr>
        <w:t>274 elementos que continham a creatina, gerando um aumento maior que 80% no intervalo de 4 anos, entre uma copa e outra</w:t>
      </w:r>
      <w:r w:rsidR="00CD665D" w:rsidRPr="001A24AE">
        <w:rPr>
          <w:noProof/>
          <w:sz w:val="24"/>
          <w:szCs w:val="24"/>
          <w:lang w:val="pt-BR" w:eastAsia="pt-BR"/>
        </w:rPr>
        <w:t>.</w:t>
      </w:r>
    </w:p>
    <w:p w14:paraId="576C8B42" w14:textId="0EA15386" w:rsidR="00B02A94" w:rsidRPr="001A24AE" w:rsidRDefault="00912428" w:rsidP="00CC0947">
      <w:pPr>
        <w:pStyle w:val="Els-NoIndent"/>
        <w:spacing w:line="360" w:lineRule="auto"/>
        <w:ind w:firstLine="708"/>
        <w:rPr>
          <w:b/>
          <w:bCs/>
          <w:noProof/>
          <w:lang w:val="pt-BR" w:eastAsia="pt-BR"/>
        </w:rPr>
      </w:pPr>
      <w:r w:rsidRPr="001A24AE">
        <w:rPr>
          <w:noProof/>
          <w:sz w:val="24"/>
          <w:szCs w:val="24"/>
          <w:lang w:val="pt-BR" w:eastAsia="pt-BR"/>
        </w:rPr>
        <w:t xml:space="preserve">Várias questões devem ser avaliadas antes da intervenção por meio da suplementação de creatina, </w:t>
      </w:r>
      <w:r w:rsidR="00B02A94" w:rsidRPr="001A24AE">
        <w:rPr>
          <w:noProof/>
          <w:sz w:val="24"/>
          <w:szCs w:val="24"/>
          <w:lang w:val="pt-BR" w:eastAsia="pt-BR"/>
        </w:rPr>
        <w:t xml:space="preserve">envolvendo </w:t>
      </w:r>
      <w:r w:rsidRPr="001A24AE">
        <w:rPr>
          <w:noProof/>
          <w:sz w:val="24"/>
          <w:szCs w:val="24"/>
          <w:lang w:val="pt-BR" w:eastAsia="pt-BR"/>
        </w:rPr>
        <w:t>à dosagem, horário do consumo, nível de treinamento</w:t>
      </w:r>
      <w:r w:rsidR="00B02A94" w:rsidRPr="001A24AE">
        <w:rPr>
          <w:noProof/>
          <w:sz w:val="24"/>
          <w:szCs w:val="24"/>
          <w:lang w:val="pt-BR" w:eastAsia="pt-BR"/>
        </w:rPr>
        <w:t xml:space="preserve">, </w:t>
      </w:r>
      <w:r w:rsidRPr="001A24AE">
        <w:rPr>
          <w:noProof/>
          <w:sz w:val="24"/>
          <w:szCs w:val="24"/>
          <w:lang w:val="pt-BR" w:eastAsia="pt-BR"/>
        </w:rPr>
        <w:t xml:space="preserve">entre outras. Os efeitos </w:t>
      </w:r>
      <w:r w:rsidR="002B2542" w:rsidRPr="001A24AE">
        <w:rPr>
          <w:noProof/>
          <w:sz w:val="24"/>
          <w:szCs w:val="24"/>
          <w:lang w:val="pt-BR" w:eastAsia="pt-BR"/>
        </w:rPr>
        <w:t>agudos</w:t>
      </w:r>
      <w:r w:rsidRPr="001A24AE">
        <w:rPr>
          <w:noProof/>
          <w:sz w:val="24"/>
          <w:szCs w:val="24"/>
          <w:lang w:val="pt-BR" w:eastAsia="pt-BR"/>
        </w:rPr>
        <w:t xml:space="preserve"> d</w:t>
      </w:r>
      <w:r w:rsidR="00B02A94" w:rsidRPr="001A24AE">
        <w:rPr>
          <w:noProof/>
          <w:sz w:val="24"/>
          <w:szCs w:val="24"/>
          <w:lang w:val="pt-BR" w:eastAsia="pt-BR"/>
        </w:rPr>
        <w:t>esta</w:t>
      </w:r>
      <w:r w:rsidRPr="001A24AE">
        <w:rPr>
          <w:noProof/>
          <w:sz w:val="24"/>
          <w:szCs w:val="24"/>
          <w:lang w:val="pt-BR" w:eastAsia="pt-BR"/>
        </w:rPr>
        <w:t xml:space="preserve"> suplementação foram </w:t>
      </w:r>
      <w:r w:rsidR="002B2542" w:rsidRPr="001A24AE">
        <w:rPr>
          <w:noProof/>
          <w:sz w:val="24"/>
          <w:szCs w:val="24"/>
          <w:lang w:val="pt-BR" w:eastAsia="pt-BR"/>
        </w:rPr>
        <w:t>pesquisados</w:t>
      </w:r>
      <w:r w:rsidR="00B02A94" w:rsidRPr="001A24AE">
        <w:rPr>
          <w:noProof/>
          <w:sz w:val="24"/>
          <w:szCs w:val="24"/>
          <w:lang w:val="pt-BR" w:eastAsia="pt-BR"/>
        </w:rPr>
        <w:t xml:space="preserve"> por</w:t>
      </w:r>
      <w:r w:rsidR="00B544C0" w:rsidRPr="001A24AE">
        <w:rPr>
          <w:noProof/>
          <w:sz w:val="24"/>
          <w:szCs w:val="24"/>
          <w:lang w:val="pt-BR" w:eastAsia="pt-BR"/>
        </w:rPr>
        <w:t xml:space="preserve"> </w:t>
      </w:r>
      <w:r w:rsidR="00E35875" w:rsidRPr="001A24AE">
        <w:rPr>
          <w:noProof/>
          <w:sz w:val="24"/>
          <w:szCs w:val="24"/>
          <w:lang w:val="pt-BR" w:eastAsia="pt-BR"/>
        </w:rPr>
        <w:t>Yáñez-Silva</w:t>
      </w:r>
      <w:r w:rsidR="00B02A94" w:rsidRPr="001A24AE">
        <w:rPr>
          <w:noProof/>
          <w:sz w:val="24"/>
          <w:szCs w:val="24"/>
          <w:lang w:val="pt-BR" w:eastAsia="pt-BR"/>
        </w:rPr>
        <w:t xml:space="preserve"> e colaboradores</w:t>
      </w:r>
      <w:r w:rsidR="00E35875" w:rsidRPr="001A24AE">
        <w:rPr>
          <w:noProof/>
          <w:sz w:val="24"/>
          <w:szCs w:val="24"/>
          <w:lang w:val="pt-BR" w:eastAsia="pt-BR"/>
        </w:rPr>
        <w:t> (2017)</w:t>
      </w:r>
      <w:r w:rsidR="00B02A94" w:rsidRPr="001A24AE">
        <w:rPr>
          <w:noProof/>
          <w:sz w:val="24"/>
          <w:szCs w:val="24"/>
          <w:lang w:val="pt-BR" w:eastAsia="pt-BR"/>
        </w:rPr>
        <w:t>,</w:t>
      </w:r>
      <w:r w:rsidR="00E35875" w:rsidRPr="001A24AE">
        <w:rPr>
          <w:noProof/>
          <w:sz w:val="24"/>
          <w:szCs w:val="24"/>
          <w:lang w:val="pt-BR" w:eastAsia="pt-BR"/>
        </w:rPr>
        <w:t xml:space="preserve"> </w:t>
      </w:r>
      <w:r w:rsidR="00B02A94" w:rsidRPr="001A24AE">
        <w:rPr>
          <w:noProof/>
          <w:sz w:val="24"/>
          <w:szCs w:val="24"/>
          <w:lang w:val="pt-BR" w:eastAsia="pt-BR"/>
        </w:rPr>
        <w:t xml:space="preserve"> que ao avaliarem os efeitos</w:t>
      </w:r>
      <w:r w:rsidR="00E35875" w:rsidRPr="001A24AE">
        <w:rPr>
          <w:noProof/>
          <w:sz w:val="24"/>
          <w:szCs w:val="24"/>
          <w:lang w:val="pt-BR" w:eastAsia="pt-BR"/>
        </w:rPr>
        <w:t xml:space="preserve"> </w:t>
      </w:r>
      <w:r w:rsidR="00B02A94" w:rsidRPr="001A24AE">
        <w:rPr>
          <w:noProof/>
          <w:sz w:val="24"/>
          <w:szCs w:val="24"/>
          <w:lang w:val="pt-BR" w:eastAsia="pt-BR"/>
        </w:rPr>
        <w:t xml:space="preserve">da </w:t>
      </w:r>
      <w:r w:rsidR="00E878C7" w:rsidRPr="001A24AE">
        <w:rPr>
          <w:noProof/>
          <w:sz w:val="24"/>
          <w:szCs w:val="24"/>
          <w:lang w:val="pt-BR" w:eastAsia="pt-BR"/>
        </w:rPr>
        <w:t>suplementação de 0,03 g</w:t>
      </w:r>
      <w:r w:rsidR="00B02A94" w:rsidRPr="001A24AE">
        <w:rPr>
          <w:noProof/>
          <w:sz w:val="24"/>
          <w:szCs w:val="24"/>
          <w:lang w:val="pt-BR" w:eastAsia="pt-BR"/>
        </w:rPr>
        <w:t xml:space="preserve"> por dia de creatina monoidratada ao longo de 14 dias, verificaram melhora da potência de pico, da potência média e do trabalho total em </w:t>
      </w:r>
      <w:r w:rsidR="00E878C7" w:rsidRPr="001A24AE">
        <w:rPr>
          <w:noProof/>
          <w:sz w:val="24"/>
          <w:szCs w:val="24"/>
          <w:lang w:val="pt-BR" w:eastAsia="pt-BR"/>
        </w:rPr>
        <w:t>jogadores de futebol juvenil de elite</w:t>
      </w:r>
      <w:r w:rsidR="00B02A94" w:rsidRPr="001A24AE">
        <w:rPr>
          <w:noProof/>
          <w:sz w:val="24"/>
          <w:szCs w:val="24"/>
          <w:lang w:val="pt-BR" w:eastAsia="pt-BR"/>
        </w:rPr>
        <w:t xml:space="preserve">. </w:t>
      </w:r>
    </w:p>
    <w:p w14:paraId="15573AF9" w14:textId="7B3D29C9" w:rsidR="009760CA" w:rsidRPr="001A24AE" w:rsidRDefault="005749A7" w:rsidP="00BD1A3D">
      <w:pPr>
        <w:pStyle w:val="Els-NoIndent"/>
        <w:spacing w:line="360" w:lineRule="auto"/>
        <w:ind w:firstLine="708"/>
        <w:rPr>
          <w:noProof/>
          <w:sz w:val="24"/>
          <w:szCs w:val="24"/>
          <w:lang w:val="pt-BR" w:eastAsia="pt-BR"/>
        </w:rPr>
      </w:pPr>
      <w:r w:rsidRPr="001A24AE">
        <w:rPr>
          <w:bCs/>
          <w:noProof/>
          <w:sz w:val="24"/>
          <w:szCs w:val="24"/>
          <w:lang w:val="pt-BR" w:eastAsia="pt-BR"/>
        </w:rPr>
        <w:t xml:space="preserve">Estudos mais longos também avaliaram a ação da creatina, </w:t>
      </w:r>
      <w:r w:rsidRPr="001A24AE">
        <w:rPr>
          <w:noProof/>
          <w:sz w:val="24"/>
          <w:szCs w:val="24"/>
          <w:lang w:val="pt-BR" w:eastAsia="pt-BR"/>
        </w:rPr>
        <w:t>Claudino </w:t>
      </w:r>
      <w:r w:rsidRPr="001A24AE">
        <w:rPr>
          <w:i/>
          <w:iCs/>
          <w:noProof/>
          <w:sz w:val="24"/>
          <w:szCs w:val="24"/>
          <w:lang w:val="pt-BR" w:eastAsia="pt-BR"/>
        </w:rPr>
        <w:t>et al.</w:t>
      </w:r>
      <w:r w:rsidRPr="001A24AE">
        <w:rPr>
          <w:noProof/>
          <w:sz w:val="24"/>
          <w:szCs w:val="24"/>
          <w:lang w:val="pt-BR" w:eastAsia="pt-BR"/>
        </w:rPr>
        <w:t> (2014),</w:t>
      </w:r>
      <w:r w:rsidR="00571B19" w:rsidRPr="001A24AE">
        <w:rPr>
          <w:noProof/>
          <w:sz w:val="24"/>
          <w:szCs w:val="24"/>
          <w:lang w:val="pt-BR" w:eastAsia="pt-BR"/>
        </w:rPr>
        <w:t xml:space="preserve"> </w:t>
      </w:r>
      <w:r w:rsidR="00F452CD" w:rsidRPr="001A24AE">
        <w:rPr>
          <w:noProof/>
          <w:sz w:val="24"/>
          <w:szCs w:val="24"/>
          <w:lang w:val="pt-BR" w:eastAsia="pt-BR"/>
        </w:rPr>
        <w:t xml:space="preserve">realizou </w:t>
      </w:r>
      <w:r w:rsidR="00571B19" w:rsidRPr="001A24AE">
        <w:rPr>
          <w:noProof/>
          <w:sz w:val="24"/>
          <w:szCs w:val="24"/>
          <w:lang w:val="pt-BR" w:eastAsia="pt-BR"/>
        </w:rPr>
        <w:t xml:space="preserve">um estudo </w:t>
      </w:r>
      <w:r w:rsidR="00F452CD" w:rsidRPr="001A24AE">
        <w:rPr>
          <w:noProof/>
          <w:sz w:val="24"/>
          <w:szCs w:val="24"/>
          <w:lang w:val="pt-BR" w:eastAsia="pt-BR"/>
        </w:rPr>
        <w:t xml:space="preserve">com duração </w:t>
      </w:r>
      <w:r w:rsidR="00571B19" w:rsidRPr="001A24AE">
        <w:rPr>
          <w:noProof/>
          <w:sz w:val="24"/>
          <w:szCs w:val="24"/>
          <w:lang w:val="pt-BR" w:eastAsia="pt-BR"/>
        </w:rPr>
        <w:t xml:space="preserve">de 7 semanas, onde na primeira semana a dose de suplementação foi de 20 g/dia, e durante as 6 semanas seguintes utilizou </w:t>
      </w:r>
      <w:r w:rsidRPr="001A24AE">
        <w:rPr>
          <w:noProof/>
          <w:sz w:val="24"/>
          <w:szCs w:val="24"/>
          <w:lang w:val="pt-BR" w:eastAsia="pt-BR"/>
        </w:rPr>
        <w:t>um protocolo de manutenção com uma dose de 5 g/dia</w:t>
      </w:r>
      <w:r w:rsidR="008A3E3F" w:rsidRPr="001A24AE">
        <w:rPr>
          <w:noProof/>
          <w:sz w:val="24"/>
          <w:szCs w:val="24"/>
          <w:lang w:val="pt-BR" w:eastAsia="pt-BR"/>
        </w:rPr>
        <w:t xml:space="preserve"> </w:t>
      </w:r>
      <w:r w:rsidRPr="001A24AE">
        <w:rPr>
          <w:noProof/>
          <w:sz w:val="24"/>
          <w:szCs w:val="24"/>
          <w:lang w:val="pt-BR" w:eastAsia="pt-BR"/>
        </w:rPr>
        <w:t>de creatina</w:t>
      </w:r>
      <w:r w:rsidR="00F452CD" w:rsidRPr="001A24AE">
        <w:rPr>
          <w:noProof/>
          <w:sz w:val="24"/>
          <w:szCs w:val="24"/>
          <w:lang w:val="pt-BR" w:eastAsia="pt-BR"/>
        </w:rPr>
        <w:t xml:space="preserve"> monoidratada</w:t>
      </w:r>
      <w:r w:rsidR="00141982" w:rsidRPr="001A24AE">
        <w:rPr>
          <w:noProof/>
          <w:sz w:val="24"/>
          <w:szCs w:val="24"/>
          <w:lang w:val="pt-BR" w:eastAsia="pt-BR"/>
        </w:rPr>
        <w:t xml:space="preserve">, com base </w:t>
      </w:r>
      <w:r w:rsidR="00F452CD" w:rsidRPr="001A24AE">
        <w:rPr>
          <w:noProof/>
          <w:sz w:val="24"/>
          <w:szCs w:val="24"/>
          <w:lang w:val="pt-BR" w:eastAsia="pt-BR"/>
        </w:rPr>
        <w:t>nos resultados</w:t>
      </w:r>
      <w:r w:rsidR="00141982" w:rsidRPr="001A24AE">
        <w:rPr>
          <w:noProof/>
          <w:sz w:val="24"/>
          <w:szCs w:val="24"/>
          <w:lang w:val="pt-BR" w:eastAsia="pt-BR"/>
        </w:rPr>
        <w:t xml:space="preserve"> </w:t>
      </w:r>
      <w:r w:rsidR="00F452CD" w:rsidRPr="001A24AE">
        <w:rPr>
          <w:noProof/>
          <w:sz w:val="24"/>
          <w:szCs w:val="24"/>
          <w:lang w:val="pt-BR" w:eastAsia="pt-BR"/>
        </w:rPr>
        <w:t>verificou-se</w:t>
      </w:r>
      <w:r w:rsidR="00141982" w:rsidRPr="001A24AE">
        <w:rPr>
          <w:noProof/>
          <w:sz w:val="24"/>
          <w:szCs w:val="24"/>
          <w:lang w:val="pt-BR" w:eastAsia="pt-BR"/>
        </w:rPr>
        <w:t xml:space="preserve"> que a suplementação</w:t>
      </w:r>
      <w:r w:rsidRPr="001A24AE">
        <w:rPr>
          <w:noProof/>
          <w:sz w:val="24"/>
          <w:szCs w:val="24"/>
          <w:lang w:val="pt-BR" w:eastAsia="pt-BR"/>
        </w:rPr>
        <w:t xml:space="preserve"> foi capaz de evitar um decréscimo na </w:t>
      </w:r>
      <w:r w:rsidRPr="001A24AE">
        <w:rPr>
          <w:noProof/>
          <w:sz w:val="24"/>
          <w:szCs w:val="24"/>
          <w:lang w:val="pt-BR" w:eastAsia="pt-BR"/>
        </w:rPr>
        <w:lastRenderedPageBreak/>
        <w:t xml:space="preserve">força muscular de membros inferiores de </w:t>
      </w:r>
      <w:r w:rsidR="008A3E3F" w:rsidRPr="001A24AE">
        <w:rPr>
          <w:noProof/>
          <w:sz w:val="24"/>
          <w:szCs w:val="24"/>
          <w:lang w:val="pt-BR" w:eastAsia="pt-BR"/>
        </w:rPr>
        <w:t>jogadores de futebol de elite brasileiro no decor</w:t>
      </w:r>
      <w:r w:rsidR="00BD1A3D" w:rsidRPr="001A24AE">
        <w:rPr>
          <w:noProof/>
          <w:sz w:val="24"/>
          <w:szCs w:val="24"/>
          <w:lang w:val="pt-BR" w:eastAsia="pt-BR"/>
        </w:rPr>
        <w:t xml:space="preserve">rer de uma pré-temporada. </w:t>
      </w:r>
      <w:r w:rsidR="00177CD3" w:rsidRPr="001A24AE">
        <w:rPr>
          <w:noProof/>
          <w:sz w:val="24"/>
          <w:szCs w:val="24"/>
          <w:lang w:val="pt-BR" w:eastAsia="pt-BR"/>
        </w:rPr>
        <w:t>Ramírez-Campillo </w:t>
      </w:r>
      <w:r w:rsidR="00BD1A3D" w:rsidRPr="001A24AE">
        <w:rPr>
          <w:noProof/>
          <w:sz w:val="24"/>
          <w:szCs w:val="24"/>
          <w:lang w:val="pt-BR" w:eastAsia="pt-BR"/>
        </w:rPr>
        <w:t>e colaboradores</w:t>
      </w:r>
      <w:r w:rsidR="00177CD3" w:rsidRPr="001A24AE">
        <w:rPr>
          <w:noProof/>
          <w:sz w:val="24"/>
          <w:szCs w:val="24"/>
          <w:lang w:val="pt-BR" w:eastAsia="pt-BR"/>
        </w:rPr>
        <w:t> (2016)</w:t>
      </w:r>
      <w:r w:rsidR="00BD1A3D" w:rsidRPr="001A24AE">
        <w:rPr>
          <w:noProof/>
          <w:sz w:val="24"/>
          <w:szCs w:val="24"/>
          <w:lang w:val="pt-BR" w:eastAsia="pt-BR"/>
        </w:rPr>
        <w:t xml:space="preserve">, ao analisar </w:t>
      </w:r>
      <w:r w:rsidR="00F452CD" w:rsidRPr="001A24AE">
        <w:rPr>
          <w:noProof/>
          <w:sz w:val="24"/>
          <w:szCs w:val="24"/>
          <w:lang w:val="pt-BR" w:eastAsia="pt-BR"/>
        </w:rPr>
        <w:t>os efeitos da</w:t>
      </w:r>
      <w:r w:rsidR="00770784" w:rsidRPr="001A24AE">
        <w:rPr>
          <w:noProof/>
          <w:sz w:val="24"/>
          <w:szCs w:val="24"/>
          <w:lang w:val="pt-BR" w:eastAsia="pt-BR"/>
        </w:rPr>
        <w:t xml:space="preserve"> suplementação</w:t>
      </w:r>
      <w:r w:rsidR="00177CD3" w:rsidRPr="001A24AE">
        <w:rPr>
          <w:noProof/>
          <w:sz w:val="24"/>
          <w:szCs w:val="24"/>
          <w:lang w:val="pt-BR" w:eastAsia="pt-BR"/>
        </w:rPr>
        <w:t xml:space="preserve"> com creatina ou placebo</w:t>
      </w:r>
      <w:r w:rsidR="00A4641F" w:rsidRPr="001A24AE">
        <w:rPr>
          <w:noProof/>
          <w:sz w:val="24"/>
          <w:szCs w:val="24"/>
          <w:lang w:val="pt-BR" w:eastAsia="pt-BR"/>
        </w:rPr>
        <w:t xml:space="preserve"> </w:t>
      </w:r>
      <w:r w:rsidR="00F452CD" w:rsidRPr="001A24AE">
        <w:rPr>
          <w:noProof/>
          <w:sz w:val="24"/>
          <w:szCs w:val="24"/>
          <w:lang w:val="pt-BR" w:eastAsia="pt-BR"/>
        </w:rPr>
        <w:t>por</w:t>
      </w:r>
      <w:r w:rsidR="00F8025A" w:rsidRPr="001A24AE">
        <w:rPr>
          <w:noProof/>
          <w:sz w:val="24"/>
          <w:szCs w:val="24"/>
          <w:lang w:val="pt-BR" w:eastAsia="pt-BR"/>
        </w:rPr>
        <w:t xml:space="preserve"> 6 semanas</w:t>
      </w:r>
      <w:r w:rsidR="00177CD3" w:rsidRPr="001A24AE">
        <w:rPr>
          <w:noProof/>
          <w:sz w:val="24"/>
          <w:szCs w:val="24"/>
          <w:lang w:val="pt-BR" w:eastAsia="pt-BR"/>
        </w:rPr>
        <w:t xml:space="preserve"> </w:t>
      </w:r>
      <w:r w:rsidR="00F8025A" w:rsidRPr="001A24AE">
        <w:rPr>
          <w:noProof/>
          <w:sz w:val="24"/>
          <w:szCs w:val="24"/>
          <w:lang w:val="pt-BR" w:eastAsia="pt-BR"/>
        </w:rPr>
        <w:t>em jogadores amadores</w:t>
      </w:r>
      <w:r w:rsidR="00A4641F" w:rsidRPr="001A24AE">
        <w:rPr>
          <w:noProof/>
          <w:sz w:val="24"/>
          <w:szCs w:val="24"/>
          <w:lang w:val="pt-BR" w:eastAsia="pt-BR"/>
        </w:rPr>
        <w:t xml:space="preserve"> de futebol </w:t>
      </w:r>
      <w:r w:rsidR="009D231E" w:rsidRPr="001A24AE">
        <w:rPr>
          <w:noProof/>
          <w:sz w:val="24"/>
          <w:szCs w:val="24"/>
          <w:lang w:val="pt-BR" w:eastAsia="pt-BR"/>
        </w:rPr>
        <w:t xml:space="preserve">que faziam um treinamento pliométrico, tendo a suplementação seguido o seguinte protocolo para ambos, </w:t>
      </w:r>
      <w:r w:rsidR="00F8025A" w:rsidRPr="001A24AE">
        <w:rPr>
          <w:noProof/>
          <w:sz w:val="24"/>
          <w:szCs w:val="24"/>
          <w:lang w:val="pt-BR" w:eastAsia="pt-BR"/>
        </w:rPr>
        <w:t>primeira semana</w:t>
      </w:r>
      <w:r w:rsidR="00CD665D" w:rsidRPr="001A24AE">
        <w:rPr>
          <w:noProof/>
          <w:sz w:val="24"/>
          <w:szCs w:val="24"/>
          <w:lang w:val="pt-BR" w:eastAsia="pt-BR"/>
        </w:rPr>
        <w:t xml:space="preserve"> 20 g/dia fracionado em quatro doses e restante do tempo de pesquisa </w:t>
      </w:r>
      <w:r w:rsidR="00A4641F" w:rsidRPr="001A24AE">
        <w:rPr>
          <w:noProof/>
          <w:sz w:val="24"/>
          <w:szCs w:val="24"/>
          <w:lang w:val="pt-BR" w:eastAsia="pt-BR"/>
        </w:rPr>
        <w:t>5 g/dia</w:t>
      </w:r>
      <w:r w:rsidR="00F8025A" w:rsidRPr="001A24AE">
        <w:rPr>
          <w:noProof/>
          <w:sz w:val="24"/>
          <w:szCs w:val="24"/>
          <w:lang w:val="pt-BR" w:eastAsia="pt-BR"/>
        </w:rPr>
        <w:t xml:space="preserve"> como dose de manutenç</w:t>
      </w:r>
      <w:r w:rsidR="009D231E" w:rsidRPr="001A24AE">
        <w:rPr>
          <w:noProof/>
          <w:sz w:val="24"/>
          <w:szCs w:val="24"/>
          <w:lang w:val="pt-BR" w:eastAsia="pt-BR"/>
        </w:rPr>
        <w:t xml:space="preserve">ão, </w:t>
      </w:r>
      <w:r w:rsidR="00177CD3" w:rsidRPr="001A24AE">
        <w:rPr>
          <w:noProof/>
          <w:sz w:val="24"/>
          <w:szCs w:val="24"/>
          <w:lang w:val="pt-BR" w:eastAsia="pt-BR"/>
        </w:rPr>
        <w:t>como consequência, verificou-se</w:t>
      </w:r>
      <w:r w:rsidR="009D231E" w:rsidRPr="001A24AE">
        <w:rPr>
          <w:noProof/>
          <w:sz w:val="24"/>
          <w:szCs w:val="24"/>
          <w:lang w:val="pt-BR" w:eastAsia="pt-BR"/>
        </w:rPr>
        <w:t xml:space="preserve"> a melhora significativa do grupo que utilizou creatina</w:t>
      </w:r>
      <w:r w:rsidR="009760CA" w:rsidRPr="001A24AE">
        <w:rPr>
          <w:noProof/>
          <w:sz w:val="24"/>
          <w:szCs w:val="24"/>
          <w:lang w:val="pt-BR" w:eastAsia="pt-BR"/>
        </w:rPr>
        <w:t xml:space="preserve"> em comparação ao placebo</w:t>
      </w:r>
      <w:r w:rsidR="009D231E" w:rsidRPr="001A24AE">
        <w:rPr>
          <w:noProof/>
          <w:sz w:val="24"/>
          <w:szCs w:val="24"/>
          <w:lang w:val="pt-BR" w:eastAsia="pt-BR"/>
        </w:rPr>
        <w:t xml:space="preserve"> nos seguintes parâmetros: </w:t>
      </w:r>
      <w:r w:rsidR="009760CA" w:rsidRPr="001A24AE">
        <w:rPr>
          <w:noProof/>
          <w:sz w:val="24"/>
          <w:szCs w:val="24"/>
          <w:lang w:val="pt-BR" w:eastAsia="pt-BR"/>
        </w:rPr>
        <w:t>pico de carga, potência de salto, força reativa e tempos médios de sprint. Embora alguns atributos não sejam diretamente relacionados a desempenho no futebol, estes, indiretamente, ajudam a montar um ambiente propício que levam a melhora de performance nesse esporte.</w:t>
      </w:r>
    </w:p>
    <w:p w14:paraId="109C6F17" w14:textId="77777777" w:rsidR="00DF7399" w:rsidRPr="001A24AE" w:rsidRDefault="00DF7399" w:rsidP="009760CA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C7DF01" w14:textId="77777777" w:rsidR="00E7394C" w:rsidRPr="001A24AE" w:rsidRDefault="00E7394C" w:rsidP="00EB6B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4AE">
        <w:rPr>
          <w:rFonts w:ascii="Times New Roman" w:hAnsi="Times New Roman" w:cs="Times New Roman"/>
          <w:b/>
          <w:sz w:val="24"/>
          <w:szCs w:val="24"/>
        </w:rPr>
        <w:t>4. CONCLUSÕES</w:t>
      </w:r>
    </w:p>
    <w:p w14:paraId="0E768DA9" w14:textId="6F79BEDA" w:rsidR="00214163" w:rsidRPr="001A24AE" w:rsidRDefault="00214163" w:rsidP="00CC0947">
      <w:pPr>
        <w:pStyle w:val="Els-NoIndent"/>
        <w:spacing w:line="360" w:lineRule="auto"/>
        <w:ind w:firstLine="708"/>
        <w:rPr>
          <w:noProof/>
          <w:sz w:val="24"/>
          <w:szCs w:val="24"/>
          <w:lang w:val="pt-BR" w:eastAsia="pt-BR"/>
        </w:rPr>
      </w:pPr>
      <w:r w:rsidRPr="001A24AE">
        <w:rPr>
          <w:noProof/>
          <w:sz w:val="24"/>
          <w:szCs w:val="24"/>
          <w:lang w:val="pt-BR" w:eastAsia="pt-BR"/>
        </w:rPr>
        <w:t>Diante do exposto, percebe-se a eficácia da suplementação de creatina em vários atributos que compreendem o desenvolvimento esportivo, mostrando a importância de utilização de recursos ergogênicos no futebol como uma</w:t>
      </w:r>
      <w:r w:rsidR="00CD665D" w:rsidRPr="001A24AE">
        <w:rPr>
          <w:noProof/>
          <w:sz w:val="24"/>
          <w:szCs w:val="24"/>
          <w:lang w:val="pt-BR" w:eastAsia="pt-BR"/>
        </w:rPr>
        <w:t xml:space="preserve"> ferramenta para potencializar a performance do </w:t>
      </w:r>
      <w:r w:rsidRPr="001A24AE">
        <w:rPr>
          <w:noProof/>
          <w:sz w:val="24"/>
          <w:szCs w:val="24"/>
          <w:lang w:val="pt-BR" w:eastAsia="pt-BR"/>
        </w:rPr>
        <w:t>atleta</w:t>
      </w:r>
      <w:r w:rsidR="00CD665D" w:rsidRPr="001A24AE">
        <w:rPr>
          <w:noProof/>
          <w:sz w:val="24"/>
          <w:szCs w:val="24"/>
          <w:lang w:val="pt-BR" w:eastAsia="pt-BR"/>
        </w:rPr>
        <w:t xml:space="preserve">. </w:t>
      </w:r>
      <w:r w:rsidR="00B16F9D" w:rsidRPr="001A24AE">
        <w:rPr>
          <w:noProof/>
          <w:sz w:val="24"/>
          <w:szCs w:val="24"/>
          <w:lang w:val="pt-BR" w:eastAsia="pt-BR"/>
        </w:rPr>
        <w:t>Ratificando ainda os benef</w:t>
      </w:r>
      <w:r w:rsidR="0016473F" w:rsidRPr="001A24AE">
        <w:rPr>
          <w:noProof/>
          <w:sz w:val="24"/>
          <w:szCs w:val="24"/>
          <w:lang w:val="pt-BR" w:eastAsia="pt-BR"/>
        </w:rPr>
        <w:t>ícios de sua utilização</w:t>
      </w:r>
      <w:r w:rsidR="00B16F9D" w:rsidRPr="001A24AE">
        <w:rPr>
          <w:noProof/>
          <w:sz w:val="24"/>
          <w:szCs w:val="24"/>
          <w:lang w:val="pt-BR" w:eastAsia="pt-BR"/>
        </w:rPr>
        <w:t xml:space="preserve">, os seus efeitos são encontrados tanto em curto prazo como quando são investigados em um período mais prolongado, colocando-a </w:t>
      </w:r>
      <w:r w:rsidR="00CD665D" w:rsidRPr="001A24AE">
        <w:rPr>
          <w:noProof/>
          <w:sz w:val="24"/>
          <w:szCs w:val="24"/>
          <w:lang w:val="pt-BR" w:eastAsia="pt-BR"/>
        </w:rPr>
        <w:t>a utilização da creatina em</w:t>
      </w:r>
      <w:r w:rsidR="00B16F9D" w:rsidRPr="001A24AE">
        <w:rPr>
          <w:noProof/>
          <w:sz w:val="24"/>
          <w:szCs w:val="24"/>
          <w:lang w:val="pt-BR" w:eastAsia="pt-BR"/>
        </w:rPr>
        <w:t xml:space="preserve"> um patamar de alto nível no que diz respeito à suplementação, tendo para tal afirmação um arcabouço científico bem estruturado.</w:t>
      </w:r>
      <w:r w:rsidR="006E6809">
        <w:rPr>
          <w:noProof/>
          <w:sz w:val="24"/>
          <w:szCs w:val="24"/>
          <w:lang w:val="pt-BR" w:eastAsia="pt-BR"/>
        </w:rPr>
        <w:t xml:space="preserve"> </w:t>
      </w:r>
    </w:p>
    <w:p w14:paraId="7C74DD8B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FF03B" w14:textId="3B10795A" w:rsidR="00B70C12" w:rsidRPr="000668BD" w:rsidRDefault="00E7394C" w:rsidP="00912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68BD">
        <w:rPr>
          <w:rFonts w:ascii="Times New Roman" w:hAnsi="Times New Roman" w:cs="Times New Roman"/>
          <w:b/>
          <w:sz w:val="24"/>
          <w:szCs w:val="24"/>
          <w:lang w:val="en-US"/>
        </w:rPr>
        <w:t>6. REFERÊNCIAS</w:t>
      </w:r>
    </w:p>
    <w:p w14:paraId="7E9B478C" w14:textId="77777777" w:rsidR="001A24AE" w:rsidRPr="001A24AE" w:rsidRDefault="001A24AE" w:rsidP="0010264B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1A24AE">
        <w:rPr>
          <w:rFonts w:ascii="Times New Roman" w:hAnsi="Times New Roman" w:cs="Times New Roman"/>
          <w:shd w:val="clear" w:color="auto" w:fill="FFFFFF"/>
          <w:lang w:val="en-US"/>
        </w:rPr>
        <w:t>BUTTS, Jessica; JACOBS, Bret; SILVIS, Matthew. Creatine Use in Sports. </w:t>
      </w:r>
      <w:r w:rsidRPr="001A24AE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Sports Health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 xml:space="preserve">: A Multidisciplinary Approach, [S.L.], v. 10, n. 1, p. 31-34, 23 out. 2017. SAGE Publications. </w:t>
      </w:r>
      <w:hyperlink r:id="rId9" w:history="1">
        <w:r w:rsidRPr="001A24AE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http://dx.doi.org/10.1177/1941738117737248</w:t>
        </w:r>
      </w:hyperlink>
      <w:r w:rsidRPr="001A24AE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2614B548" w14:textId="77777777" w:rsidR="001A24AE" w:rsidRPr="001A24AE" w:rsidRDefault="001A24AE" w:rsidP="0010264B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1A24AE">
        <w:rPr>
          <w:rFonts w:ascii="Times New Roman" w:hAnsi="Times New Roman" w:cs="Times New Roman"/>
          <w:shd w:val="clear" w:color="auto" w:fill="FFFFFF"/>
          <w:lang w:val="en-US"/>
        </w:rPr>
        <w:t>CLAUDINO, J. G. </w:t>
      </w:r>
      <w:r w:rsidRPr="001A24AE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>. Creatine monohydrate supplementation on lower-limb muscle power in Brazilian elite soccer players. </w:t>
      </w:r>
      <w:r w:rsidRPr="001A24AE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Journal Of The International Society Of Sports Nutrition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 xml:space="preserve">, [S.L.], v. 11, n. 1, p. 32-37, 2014. Springer Science and Business Media LLC. </w:t>
      </w:r>
      <w:hyperlink r:id="rId10" w:history="1">
        <w:r w:rsidRPr="001A24AE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http://dx.doi.org/10.1186/1550-2783-11-32</w:t>
        </w:r>
      </w:hyperlink>
      <w:r w:rsidRPr="0028171E">
        <w:rPr>
          <w:rStyle w:val="Hyperlink"/>
          <w:rFonts w:ascii="Times New Roman" w:hAnsi="Times New Roman" w:cs="Times New Roman"/>
          <w:color w:val="auto"/>
          <w:lang w:val="en-US"/>
        </w:rPr>
        <w:t>.</w:t>
      </w:r>
    </w:p>
    <w:p w14:paraId="037B4288" w14:textId="77777777" w:rsidR="001A24AE" w:rsidRPr="001A24AE" w:rsidRDefault="001A24AE" w:rsidP="0010264B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28171E">
        <w:rPr>
          <w:rFonts w:ascii="Times New Roman" w:hAnsi="Times New Roman" w:cs="Times New Roman"/>
          <w:shd w:val="clear" w:color="auto" w:fill="FFFFFF"/>
        </w:rPr>
        <w:t>MARTÍN-GARCÍA, A. </w:t>
      </w:r>
      <w:proofErr w:type="gramStart"/>
      <w:r w:rsidRPr="0028171E">
        <w:rPr>
          <w:rStyle w:val="nfase"/>
          <w:rFonts w:ascii="Times New Roman" w:hAnsi="Times New Roman" w:cs="Times New Roman"/>
          <w:shd w:val="clear" w:color="auto" w:fill="FFFFFF"/>
        </w:rPr>
        <w:t>et</w:t>
      </w:r>
      <w:proofErr w:type="gramEnd"/>
      <w:r w:rsidRPr="0028171E">
        <w:rPr>
          <w:rStyle w:val="nfase"/>
          <w:rFonts w:ascii="Times New Roman" w:hAnsi="Times New Roman" w:cs="Times New Roman"/>
          <w:shd w:val="clear" w:color="auto" w:fill="FFFFFF"/>
        </w:rPr>
        <w:t xml:space="preserve"> al</w:t>
      </w:r>
      <w:r w:rsidRPr="0028171E">
        <w:rPr>
          <w:rFonts w:ascii="Times New Roman" w:hAnsi="Times New Roman" w:cs="Times New Roman"/>
          <w:shd w:val="clear" w:color="auto" w:fill="FFFFFF"/>
        </w:rPr>
        <w:t xml:space="preserve">. 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>Positional Differences in the Most Demanding Passages of Play in Football Competition. </w:t>
      </w:r>
      <w:r w:rsidRPr="001A24AE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Journal Of Sports Science And Medicine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>, [S.L], v. 17, n. 1, p. 563-570, nov. 2018.</w:t>
      </w:r>
    </w:p>
    <w:p w14:paraId="2AB417CD" w14:textId="77777777" w:rsidR="001A24AE" w:rsidRPr="001A24AE" w:rsidRDefault="001A24AE" w:rsidP="0010264B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1A24AE">
        <w:rPr>
          <w:rFonts w:ascii="Times New Roman" w:hAnsi="Times New Roman" w:cs="Times New Roman"/>
          <w:shd w:val="clear" w:color="auto" w:fill="FFFFFF"/>
          <w:lang w:val="en-US"/>
        </w:rPr>
        <w:t>OESTER, C. </w:t>
      </w:r>
      <w:r w:rsidRPr="001A24AE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>. Retrospective study of the use of medication and supplements during the 2018 FIFA World Cup Russia. </w:t>
      </w:r>
      <w:r w:rsidRPr="001A24AE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Bmj Open Sport &amp; Exercise Medicine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 xml:space="preserve">, [S.L.], v. 5, n. 1, p. 609-614, ago. 2019. BMJ. </w:t>
      </w:r>
      <w:hyperlink r:id="rId11" w:history="1">
        <w:r w:rsidRPr="001A24AE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http://dx.doi.org/10.1136/bmjsem-2019-000609</w:t>
        </w:r>
      </w:hyperlink>
      <w:r w:rsidRPr="0028171E">
        <w:rPr>
          <w:rStyle w:val="Hyperlink"/>
          <w:rFonts w:ascii="Times New Roman" w:hAnsi="Times New Roman" w:cs="Times New Roman"/>
          <w:color w:val="auto"/>
          <w:lang w:val="en-US"/>
        </w:rPr>
        <w:t>.</w:t>
      </w:r>
    </w:p>
    <w:p w14:paraId="5A01D662" w14:textId="77777777" w:rsidR="001A24AE" w:rsidRPr="001A24AE" w:rsidRDefault="001A24AE" w:rsidP="0010264B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1A24AE">
        <w:rPr>
          <w:rFonts w:ascii="Times New Roman" w:hAnsi="Times New Roman" w:cs="Times New Roman"/>
          <w:shd w:val="clear" w:color="auto" w:fill="FFFFFF"/>
          <w:lang w:val="en-US"/>
        </w:rPr>
        <w:lastRenderedPageBreak/>
        <w:t>OLIVEIRA, C. </w:t>
      </w:r>
      <w:r w:rsidRPr="001A24AE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>. Nutrition and Supplementation in Soccer. </w:t>
      </w:r>
      <w:r w:rsidRPr="001A24AE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Sports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 xml:space="preserve">, [S.L.], v. 5, n. 2, p. 28-62, 12 maio 2017. MDPI AG. </w:t>
      </w:r>
      <w:hyperlink r:id="rId12" w:history="1">
        <w:r w:rsidRPr="001A24AE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http://dx.doi.org/10.3390/sports5020028</w:t>
        </w:r>
      </w:hyperlink>
      <w:r w:rsidRPr="0028171E">
        <w:rPr>
          <w:rStyle w:val="Hyperlink"/>
          <w:rFonts w:ascii="Times New Roman" w:hAnsi="Times New Roman" w:cs="Times New Roman"/>
          <w:color w:val="auto"/>
          <w:lang w:val="en-US"/>
        </w:rPr>
        <w:t>.7</w:t>
      </w:r>
    </w:p>
    <w:p w14:paraId="138A4F50" w14:textId="77777777" w:rsidR="001A24AE" w:rsidRPr="001A24AE" w:rsidRDefault="001A24AE" w:rsidP="0010264B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1A24AE">
        <w:rPr>
          <w:rFonts w:ascii="Times New Roman" w:hAnsi="Times New Roman" w:cs="Times New Roman"/>
          <w:shd w:val="clear" w:color="auto" w:fill="FFFFFF"/>
          <w:lang w:val="en-US"/>
        </w:rPr>
        <w:t>RAMÍREZ-CAMPILLO, R. </w:t>
      </w:r>
      <w:r w:rsidRPr="001A24AE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>. Effects of plyometric training and creatine supplementation on maximal-intensity exercise and endurance in female soccer players. </w:t>
      </w:r>
      <w:r w:rsidRPr="001A24AE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Journal Of Science And Medicine In Sport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 xml:space="preserve">, [S.L.], v. 19, n. 8, p. 682-687, ago. 2016. Elsevier BV. </w:t>
      </w:r>
      <w:hyperlink r:id="rId13" w:history="1">
        <w:r w:rsidRPr="001A24AE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http://dx.doi.org/10.1016/j.jsams.2015.10.005</w:t>
        </w:r>
      </w:hyperlink>
      <w:r w:rsidRPr="001A24AE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3C115E25" w14:textId="77777777" w:rsidR="001A24AE" w:rsidRPr="001A24AE" w:rsidRDefault="001A24AE" w:rsidP="0010264B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1A24AE">
        <w:rPr>
          <w:rFonts w:ascii="Times New Roman" w:hAnsi="Times New Roman" w:cs="Times New Roman"/>
          <w:shd w:val="clear" w:color="auto" w:fill="FFFFFF"/>
          <w:lang w:val="en-US"/>
        </w:rPr>
        <w:t>TSCHOLL, P; A JUNGE</w:t>
      </w:r>
      <w:proofErr w:type="gramStart"/>
      <w:r w:rsidRPr="001A24AE">
        <w:rPr>
          <w:rFonts w:ascii="Times New Roman" w:hAnsi="Times New Roman" w:cs="Times New Roman"/>
          <w:shd w:val="clear" w:color="auto" w:fill="FFFFFF"/>
          <w:lang w:val="en-US"/>
        </w:rPr>
        <w:t>,;</w:t>
      </w:r>
      <w:proofErr w:type="gramEnd"/>
      <w:r w:rsidRPr="001A24AE">
        <w:rPr>
          <w:rFonts w:ascii="Times New Roman" w:hAnsi="Times New Roman" w:cs="Times New Roman"/>
          <w:shd w:val="clear" w:color="auto" w:fill="FFFFFF"/>
          <w:lang w:val="en-US"/>
        </w:rPr>
        <w:t xml:space="preserve"> DVORAK, J. The use of medication and nutritional supplements during FIFA World Cups 2002 and 2006. </w:t>
      </w:r>
      <w:r w:rsidRPr="001A24AE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British Journal Of Sports Medicine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 xml:space="preserve">, [S.L.], v. 42, n. 9, p. 725-730, 7 maio 2008. </w:t>
      </w:r>
      <w:r w:rsidRPr="001A24AE">
        <w:rPr>
          <w:rFonts w:ascii="Times New Roman" w:hAnsi="Times New Roman" w:cs="Times New Roman"/>
          <w:shd w:val="clear" w:color="auto" w:fill="FFFFFF"/>
        </w:rPr>
        <w:t xml:space="preserve">BMJ. </w:t>
      </w:r>
      <w:hyperlink r:id="rId14" w:history="1">
        <w:r w:rsidRPr="001A24AE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http://dx.doi.org/10.1136/bjsm.2007.045187</w:t>
        </w:r>
      </w:hyperlink>
    </w:p>
    <w:p w14:paraId="0155801F" w14:textId="77777777" w:rsidR="001A24AE" w:rsidRPr="001A24AE" w:rsidRDefault="001A24AE" w:rsidP="0010264B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1A24AE">
        <w:rPr>
          <w:rFonts w:ascii="Times New Roman" w:hAnsi="Times New Roman" w:cs="Times New Roman"/>
          <w:shd w:val="clear" w:color="auto" w:fill="FFFFFF"/>
        </w:rPr>
        <w:t>VALENZUELA, P. L. </w:t>
      </w:r>
      <w:r w:rsidRPr="001A24AE">
        <w:rPr>
          <w:rStyle w:val="nfase"/>
          <w:rFonts w:ascii="Times New Roman" w:hAnsi="Times New Roman" w:cs="Times New Roman"/>
          <w:shd w:val="clear" w:color="auto" w:fill="FFFFFF"/>
        </w:rPr>
        <w:t>et al</w:t>
      </w:r>
      <w:r w:rsidRPr="001A24AE">
        <w:rPr>
          <w:rFonts w:ascii="Times New Roman" w:hAnsi="Times New Roman" w:cs="Times New Roman"/>
          <w:shd w:val="clear" w:color="auto" w:fill="FFFFFF"/>
        </w:rPr>
        <w:t xml:space="preserve">. 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>Supplements with purported effects on muscle mass and strength. </w:t>
      </w:r>
      <w:r w:rsidRPr="001A24AE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European Journal Of Nutrition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 xml:space="preserve">, [S.L.], v. 58, n. 8, p. 2983-3008, 2 jan. 2019. Springer Science and Business Media LLC. </w:t>
      </w:r>
      <w:hyperlink r:id="rId15" w:history="1">
        <w:r w:rsidRPr="001A24AE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http://dx.doi.org/10.1007/s00394-018-1882-z</w:t>
        </w:r>
      </w:hyperlink>
      <w:r w:rsidRPr="001A24AE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4820CE19" w14:textId="77777777" w:rsidR="001A24AE" w:rsidRPr="0010264B" w:rsidRDefault="001A24AE" w:rsidP="0010264B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1A24AE">
        <w:rPr>
          <w:rFonts w:ascii="Times New Roman" w:hAnsi="Times New Roman" w:cs="Times New Roman"/>
          <w:shd w:val="clear" w:color="auto" w:fill="FFFFFF"/>
        </w:rPr>
        <w:t>YÁÑEZ-SILVA, A. </w:t>
      </w:r>
      <w:r w:rsidRPr="001A24AE">
        <w:rPr>
          <w:rStyle w:val="nfase"/>
          <w:rFonts w:ascii="Times New Roman" w:hAnsi="Times New Roman" w:cs="Times New Roman"/>
          <w:shd w:val="clear" w:color="auto" w:fill="FFFFFF"/>
        </w:rPr>
        <w:t>et al</w:t>
      </w:r>
      <w:r w:rsidRPr="001A24AE">
        <w:rPr>
          <w:rFonts w:ascii="Times New Roman" w:hAnsi="Times New Roman" w:cs="Times New Roman"/>
          <w:shd w:val="clear" w:color="auto" w:fill="FFFFFF"/>
        </w:rPr>
        <w:t xml:space="preserve">. 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>Effect of low dose, short-term creatine supplementation on muscle power output in elite youth soccer players. </w:t>
      </w:r>
      <w:r w:rsidRPr="001A24AE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Journal Of The International Society Of Sports Nutrition</w:t>
      </w:r>
      <w:r w:rsidRPr="001A24AE">
        <w:rPr>
          <w:rFonts w:ascii="Times New Roman" w:hAnsi="Times New Roman" w:cs="Times New Roman"/>
          <w:shd w:val="clear" w:color="auto" w:fill="FFFFFF"/>
          <w:lang w:val="en-US"/>
        </w:rPr>
        <w:t xml:space="preserve">, [S.L.], v. 14, n. 1, p. 1-8, 7 fev. 2017. Springer Science and Business Media LLC. </w:t>
      </w:r>
      <w:hyperlink r:id="rId16" w:history="1">
        <w:r w:rsidRPr="001A24AE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http://dx.doi.org/10.1186/s12970-017-0162-2</w:t>
        </w:r>
      </w:hyperlink>
      <w:r w:rsidRPr="0010264B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191EFB6D" w14:textId="77777777" w:rsidR="00044085" w:rsidRDefault="00044085" w:rsidP="00E7394C">
      <w:pPr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4053AF45" w14:textId="77777777" w:rsidR="00231B3D" w:rsidRDefault="00231B3D" w:rsidP="00E7394C">
      <w:pPr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6577BDAF" w14:textId="4133C7B4" w:rsidR="00231B3D" w:rsidRPr="000668BD" w:rsidRDefault="00231B3D" w:rsidP="00E7394C">
      <w:pPr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sectPr w:rsidR="00231B3D" w:rsidRPr="000668BD" w:rsidSect="00EF1307">
      <w:headerReference w:type="default" r:id="rId17"/>
      <w:footerReference w:type="default" r:id="rId1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651DD" w14:textId="77777777" w:rsidR="006411AF" w:rsidRDefault="006411AF" w:rsidP="00FA6FD1">
      <w:pPr>
        <w:spacing w:after="0" w:line="240" w:lineRule="auto"/>
      </w:pPr>
      <w:r>
        <w:separator/>
      </w:r>
    </w:p>
  </w:endnote>
  <w:endnote w:type="continuationSeparator" w:id="0">
    <w:p w14:paraId="5B59B3FC" w14:textId="77777777" w:rsidR="006411AF" w:rsidRDefault="006411AF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71E">
          <w:rPr>
            <w:noProof/>
          </w:rPr>
          <w:t>1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7C122" w14:textId="77777777" w:rsidR="006411AF" w:rsidRDefault="006411AF" w:rsidP="00FA6FD1">
      <w:pPr>
        <w:spacing w:after="0" w:line="240" w:lineRule="auto"/>
      </w:pPr>
      <w:r>
        <w:separator/>
      </w:r>
    </w:p>
  </w:footnote>
  <w:footnote w:type="continuationSeparator" w:id="0">
    <w:p w14:paraId="26C58271" w14:textId="77777777" w:rsidR="006411AF" w:rsidRDefault="006411AF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70BD14B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1"/>
    <w:rsid w:val="00006E82"/>
    <w:rsid w:val="00017E47"/>
    <w:rsid w:val="00034B03"/>
    <w:rsid w:val="00035A1C"/>
    <w:rsid w:val="00040523"/>
    <w:rsid w:val="000406C5"/>
    <w:rsid w:val="00044085"/>
    <w:rsid w:val="000668BD"/>
    <w:rsid w:val="0006694D"/>
    <w:rsid w:val="000938C3"/>
    <w:rsid w:val="00095D76"/>
    <w:rsid w:val="000A7C98"/>
    <w:rsid w:val="000B5474"/>
    <w:rsid w:val="000B6BAB"/>
    <w:rsid w:val="000D3AD9"/>
    <w:rsid w:val="000F53D7"/>
    <w:rsid w:val="0010264B"/>
    <w:rsid w:val="00135A61"/>
    <w:rsid w:val="00141982"/>
    <w:rsid w:val="0016473F"/>
    <w:rsid w:val="001733B9"/>
    <w:rsid w:val="00177CD3"/>
    <w:rsid w:val="00183512"/>
    <w:rsid w:val="0018494D"/>
    <w:rsid w:val="001A24AE"/>
    <w:rsid w:val="001A2E8B"/>
    <w:rsid w:val="001B3B69"/>
    <w:rsid w:val="001C5705"/>
    <w:rsid w:val="002008FD"/>
    <w:rsid w:val="00214163"/>
    <w:rsid w:val="00231B3D"/>
    <w:rsid w:val="002355E7"/>
    <w:rsid w:val="0028171E"/>
    <w:rsid w:val="002B1E03"/>
    <w:rsid w:val="002B2542"/>
    <w:rsid w:val="002D7AC3"/>
    <w:rsid w:val="00317A62"/>
    <w:rsid w:val="00320AEE"/>
    <w:rsid w:val="00331278"/>
    <w:rsid w:val="003333B4"/>
    <w:rsid w:val="003342DD"/>
    <w:rsid w:val="00375EFA"/>
    <w:rsid w:val="00377690"/>
    <w:rsid w:val="00385D3B"/>
    <w:rsid w:val="00394A4E"/>
    <w:rsid w:val="003C4164"/>
    <w:rsid w:val="003C5DBA"/>
    <w:rsid w:val="003D4662"/>
    <w:rsid w:val="003E6CD3"/>
    <w:rsid w:val="003F00FB"/>
    <w:rsid w:val="003F6711"/>
    <w:rsid w:val="003F677D"/>
    <w:rsid w:val="00424194"/>
    <w:rsid w:val="004538A4"/>
    <w:rsid w:val="00454C95"/>
    <w:rsid w:val="00464E3A"/>
    <w:rsid w:val="0046779F"/>
    <w:rsid w:val="00484598"/>
    <w:rsid w:val="004A51BC"/>
    <w:rsid w:val="004A7BEB"/>
    <w:rsid w:val="004B24FE"/>
    <w:rsid w:val="004D28A3"/>
    <w:rsid w:val="004E1AC9"/>
    <w:rsid w:val="004E3C1F"/>
    <w:rsid w:val="004E45BB"/>
    <w:rsid w:val="00503CEA"/>
    <w:rsid w:val="005207CC"/>
    <w:rsid w:val="00527298"/>
    <w:rsid w:val="00550C73"/>
    <w:rsid w:val="005541CA"/>
    <w:rsid w:val="0056502A"/>
    <w:rsid w:val="00570CAB"/>
    <w:rsid w:val="00571B19"/>
    <w:rsid w:val="00572A77"/>
    <w:rsid w:val="005749A7"/>
    <w:rsid w:val="00575215"/>
    <w:rsid w:val="0058713B"/>
    <w:rsid w:val="005B005C"/>
    <w:rsid w:val="005B2180"/>
    <w:rsid w:val="005B30D2"/>
    <w:rsid w:val="005B4161"/>
    <w:rsid w:val="005E7BBB"/>
    <w:rsid w:val="005F1769"/>
    <w:rsid w:val="005F2DFF"/>
    <w:rsid w:val="005F2FF8"/>
    <w:rsid w:val="005F39F0"/>
    <w:rsid w:val="005F7F29"/>
    <w:rsid w:val="00606806"/>
    <w:rsid w:val="006072F0"/>
    <w:rsid w:val="00623210"/>
    <w:rsid w:val="00625F2F"/>
    <w:rsid w:val="006411AF"/>
    <w:rsid w:val="00644032"/>
    <w:rsid w:val="006461B1"/>
    <w:rsid w:val="00647D82"/>
    <w:rsid w:val="00684D37"/>
    <w:rsid w:val="0069251C"/>
    <w:rsid w:val="006C06E1"/>
    <w:rsid w:val="006D03BB"/>
    <w:rsid w:val="006D0569"/>
    <w:rsid w:val="006D47E4"/>
    <w:rsid w:val="006D5691"/>
    <w:rsid w:val="006E4A01"/>
    <w:rsid w:val="006E6809"/>
    <w:rsid w:val="007063B9"/>
    <w:rsid w:val="00717DB3"/>
    <w:rsid w:val="0074074C"/>
    <w:rsid w:val="00752BC9"/>
    <w:rsid w:val="00762035"/>
    <w:rsid w:val="0076541E"/>
    <w:rsid w:val="00770784"/>
    <w:rsid w:val="007817F5"/>
    <w:rsid w:val="007827B9"/>
    <w:rsid w:val="00795D65"/>
    <w:rsid w:val="007A4EAB"/>
    <w:rsid w:val="007A678C"/>
    <w:rsid w:val="007E4D75"/>
    <w:rsid w:val="007F47EE"/>
    <w:rsid w:val="0080789C"/>
    <w:rsid w:val="00832C81"/>
    <w:rsid w:val="008514A6"/>
    <w:rsid w:val="00854D34"/>
    <w:rsid w:val="00867312"/>
    <w:rsid w:val="00881F28"/>
    <w:rsid w:val="008A3E3F"/>
    <w:rsid w:val="008C58E0"/>
    <w:rsid w:val="008D56FB"/>
    <w:rsid w:val="00901104"/>
    <w:rsid w:val="00905011"/>
    <w:rsid w:val="009101E3"/>
    <w:rsid w:val="00912428"/>
    <w:rsid w:val="0092303C"/>
    <w:rsid w:val="00923C61"/>
    <w:rsid w:val="00930169"/>
    <w:rsid w:val="0093289E"/>
    <w:rsid w:val="00941B6B"/>
    <w:rsid w:val="009760CA"/>
    <w:rsid w:val="009863FA"/>
    <w:rsid w:val="009C33D4"/>
    <w:rsid w:val="009D231E"/>
    <w:rsid w:val="009E4F4E"/>
    <w:rsid w:val="009F09F6"/>
    <w:rsid w:val="009F33D4"/>
    <w:rsid w:val="009F432C"/>
    <w:rsid w:val="00A13262"/>
    <w:rsid w:val="00A20D3E"/>
    <w:rsid w:val="00A34B5A"/>
    <w:rsid w:val="00A4609F"/>
    <w:rsid w:val="00A4641F"/>
    <w:rsid w:val="00A560BE"/>
    <w:rsid w:val="00A71464"/>
    <w:rsid w:val="00A76941"/>
    <w:rsid w:val="00A854FD"/>
    <w:rsid w:val="00AB1E3E"/>
    <w:rsid w:val="00AB51CF"/>
    <w:rsid w:val="00AC4FB9"/>
    <w:rsid w:val="00AD14CF"/>
    <w:rsid w:val="00AD152E"/>
    <w:rsid w:val="00AE1EDC"/>
    <w:rsid w:val="00AF5C73"/>
    <w:rsid w:val="00B02A94"/>
    <w:rsid w:val="00B1310D"/>
    <w:rsid w:val="00B161BD"/>
    <w:rsid w:val="00B16F9D"/>
    <w:rsid w:val="00B21BF6"/>
    <w:rsid w:val="00B23130"/>
    <w:rsid w:val="00B32686"/>
    <w:rsid w:val="00B33E24"/>
    <w:rsid w:val="00B37DF5"/>
    <w:rsid w:val="00B53B07"/>
    <w:rsid w:val="00B544C0"/>
    <w:rsid w:val="00B620C3"/>
    <w:rsid w:val="00B70C12"/>
    <w:rsid w:val="00B83D9C"/>
    <w:rsid w:val="00B87393"/>
    <w:rsid w:val="00B9624C"/>
    <w:rsid w:val="00B97A27"/>
    <w:rsid w:val="00BB48D6"/>
    <w:rsid w:val="00BC11C4"/>
    <w:rsid w:val="00BD1A3D"/>
    <w:rsid w:val="00BD7BA4"/>
    <w:rsid w:val="00BE1BD2"/>
    <w:rsid w:val="00BF713A"/>
    <w:rsid w:val="00C12426"/>
    <w:rsid w:val="00C35C7A"/>
    <w:rsid w:val="00C37A5C"/>
    <w:rsid w:val="00C41485"/>
    <w:rsid w:val="00C50017"/>
    <w:rsid w:val="00C504ED"/>
    <w:rsid w:val="00C652E3"/>
    <w:rsid w:val="00C65AE8"/>
    <w:rsid w:val="00C82259"/>
    <w:rsid w:val="00C941E7"/>
    <w:rsid w:val="00CA25D4"/>
    <w:rsid w:val="00CB6B44"/>
    <w:rsid w:val="00CC0947"/>
    <w:rsid w:val="00CC0FE0"/>
    <w:rsid w:val="00CC79DA"/>
    <w:rsid w:val="00CD665D"/>
    <w:rsid w:val="00CE35A2"/>
    <w:rsid w:val="00CF724E"/>
    <w:rsid w:val="00CF74C1"/>
    <w:rsid w:val="00D056C6"/>
    <w:rsid w:val="00D05B52"/>
    <w:rsid w:val="00D061D7"/>
    <w:rsid w:val="00D161CE"/>
    <w:rsid w:val="00D307ED"/>
    <w:rsid w:val="00D401C1"/>
    <w:rsid w:val="00D423AE"/>
    <w:rsid w:val="00D57F24"/>
    <w:rsid w:val="00D65423"/>
    <w:rsid w:val="00D808E5"/>
    <w:rsid w:val="00D81533"/>
    <w:rsid w:val="00D83AAF"/>
    <w:rsid w:val="00D846DE"/>
    <w:rsid w:val="00D92909"/>
    <w:rsid w:val="00D937F5"/>
    <w:rsid w:val="00DA0613"/>
    <w:rsid w:val="00DA114C"/>
    <w:rsid w:val="00DA26B6"/>
    <w:rsid w:val="00DB0D28"/>
    <w:rsid w:val="00DC59F2"/>
    <w:rsid w:val="00DD0911"/>
    <w:rsid w:val="00DE0DD8"/>
    <w:rsid w:val="00DF7399"/>
    <w:rsid w:val="00E0261E"/>
    <w:rsid w:val="00E030E1"/>
    <w:rsid w:val="00E050C5"/>
    <w:rsid w:val="00E267CC"/>
    <w:rsid w:val="00E35875"/>
    <w:rsid w:val="00E47392"/>
    <w:rsid w:val="00E521EC"/>
    <w:rsid w:val="00E53E15"/>
    <w:rsid w:val="00E7394C"/>
    <w:rsid w:val="00E84618"/>
    <w:rsid w:val="00E878C7"/>
    <w:rsid w:val="00EB28E4"/>
    <w:rsid w:val="00EB5F13"/>
    <w:rsid w:val="00EB6B42"/>
    <w:rsid w:val="00EB6FD2"/>
    <w:rsid w:val="00EB7325"/>
    <w:rsid w:val="00EC212B"/>
    <w:rsid w:val="00EC3929"/>
    <w:rsid w:val="00EC7F10"/>
    <w:rsid w:val="00ED519C"/>
    <w:rsid w:val="00EF1307"/>
    <w:rsid w:val="00F37FD4"/>
    <w:rsid w:val="00F452CD"/>
    <w:rsid w:val="00F46E12"/>
    <w:rsid w:val="00F7123A"/>
    <w:rsid w:val="00F8025A"/>
    <w:rsid w:val="00FA6FD1"/>
    <w:rsid w:val="00FB0D88"/>
    <w:rsid w:val="00FB0E00"/>
    <w:rsid w:val="00FB67B1"/>
    <w:rsid w:val="00FC0810"/>
    <w:rsid w:val="00FC5721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styleId="nfase">
    <w:name w:val="Emphasis"/>
    <w:basedOn w:val="Fontepargpadro"/>
    <w:uiPriority w:val="20"/>
    <w:qFormat/>
    <w:rsid w:val="006461B1"/>
    <w:rPr>
      <w:i/>
      <w:iCs/>
    </w:rPr>
  </w:style>
  <w:style w:type="character" w:styleId="Forte">
    <w:name w:val="Strong"/>
    <w:basedOn w:val="Fontepargpadro"/>
    <w:uiPriority w:val="22"/>
    <w:qFormat/>
    <w:rsid w:val="006461B1"/>
    <w:rPr>
      <w:b/>
      <w:bCs/>
    </w:rPr>
  </w:style>
  <w:style w:type="character" w:customStyle="1" w:styleId="ej-keyword">
    <w:name w:val="ej-keyword"/>
    <w:basedOn w:val="Fontepargpadro"/>
    <w:rsid w:val="00CB6B44"/>
  </w:style>
  <w:style w:type="character" w:styleId="Refdecomentrio">
    <w:name w:val="annotation reference"/>
    <w:basedOn w:val="Fontepargpadro"/>
    <w:uiPriority w:val="99"/>
    <w:semiHidden/>
    <w:unhideWhenUsed/>
    <w:rsid w:val="00A854F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54FD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54FD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styleId="nfase">
    <w:name w:val="Emphasis"/>
    <w:basedOn w:val="Fontepargpadro"/>
    <w:uiPriority w:val="20"/>
    <w:qFormat/>
    <w:rsid w:val="006461B1"/>
    <w:rPr>
      <w:i/>
      <w:iCs/>
    </w:rPr>
  </w:style>
  <w:style w:type="character" w:styleId="Forte">
    <w:name w:val="Strong"/>
    <w:basedOn w:val="Fontepargpadro"/>
    <w:uiPriority w:val="22"/>
    <w:qFormat/>
    <w:rsid w:val="006461B1"/>
    <w:rPr>
      <w:b/>
      <w:bCs/>
    </w:rPr>
  </w:style>
  <w:style w:type="character" w:customStyle="1" w:styleId="ej-keyword">
    <w:name w:val="ej-keyword"/>
    <w:basedOn w:val="Fontepargpadro"/>
    <w:rsid w:val="00CB6B44"/>
  </w:style>
  <w:style w:type="character" w:styleId="Refdecomentrio">
    <w:name w:val="annotation reference"/>
    <w:basedOn w:val="Fontepargpadro"/>
    <w:uiPriority w:val="99"/>
    <w:semiHidden/>
    <w:unhideWhenUsed/>
    <w:rsid w:val="00A854F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54FD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54FD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016/j.jsams.2015.10.00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x.doi.org/10.3390/sports502002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186/s12970-017-0162-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1136/bmjsem-2019-0006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x.doi.org/10.1007/s00394-018-1882-z" TargetMode="External"/><Relationship Id="rId10" Type="http://schemas.openxmlformats.org/officeDocument/2006/relationships/hyperlink" Target="http://dx.doi.org/10.1186/1550-2783-11-3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x.doi.org/10.1177/1941738117737248" TargetMode="External"/><Relationship Id="rId14" Type="http://schemas.openxmlformats.org/officeDocument/2006/relationships/hyperlink" Target="http://dx.doi.org/10.1136/bjsm.2007.0451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C02F-CA9E-474C-BD73-E61D7BA0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1829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Victor Sousa</cp:lastModifiedBy>
  <cp:revision>70</cp:revision>
  <cp:lastPrinted>2018-08-03T23:15:00Z</cp:lastPrinted>
  <dcterms:created xsi:type="dcterms:W3CDTF">2020-10-19T00:35:00Z</dcterms:created>
  <dcterms:modified xsi:type="dcterms:W3CDTF">2020-10-25T14:55:00Z</dcterms:modified>
</cp:coreProperties>
</file>