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CD6" w:rsidRDefault="00274E4A">
      <w:pPr>
        <w:pStyle w:val="Corpodetexto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633210" cy="1710055"/>
                <wp:effectExtent l="635" t="3175" r="0" b="1270"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710055"/>
                          <a:chOff x="0" y="0"/>
                          <a:chExt cx="10446" cy="2693"/>
                        </a:xfrm>
                      </wpg:grpSpPr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46" cy="2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5CD6" w:rsidRDefault="006B5CD6">
                              <w:pPr>
                                <w:spacing w:before="1"/>
                                <w:ind w:left="2242" w:right="1447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22.3pt;height:134.65pt;mso-position-horizontal-relative:char;mso-position-vertical-relative:line" coordsize="10446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width:10446;height:2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6B5CD6" w:rsidRDefault="006B5CD6">
                        <w:pPr>
                          <w:spacing w:before="1"/>
                          <w:ind w:left="2242" w:right="1447"/>
                          <w:jc w:val="center"/>
                          <w:rPr>
                            <w:i/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B5CD6" w:rsidRDefault="006B5CD6">
      <w:pPr>
        <w:pStyle w:val="Corpodetexto"/>
        <w:spacing w:before="11"/>
        <w:rPr>
          <w:rFonts w:ascii="Times New Roman"/>
          <w:sz w:val="25"/>
        </w:rPr>
      </w:pPr>
    </w:p>
    <w:p w:rsidR="006B5CD6" w:rsidRPr="009814FE" w:rsidRDefault="006B5CD6">
      <w:pPr>
        <w:pStyle w:val="Corpodetexto"/>
        <w:rPr>
          <w:rFonts w:ascii="Times New Roman" w:hAnsi="Times New Roman" w:cs="Times New Roman"/>
          <w:b/>
          <w:i/>
          <w:sz w:val="32"/>
          <w:szCs w:val="32"/>
        </w:rPr>
      </w:pPr>
    </w:p>
    <w:p w:rsidR="006B5CD6" w:rsidRPr="009814FE" w:rsidRDefault="009968F3" w:rsidP="009968F3">
      <w:pPr>
        <w:pStyle w:val="Corpodetex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14FE">
        <w:rPr>
          <w:rFonts w:ascii="Times New Roman" w:hAnsi="Times New Roman" w:cs="Times New Roman"/>
          <w:b/>
          <w:sz w:val="32"/>
          <w:szCs w:val="32"/>
        </w:rPr>
        <w:t>Benefícios e Desafios do Uso de Contraceptivos Reversíveis de Longa Duração (LARCS)</w:t>
      </w:r>
    </w:p>
    <w:p w:rsidR="009968F3" w:rsidRDefault="009968F3" w:rsidP="009968F3">
      <w:pPr>
        <w:pStyle w:val="Corpodetexto"/>
        <w:jc w:val="center"/>
        <w:rPr>
          <w:rFonts w:ascii="Times New Roman" w:hAnsi="Times New Roman" w:cs="Times New Roman"/>
          <w:sz w:val="32"/>
          <w:szCs w:val="32"/>
        </w:rPr>
      </w:pPr>
    </w:p>
    <w:p w:rsidR="009968F3" w:rsidRPr="009968F3" w:rsidRDefault="009814FE" w:rsidP="009968F3">
      <w:pPr>
        <w:pStyle w:val="Corpodetexto"/>
        <w:jc w:val="center"/>
        <w:rPr>
          <w:rFonts w:ascii="Times New Roman" w:hAnsi="Times New Roman" w:cs="Times New Roman"/>
          <w:sz w:val="22"/>
          <w:szCs w:val="22"/>
        </w:rPr>
      </w:pPr>
      <w:r w:rsidRPr="009814FE">
        <w:rPr>
          <w:rFonts w:ascii="Times New Roman" w:hAnsi="Times New Roman" w:cs="Times New Roman"/>
          <w:sz w:val="22"/>
          <w:szCs w:val="22"/>
        </w:rPr>
        <w:t>Thamirys Lorrayne dos Santos Quintanilha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9814FE">
        <w:rPr>
          <w:rFonts w:ascii="Times New Roman" w:hAnsi="Times New Roman" w:cs="Times New Roman"/>
          <w:sz w:val="22"/>
          <w:szCs w:val="22"/>
        </w:rPr>
        <w:t>Daniel Victor Gadas Pereira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9814FE">
        <w:rPr>
          <w:rFonts w:ascii="Times New Roman" w:hAnsi="Times New Roman" w:cs="Times New Roman"/>
          <w:sz w:val="22"/>
          <w:szCs w:val="22"/>
        </w:rPr>
        <w:t>Maria Victoria Dantas Barros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9814FE">
        <w:rPr>
          <w:rFonts w:ascii="Times New Roman" w:hAnsi="Times New Roman" w:cs="Times New Roman"/>
          <w:sz w:val="22"/>
          <w:szCs w:val="22"/>
        </w:rPr>
        <w:t>Milena Maurício Maia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9814FE">
        <w:rPr>
          <w:rFonts w:ascii="Times New Roman" w:hAnsi="Times New Roman" w:cs="Times New Roman"/>
          <w:sz w:val="22"/>
          <w:szCs w:val="22"/>
        </w:rPr>
        <w:t>Julio Alexandre Gemente Lozano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9814FE">
        <w:rPr>
          <w:rFonts w:ascii="Times New Roman" w:hAnsi="Times New Roman" w:cs="Times New Roman"/>
          <w:sz w:val="22"/>
          <w:szCs w:val="22"/>
        </w:rPr>
        <w:t>Sula Cristina Diniz e Pádua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9814FE">
        <w:rPr>
          <w:rFonts w:ascii="Times New Roman" w:hAnsi="Times New Roman" w:cs="Times New Roman"/>
          <w:sz w:val="22"/>
          <w:szCs w:val="22"/>
        </w:rPr>
        <w:t>Valeska Laviny Gonçalves Rezende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9814FE">
        <w:rPr>
          <w:rFonts w:ascii="Times New Roman" w:hAnsi="Times New Roman" w:cs="Times New Roman"/>
          <w:sz w:val="22"/>
          <w:szCs w:val="22"/>
        </w:rPr>
        <w:t>Alice Ladeira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9814FE">
        <w:rPr>
          <w:rFonts w:ascii="Times New Roman" w:hAnsi="Times New Roman" w:cs="Times New Roman"/>
          <w:sz w:val="22"/>
          <w:szCs w:val="22"/>
        </w:rPr>
        <w:t>Guiomar Peçanha Viana de Oliveira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9814FE">
        <w:rPr>
          <w:rFonts w:ascii="Times New Roman" w:hAnsi="Times New Roman" w:cs="Times New Roman"/>
          <w:sz w:val="22"/>
          <w:szCs w:val="22"/>
        </w:rPr>
        <w:t>Bianca Oliveira Oliveira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9814FE">
        <w:rPr>
          <w:rFonts w:ascii="Times New Roman" w:hAnsi="Times New Roman" w:cs="Times New Roman"/>
          <w:sz w:val="22"/>
          <w:szCs w:val="22"/>
        </w:rPr>
        <w:t>Sthefany Akemi Minamida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B5CD6" w:rsidRDefault="006B5CD6">
      <w:pPr>
        <w:pStyle w:val="Corpodetexto"/>
        <w:rPr>
          <w:sz w:val="20"/>
        </w:rPr>
      </w:pPr>
    </w:p>
    <w:p w:rsidR="006B5CD6" w:rsidRDefault="006B5CD6">
      <w:pPr>
        <w:pStyle w:val="Corpodetexto"/>
        <w:rPr>
          <w:sz w:val="20"/>
        </w:rPr>
      </w:pPr>
    </w:p>
    <w:p w:rsidR="006B5CD6" w:rsidRDefault="006B5CD6">
      <w:pPr>
        <w:pStyle w:val="Corpodetexto"/>
        <w:spacing w:before="9"/>
        <w:rPr>
          <w:sz w:val="15"/>
        </w:rPr>
      </w:pPr>
    </w:p>
    <w:p w:rsidR="006B5CD6" w:rsidRDefault="00B53F80">
      <w:pPr>
        <w:pStyle w:val="Ttulo2"/>
        <w:spacing w:before="52"/>
        <w:ind w:left="834"/>
      </w:pPr>
      <w:r>
        <w:t>RESUMO</w:t>
      </w:r>
    </w:p>
    <w:p w:rsidR="006B5CD6" w:rsidRDefault="006B5CD6">
      <w:pPr>
        <w:pStyle w:val="Corpodetexto"/>
        <w:rPr>
          <w:b/>
        </w:rPr>
      </w:pPr>
    </w:p>
    <w:p w:rsidR="006B5CD6" w:rsidRDefault="006B5CD6">
      <w:pPr>
        <w:pStyle w:val="Corpodetexto"/>
        <w:spacing w:before="11"/>
        <w:rPr>
          <w:b/>
          <w:sz w:val="23"/>
        </w:rPr>
      </w:pPr>
    </w:p>
    <w:p w:rsidR="006B5CD6" w:rsidRDefault="00B53F80">
      <w:pPr>
        <w:pStyle w:val="Corpodetexto"/>
        <w:spacing w:before="1"/>
        <w:ind w:left="834" w:right="670"/>
        <w:jc w:val="both"/>
      </w:pPr>
      <w:r>
        <w:t xml:space="preserve">Objetivo: </w:t>
      </w:r>
      <w:r w:rsidR="009814FE" w:rsidRPr="009814FE">
        <w:t>Examinar o entendimento acerca do uso de métodos anticoncepcionais entre mulheres residentes em cidades costeiras. Métodos É uma pesquisa qualitativa e descritiva realizada através de entrevistas ao vivo. As informações foram obtidas através de entrevistas abertas realizadas com 16 mulheres assistidas em uma unidade de saúde básica. A análise temática foi adotada. Os achados indicaram que, apesar das mulheres conhecerem os métodos anticoncepcionais que empregavam, nem sempre o</w:t>
      </w:r>
      <w:r w:rsidR="009814FE">
        <w:t>s aplicavam de maneira adequada</w:t>
      </w:r>
      <w:r>
        <w:t>.</w:t>
      </w:r>
      <w:r>
        <w:rPr>
          <w:spacing w:val="-6"/>
        </w:rPr>
        <w:t xml:space="preserve"> </w:t>
      </w:r>
      <w:r>
        <w:t>Conclusão:</w:t>
      </w:r>
      <w:r>
        <w:rPr>
          <w:spacing w:val="-5"/>
        </w:rPr>
        <w:t xml:space="preserve"> </w:t>
      </w:r>
      <w:r w:rsidR="009814FE" w:rsidRPr="009814FE">
        <w:t>Os métodos anticoncepcionais mais utilizados pelas mulheres foram os orais e os preservativos para homens. Também se observa que, mesmo que as mulheres tivessem consciência da relevância do uso do preservativo, na realidade não o faziam. Apreciamos a fragilidade das informações fornecidas pelos participantes do estudo, especialmente se eles possuem uma relação estável com o parceiro. Para que as mulheres possam fazer escolhas conscientes, é imprescindível reforçar as políticas públicas vo</w:t>
      </w:r>
      <w:r w:rsidR="009814FE">
        <w:t>ltadas ao planejamento familiar</w:t>
      </w:r>
      <w:r>
        <w:t>.</w:t>
      </w:r>
    </w:p>
    <w:p w:rsidR="006B5CD6" w:rsidRDefault="006B5CD6">
      <w:pPr>
        <w:pStyle w:val="Corpodetexto"/>
      </w:pPr>
    </w:p>
    <w:p w:rsidR="006B5CD6" w:rsidRDefault="00B53F80">
      <w:pPr>
        <w:ind w:left="834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Saúde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Mulher;</w:t>
      </w:r>
      <w:r>
        <w:rPr>
          <w:spacing w:val="-3"/>
          <w:sz w:val="24"/>
        </w:rPr>
        <w:t xml:space="preserve"> </w:t>
      </w:r>
      <w:r w:rsidR="009814FE">
        <w:rPr>
          <w:sz w:val="24"/>
        </w:rPr>
        <w:t>Desafios; Saúde pública</w:t>
      </w:r>
      <w:r>
        <w:rPr>
          <w:sz w:val="24"/>
        </w:rPr>
        <w:t>.</w:t>
      </w:r>
    </w:p>
    <w:p w:rsidR="009814FE" w:rsidRDefault="009814FE">
      <w:pPr>
        <w:ind w:left="834"/>
        <w:jc w:val="both"/>
        <w:rPr>
          <w:sz w:val="24"/>
        </w:rPr>
      </w:pPr>
    </w:p>
    <w:p w:rsidR="009814FE" w:rsidRDefault="009814FE">
      <w:pPr>
        <w:ind w:left="834"/>
        <w:jc w:val="both"/>
        <w:rPr>
          <w:sz w:val="24"/>
        </w:rPr>
      </w:pPr>
    </w:p>
    <w:p w:rsidR="009814FE" w:rsidRDefault="009814FE">
      <w:pPr>
        <w:ind w:left="834"/>
        <w:jc w:val="both"/>
        <w:rPr>
          <w:sz w:val="24"/>
        </w:rPr>
      </w:pPr>
    </w:p>
    <w:p w:rsidR="009814FE" w:rsidRDefault="009814FE">
      <w:pPr>
        <w:ind w:left="834"/>
        <w:jc w:val="both"/>
        <w:rPr>
          <w:sz w:val="24"/>
        </w:rPr>
      </w:pPr>
    </w:p>
    <w:p w:rsidR="009814FE" w:rsidRDefault="009814FE">
      <w:pPr>
        <w:ind w:left="834"/>
        <w:jc w:val="both"/>
        <w:rPr>
          <w:sz w:val="24"/>
        </w:rPr>
      </w:pPr>
    </w:p>
    <w:p w:rsidR="009814FE" w:rsidRPr="009968F3" w:rsidRDefault="009814FE" w:rsidP="009814FE">
      <w:pPr>
        <w:spacing w:before="52"/>
        <w:ind w:left="1982"/>
        <w:rPr>
          <w:b/>
          <w:i/>
          <w:sz w:val="24"/>
        </w:rPr>
      </w:pPr>
      <w:r w:rsidRPr="009968F3">
        <w:rPr>
          <w:b/>
          <w:i/>
          <w:sz w:val="24"/>
        </w:rPr>
        <w:t>INTRODUÇÃO</w:t>
      </w:r>
    </w:p>
    <w:p w:rsidR="009814FE" w:rsidRDefault="009814FE" w:rsidP="009814FE">
      <w:pPr>
        <w:pStyle w:val="Corpodetexto"/>
        <w:rPr>
          <w:b/>
          <w:i/>
        </w:rPr>
      </w:pPr>
    </w:p>
    <w:p w:rsidR="009814FE" w:rsidRDefault="009814FE" w:rsidP="009814FE">
      <w:pPr>
        <w:pStyle w:val="Corpodetexto"/>
        <w:spacing w:before="7"/>
        <w:rPr>
          <w:b/>
          <w:i/>
          <w:sz w:val="31"/>
        </w:rPr>
      </w:pPr>
    </w:p>
    <w:p w:rsidR="009814FE" w:rsidRDefault="009814FE" w:rsidP="009814FE">
      <w:pPr>
        <w:pStyle w:val="Corpodetexto"/>
        <w:spacing w:line="360" w:lineRule="auto"/>
        <w:ind w:left="1262" w:right="1100" w:firstLine="719"/>
        <w:jc w:val="both"/>
      </w:pPr>
      <w:r>
        <w:t>Os Contraceptivos Reversíveis de Longa Duração (LARCs) têm se mostrado uma opção eficaz e segura para o planejamento familiar, oferecendo diversos benefícios e, ao mesmo tempo, alguns desafios a serem considerados. O planeamento familiar inclui um conjunto de medidas e informações sobre a</w:t>
      </w:r>
      <w:r>
        <w:rPr>
          <w:spacing w:val="1"/>
        </w:rPr>
        <w:t xml:space="preserve"> </w:t>
      </w:r>
      <w:r>
        <w:t xml:space="preserve">gestão reprodutiva que garante a </w:t>
      </w:r>
      <w:r>
        <w:lastRenderedPageBreak/>
        <w:t>limitação ou aumento da prole através da igualdade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direitos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mulheres,</w:t>
      </w:r>
      <w:r>
        <w:rPr>
          <w:spacing w:val="-4"/>
        </w:rPr>
        <w:t xml:space="preserve"> </w:t>
      </w:r>
      <w:r>
        <w:t>homens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casais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conseguirem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controlo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natalidade</w:t>
      </w:r>
      <w:r>
        <w:rPr>
          <w:spacing w:val="-6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gravidez</w:t>
      </w:r>
      <w:r>
        <w:rPr>
          <w:spacing w:val="1"/>
        </w:rPr>
        <w:t xml:space="preserve"> </w:t>
      </w:r>
      <w:r>
        <w:t>através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métodos</w:t>
      </w:r>
      <w:r>
        <w:rPr>
          <w:spacing w:val="-3"/>
        </w:rPr>
        <w:t xml:space="preserve"> </w:t>
      </w:r>
      <w:r>
        <w:t>contraceptivos.</w:t>
      </w:r>
    </w:p>
    <w:p w:rsidR="009814FE" w:rsidRDefault="009814FE" w:rsidP="009814FE">
      <w:pPr>
        <w:pStyle w:val="Corpodetexto"/>
        <w:spacing w:before="47" w:line="360" w:lineRule="auto"/>
        <w:ind w:left="1262" w:right="1100" w:firstLine="719"/>
        <w:jc w:val="both"/>
      </w:pPr>
      <w:r>
        <w:t>A</w:t>
      </w:r>
      <w:r>
        <w:rPr>
          <w:spacing w:val="-4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9.263</w:t>
      </w:r>
      <w:r>
        <w:rPr>
          <w:spacing w:val="-3"/>
        </w:rPr>
        <w:t xml:space="preserve"> </w:t>
      </w:r>
      <w:r>
        <w:t>foi</w:t>
      </w:r>
      <w:r>
        <w:rPr>
          <w:spacing w:val="-3"/>
        </w:rPr>
        <w:t xml:space="preserve"> </w:t>
      </w:r>
      <w:r>
        <w:t>aprovada</w:t>
      </w:r>
      <w:r>
        <w:rPr>
          <w:spacing w:val="-8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janeiro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1996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responsável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regulamentar</w:t>
      </w:r>
      <w:r>
        <w:rPr>
          <w:spacing w:val="-6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planejamento</w:t>
      </w:r>
      <w:r>
        <w:rPr>
          <w:spacing w:val="-12"/>
        </w:rPr>
        <w:t xml:space="preserve"> </w:t>
      </w:r>
      <w:r>
        <w:t>familiar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Brasil.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lei</w:t>
      </w:r>
      <w:r>
        <w:rPr>
          <w:spacing w:val="-13"/>
        </w:rPr>
        <w:t xml:space="preserve"> </w:t>
      </w:r>
      <w:r>
        <w:t>estabelece</w:t>
      </w:r>
      <w:r>
        <w:rPr>
          <w:spacing w:val="-12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direitos</w:t>
      </w:r>
      <w:r>
        <w:rPr>
          <w:spacing w:val="-13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casais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tomar</w:t>
      </w:r>
      <w:r>
        <w:rPr>
          <w:spacing w:val="-10"/>
        </w:rPr>
        <w:t xml:space="preserve"> </w:t>
      </w:r>
      <w:r>
        <w:t>decisões</w:t>
      </w:r>
      <w:r>
        <w:rPr>
          <w:spacing w:val="-52"/>
        </w:rPr>
        <w:t xml:space="preserve"> </w:t>
      </w:r>
      <w:r>
        <w:t>e a responsabilidade do governo em fornecer meios educacionais e científicos para</w:t>
      </w:r>
      <w:r>
        <w:rPr>
          <w:spacing w:val="1"/>
        </w:rPr>
        <w:t xml:space="preserve"> </w:t>
      </w:r>
      <w:r>
        <w:t>controlar o parto, especialmente entre as idades de 15 e 49, e as mulheres atingem a</w:t>
      </w:r>
      <w:r>
        <w:rPr>
          <w:spacing w:val="1"/>
        </w:rPr>
        <w:t xml:space="preserve"> </w:t>
      </w:r>
      <w:r>
        <w:t>idade</w:t>
      </w:r>
      <w:r>
        <w:rPr>
          <w:spacing w:val="-3"/>
        </w:rPr>
        <w:t xml:space="preserve"> </w:t>
      </w:r>
      <w:r>
        <w:t>fértil,</w:t>
      </w:r>
      <w:r>
        <w:rPr>
          <w:spacing w:val="-2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uma prioridade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planeamento</w:t>
      </w:r>
      <w:r>
        <w:rPr>
          <w:spacing w:val="-3"/>
        </w:rPr>
        <w:t xml:space="preserve"> </w:t>
      </w:r>
      <w:r>
        <w:t>familiar.</w:t>
      </w:r>
    </w:p>
    <w:p w:rsidR="009814FE" w:rsidRDefault="009814FE" w:rsidP="009814FE">
      <w:pPr>
        <w:pStyle w:val="Corpodetexto"/>
        <w:spacing w:before="48" w:line="360" w:lineRule="auto"/>
        <w:ind w:left="1262" w:right="1099" w:firstLine="719"/>
        <w:jc w:val="both"/>
      </w:pPr>
      <w:r>
        <w:t>Contudo,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lembrar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fornecidas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planejamento familiar não apenas mostram os métodos de prevenção considerados</w:t>
      </w:r>
      <w:r>
        <w:rPr>
          <w:spacing w:val="1"/>
        </w:rPr>
        <w:t xml:space="preserve"> </w:t>
      </w:r>
      <w:r>
        <w:t>eficazes, mas também abordam e fornecem uma ampla gama de métodos, o que é</w:t>
      </w:r>
      <w:r>
        <w:rPr>
          <w:spacing w:val="1"/>
        </w:rPr>
        <w:t xml:space="preserve"> </w:t>
      </w:r>
      <w:r>
        <w:t>importante para ampliar as informações sobre mulheres, homens ou ambos. Garantir o</w:t>
      </w:r>
      <w:r>
        <w:rPr>
          <w:spacing w:val="-52"/>
        </w:rPr>
        <w:t xml:space="preserve"> </w:t>
      </w:r>
      <w:r>
        <w:t>direito à</w:t>
      </w:r>
      <w:r>
        <w:rPr>
          <w:spacing w:val="-2"/>
        </w:rPr>
        <w:t xml:space="preserve"> </w:t>
      </w:r>
      <w:r>
        <w:t>vida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cidadão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família no</w:t>
      </w:r>
      <w:r>
        <w:rPr>
          <w:spacing w:val="1"/>
        </w:rPr>
        <w:t xml:space="preserve"> </w:t>
      </w:r>
      <w:r>
        <w:t>país.</w:t>
      </w:r>
    </w:p>
    <w:p w:rsidR="009814FE" w:rsidRDefault="009814FE" w:rsidP="009814FE">
      <w:pPr>
        <w:pStyle w:val="Corpodetexto"/>
        <w:spacing w:before="47" w:line="360" w:lineRule="auto"/>
        <w:ind w:left="1262" w:right="1100" w:firstLine="719"/>
        <w:jc w:val="both"/>
      </w:pPr>
      <w:r>
        <w:t>Diante disso, os objetivos desta revisão de literatura são relevantes porque este</w:t>
      </w:r>
      <w:r>
        <w:rPr>
          <w:spacing w:val="-52"/>
        </w:rPr>
        <w:t xml:space="preserve"> </w:t>
      </w:r>
      <w:r>
        <w:t>tema analisa o conhecimento sobre o uso de anticoncepcionais entre mulheres de</w:t>
      </w:r>
      <w:r>
        <w:rPr>
          <w:spacing w:val="1"/>
        </w:rPr>
        <w:t xml:space="preserve"> </w:t>
      </w:r>
      <w:r>
        <w:t>cidades litorâneas.</w:t>
      </w:r>
    </w:p>
    <w:p w:rsidR="009814FE" w:rsidRDefault="009814FE" w:rsidP="009814FE">
      <w:pPr>
        <w:pStyle w:val="Corpodetexto"/>
      </w:pPr>
    </w:p>
    <w:p w:rsidR="009814FE" w:rsidRDefault="009814FE" w:rsidP="009814FE">
      <w:pPr>
        <w:pStyle w:val="Corpodetexto"/>
        <w:spacing w:before="9"/>
        <w:rPr>
          <w:sz w:val="19"/>
        </w:rPr>
      </w:pPr>
    </w:p>
    <w:p w:rsidR="009814FE" w:rsidRPr="009968F3" w:rsidRDefault="009814FE" w:rsidP="009814FE">
      <w:pPr>
        <w:pStyle w:val="Ttulo2"/>
      </w:pPr>
      <w:r w:rsidRPr="009968F3">
        <w:t>METODOLOGIA</w:t>
      </w:r>
    </w:p>
    <w:p w:rsidR="009814FE" w:rsidRDefault="009814FE" w:rsidP="009814FE">
      <w:pPr>
        <w:pStyle w:val="Corpodetexto"/>
        <w:rPr>
          <w:b/>
        </w:rPr>
      </w:pPr>
    </w:p>
    <w:p w:rsidR="009814FE" w:rsidRDefault="009814FE" w:rsidP="009814FE">
      <w:pPr>
        <w:pStyle w:val="Corpodetexto"/>
        <w:spacing w:before="8"/>
        <w:rPr>
          <w:b/>
          <w:sz w:val="31"/>
        </w:rPr>
      </w:pPr>
    </w:p>
    <w:p w:rsidR="009814FE" w:rsidRDefault="009814FE" w:rsidP="009814FE">
      <w:pPr>
        <w:pStyle w:val="Corpodetexto"/>
        <w:spacing w:line="360" w:lineRule="auto"/>
        <w:ind w:left="1262" w:right="1094" w:firstLine="719"/>
        <w:jc w:val="both"/>
      </w:pPr>
      <w:r>
        <w:t>O</w:t>
      </w:r>
      <w:r>
        <w:rPr>
          <w:spacing w:val="-6"/>
        </w:rPr>
        <w:t xml:space="preserve"> </w:t>
      </w:r>
      <w:r>
        <w:t>método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pesquisa</w:t>
      </w:r>
      <w:r>
        <w:rPr>
          <w:spacing w:val="-5"/>
        </w:rPr>
        <w:t xml:space="preserve"> </w:t>
      </w:r>
      <w:r>
        <w:t>deste</w:t>
      </w:r>
      <w:r>
        <w:rPr>
          <w:spacing w:val="-5"/>
        </w:rPr>
        <w:t xml:space="preserve"> </w:t>
      </w:r>
      <w:r>
        <w:t>artigo</w:t>
      </w:r>
      <w:r>
        <w:rPr>
          <w:spacing w:val="-7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pesquisa</w:t>
      </w:r>
      <w:r>
        <w:rPr>
          <w:spacing w:val="-5"/>
        </w:rPr>
        <w:t xml:space="preserve"> </w:t>
      </w:r>
      <w:r>
        <w:t>analítica</w:t>
      </w:r>
      <w:r>
        <w:rPr>
          <w:spacing w:val="-8"/>
        </w:rPr>
        <w:t xml:space="preserve"> </w:t>
      </w:r>
      <w:r>
        <w:t>descritiva</w:t>
      </w:r>
      <w:r>
        <w:rPr>
          <w:spacing w:val="-8"/>
        </w:rPr>
        <w:t xml:space="preserve"> </w:t>
      </w:r>
      <w:r>
        <w:t>exploratória,</w:t>
      </w:r>
      <w:r>
        <w:rPr>
          <w:spacing w:val="-52"/>
        </w:rPr>
        <w:t xml:space="preserve"> </w:t>
      </w:r>
      <w:r>
        <w:t>utilizando como método a revisão integrada da literatura (RIL). O principal objetivo do</w:t>
      </w:r>
      <w:r>
        <w:rPr>
          <w:spacing w:val="1"/>
        </w:rPr>
        <w:t xml:space="preserve"> </w:t>
      </w:r>
      <w:r>
        <w:t>RIL é coletar, sintetizar e analisar os resultados de pesquisas científicas previamente</w:t>
      </w:r>
      <w:r>
        <w:rPr>
          <w:spacing w:val="1"/>
        </w:rPr>
        <w:t xml:space="preserve"> </w:t>
      </w:r>
      <w:r>
        <w:t>publicadas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específico,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integrar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informação</w:t>
      </w:r>
      <w:r>
        <w:rPr>
          <w:spacing w:val="1"/>
        </w:rPr>
        <w:t xml:space="preserve"> </w:t>
      </w:r>
      <w:r>
        <w:t>existente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fornecer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síntese</w:t>
      </w:r>
      <w:r>
        <w:rPr>
          <w:spacing w:val="1"/>
        </w:rPr>
        <w:t xml:space="preserve"> </w:t>
      </w:r>
      <w:r>
        <w:t>crítica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sistemática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acumulado.</w:t>
      </w:r>
      <w:r>
        <w:rPr>
          <w:spacing w:val="1"/>
        </w:rPr>
        <w:t xml:space="preserve"> </w:t>
      </w:r>
      <w:r>
        <w:t>Combina</w:t>
      </w:r>
      <w:r>
        <w:rPr>
          <w:spacing w:val="1"/>
        </w:rPr>
        <w:t xml:space="preserve"> </w:t>
      </w:r>
      <w:r>
        <w:t>diferentes estratégias de pesquisa e estudo com o objetivo de identificar e avaliar a</w:t>
      </w:r>
      <w:r>
        <w:rPr>
          <w:spacing w:val="1"/>
        </w:rPr>
        <w:t xml:space="preserve"> </w:t>
      </w:r>
      <w:r>
        <w:t>qualidade e consistência das evidências existentes, bem como permitir a comparação e</w:t>
      </w:r>
      <w:r>
        <w:rPr>
          <w:spacing w:val="-52"/>
        </w:rPr>
        <w:t xml:space="preserve"> </w:t>
      </w:r>
      <w:r>
        <w:t>integração</w:t>
      </w:r>
      <w:r>
        <w:rPr>
          <w:spacing w:val="-2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resultados (Marconi;</w:t>
      </w:r>
      <w:r>
        <w:rPr>
          <w:spacing w:val="-2"/>
        </w:rPr>
        <w:t xml:space="preserve"> </w:t>
      </w:r>
      <w:r>
        <w:t>Lakatos,</w:t>
      </w:r>
      <w:r>
        <w:rPr>
          <w:spacing w:val="-3"/>
        </w:rPr>
        <w:t xml:space="preserve"> </w:t>
      </w:r>
      <w:r>
        <w:t>2009).</w:t>
      </w:r>
    </w:p>
    <w:p w:rsidR="009814FE" w:rsidRDefault="009814FE" w:rsidP="009814FE">
      <w:pPr>
        <w:pStyle w:val="Corpodetexto"/>
        <w:spacing w:before="49"/>
        <w:ind w:left="1982"/>
        <w:jc w:val="both"/>
      </w:pPr>
      <w:r>
        <w:t>Quanto</w:t>
      </w:r>
      <w:r>
        <w:rPr>
          <w:spacing w:val="20"/>
        </w:rPr>
        <w:t xml:space="preserve"> </w:t>
      </w:r>
      <w:r>
        <w:t>à</w:t>
      </w:r>
      <w:r>
        <w:rPr>
          <w:spacing w:val="22"/>
        </w:rPr>
        <w:t xml:space="preserve"> </w:t>
      </w:r>
      <w:r>
        <w:t>coleta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dados,</w:t>
      </w:r>
      <w:r>
        <w:rPr>
          <w:spacing w:val="23"/>
        </w:rPr>
        <w:t xml:space="preserve"> </w:t>
      </w:r>
      <w:r>
        <w:t>esta</w:t>
      </w:r>
      <w:r>
        <w:rPr>
          <w:spacing w:val="20"/>
        </w:rPr>
        <w:t xml:space="preserve"> </w:t>
      </w:r>
      <w:r>
        <w:t>foi</w:t>
      </w:r>
      <w:r>
        <w:rPr>
          <w:spacing w:val="21"/>
        </w:rPr>
        <w:t xml:space="preserve"> </w:t>
      </w:r>
      <w:r>
        <w:t>realizada</w:t>
      </w:r>
      <w:r>
        <w:rPr>
          <w:spacing w:val="20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meio</w:t>
      </w:r>
      <w:r>
        <w:rPr>
          <w:spacing w:val="21"/>
        </w:rPr>
        <w:t xml:space="preserve"> </w:t>
      </w:r>
      <w:r>
        <w:t>das</w:t>
      </w:r>
      <w:r>
        <w:rPr>
          <w:spacing w:val="23"/>
        </w:rPr>
        <w:t xml:space="preserve"> </w:t>
      </w:r>
      <w:r>
        <w:t>seguintes</w:t>
      </w:r>
      <w:r>
        <w:rPr>
          <w:spacing w:val="20"/>
        </w:rPr>
        <w:t xml:space="preserve"> </w:t>
      </w:r>
      <w:r>
        <w:t>bases</w:t>
      </w:r>
      <w:r>
        <w:rPr>
          <w:spacing w:val="22"/>
        </w:rPr>
        <w:t xml:space="preserve"> </w:t>
      </w:r>
      <w:r>
        <w:t>de</w:t>
      </w:r>
    </w:p>
    <w:p w:rsidR="009814FE" w:rsidRDefault="009814FE" w:rsidP="009814FE">
      <w:pPr>
        <w:pStyle w:val="Corpodetexto"/>
        <w:spacing w:before="51" w:line="360" w:lineRule="auto"/>
        <w:ind w:left="1262" w:right="1102"/>
        <w:jc w:val="both"/>
      </w:pPr>
      <w:r>
        <w:t>dados: Base de Dados de Enfermagem (BDENF), Biblioteca Eletrônica Científica Online</w:t>
      </w:r>
      <w:r>
        <w:rPr>
          <w:spacing w:val="1"/>
        </w:rPr>
        <w:t xml:space="preserve"> </w:t>
      </w:r>
      <w:r>
        <w:t>(SCIELO), PubMed e Literatura em Ciências da Saúde da América Latina e do Caribe</w:t>
      </w:r>
      <w:r>
        <w:rPr>
          <w:spacing w:val="1"/>
        </w:rPr>
        <w:t xml:space="preserve"> </w:t>
      </w:r>
      <w:r>
        <w:rPr>
          <w:spacing w:val="-1"/>
        </w:rPr>
        <w:t>(LILACS).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obter</w:t>
      </w:r>
      <w:r>
        <w:rPr>
          <w:spacing w:val="-11"/>
        </w:rPr>
        <w:t xml:space="preserve"> </w:t>
      </w:r>
      <w:r>
        <w:rPr>
          <w:spacing w:val="-1"/>
        </w:rPr>
        <w:t>informação</w:t>
      </w:r>
      <w:r>
        <w:rPr>
          <w:spacing w:val="-11"/>
        </w:rPr>
        <w:t xml:space="preserve"> </w:t>
      </w:r>
      <w:r>
        <w:rPr>
          <w:spacing w:val="-1"/>
        </w:rPr>
        <w:t>relevante</w:t>
      </w:r>
      <w:r>
        <w:rPr>
          <w:spacing w:val="-11"/>
        </w:rPr>
        <w:t xml:space="preserve"> </w:t>
      </w:r>
      <w:r>
        <w:rPr>
          <w:spacing w:val="-1"/>
        </w:rPr>
        <w:t>sobre</w:t>
      </w:r>
      <w:r>
        <w:rPr>
          <w:spacing w:val="-12"/>
        </w:rPr>
        <w:t xml:space="preserve"> </w:t>
      </w:r>
      <w:r>
        <w:rPr>
          <w:spacing w:val="-1"/>
        </w:rPr>
        <w:t>este</w:t>
      </w:r>
      <w:r>
        <w:rPr>
          <w:spacing w:val="-13"/>
        </w:rPr>
        <w:t xml:space="preserve"> </w:t>
      </w:r>
      <w:r>
        <w:rPr>
          <w:spacing w:val="-1"/>
        </w:rPr>
        <w:t>tema</w:t>
      </w:r>
      <w:r>
        <w:rPr>
          <w:spacing w:val="-13"/>
        </w:rPr>
        <w:t xml:space="preserve"> </w:t>
      </w:r>
      <w:r>
        <w:t>foram</w:t>
      </w:r>
      <w:r>
        <w:rPr>
          <w:spacing w:val="-11"/>
        </w:rPr>
        <w:t xml:space="preserve"> </w:t>
      </w:r>
      <w:r>
        <w:t>consultados</w:t>
      </w:r>
      <w:r>
        <w:rPr>
          <w:spacing w:val="-14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tipos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publicações,</w:t>
      </w:r>
      <w:r>
        <w:rPr>
          <w:spacing w:val="1"/>
        </w:rPr>
        <w:t xml:space="preserve"> </w:t>
      </w:r>
      <w:r>
        <w:t>incluindo artigos</w:t>
      </w:r>
      <w:r>
        <w:rPr>
          <w:spacing w:val="1"/>
        </w:rPr>
        <w:t xml:space="preserve"> </w:t>
      </w:r>
      <w:r>
        <w:t>científicos,</w:t>
      </w:r>
      <w:r>
        <w:rPr>
          <w:spacing w:val="-3"/>
        </w:rPr>
        <w:t xml:space="preserve"> </w:t>
      </w:r>
      <w:r>
        <w:t>estudos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revistas.</w:t>
      </w:r>
    </w:p>
    <w:p w:rsidR="009814FE" w:rsidRDefault="009814FE" w:rsidP="009814FE">
      <w:pPr>
        <w:pStyle w:val="Corpodetexto"/>
        <w:spacing w:before="50" w:line="360" w:lineRule="auto"/>
        <w:ind w:left="1262" w:right="1095" w:firstLine="719"/>
        <w:jc w:val="both"/>
      </w:pPr>
      <w:r>
        <w:t>Para realizar essa busca, foram utilizados os seguintes descritores: "saúde da</w:t>
      </w:r>
      <w:r>
        <w:rPr>
          <w:spacing w:val="1"/>
        </w:rPr>
        <w:t xml:space="preserve"> </w:t>
      </w:r>
      <w:r>
        <w:t>mulher” "saúde pública” e "planejamento familiar". Esses termos foram combinados</w:t>
      </w:r>
      <w:r>
        <w:rPr>
          <w:spacing w:val="1"/>
        </w:rPr>
        <w:t xml:space="preserve"> </w:t>
      </w:r>
      <w:r>
        <w:lastRenderedPageBreak/>
        <w:t>utilizando o operador booleano "AND" para refinar a pesquisa, resultando na seguinte</w:t>
      </w:r>
      <w:r>
        <w:rPr>
          <w:spacing w:val="1"/>
        </w:rPr>
        <w:t xml:space="preserve"> </w:t>
      </w:r>
      <w:r>
        <w:t>estratégia de busca: "Saúde da Mulher” AND " Saúde Pública” AND "Planejamento</w:t>
      </w:r>
      <w:r>
        <w:rPr>
          <w:spacing w:val="1"/>
        </w:rPr>
        <w:t xml:space="preserve"> </w:t>
      </w:r>
      <w:r>
        <w:t>Familiar".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abordagem</w:t>
      </w:r>
      <w:r>
        <w:rPr>
          <w:spacing w:val="1"/>
        </w:rPr>
        <w:t xml:space="preserve"> </w:t>
      </w:r>
      <w:r>
        <w:t>permitiu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identificação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publicações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abordam</w:t>
      </w:r>
      <w:r>
        <w:rPr>
          <w:spacing w:val="1"/>
        </w:rPr>
        <w:t xml:space="preserve"> </w:t>
      </w:r>
      <w:r>
        <w:t>diretamente estudos anteriores e revisões sistemáticas sobre temas relacionados com</w:t>
      </w:r>
      <w:r>
        <w:rPr>
          <w:spacing w:val="1"/>
        </w:rPr>
        <w:t xml:space="preserve"> </w:t>
      </w:r>
      <w:r>
        <w:t>abordagem integrada no cuidado paliativo em pacientes com neoplasias avançada:</w:t>
      </w:r>
      <w:r>
        <w:rPr>
          <w:spacing w:val="1"/>
        </w:rPr>
        <w:t xml:space="preserve"> </w:t>
      </w:r>
      <w:r>
        <w:t>promovendo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conforto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analisados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identificar</w:t>
      </w:r>
      <w:r>
        <w:rPr>
          <w:spacing w:val="1"/>
        </w:rPr>
        <w:t xml:space="preserve"> </w:t>
      </w:r>
      <w:r>
        <w:t>referências</w:t>
      </w:r>
      <w:r>
        <w:rPr>
          <w:spacing w:val="-11"/>
        </w:rPr>
        <w:t xml:space="preserve"> </w:t>
      </w:r>
      <w:r>
        <w:t>relevantes.</w:t>
      </w:r>
      <w:r>
        <w:rPr>
          <w:spacing w:val="-10"/>
        </w:rPr>
        <w:t xml:space="preserve"> </w:t>
      </w:r>
      <w:r>
        <w:t>Isso</w:t>
      </w:r>
      <w:r>
        <w:rPr>
          <w:spacing w:val="-9"/>
        </w:rPr>
        <w:t xml:space="preserve"> </w:t>
      </w:r>
      <w:r>
        <w:t>pode</w:t>
      </w:r>
      <w:r>
        <w:rPr>
          <w:spacing w:val="-11"/>
        </w:rPr>
        <w:t xml:space="preserve"> </w:t>
      </w:r>
      <w:r>
        <w:t>fornecer</w:t>
      </w:r>
      <w:r>
        <w:rPr>
          <w:spacing w:val="-9"/>
        </w:rPr>
        <w:t xml:space="preserve"> </w:t>
      </w:r>
      <w:r>
        <w:t>informações</w:t>
      </w:r>
      <w:r>
        <w:rPr>
          <w:spacing w:val="-9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foi</w:t>
      </w:r>
      <w:r>
        <w:rPr>
          <w:spacing w:val="-9"/>
        </w:rPr>
        <w:t xml:space="preserve"> </w:t>
      </w:r>
      <w:r>
        <w:t>estudado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quais</w:t>
      </w:r>
      <w:r>
        <w:rPr>
          <w:spacing w:val="-52"/>
        </w:rPr>
        <w:t xml:space="preserve"> </w:t>
      </w:r>
      <w:r>
        <w:t>lacunas</w:t>
      </w:r>
      <w:r>
        <w:rPr>
          <w:spacing w:val="-3"/>
        </w:rPr>
        <w:t xml:space="preserve"> </w:t>
      </w:r>
      <w:r>
        <w:t>permanecem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literatura.</w:t>
      </w:r>
    </w:p>
    <w:p w:rsidR="009814FE" w:rsidRDefault="009814FE" w:rsidP="009814FE">
      <w:pPr>
        <w:pStyle w:val="Corpodetexto"/>
        <w:spacing w:before="46" w:line="360" w:lineRule="auto"/>
        <w:ind w:left="1262" w:right="1093" w:firstLine="719"/>
        <w:jc w:val="both"/>
      </w:pPr>
      <w:r>
        <w:rPr>
          <w:spacing w:val="-1"/>
        </w:rPr>
        <w:t>No</w:t>
      </w:r>
      <w:r>
        <w:rPr>
          <w:spacing w:val="-13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diz</w:t>
      </w:r>
      <w:r>
        <w:rPr>
          <w:spacing w:val="-11"/>
        </w:rPr>
        <w:t xml:space="preserve"> </w:t>
      </w:r>
      <w:r>
        <w:rPr>
          <w:spacing w:val="-1"/>
        </w:rPr>
        <w:t>respeito</w:t>
      </w:r>
      <w:r>
        <w:rPr>
          <w:spacing w:val="-10"/>
        </w:rPr>
        <w:t xml:space="preserve"> </w:t>
      </w:r>
      <w:r>
        <w:rPr>
          <w:spacing w:val="-1"/>
        </w:rPr>
        <w:t>aos</w:t>
      </w:r>
      <w:r>
        <w:rPr>
          <w:spacing w:val="-13"/>
        </w:rPr>
        <w:t xml:space="preserve"> </w:t>
      </w:r>
      <w:r>
        <w:rPr>
          <w:spacing w:val="-1"/>
        </w:rPr>
        <w:t>critérios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elegibilidade,</w:t>
      </w:r>
      <w:r>
        <w:rPr>
          <w:spacing w:val="-12"/>
        </w:rPr>
        <w:t xml:space="preserve"> </w:t>
      </w:r>
      <w:r>
        <w:t>selecionou-se:</w:t>
      </w:r>
      <w:r>
        <w:rPr>
          <w:spacing w:val="-13"/>
        </w:rPr>
        <w:t xml:space="preserve"> </w:t>
      </w:r>
      <w:r>
        <w:t>artigos</w:t>
      </w:r>
      <w:r>
        <w:rPr>
          <w:spacing w:val="-10"/>
        </w:rPr>
        <w:t xml:space="preserve"> </w:t>
      </w:r>
      <w:r>
        <w:t>originais,</w:t>
      </w:r>
      <w:r>
        <w:rPr>
          <w:spacing w:val="-5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revisão</w:t>
      </w:r>
      <w:r>
        <w:rPr>
          <w:spacing w:val="1"/>
        </w:rPr>
        <w:t xml:space="preserve"> </w:t>
      </w:r>
      <w:r>
        <w:t>sistemática,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revisão</w:t>
      </w:r>
      <w:r>
        <w:rPr>
          <w:spacing w:val="1"/>
        </w:rPr>
        <w:t xml:space="preserve"> </w:t>
      </w:r>
      <w:r>
        <w:t>integrativa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relato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casos,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disponibilizados gratuitamente, publicados com um recorte temporal de (2007 a 2024),</w:t>
      </w:r>
      <w:r>
        <w:rPr>
          <w:spacing w:val="-52"/>
        </w:rPr>
        <w:t xml:space="preserve"> </w:t>
      </w:r>
      <w:r>
        <w:t>sem critérios para local e língua de publicação. Dos critérios de inelegibilidade, excluiu-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publicações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científicas,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publicações</w:t>
      </w:r>
      <w:r>
        <w:rPr>
          <w:spacing w:val="1"/>
        </w:rPr>
        <w:t xml:space="preserve"> </w:t>
      </w:r>
      <w:r>
        <w:t>científicas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possuíam</w:t>
      </w:r>
      <w:r>
        <w:rPr>
          <w:spacing w:val="1"/>
        </w:rPr>
        <w:t xml:space="preserve"> </w:t>
      </w:r>
      <w:r>
        <w:t>textos</w:t>
      </w:r>
      <w:r>
        <w:rPr>
          <w:spacing w:val="1"/>
        </w:rPr>
        <w:t xml:space="preserve"> </w:t>
      </w:r>
      <w:r>
        <w:t>incompletos,</w:t>
      </w:r>
      <w:r>
        <w:rPr>
          <w:spacing w:val="-3"/>
        </w:rPr>
        <w:t xml:space="preserve"> </w:t>
      </w:r>
      <w:r>
        <w:t>resumos,</w:t>
      </w:r>
      <w:r>
        <w:rPr>
          <w:spacing w:val="-2"/>
        </w:rPr>
        <w:t xml:space="preserve"> </w:t>
      </w:r>
      <w:r>
        <w:t>monografias,</w:t>
      </w:r>
      <w:r>
        <w:rPr>
          <w:spacing w:val="-3"/>
        </w:rPr>
        <w:t xml:space="preserve"> </w:t>
      </w:r>
      <w:r>
        <w:t>dissertações e</w:t>
      </w:r>
      <w:r>
        <w:rPr>
          <w:spacing w:val="1"/>
        </w:rPr>
        <w:t xml:space="preserve"> </w:t>
      </w:r>
      <w:r>
        <w:t>teses.</w:t>
      </w:r>
    </w:p>
    <w:p w:rsidR="009814FE" w:rsidRDefault="009814FE" w:rsidP="009814FE">
      <w:pPr>
        <w:pStyle w:val="Corpodetexto"/>
        <w:spacing w:before="49" w:line="360" w:lineRule="auto"/>
        <w:ind w:left="1262" w:right="1100" w:firstLine="719"/>
        <w:jc w:val="both"/>
      </w:pPr>
      <w:r>
        <w:t>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seleção</w:t>
      </w:r>
      <w:r>
        <w:rPr>
          <w:spacing w:val="1"/>
        </w:rPr>
        <w:t xml:space="preserve"> </w:t>
      </w:r>
      <w:r>
        <w:t>consistiu</w:t>
      </w:r>
      <w:r>
        <w:rPr>
          <w:spacing w:val="1"/>
        </w:rPr>
        <w:t xml:space="preserve"> </w:t>
      </w:r>
      <w:r>
        <w:t>em:</w:t>
      </w:r>
      <w:r>
        <w:rPr>
          <w:spacing w:val="1"/>
        </w:rPr>
        <w:t xml:space="preserve"> </w:t>
      </w:r>
      <w:r>
        <w:t>formular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elegibilidade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inelegibilidade, posteriormente partiu-se para busca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publicações por</w:t>
      </w:r>
      <w:r>
        <w:rPr>
          <w:spacing w:val="1"/>
        </w:rPr>
        <w:t xml:space="preserve"> </w:t>
      </w:r>
      <w:r>
        <w:t>meio dos</w:t>
      </w:r>
      <w:r>
        <w:rPr>
          <w:spacing w:val="1"/>
        </w:rPr>
        <w:t xml:space="preserve"> </w:t>
      </w:r>
      <w:r>
        <w:t>bancos de dados utilizando os descritores e operador booleano por meio dessa busca</w:t>
      </w:r>
      <w:r>
        <w:rPr>
          <w:spacing w:val="1"/>
        </w:rPr>
        <w:t xml:space="preserve"> </w:t>
      </w:r>
      <w:r>
        <w:t>foram</w:t>
      </w:r>
      <w:r>
        <w:rPr>
          <w:spacing w:val="-2"/>
        </w:rPr>
        <w:t xml:space="preserve"> </w:t>
      </w:r>
      <w:r>
        <w:t>encontrados</w:t>
      </w:r>
      <w:r>
        <w:rPr>
          <w:spacing w:val="-2"/>
        </w:rPr>
        <w:t xml:space="preserve"> </w:t>
      </w:r>
      <w:r>
        <w:t>os estudos que</w:t>
      </w:r>
      <w:r>
        <w:rPr>
          <w:spacing w:val="-2"/>
        </w:rPr>
        <w:t xml:space="preserve"> </w:t>
      </w:r>
      <w:r>
        <w:t>irão compor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dessa</w:t>
      </w:r>
      <w:r>
        <w:rPr>
          <w:spacing w:val="-3"/>
        </w:rPr>
        <w:t xml:space="preserve"> </w:t>
      </w:r>
      <w:r>
        <w:t>pesquisa.</w:t>
      </w:r>
    </w:p>
    <w:p w:rsidR="009814FE" w:rsidRDefault="009814FE" w:rsidP="009814FE">
      <w:pPr>
        <w:pStyle w:val="Corpodetexto"/>
        <w:spacing w:before="49" w:line="360" w:lineRule="auto"/>
        <w:ind w:left="1262" w:right="1100" w:firstLine="719"/>
        <w:jc w:val="both"/>
      </w:pPr>
    </w:p>
    <w:p w:rsidR="009814FE" w:rsidRPr="009968F3" w:rsidRDefault="009814FE" w:rsidP="009814FE">
      <w:pPr>
        <w:pStyle w:val="Ttulo2"/>
      </w:pPr>
      <w:r w:rsidRPr="009968F3">
        <w:t>RESULTADOS</w:t>
      </w:r>
    </w:p>
    <w:p w:rsidR="009814FE" w:rsidRDefault="009814FE" w:rsidP="009814FE">
      <w:pPr>
        <w:pStyle w:val="Corpodetexto"/>
        <w:rPr>
          <w:b/>
        </w:rPr>
      </w:pPr>
    </w:p>
    <w:p w:rsidR="009814FE" w:rsidRDefault="009814FE" w:rsidP="009814FE">
      <w:pPr>
        <w:pStyle w:val="Corpodetexto"/>
        <w:spacing w:before="10"/>
        <w:rPr>
          <w:b/>
          <w:sz w:val="31"/>
        </w:rPr>
      </w:pPr>
    </w:p>
    <w:p w:rsidR="009814FE" w:rsidRDefault="009814FE" w:rsidP="009814FE">
      <w:pPr>
        <w:pStyle w:val="Corpodetexto"/>
        <w:spacing w:before="52" w:line="360" w:lineRule="auto"/>
        <w:ind w:left="1262" w:right="1101" w:firstLine="719"/>
        <w:jc w:val="both"/>
      </w:pPr>
      <w:r>
        <w:t>Os</w:t>
      </w:r>
      <w:r>
        <w:rPr>
          <w:spacing w:val="1"/>
        </w:rPr>
        <w:t xml:space="preserve"> </w:t>
      </w:r>
      <w:r>
        <w:t>contraceptivos</w:t>
      </w:r>
      <w:r>
        <w:rPr>
          <w:spacing w:val="1"/>
        </w:rPr>
        <w:t xml:space="preserve"> </w:t>
      </w:r>
      <w:r>
        <w:t>orais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atualmente</w:t>
      </w:r>
      <w:r>
        <w:rPr>
          <w:spacing w:val="1"/>
        </w:rPr>
        <w:t xml:space="preserve"> </w:t>
      </w:r>
      <w:r>
        <w:t>comuns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população</w:t>
      </w:r>
      <w:r>
        <w:rPr>
          <w:spacing w:val="1"/>
        </w:rPr>
        <w:t xml:space="preserve"> </w:t>
      </w:r>
      <w:r>
        <w:t>feminina</w:t>
      </w:r>
      <w:r>
        <w:rPr>
          <w:spacing w:val="1"/>
        </w:rPr>
        <w:t xml:space="preserve"> </w:t>
      </w:r>
      <w:r>
        <w:t xml:space="preserve">sexualmente ativa (Trindade </w:t>
      </w:r>
      <w:r>
        <w:rPr>
          <w:i/>
        </w:rPr>
        <w:t xml:space="preserve">et al., </w:t>
      </w:r>
      <w:r>
        <w:t>2021). Na verdade, os contraceptivos orais (OHCA)</w:t>
      </w:r>
      <w:r>
        <w:rPr>
          <w:spacing w:val="1"/>
        </w:rPr>
        <w:t xml:space="preserve"> </w:t>
      </w:r>
      <w:r>
        <w:t>têm sido um dos métodos anticoncepcionais mais populares e amplamente utilizados</w:t>
      </w:r>
      <w:r>
        <w:rPr>
          <w:spacing w:val="1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tornaram</w:t>
      </w:r>
      <w:r>
        <w:rPr>
          <w:spacing w:val="1"/>
        </w:rPr>
        <w:t xml:space="preserve"> </w:t>
      </w:r>
      <w:r>
        <w:t>disponíveis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na década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1960. Os LARCs apresentam uma das taxas de falha mais baixas entre todos os métodos contraceptivos, tornando-os uma opção extremamente segura para prevenir a gravidez</w:t>
      </w:r>
      <w:r w:rsidRPr="009814FE">
        <w:t xml:space="preserve"> </w:t>
      </w:r>
      <w:r>
        <w:t>Não</w:t>
      </w:r>
      <w:r>
        <w:rPr>
          <w:spacing w:val="-7"/>
        </w:rPr>
        <w:t xml:space="preserve"> </w:t>
      </w:r>
      <w:r>
        <w:t>é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surpreender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mulheres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usam</w:t>
      </w:r>
      <w:r>
        <w:rPr>
          <w:spacing w:val="-6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usaram</w:t>
      </w:r>
      <w:r>
        <w:rPr>
          <w:spacing w:val="-8"/>
        </w:rPr>
        <w:t xml:space="preserve"> </w:t>
      </w:r>
      <w:r>
        <w:t>qualquer</w:t>
      </w:r>
      <w:r>
        <w:rPr>
          <w:spacing w:val="-6"/>
        </w:rPr>
        <w:t xml:space="preserve"> </w:t>
      </w:r>
      <w:r>
        <w:t>tipo</w:t>
      </w:r>
      <w:r>
        <w:rPr>
          <w:spacing w:val="-52"/>
        </w:rPr>
        <w:t xml:space="preserve"> </w:t>
      </w:r>
      <w:r>
        <w:t>de pílula anticoncepcional, as pílulas anticoncepcionais são o segundo método mais</w:t>
      </w:r>
      <w:r>
        <w:rPr>
          <w:spacing w:val="1"/>
        </w:rPr>
        <w:t xml:space="preserve"> </w:t>
      </w:r>
      <w:r>
        <w:t>informado, com 82%. Este método perde apenas para os preservativos com uma taxa</w:t>
      </w:r>
      <w:r>
        <w:rPr>
          <w:spacing w:val="1"/>
        </w:rPr>
        <w:t xml:space="preserve"> </w:t>
      </w:r>
      <w:r>
        <w:t>de 93% (Paul</w:t>
      </w:r>
      <w:r>
        <w:rPr>
          <w:spacing w:val="-1"/>
        </w:rPr>
        <w:t xml:space="preserve"> </w:t>
      </w:r>
      <w:r>
        <w:rPr>
          <w:i/>
        </w:rPr>
        <w:t xml:space="preserve">et al. </w:t>
      </w:r>
      <w:r>
        <w:t>2020). Apesar da longa duração, os LARCs são completamente reversíveis. A fertilidade da mulher retorna rapidamente após a remoção do dispositivo.</w:t>
      </w:r>
      <w:r w:rsidRPr="009968F3">
        <w:t xml:space="preserve"> </w:t>
      </w:r>
      <w:r>
        <w:t>Após a inserção, os LARCs não exigem manutenção diária, proporcionando maior praticidade e liberdade para as mulheres.</w:t>
      </w:r>
    </w:p>
    <w:p w:rsidR="009814FE" w:rsidRDefault="009814FE" w:rsidP="009814FE">
      <w:pPr>
        <w:pStyle w:val="Corpodetexto"/>
        <w:spacing w:before="47" w:line="360" w:lineRule="auto"/>
        <w:ind w:left="1262" w:right="1095" w:firstLine="719"/>
        <w:jc w:val="both"/>
      </w:pPr>
      <w:r>
        <w:lastRenderedPageBreak/>
        <w:t>De acordo com a Constituição Brasileira de 1988, o planejamento familiar é</w:t>
      </w:r>
      <w:r>
        <w:rPr>
          <w:spacing w:val="1"/>
        </w:rPr>
        <w:t xml:space="preserve"> </w:t>
      </w:r>
      <w:r>
        <w:t>confirmado como uma decisão apenas para pessoas casadas, e o governo nacional e os</w:t>
      </w:r>
      <w:r>
        <w:rPr>
          <w:spacing w:val="-52"/>
        </w:rPr>
        <w:t xml:space="preserve"> </w:t>
      </w:r>
      <w:r>
        <w:t>sistemas de saúde pública fornecem medidas de segurança confiáveis e informações</w:t>
      </w:r>
      <w:r>
        <w:rPr>
          <w:spacing w:val="1"/>
        </w:rPr>
        <w:t xml:space="preserve"> </w:t>
      </w:r>
      <w:r>
        <w:t>confiáveis sobre eles. Portanto, o AHCO, uma das práticas mais difundidas entre a</w:t>
      </w:r>
      <w:r>
        <w:rPr>
          <w:spacing w:val="1"/>
        </w:rPr>
        <w:t xml:space="preserve"> </w:t>
      </w:r>
      <w:r>
        <w:t>população brasileira, torna-se uma importante ferramenta para manter os direitos</w:t>
      </w:r>
      <w:r>
        <w:rPr>
          <w:spacing w:val="1"/>
        </w:rPr>
        <w:t xml:space="preserve"> </w:t>
      </w:r>
      <w:r>
        <w:t>sexuais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reprodutivos</w:t>
      </w:r>
      <w:r>
        <w:rPr>
          <w:spacing w:val="-10"/>
        </w:rPr>
        <w:t xml:space="preserve"> </w:t>
      </w:r>
      <w:r>
        <w:t>garantidos</w:t>
      </w:r>
      <w:r>
        <w:rPr>
          <w:spacing w:val="-8"/>
        </w:rPr>
        <w:t xml:space="preserve"> </w:t>
      </w:r>
      <w:r>
        <w:t>aos</w:t>
      </w:r>
      <w:r>
        <w:rPr>
          <w:spacing w:val="-9"/>
        </w:rPr>
        <w:t xml:space="preserve"> </w:t>
      </w:r>
      <w:r>
        <w:t>casais,</w:t>
      </w:r>
      <w:r>
        <w:rPr>
          <w:spacing w:val="-10"/>
        </w:rPr>
        <w:t xml:space="preserve"> </w:t>
      </w:r>
      <w:r>
        <w:t>especialmente</w:t>
      </w:r>
      <w:r>
        <w:rPr>
          <w:spacing w:val="-11"/>
        </w:rPr>
        <w:t xml:space="preserve"> </w:t>
      </w:r>
      <w:r>
        <w:t>às</w:t>
      </w:r>
      <w:r>
        <w:rPr>
          <w:spacing w:val="-9"/>
        </w:rPr>
        <w:t xml:space="preserve"> </w:t>
      </w:r>
      <w:r>
        <w:t>mulheres,</w:t>
      </w:r>
      <w:r>
        <w:rPr>
          <w:spacing w:val="-8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fornecer</w:t>
      </w:r>
      <w:r>
        <w:rPr>
          <w:spacing w:val="-8"/>
        </w:rPr>
        <w:t xml:space="preserve"> </w:t>
      </w:r>
      <w:r>
        <w:t>aos</w:t>
      </w:r>
      <w:r>
        <w:rPr>
          <w:spacing w:val="-52"/>
        </w:rPr>
        <w:t xml:space="preserve"> </w:t>
      </w:r>
      <w:r>
        <w:t>usuários as ferramentas necessárias para a tomada de decisões sobre a estrutura de</w:t>
      </w:r>
      <w:r>
        <w:rPr>
          <w:spacing w:val="1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direitos. (Sousa</w:t>
      </w:r>
      <w:r>
        <w:rPr>
          <w:spacing w:val="-1"/>
        </w:rPr>
        <w:t xml:space="preserve"> </w:t>
      </w:r>
      <w:r>
        <w:rPr>
          <w:i/>
        </w:rPr>
        <w:t xml:space="preserve">et al, </w:t>
      </w:r>
      <w:r>
        <w:t>2018).</w:t>
      </w:r>
    </w:p>
    <w:p w:rsidR="009814FE" w:rsidRDefault="009814FE" w:rsidP="009814FE">
      <w:pPr>
        <w:pStyle w:val="Corpodetexto"/>
      </w:pPr>
    </w:p>
    <w:p w:rsidR="009814FE" w:rsidRDefault="009814FE" w:rsidP="009814FE">
      <w:pPr>
        <w:pStyle w:val="Corpodetexto"/>
        <w:spacing w:before="8"/>
        <w:rPr>
          <w:sz w:val="19"/>
        </w:rPr>
      </w:pPr>
    </w:p>
    <w:p w:rsidR="009814FE" w:rsidRDefault="009814FE" w:rsidP="009814FE">
      <w:pPr>
        <w:pStyle w:val="Corpodetexto"/>
        <w:spacing w:before="1" w:line="360" w:lineRule="auto"/>
        <w:ind w:left="1262" w:right="1099" w:firstLine="719"/>
        <w:jc w:val="both"/>
      </w:pPr>
      <w:r>
        <w:t>Nesse</w:t>
      </w:r>
      <w:r>
        <w:rPr>
          <w:spacing w:val="-9"/>
        </w:rPr>
        <w:t xml:space="preserve"> </w:t>
      </w:r>
      <w:r>
        <w:t>contexto,</w:t>
      </w:r>
      <w:r>
        <w:rPr>
          <w:spacing w:val="-12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advento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pílula</w:t>
      </w:r>
      <w:r>
        <w:rPr>
          <w:spacing w:val="-9"/>
        </w:rPr>
        <w:t xml:space="preserve"> </w:t>
      </w:r>
      <w:r>
        <w:t>anticoncepcional,</w:t>
      </w:r>
      <w:r>
        <w:rPr>
          <w:spacing w:val="-11"/>
        </w:rPr>
        <w:t xml:space="preserve"> </w:t>
      </w:r>
      <w:r>
        <w:t>surgiram</w:t>
      </w:r>
      <w:r>
        <w:rPr>
          <w:spacing w:val="-11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mercado</w:t>
      </w:r>
      <w:r>
        <w:rPr>
          <w:spacing w:val="-52"/>
        </w:rPr>
        <w:t xml:space="preserve"> </w:t>
      </w:r>
      <w:r>
        <w:t>novos métodos de tratamento como injetáveis, implantes subcutâneos e dispositivos</w:t>
      </w:r>
      <w:r>
        <w:rPr>
          <w:spacing w:val="1"/>
        </w:rPr>
        <w:t xml:space="preserve"> </w:t>
      </w:r>
      <w:r>
        <w:t>intrauterinos. Em muitos casos, esses tipos de tratamento proporcionam um benefício</w:t>
      </w:r>
      <w:r>
        <w:rPr>
          <w:spacing w:val="1"/>
        </w:rPr>
        <w:t xml:space="preserve"> </w:t>
      </w:r>
      <w:r>
        <w:t>significativo, ou seja, uma redução significativa no percentual de falha do tratamento,</w:t>
      </w:r>
      <w:r>
        <w:rPr>
          <w:spacing w:val="1"/>
        </w:rPr>
        <w:t xml:space="preserve"> </w:t>
      </w:r>
      <w:r>
        <w:t>embora as taxas de falha sejam maiores com o método Pearl do que com a pílula com</w:t>
      </w:r>
      <w:r>
        <w:rPr>
          <w:spacing w:val="1"/>
        </w:rPr>
        <w:t xml:space="preserve"> </w:t>
      </w:r>
      <w:r>
        <w:t>determinadas</w:t>
      </w:r>
      <w:r>
        <w:rPr>
          <w:spacing w:val="-1"/>
        </w:rPr>
        <w:t xml:space="preserve"> </w:t>
      </w:r>
      <w:r>
        <w:t>características (Febrasgo,</w:t>
      </w:r>
      <w:r>
        <w:rPr>
          <w:spacing w:val="-2"/>
        </w:rPr>
        <w:t xml:space="preserve"> </w:t>
      </w:r>
      <w:r>
        <w:t>2015).</w:t>
      </w:r>
    </w:p>
    <w:p w:rsidR="009814FE" w:rsidRDefault="009814FE" w:rsidP="009814FE">
      <w:pPr>
        <w:pStyle w:val="Corpodetexto"/>
        <w:spacing w:before="46" w:line="360" w:lineRule="auto"/>
        <w:ind w:left="1262" w:right="1096" w:firstLine="775"/>
        <w:jc w:val="both"/>
      </w:pPr>
      <w:r>
        <w:t>Esta condição resulta do desejo do paciente em aderir aos tratamentos diários,</w:t>
      </w:r>
      <w:r>
        <w:rPr>
          <w:spacing w:val="-52"/>
        </w:rPr>
        <w:t xml:space="preserve"> </w:t>
      </w:r>
      <w:r>
        <w:t>e esta condição melhora a eficácia do método contraceptivo, reduzindo os riscos de</w:t>
      </w:r>
      <w:r>
        <w:rPr>
          <w:spacing w:val="1"/>
        </w:rPr>
        <w:t xml:space="preserve"> </w:t>
      </w:r>
      <w:r>
        <w:t>adesão.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dispositivos</w:t>
      </w:r>
      <w:r>
        <w:rPr>
          <w:spacing w:val="1"/>
        </w:rPr>
        <w:t xml:space="preserve"> </w:t>
      </w:r>
      <w:r>
        <w:t>intrauterinos</w:t>
      </w:r>
      <w:r>
        <w:rPr>
          <w:spacing w:val="1"/>
        </w:rPr>
        <w:t xml:space="preserve"> </w:t>
      </w:r>
      <w:r>
        <w:t>(DIU)</w:t>
      </w:r>
      <w:r>
        <w:rPr>
          <w:spacing w:val="1"/>
        </w:rPr>
        <w:t xml:space="preserve"> </w:t>
      </w:r>
      <w:r>
        <w:t>aumentaram</w:t>
      </w:r>
      <w:r>
        <w:rPr>
          <w:spacing w:val="1"/>
        </w:rPr>
        <w:t xml:space="preserve"> </w:t>
      </w:r>
      <w:r>
        <w:t>dramaticamente.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tendência pode ser atribuída à crescente consciência das medidas preventivas de longa</w:t>
      </w:r>
      <w:r>
        <w:rPr>
          <w:spacing w:val="-5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esforços</w:t>
      </w:r>
      <w:r>
        <w:rPr>
          <w:spacing w:val="1"/>
        </w:rPr>
        <w:t xml:space="preserve"> </w:t>
      </w:r>
      <w:r>
        <w:t>crescentes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governos</w:t>
      </w:r>
      <w:r>
        <w:rPr>
          <w:spacing w:val="1"/>
        </w:rPr>
        <w:t xml:space="preserve"> </w:t>
      </w:r>
      <w:r>
        <w:t>locais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fornecer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gratuitamente.</w:t>
      </w:r>
    </w:p>
    <w:p w:rsidR="009814FE" w:rsidRDefault="009814FE" w:rsidP="009814FE">
      <w:pPr>
        <w:pStyle w:val="Corpodetexto"/>
        <w:spacing w:before="46" w:line="360" w:lineRule="auto"/>
        <w:ind w:left="1262" w:right="1096" w:firstLine="775"/>
        <w:jc w:val="both"/>
      </w:pPr>
    </w:p>
    <w:p w:rsidR="009814FE" w:rsidRPr="009968F3" w:rsidRDefault="009814FE" w:rsidP="009814FE">
      <w:pPr>
        <w:pStyle w:val="Ttulo2"/>
      </w:pPr>
      <w:r w:rsidRPr="009968F3">
        <w:t>CONSIDERAÇÕES</w:t>
      </w:r>
      <w:r w:rsidRPr="009968F3">
        <w:rPr>
          <w:spacing w:val="-4"/>
        </w:rPr>
        <w:t xml:space="preserve"> </w:t>
      </w:r>
      <w:r w:rsidRPr="009968F3">
        <w:t>FINAIS</w:t>
      </w:r>
    </w:p>
    <w:p w:rsidR="009814FE" w:rsidRDefault="009814FE" w:rsidP="009814FE">
      <w:pPr>
        <w:pStyle w:val="Corpodetexto"/>
        <w:rPr>
          <w:b/>
        </w:rPr>
      </w:pPr>
    </w:p>
    <w:p w:rsidR="009814FE" w:rsidRDefault="009814FE" w:rsidP="009814FE">
      <w:pPr>
        <w:pStyle w:val="Corpodetexto"/>
        <w:spacing w:before="7"/>
        <w:rPr>
          <w:b/>
          <w:sz w:val="31"/>
        </w:rPr>
      </w:pPr>
    </w:p>
    <w:p w:rsidR="009814FE" w:rsidRDefault="009814FE" w:rsidP="009814FE">
      <w:pPr>
        <w:pStyle w:val="Corpodetexto"/>
        <w:spacing w:line="360" w:lineRule="auto"/>
        <w:ind w:left="1262" w:right="1099" w:firstLine="719"/>
        <w:jc w:val="both"/>
      </w:pPr>
      <w:r>
        <w:t>Neste estudo, realizamos uma análise epidemiológica das medidas preventivas</w:t>
      </w:r>
      <w:r>
        <w:rPr>
          <w:spacing w:val="1"/>
        </w:rPr>
        <w:t xml:space="preserve"> </w:t>
      </w:r>
      <w:r>
        <w:t>disponíveis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rede</w:t>
      </w:r>
      <w:r>
        <w:rPr>
          <w:spacing w:val="-6"/>
        </w:rPr>
        <w:t xml:space="preserve"> </w:t>
      </w:r>
      <w:r>
        <w:t>pública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saúde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oeste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Paraná.</w:t>
      </w:r>
      <w:r>
        <w:rPr>
          <w:spacing w:val="-7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examinar</w:t>
      </w:r>
      <w:r>
        <w:rPr>
          <w:spacing w:val="-7"/>
        </w:rPr>
        <w:t xml:space="preserve"> </w:t>
      </w:r>
      <w:r>
        <w:t>cuidadosamente</w:t>
      </w:r>
      <w:r>
        <w:rPr>
          <w:spacing w:val="-51"/>
        </w:rPr>
        <w:t xml:space="preserve"> </w:t>
      </w:r>
      <w:r>
        <w:t>os</w:t>
      </w:r>
      <w:r>
        <w:rPr>
          <w:spacing w:val="14"/>
        </w:rPr>
        <w:t xml:space="preserve"> </w:t>
      </w:r>
      <w:r>
        <w:t>dados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os</w:t>
      </w:r>
      <w:r>
        <w:rPr>
          <w:spacing w:val="12"/>
        </w:rPr>
        <w:t xml:space="preserve"> </w:t>
      </w:r>
      <w:r>
        <w:t>padrões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utilização</w:t>
      </w:r>
      <w:r>
        <w:rPr>
          <w:spacing w:val="13"/>
        </w:rPr>
        <w:t xml:space="preserve"> </w:t>
      </w:r>
      <w:r>
        <w:t>durante</w:t>
      </w:r>
      <w:r>
        <w:rPr>
          <w:spacing w:val="12"/>
        </w:rPr>
        <w:t xml:space="preserve"> </w:t>
      </w:r>
      <w:r>
        <w:t>períodos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tempo</w:t>
      </w:r>
      <w:r>
        <w:rPr>
          <w:spacing w:val="13"/>
        </w:rPr>
        <w:t xml:space="preserve"> </w:t>
      </w:r>
      <w:r>
        <w:t>específicos,</w:t>
      </w:r>
      <w:r>
        <w:rPr>
          <w:spacing w:val="14"/>
        </w:rPr>
        <w:t xml:space="preserve"> </w:t>
      </w:r>
      <w:r>
        <w:t>podemos</w:t>
      </w:r>
    </w:p>
    <w:p w:rsidR="009814FE" w:rsidRDefault="009814FE" w:rsidP="009814FE">
      <w:pPr>
        <w:pStyle w:val="Corpodetexto"/>
        <w:spacing w:before="51" w:line="362" w:lineRule="auto"/>
        <w:ind w:left="1262" w:right="1101"/>
        <w:jc w:val="both"/>
      </w:pPr>
      <w:r>
        <w:rPr>
          <w:spacing w:val="-1"/>
        </w:rPr>
        <w:t>obter</w:t>
      </w:r>
      <w:r>
        <w:rPr>
          <w:spacing w:val="-10"/>
        </w:rPr>
        <w:t xml:space="preserve"> </w:t>
      </w:r>
      <w:r>
        <w:rPr>
          <w:spacing w:val="-1"/>
        </w:rPr>
        <w:t>uma</w:t>
      </w:r>
      <w:r>
        <w:rPr>
          <w:spacing w:val="-10"/>
        </w:rPr>
        <w:t xml:space="preserve"> </w:t>
      </w:r>
      <w:r>
        <w:rPr>
          <w:spacing w:val="-1"/>
        </w:rPr>
        <w:t>melhor</w:t>
      </w:r>
      <w:r>
        <w:rPr>
          <w:spacing w:val="-10"/>
        </w:rPr>
        <w:t xml:space="preserve"> </w:t>
      </w:r>
      <w:r>
        <w:rPr>
          <w:spacing w:val="-1"/>
        </w:rPr>
        <w:t>compreensão</w:t>
      </w:r>
      <w:r>
        <w:rPr>
          <w:spacing w:val="-12"/>
        </w:rPr>
        <w:t xml:space="preserve"> </w:t>
      </w:r>
      <w:r>
        <w:rPr>
          <w:spacing w:val="-1"/>
        </w:rPr>
        <w:t>das</w:t>
      </w:r>
      <w:r>
        <w:rPr>
          <w:spacing w:val="-11"/>
        </w:rPr>
        <w:t xml:space="preserve"> </w:t>
      </w:r>
      <w:r>
        <w:rPr>
          <w:spacing w:val="-1"/>
        </w:rPr>
        <w:t>preferências</w:t>
      </w:r>
      <w:r>
        <w:rPr>
          <w:spacing w:val="-13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mulheres</w:t>
      </w:r>
      <w:r>
        <w:rPr>
          <w:spacing w:val="-10"/>
        </w:rPr>
        <w:t xml:space="preserve"> </w:t>
      </w:r>
      <w:r>
        <w:t>relativamente</w:t>
      </w:r>
      <w:r>
        <w:rPr>
          <w:spacing w:val="-10"/>
        </w:rPr>
        <w:t xml:space="preserve"> </w:t>
      </w:r>
      <w:r>
        <w:t>às</w:t>
      </w:r>
      <w:r>
        <w:rPr>
          <w:spacing w:val="-11"/>
        </w:rPr>
        <w:t xml:space="preserve"> </w:t>
      </w:r>
      <w:r>
        <w:t>opções</w:t>
      </w:r>
      <w:r>
        <w:rPr>
          <w:spacing w:val="-52"/>
        </w:rPr>
        <w:t xml:space="preserve"> </w:t>
      </w:r>
      <w:r>
        <w:t>contraceptivas</w:t>
      </w:r>
      <w:r>
        <w:rPr>
          <w:spacing w:val="-3"/>
        </w:rPr>
        <w:t xml:space="preserve"> </w:t>
      </w:r>
      <w:r>
        <w:t>oferecidas.</w:t>
      </w:r>
    </w:p>
    <w:p w:rsidR="009814FE" w:rsidRDefault="009814FE" w:rsidP="009814FE">
      <w:pPr>
        <w:pStyle w:val="Corpodetexto"/>
        <w:spacing w:before="45" w:line="360" w:lineRule="auto"/>
        <w:ind w:left="1262" w:right="1099" w:firstLine="719"/>
        <w:jc w:val="both"/>
      </w:pPr>
      <w:r>
        <w:t>De acordo com as circunstâncias do mundo, também é possível perceber a</w:t>
      </w:r>
      <w:r>
        <w:rPr>
          <w:spacing w:val="1"/>
        </w:rPr>
        <w:t xml:space="preserve"> </w:t>
      </w:r>
      <w:r>
        <w:t>popularização do sarcasmo. Ao mesmo tempo, métodos de ação prolongada, como os</w:t>
      </w:r>
      <w:r>
        <w:rPr>
          <w:spacing w:val="1"/>
        </w:rPr>
        <w:t xml:space="preserve"> </w:t>
      </w:r>
      <w:r>
        <w:t>contraceptivos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DIU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cobre,</w:t>
      </w:r>
      <w:r>
        <w:rPr>
          <w:spacing w:val="-6"/>
        </w:rPr>
        <w:t xml:space="preserve"> </w:t>
      </w:r>
      <w:r>
        <w:t>têm</w:t>
      </w:r>
      <w:r>
        <w:rPr>
          <w:spacing w:val="-6"/>
        </w:rPr>
        <w:t xml:space="preserve"> </w:t>
      </w:r>
      <w:r>
        <w:t>atraído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atenção</w:t>
      </w:r>
      <w:r>
        <w:rPr>
          <w:spacing w:val="-6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simplicidade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eficácia.</w:t>
      </w:r>
      <w:r>
        <w:rPr>
          <w:spacing w:val="-52"/>
        </w:rPr>
        <w:t xml:space="preserve"> </w:t>
      </w:r>
      <w:r>
        <w:t>Estas preferências são influenciadas por muitos fatores, incluindo o conhecimento, a</w:t>
      </w:r>
      <w:r>
        <w:rPr>
          <w:spacing w:val="1"/>
        </w:rPr>
        <w:t xml:space="preserve"> </w:t>
      </w:r>
      <w:r>
        <w:t>disponibilidade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 escolhas da</w:t>
      </w:r>
      <w:r>
        <w:rPr>
          <w:spacing w:val="-2"/>
        </w:rPr>
        <w:t xml:space="preserve"> </w:t>
      </w:r>
      <w:r>
        <w:t xml:space="preserve">mulher. Os LARCs representam uma excelente opção </w:t>
      </w:r>
      <w:r>
        <w:lastRenderedPageBreak/>
        <w:t>contraceptiva para mulheres que buscam um método eficaz, seguro e de longa duração. No entanto, é fundamental que a mulher seja informada sobre os benefícios e os possíveis efeitos colaterais de cada método, para que possa tomar uma decisão consciente e escolher o LARC mais adequado para suas necessidades e características individuais.</w:t>
      </w:r>
    </w:p>
    <w:p w:rsidR="009814FE" w:rsidRDefault="009814FE" w:rsidP="009814FE">
      <w:pPr>
        <w:spacing w:line="360" w:lineRule="auto"/>
        <w:jc w:val="both"/>
      </w:pPr>
    </w:p>
    <w:p w:rsidR="009814FE" w:rsidRDefault="009814FE" w:rsidP="009814FE">
      <w:pPr>
        <w:spacing w:line="360" w:lineRule="auto"/>
        <w:jc w:val="both"/>
      </w:pPr>
    </w:p>
    <w:p w:rsidR="009814FE" w:rsidRPr="009968F3" w:rsidRDefault="009814FE" w:rsidP="009814FE">
      <w:pPr>
        <w:pStyle w:val="Ttulo2"/>
        <w:ind w:left="1262"/>
        <w:rPr>
          <w:rFonts w:ascii="Verdana" w:hAnsi="Verdana"/>
        </w:rPr>
      </w:pPr>
      <w:r w:rsidRPr="009968F3">
        <w:rPr>
          <w:rFonts w:ascii="Verdana" w:hAnsi="Verdana"/>
        </w:rPr>
        <w:t>REFERÊNCIAS</w:t>
      </w:r>
    </w:p>
    <w:p w:rsidR="009814FE" w:rsidRDefault="009814FE" w:rsidP="009814FE">
      <w:pPr>
        <w:pStyle w:val="Corpodetexto"/>
        <w:rPr>
          <w:rFonts w:ascii="Verdana"/>
          <w:b/>
          <w:sz w:val="28"/>
        </w:rPr>
      </w:pPr>
    </w:p>
    <w:p w:rsidR="009814FE" w:rsidRDefault="009814FE" w:rsidP="009814FE">
      <w:pPr>
        <w:pStyle w:val="Corpodetexto"/>
        <w:spacing w:before="11"/>
        <w:rPr>
          <w:rFonts w:ascii="Verdana"/>
          <w:b/>
          <w:sz w:val="31"/>
        </w:rPr>
      </w:pPr>
    </w:p>
    <w:p w:rsidR="009814FE" w:rsidRDefault="009814FE" w:rsidP="009814FE">
      <w:pPr>
        <w:pStyle w:val="PargrafodaLista"/>
        <w:numPr>
          <w:ilvl w:val="0"/>
          <w:numId w:val="1"/>
        </w:numPr>
        <w:tabs>
          <w:tab w:val="left" w:pos="1982"/>
        </w:tabs>
        <w:spacing w:line="381" w:lineRule="auto"/>
        <w:jc w:val="both"/>
      </w:pPr>
      <w:r>
        <w:rPr>
          <w:spacing w:val="-1"/>
        </w:rPr>
        <w:t>ALMEIDA,</w:t>
      </w:r>
      <w:r>
        <w:rPr>
          <w:spacing w:val="-12"/>
        </w:rPr>
        <w:t xml:space="preserve"> </w:t>
      </w:r>
      <w:r>
        <w:t>L.C.</w:t>
      </w:r>
      <w:r>
        <w:rPr>
          <w:spacing w:val="-12"/>
        </w:rPr>
        <w:t xml:space="preserve"> </w:t>
      </w:r>
      <w:r>
        <w:t>(2010).</w:t>
      </w:r>
      <w:r>
        <w:rPr>
          <w:spacing w:val="-13"/>
        </w:rPr>
        <w:t xml:space="preserve"> </w:t>
      </w:r>
      <w:r>
        <w:t>Métodos</w:t>
      </w:r>
      <w:r>
        <w:rPr>
          <w:spacing w:val="-10"/>
        </w:rPr>
        <w:t xml:space="preserve"> </w:t>
      </w:r>
      <w:r>
        <w:t>Contraceptivos:</w:t>
      </w:r>
      <w:r>
        <w:rPr>
          <w:spacing w:val="-10"/>
        </w:rPr>
        <w:t xml:space="preserve"> </w:t>
      </w:r>
      <w:r>
        <w:t>Uma</w:t>
      </w:r>
      <w:r>
        <w:rPr>
          <w:spacing w:val="-12"/>
        </w:rPr>
        <w:t xml:space="preserve"> </w:t>
      </w:r>
      <w:r>
        <w:t>revisão</w:t>
      </w:r>
      <w:r>
        <w:rPr>
          <w:spacing w:val="-11"/>
        </w:rPr>
        <w:t xml:space="preserve"> </w:t>
      </w:r>
      <w:r>
        <w:t>Bibliográfica.</w:t>
      </w:r>
      <w:r>
        <w:rPr>
          <w:spacing w:val="-8"/>
        </w:rPr>
        <w:t xml:space="preserve"> </w:t>
      </w:r>
      <w:r>
        <w:rPr>
          <w:b/>
        </w:rPr>
        <w:t>Trabalho</w:t>
      </w:r>
      <w:r>
        <w:rPr>
          <w:b/>
          <w:spacing w:val="-52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Conclusão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Curso</w:t>
      </w:r>
      <w:r>
        <w:rPr>
          <w:b/>
          <w:spacing w:val="1"/>
        </w:rPr>
        <w:t xml:space="preserve"> </w:t>
      </w:r>
      <w:r>
        <w:rPr>
          <w:b/>
        </w:rPr>
        <w:t>(Especialização</w:t>
      </w:r>
      <w:r>
        <w:rPr>
          <w:b/>
          <w:spacing w:val="1"/>
        </w:rPr>
        <w:t xml:space="preserve"> </w:t>
      </w:r>
      <w:r>
        <w:rPr>
          <w:b/>
        </w:rPr>
        <w:t>em</w:t>
      </w:r>
      <w:r>
        <w:rPr>
          <w:b/>
          <w:spacing w:val="1"/>
        </w:rPr>
        <w:t xml:space="preserve"> </w:t>
      </w:r>
      <w:r>
        <w:rPr>
          <w:b/>
        </w:rPr>
        <w:t>Saúde</w:t>
      </w:r>
      <w:r>
        <w:rPr>
          <w:b/>
          <w:spacing w:val="1"/>
        </w:rPr>
        <w:t xml:space="preserve"> </w:t>
      </w:r>
      <w:r>
        <w:rPr>
          <w:b/>
        </w:rPr>
        <w:t>da</w:t>
      </w:r>
      <w:r>
        <w:rPr>
          <w:b/>
          <w:spacing w:val="1"/>
        </w:rPr>
        <w:t xml:space="preserve"> </w:t>
      </w:r>
      <w:r>
        <w:rPr>
          <w:b/>
        </w:rPr>
        <w:t>Família)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Faculdade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Medicina –</w:t>
      </w:r>
      <w:r>
        <w:rPr>
          <w:spacing w:val="-1"/>
        </w:rPr>
        <w:t xml:space="preserve"> </w:t>
      </w:r>
      <w:r>
        <w:t>NESCON,</w:t>
      </w:r>
      <w:r>
        <w:rPr>
          <w:spacing w:val="-1"/>
        </w:rPr>
        <w:t xml:space="preserve"> </w:t>
      </w:r>
      <w:r>
        <w:t>Universidade</w:t>
      </w:r>
      <w:r>
        <w:rPr>
          <w:spacing w:val="-1"/>
        </w:rPr>
        <w:t xml:space="preserve"> </w:t>
      </w:r>
      <w:r>
        <w:t>Federal de</w:t>
      </w:r>
      <w:r>
        <w:rPr>
          <w:spacing w:val="-3"/>
        </w:rPr>
        <w:t xml:space="preserve"> </w:t>
      </w:r>
      <w:r>
        <w:t>Minas</w:t>
      </w:r>
      <w:r>
        <w:rPr>
          <w:spacing w:val="-2"/>
        </w:rPr>
        <w:t xml:space="preserve"> </w:t>
      </w:r>
      <w:r>
        <w:t>Gerais,</w:t>
      </w:r>
      <w:r>
        <w:rPr>
          <w:spacing w:val="-1"/>
        </w:rPr>
        <w:t xml:space="preserve"> </w:t>
      </w:r>
      <w:r>
        <w:t>Minas</w:t>
      </w:r>
      <w:r>
        <w:rPr>
          <w:spacing w:val="-1"/>
        </w:rPr>
        <w:t xml:space="preserve"> </w:t>
      </w:r>
      <w:r>
        <w:t>Gerais,</w:t>
      </w:r>
      <w:r>
        <w:rPr>
          <w:spacing w:val="-1"/>
        </w:rPr>
        <w:t xml:space="preserve"> </w:t>
      </w:r>
      <w:r>
        <w:t>Brasil.</w:t>
      </w:r>
    </w:p>
    <w:p w:rsidR="009814FE" w:rsidRDefault="009814FE" w:rsidP="009814FE">
      <w:pPr>
        <w:pStyle w:val="PargrafodaLista"/>
        <w:numPr>
          <w:ilvl w:val="0"/>
          <w:numId w:val="1"/>
        </w:numPr>
        <w:tabs>
          <w:tab w:val="left" w:pos="1982"/>
        </w:tabs>
        <w:spacing w:line="379" w:lineRule="auto"/>
        <w:jc w:val="both"/>
      </w:pPr>
      <w:r>
        <w:t>BOTELHO,</w:t>
      </w:r>
      <w:r>
        <w:rPr>
          <w:spacing w:val="-5"/>
        </w:rPr>
        <w:t xml:space="preserve"> </w:t>
      </w:r>
      <w:r>
        <w:t>B.</w:t>
      </w:r>
      <w:r>
        <w:rPr>
          <w:spacing w:val="-5"/>
        </w:rPr>
        <w:t xml:space="preserve"> </w:t>
      </w:r>
      <w:r>
        <w:t>A.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</w:t>
      </w:r>
      <w:r>
        <w:rPr>
          <w:spacing w:val="-7"/>
        </w:rPr>
        <w:t xml:space="preserve"> </w:t>
      </w:r>
      <w:r>
        <w:t>(2018).</w:t>
      </w:r>
      <w:r>
        <w:rPr>
          <w:spacing w:val="-5"/>
        </w:rPr>
        <w:t xml:space="preserve"> </w:t>
      </w:r>
      <w:r>
        <w:rPr>
          <w:b/>
        </w:rPr>
        <w:t>Gravidez</w:t>
      </w:r>
      <w:r>
        <w:rPr>
          <w:b/>
          <w:spacing w:val="-3"/>
        </w:rPr>
        <w:t xml:space="preserve"> </w:t>
      </w:r>
      <w:r>
        <w:rPr>
          <w:b/>
        </w:rPr>
        <w:t>na</w:t>
      </w:r>
      <w:r>
        <w:rPr>
          <w:b/>
          <w:spacing w:val="-5"/>
        </w:rPr>
        <w:t xml:space="preserve"> </w:t>
      </w:r>
      <w:r>
        <w:rPr>
          <w:b/>
        </w:rPr>
        <w:t>adolescência.</w:t>
      </w:r>
      <w:r>
        <w:rPr>
          <w:b/>
          <w:spacing w:val="-5"/>
        </w:rPr>
        <w:t xml:space="preserve"> </w:t>
      </w:r>
      <w:r>
        <w:rPr>
          <w:b/>
        </w:rPr>
        <w:t>Anais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Conic-Semesp</w:t>
      </w:r>
      <w:r>
        <w:t>.</w:t>
      </w:r>
      <w:r>
        <w:rPr>
          <w:spacing w:val="-5"/>
        </w:rPr>
        <w:t xml:space="preserve"> </w:t>
      </w:r>
      <w:r>
        <w:t>v.</w:t>
      </w:r>
      <w:r>
        <w:rPr>
          <w:spacing w:val="-52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UNIP -</w:t>
      </w:r>
      <w:r>
        <w:rPr>
          <w:spacing w:val="-1"/>
        </w:rPr>
        <w:t xml:space="preserve"> </w:t>
      </w:r>
      <w:r>
        <w:t>Universidade Paulista,</w:t>
      </w:r>
      <w:r>
        <w:rPr>
          <w:spacing w:val="-2"/>
        </w:rPr>
        <w:t xml:space="preserve"> </w:t>
      </w:r>
      <w:r>
        <w:t>São Paulo.</w:t>
      </w:r>
    </w:p>
    <w:p w:rsidR="009814FE" w:rsidRDefault="009814FE" w:rsidP="009814FE">
      <w:pPr>
        <w:pStyle w:val="PargrafodaLista"/>
        <w:numPr>
          <w:ilvl w:val="0"/>
          <w:numId w:val="1"/>
        </w:numPr>
        <w:tabs>
          <w:tab w:val="left" w:pos="1982"/>
        </w:tabs>
        <w:spacing w:before="3" w:line="381" w:lineRule="auto"/>
        <w:ind w:right="1093"/>
        <w:jc w:val="both"/>
      </w:pPr>
      <w:r>
        <w:t>BORGES, A. L. et al (2017). Satisfação com o uso de métodos contraceptivos entre</w:t>
      </w:r>
      <w:r>
        <w:rPr>
          <w:spacing w:val="1"/>
        </w:rPr>
        <w:t xml:space="preserve"> </w:t>
      </w:r>
      <w:r>
        <w:t xml:space="preserve">usuárias de unidades básicas de saúde da cidade de São Paulo. </w:t>
      </w:r>
      <w:r>
        <w:rPr>
          <w:b/>
        </w:rPr>
        <w:t>Revista Brasileira De</w:t>
      </w:r>
      <w:r>
        <w:rPr>
          <w:b/>
          <w:spacing w:val="1"/>
        </w:rPr>
        <w:t xml:space="preserve"> </w:t>
      </w:r>
      <w:r>
        <w:rPr>
          <w:b/>
        </w:rPr>
        <w:t>Saúde</w:t>
      </w:r>
      <w:r>
        <w:rPr>
          <w:b/>
          <w:spacing w:val="1"/>
        </w:rPr>
        <w:t xml:space="preserve"> </w:t>
      </w:r>
      <w:r>
        <w:rPr>
          <w:b/>
        </w:rPr>
        <w:t>Materno</w:t>
      </w:r>
      <w:r>
        <w:rPr>
          <w:b/>
          <w:spacing w:val="1"/>
        </w:rPr>
        <w:t xml:space="preserve"> </w:t>
      </w:r>
      <w:r>
        <w:rPr>
          <w:b/>
        </w:rPr>
        <w:t>Infantil,</w:t>
      </w:r>
      <w:r>
        <w:rPr>
          <w:b/>
          <w:spacing w:val="1"/>
        </w:rPr>
        <w:t xml:space="preserve"> </w:t>
      </w:r>
      <w:r>
        <w:t>17(4),</w:t>
      </w:r>
      <w:r>
        <w:rPr>
          <w:spacing w:val="1"/>
        </w:rPr>
        <w:t xml:space="preserve"> </w:t>
      </w:r>
      <w:r>
        <w:t>749–756.</w:t>
      </w:r>
      <w:r>
        <w:rPr>
          <w:color w:val="0000FF"/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https://doi.org/10.1590/1806-</w:t>
        </w:r>
      </w:hyperlink>
      <w:r>
        <w:rPr>
          <w:color w:val="0000FF"/>
          <w:spacing w:val="-52"/>
        </w:rPr>
        <w:t xml:space="preserve"> </w:t>
      </w:r>
      <w:hyperlink r:id="rId8">
        <w:r>
          <w:rPr>
            <w:color w:val="0000FF"/>
            <w:u w:val="single" w:color="0000FF"/>
          </w:rPr>
          <w:t>93042017000400008</w:t>
        </w:r>
      </w:hyperlink>
    </w:p>
    <w:p w:rsidR="009814FE" w:rsidRDefault="009814FE" w:rsidP="009814FE">
      <w:pPr>
        <w:pStyle w:val="PargrafodaLista"/>
        <w:numPr>
          <w:ilvl w:val="0"/>
          <w:numId w:val="1"/>
        </w:numPr>
        <w:tabs>
          <w:tab w:val="left" w:pos="1982"/>
        </w:tabs>
        <w:spacing w:line="381" w:lineRule="auto"/>
        <w:ind w:right="1094"/>
        <w:jc w:val="both"/>
      </w:pPr>
      <w:r>
        <w:t>BRASIL.</w:t>
      </w:r>
      <w:r>
        <w:rPr>
          <w:spacing w:val="-12"/>
        </w:rPr>
        <w:t xml:space="preserve"> </w:t>
      </w:r>
      <w:r>
        <w:t>(2005).</w:t>
      </w:r>
      <w:r>
        <w:rPr>
          <w:spacing w:val="-12"/>
        </w:rPr>
        <w:t xml:space="preserve"> </w:t>
      </w:r>
      <w:r>
        <w:t>Anticoncepção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Emergência:</w:t>
      </w:r>
      <w:r>
        <w:rPr>
          <w:spacing w:val="-10"/>
        </w:rPr>
        <w:t xml:space="preserve"> </w:t>
      </w:r>
      <w:r>
        <w:t>perguntas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respostas</w:t>
      </w:r>
      <w:r>
        <w:rPr>
          <w:spacing w:val="-11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profissionais</w:t>
      </w:r>
      <w:r>
        <w:rPr>
          <w:spacing w:val="-53"/>
        </w:rPr>
        <w:t xml:space="preserve"> </w:t>
      </w:r>
      <w:r>
        <w:t xml:space="preserve">de saúde. </w:t>
      </w:r>
      <w:r>
        <w:rPr>
          <w:b/>
        </w:rPr>
        <w:t>Ministério da Saúde</w:t>
      </w:r>
      <w:r>
        <w:t>. Departamento de Ações Programáticas Estratégicas –</w:t>
      </w:r>
      <w:r>
        <w:rPr>
          <w:spacing w:val="1"/>
        </w:rPr>
        <w:t xml:space="preserve"> </w:t>
      </w:r>
      <w:r>
        <w:t>Brasília,</w:t>
      </w:r>
      <w:r>
        <w:rPr>
          <w:spacing w:val="-4"/>
        </w:rPr>
        <w:t xml:space="preserve"> </w:t>
      </w:r>
      <w:r>
        <w:t>DF.</w:t>
      </w:r>
      <w:r>
        <w:rPr>
          <w:color w:val="0000FF"/>
          <w:spacing w:val="-4"/>
        </w:rPr>
        <w:t xml:space="preserve"> </w:t>
      </w:r>
      <w:hyperlink r:id="rId9">
        <w:r>
          <w:rPr>
            <w:color w:val="0000FF"/>
            <w:u w:val="single" w:color="0000FF"/>
          </w:rPr>
          <w:t>https://bvsms.saude.gov.br/bvs/publicacoes/caderno3_saude_mulher.pdf</w:t>
        </w:r>
      </w:hyperlink>
    </w:p>
    <w:p w:rsidR="009814FE" w:rsidRDefault="009814FE" w:rsidP="009814FE">
      <w:pPr>
        <w:pStyle w:val="PargrafodaLista"/>
        <w:numPr>
          <w:ilvl w:val="0"/>
          <w:numId w:val="1"/>
        </w:numPr>
        <w:tabs>
          <w:tab w:val="left" w:pos="1982"/>
        </w:tabs>
        <w:spacing w:line="381" w:lineRule="auto"/>
        <w:ind w:right="1097"/>
        <w:jc w:val="both"/>
      </w:pPr>
      <w:r>
        <w:t>BRASIL. (2004). Política nacional de atenção integral à saúde da mulher: princípios e</w:t>
      </w:r>
      <w:r>
        <w:rPr>
          <w:spacing w:val="1"/>
        </w:rPr>
        <w:t xml:space="preserve"> </w:t>
      </w:r>
      <w:r>
        <w:t xml:space="preserve">diretrizes. </w:t>
      </w:r>
      <w:r>
        <w:rPr>
          <w:b/>
        </w:rPr>
        <w:t>Ministério da Saúde, Secretaria de Atenção à Saúde, Departamento de</w:t>
      </w:r>
      <w:r>
        <w:rPr>
          <w:b/>
          <w:spacing w:val="1"/>
        </w:rPr>
        <w:t xml:space="preserve"> </w:t>
      </w:r>
      <w:r>
        <w:rPr>
          <w:b/>
        </w:rPr>
        <w:t>Ações</w:t>
      </w:r>
      <w:r>
        <w:rPr>
          <w:b/>
          <w:spacing w:val="-1"/>
        </w:rPr>
        <w:t xml:space="preserve"> </w:t>
      </w:r>
      <w:r>
        <w:rPr>
          <w:b/>
        </w:rPr>
        <w:t>Programáticas Estratégicas</w:t>
      </w:r>
      <w:r>
        <w:t>. Brasília, DF.</w:t>
      </w:r>
    </w:p>
    <w:p w:rsidR="009814FE" w:rsidRDefault="009814FE" w:rsidP="009814FE">
      <w:pPr>
        <w:pStyle w:val="PargrafodaLista"/>
        <w:numPr>
          <w:ilvl w:val="0"/>
          <w:numId w:val="1"/>
        </w:numPr>
        <w:tabs>
          <w:tab w:val="left" w:pos="1982"/>
        </w:tabs>
        <w:spacing w:line="381" w:lineRule="auto"/>
        <w:ind w:right="1096"/>
        <w:jc w:val="both"/>
      </w:pPr>
      <w:r>
        <w:t>CALLAI, T., et al. (2017). Tabagismo e uso de anticoncepcionais orais relacionados a</w:t>
      </w:r>
      <w:r>
        <w:rPr>
          <w:spacing w:val="1"/>
        </w:rPr>
        <w:t xml:space="preserve"> </w:t>
      </w:r>
      <w:r>
        <w:t>feições</w:t>
      </w:r>
      <w:r>
        <w:rPr>
          <w:spacing w:val="1"/>
        </w:rPr>
        <w:t xml:space="preserve"> </w:t>
      </w:r>
      <w:r>
        <w:t>tromboembólicas:</w:t>
      </w:r>
      <w:r>
        <w:rPr>
          <w:spacing w:val="1"/>
        </w:rPr>
        <w:t xml:space="preserve"> </w:t>
      </w:r>
      <w:r>
        <w:t>relato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revisão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literatura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</w:rPr>
        <w:t>Reprodução</w:t>
      </w:r>
      <w:r>
        <w:rPr>
          <w:b/>
          <w:spacing w:val="1"/>
        </w:rPr>
        <w:t xml:space="preserve"> </w:t>
      </w:r>
      <w:r>
        <w:rPr>
          <w:b/>
        </w:rPr>
        <w:t>&amp;</w:t>
      </w:r>
      <w:r>
        <w:rPr>
          <w:b/>
          <w:spacing w:val="1"/>
        </w:rPr>
        <w:t xml:space="preserve"> </w:t>
      </w:r>
      <w:r>
        <w:rPr>
          <w:b/>
        </w:rPr>
        <w:t xml:space="preserve">Climatério, </w:t>
      </w:r>
      <w:r>
        <w:t>32(2),</w:t>
      </w:r>
      <w:r>
        <w:rPr>
          <w:spacing w:val="-1"/>
        </w:rPr>
        <w:t xml:space="preserve"> </w:t>
      </w:r>
      <w:r>
        <w:t>138-144.</w:t>
      </w:r>
      <w:r>
        <w:rPr>
          <w:color w:val="0000FF"/>
        </w:rPr>
        <w:t xml:space="preserve"> </w:t>
      </w:r>
      <w:hyperlink r:id="rId10">
        <w:r>
          <w:rPr>
            <w:color w:val="0000FF"/>
            <w:u w:val="single" w:color="0000FF"/>
          </w:rPr>
          <w:t>https://doi.org/10.1016/j.recli.2016.11.004</w:t>
        </w:r>
      </w:hyperlink>
    </w:p>
    <w:p w:rsidR="009814FE" w:rsidRDefault="009814FE" w:rsidP="009814FE">
      <w:pPr>
        <w:pStyle w:val="PargrafodaLista"/>
        <w:numPr>
          <w:ilvl w:val="0"/>
          <w:numId w:val="1"/>
        </w:numPr>
        <w:tabs>
          <w:tab w:val="left" w:pos="1982"/>
        </w:tabs>
        <w:spacing w:line="381" w:lineRule="auto"/>
        <w:jc w:val="both"/>
      </w:pPr>
      <w:r>
        <w:t>DIAS, T. M, et al. (2019). A vida social das pílulas anticoncepcionais no Brasil (1960-</w:t>
      </w:r>
      <w:r>
        <w:rPr>
          <w:spacing w:val="1"/>
        </w:rPr>
        <w:t xml:space="preserve"> </w:t>
      </w:r>
      <w:r>
        <w:t>1970):</w:t>
      </w:r>
      <w:r>
        <w:rPr>
          <w:spacing w:val="-3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história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cotidiano.</w:t>
      </w:r>
      <w:r>
        <w:rPr>
          <w:spacing w:val="-1"/>
        </w:rPr>
        <w:t xml:space="preserve"> </w:t>
      </w:r>
      <w:r>
        <w:rPr>
          <w:b/>
        </w:rPr>
        <w:t>Tese</w:t>
      </w:r>
      <w:r>
        <w:rPr>
          <w:b/>
          <w:spacing w:val="-3"/>
        </w:rPr>
        <w:t xml:space="preserve"> </w:t>
      </w:r>
      <w:r>
        <w:rPr>
          <w:b/>
        </w:rPr>
        <w:t>(Doutorado</w:t>
      </w:r>
      <w:r>
        <w:rPr>
          <w:b/>
          <w:spacing w:val="-4"/>
        </w:rPr>
        <w:t xml:space="preserve"> </w:t>
      </w:r>
      <w:r>
        <w:rPr>
          <w:b/>
        </w:rPr>
        <w:t>em</w:t>
      </w:r>
      <w:r>
        <w:rPr>
          <w:b/>
          <w:spacing w:val="-2"/>
        </w:rPr>
        <w:t xml:space="preserve"> </w:t>
      </w:r>
      <w:r>
        <w:rPr>
          <w:b/>
        </w:rPr>
        <w:t>Ciências</w:t>
      </w:r>
      <w:r>
        <w:rPr>
          <w:b/>
          <w:spacing w:val="-3"/>
        </w:rPr>
        <w:t xml:space="preserve"> </w:t>
      </w:r>
      <w:r>
        <w:rPr>
          <w:b/>
        </w:rPr>
        <w:t>em</w:t>
      </w:r>
      <w:r>
        <w:rPr>
          <w:b/>
          <w:spacing w:val="-2"/>
        </w:rPr>
        <w:t xml:space="preserve"> </w:t>
      </w:r>
      <w:r>
        <w:rPr>
          <w:b/>
        </w:rPr>
        <w:t>Saúde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Criança</w:t>
      </w:r>
      <w:r>
        <w:rPr>
          <w:b/>
          <w:spacing w:val="-52"/>
        </w:rPr>
        <w:t xml:space="preserve"> </w:t>
      </w:r>
      <w:r>
        <w:rPr>
          <w:b/>
        </w:rPr>
        <w:t>e da Mulher) - Instituto Nacional de Saúde da Mulher da Criança e do Adolescente</w:t>
      </w:r>
      <w:r>
        <w:rPr>
          <w:b/>
          <w:spacing w:val="-52"/>
        </w:rPr>
        <w:t xml:space="preserve"> </w:t>
      </w:r>
      <w:r>
        <w:rPr>
          <w:b/>
        </w:rPr>
        <w:t>Fernandes</w:t>
      </w:r>
      <w:r>
        <w:rPr>
          <w:b/>
          <w:spacing w:val="-3"/>
        </w:rPr>
        <w:t xml:space="preserve"> </w:t>
      </w:r>
      <w:r>
        <w:rPr>
          <w:b/>
        </w:rPr>
        <w:t>Figueira,</w:t>
      </w:r>
      <w:r>
        <w:rPr>
          <w:b/>
          <w:spacing w:val="1"/>
        </w:rPr>
        <w:t xml:space="preserve"> </w:t>
      </w:r>
      <w:r>
        <w:t>Fundação Oswaldo Cruz, Rio de</w:t>
      </w:r>
      <w:r>
        <w:rPr>
          <w:spacing w:val="-3"/>
        </w:rPr>
        <w:t xml:space="preserve"> </w:t>
      </w:r>
      <w:r>
        <w:t>Janeiro,</w:t>
      </w:r>
      <w:r>
        <w:rPr>
          <w:spacing w:val="-3"/>
        </w:rPr>
        <w:t xml:space="preserve"> </w:t>
      </w:r>
      <w:r>
        <w:t>Brasil.</w:t>
      </w:r>
    </w:p>
    <w:p w:rsidR="009814FE" w:rsidRPr="009814FE" w:rsidRDefault="009814FE" w:rsidP="009814FE">
      <w:pPr>
        <w:pStyle w:val="PargrafodaLista"/>
        <w:numPr>
          <w:ilvl w:val="0"/>
          <w:numId w:val="1"/>
        </w:numPr>
        <w:tabs>
          <w:tab w:val="left" w:pos="1982"/>
        </w:tabs>
        <w:spacing w:line="250" w:lineRule="exact"/>
        <w:ind w:right="0"/>
        <w:jc w:val="both"/>
        <w:rPr>
          <w:b/>
        </w:rPr>
        <w:sectPr w:rsidR="009814FE" w:rsidRPr="009814FE">
          <w:pgSz w:w="11920" w:h="16860"/>
          <w:pgMar w:top="800" w:right="600" w:bottom="820" w:left="440" w:header="302" w:footer="624" w:gutter="0"/>
          <w:cols w:space="720"/>
        </w:sectPr>
      </w:pPr>
      <w:r>
        <w:t>FINOTTI,</w:t>
      </w:r>
      <w:r>
        <w:rPr>
          <w:spacing w:val="12"/>
        </w:rPr>
        <w:t xml:space="preserve"> </w:t>
      </w:r>
      <w:r>
        <w:t>M.</w:t>
      </w:r>
      <w:r>
        <w:rPr>
          <w:spacing w:val="11"/>
        </w:rPr>
        <w:t xml:space="preserve"> </w:t>
      </w:r>
      <w:r>
        <w:t>(2015).</w:t>
      </w:r>
      <w:r>
        <w:rPr>
          <w:spacing w:val="10"/>
        </w:rPr>
        <w:t xml:space="preserve"> </w:t>
      </w:r>
      <w:r>
        <w:t>Manual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anticoncepção.</w:t>
      </w:r>
      <w:r>
        <w:rPr>
          <w:spacing w:val="11"/>
        </w:rPr>
        <w:t xml:space="preserve"> </w:t>
      </w:r>
      <w:r>
        <w:t>São</w:t>
      </w:r>
      <w:r>
        <w:rPr>
          <w:spacing w:val="8"/>
        </w:rPr>
        <w:t xml:space="preserve"> </w:t>
      </w:r>
      <w:r>
        <w:t>Paulo:</w:t>
      </w:r>
      <w:r>
        <w:rPr>
          <w:spacing w:val="17"/>
        </w:rPr>
        <w:t xml:space="preserve"> </w:t>
      </w:r>
      <w:r>
        <w:rPr>
          <w:b/>
        </w:rPr>
        <w:t>Federação</w:t>
      </w:r>
      <w:r>
        <w:rPr>
          <w:b/>
          <w:spacing w:val="11"/>
        </w:rPr>
        <w:t xml:space="preserve"> </w:t>
      </w:r>
      <w:r>
        <w:rPr>
          <w:b/>
        </w:rPr>
        <w:t>Brasileira</w:t>
      </w:r>
      <w:r>
        <w:rPr>
          <w:b/>
          <w:spacing w:val="11"/>
        </w:rPr>
        <w:t xml:space="preserve"> </w:t>
      </w:r>
      <w:r>
        <w:rPr>
          <w:b/>
        </w:rPr>
        <w:t>das</w:t>
      </w:r>
      <w:r>
        <w:rPr>
          <w:b/>
        </w:rPr>
        <w:t xml:space="preserve"> </w:t>
      </w:r>
      <w:r w:rsidR="00274E4A">
        <w:rPr>
          <w:b/>
        </w:rPr>
        <w:t xml:space="preserve"> Normativas.</w:t>
      </w:r>
    </w:p>
    <w:p w:rsidR="009814FE" w:rsidRDefault="009814FE" w:rsidP="009814FE">
      <w:pPr>
        <w:pStyle w:val="Corpodetexto"/>
        <w:rPr>
          <w:rFonts w:ascii="Times New Roman"/>
          <w:b/>
          <w:sz w:val="20"/>
        </w:rPr>
      </w:pPr>
    </w:p>
    <w:p w:rsidR="009814FE" w:rsidRDefault="009814FE" w:rsidP="009814FE">
      <w:pPr>
        <w:pStyle w:val="Corpodetexto"/>
        <w:spacing w:before="4"/>
        <w:rPr>
          <w:rFonts w:ascii="Times New Roman"/>
          <w:b/>
        </w:rPr>
      </w:pPr>
    </w:p>
    <w:p w:rsidR="009814FE" w:rsidRDefault="009814FE" w:rsidP="009814FE">
      <w:pPr>
        <w:pStyle w:val="Corpodetexto"/>
        <w:spacing w:line="360" w:lineRule="auto"/>
        <w:ind w:left="1262" w:right="1098" w:firstLine="719"/>
        <w:jc w:val="both"/>
        <w:sectPr w:rsidR="009814FE">
          <w:headerReference w:type="default" r:id="rId11"/>
          <w:footerReference w:type="default" r:id="rId12"/>
          <w:pgSz w:w="11920" w:h="16860"/>
          <w:pgMar w:top="800" w:right="600" w:bottom="820" w:left="440" w:header="302" w:footer="624" w:gutter="0"/>
          <w:cols w:space="720"/>
        </w:sectPr>
      </w:pPr>
    </w:p>
    <w:p w:rsidR="009814FE" w:rsidRDefault="009814FE" w:rsidP="009814FE">
      <w:pPr>
        <w:pStyle w:val="Corpodetexto"/>
        <w:rPr>
          <w:sz w:val="20"/>
        </w:rPr>
      </w:pPr>
    </w:p>
    <w:p w:rsidR="009814FE" w:rsidRDefault="009814FE" w:rsidP="009814FE">
      <w:pPr>
        <w:pStyle w:val="Corpodetexto"/>
        <w:spacing w:before="1"/>
        <w:rPr>
          <w:sz w:val="25"/>
        </w:rPr>
      </w:pPr>
    </w:p>
    <w:p w:rsidR="009814FE" w:rsidRDefault="009814FE" w:rsidP="009814FE">
      <w:pPr>
        <w:jc w:val="both"/>
        <w:sectPr w:rsidR="009814FE">
          <w:headerReference w:type="default" r:id="rId13"/>
          <w:footerReference w:type="default" r:id="rId14"/>
          <w:pgSz w:w="11920" w:h="16860"/>
          <w:pgMar w:top="800" w:right="600" w:bottom="820" w:left="440" w:header="302" w:footer="624" w:gutter="0"/>
          <w:cols w:space="720"/>
        </w:sectPr>
      </w:pPr>
    </w:p>
    <w:p w:rsidR="009814FE" w:rsidRDefault="009814FE" w:rsidP="009814FE">
      <w:pPr>
        <w:pStyle w:val="Corpodetexto"/>
        <w:rPr>
          <w:sz w:val="20"/>
        </w:rPr>
      </w:pPr>
    </w:p>
    <w:p w:rsidR="009814FE" w:rsidRDefault="009814FE" w:rsidP="009814FE">
      <w:pPr>
        <w:pStyle w:val="Corpodetexto"/>
        <w:spacing w:before="11"/>
      </w:pPr>
    </w:p>
    <w:p w:rsidR="006B5CD6" w:rsidRDefault="006B5CD6">
      <w:pPr>
        <w:pStyle w:val="Corpodetexto"/>
        <w:rPr>
          <w:sz w:val="20"/>
        </w:rPr>
      </w:pPr>
    </w:p>
    <w:p w:rsidR="006B5CD6" w:rsidRDefault="006B5CD6">
      <w:pPr>
        <w:pStyle w:val="Corpodetexto"/>
        <w:rPr>
          <w:sz w:val="20"/>
        </w:rPr>
      </w:pPr>
    </w:p>
    <w:p w:rsidR="006B5CD6" w:rsidRDefault="006B5CD6">
      <w:pPr>
        <w:pStyle w:val="Corpodetexto"/>
        <w:rPr>
          <w:sz w:val="20"/>
        </w:rPr>
      </w:pPr>
    </w:p>
    <w:p w:rsidR="006B5CD6" w:rsidRDefault="006B5CD6">
      <w:pPr>
        <w:pStyle w:val="Corpodetexto"/>
        <w:spacing w:before="5" w:after="1"/>
        <w:rPr>
          <w:sz w:val="13"/>
        </w:rPr>
      </w:pPr>
    </w:p>
    <w:p w:rsidR="006B5CD6" w:rsidRDefault="006B5CD6">
      <w:pPr>
        <w:rPr>
          <w:sz w:val="28"/>
        </w:rPr>
        <w:sectPr w:rsidR="006B5CD6">
          <w:headerReference w:type="default" r:id="rId15"/>
          <w:footerReference w:type="default" r:id="rId16"/>
          <w:pgSz w:w="11920" w:h="16860"/>
          <w:pgMar w:top="800" w:right="600" w:bottom="820" w:left="440" w:header="302" w:footer="624" w:gutter="0"/>
          <w:cols w:space="720"/>
        </w:sectPr>
      </w:pPr>
    </w:p>
    <w:p w:rsidR="006B5CD6" w:rsidRDefault="006B5CD6">
      <w:pPr>
        <w:pStyle w:val="Corpodetexto"/>
        <w:rPr>
          <w:sz w:val="20"/>
        </w:rPr>
      </w:pPr>
    </w:p>
    <w:p w:rsidR="006B5CD6" w:rsidRPr="009968F3" w:rsidRDefault="006B5CD6">
      <w:pPr>
        <w:pStyle w:val="Corpodetexto"/>
        <w:spacing w:before="1"/>
        <w:rPr>
          <w:sz w:val="25"/>
        </w:rPr>
      </w:pPr>
    </w:p>
    <w:p w:rsidR="006B5CD6" w:rsidRDefault="006B5CD6">
      <w:pPr>
        <w:pStyle w:val="Corpodetexto"/>
        <w:spacing w:before="8"/>
        <w:rPr>
          <w:sz w:val="19"/>
        </w:rPr>
      </w:pPr>
    </w:p>
    <w:p w:rsidR="006B5CD6" w:rsidRDefault="006B5CD6">
      <w:pPr>
        <w:pStyle w:val="Corpodetexto"/>
      </w:pPr>
    </w:p>
    <w:p w:rsidR="006B5CD6" w:rsidRPr="009968F3" w:rsidRDefault="006B5CD6">
      <w:pPr>
        <w:pStyle w:val="Corpodetexto"/>
        <w:spacing w:before="10"/>
        <w:rPr>
          <w:sz w:val="19"/>
        </w:rPr>
      </w:pPr>
    </w:p>
    <w:p w:rsidR="006B5CD6" w:rsidRDefault="006B5CD6">
      <w:pPr>
        <w:pStyle w:val="Corpodetexto"/>
      </w:pPr>
    </w:p>
    <w:p w:rsidR="006B5CD6" w:rsidRDefault="006B5CD6" w:rsidP="009814FE">
      <w:pPr>
        <w:tabs>
          <w:tab w:val="left" w:pos="1982"/>
        </w:tabs>
        <w:spacing w:line="253" w:lineRule="exact"/>
      </w:pPr>
    </w:p>
    <w:sectPr w:rsidR="006B5CD6">
      <w:pgSz w:w="11920" w:h="16860"/>
      <w:pgMar w:top="800" w:right="600" w:bottom="820" w:left="440" w:header="302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F80" w:rsidRDefault="00B53F80">
      <w:r>
        <w:separator/>
      </w:r>
    </w:p>
  </w:endnote>
  <w:endnote w:type="continuationSeparator" w:id="0">
    <w:p w:rsidR="00B53F80" w:rsidRDefault="00B5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4FE" w:rsidRDefault="009814F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941B67" wp14:editId="49EC0DC4">
              <wp:simplePos x="0" y="0"/>
              <wp:positionH relativeFrom="page">
                <wp:posOffset>1947545</wp:posOffset>
              </wp:positionH>
              <wp:positionV relativeFrom="page">
                <wp:posOffset>10164445</wp:posOffset>
              </wp:positionV>
              <wp:extent cx="3364865" cy="365125"/>
              <wp:effectExtent l="0" t="0" r="0" b="0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4865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14FE" w:rsidRDefault="009814FE">
                          <w:pPr>
                            <w:spacing w:before="9" w:line="273" w:lineRule="auto"/>
                            <w:ind w:left="515" w:hanging="495"/>
                            <w:rPr>
                              <w:rFonts w:ascii="Arial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941B67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9" type="#_x0000_t202" style="position:absolute;margin-left:153.35pt;margin-top:800.35pt;width:264.95pt;height:2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" filled="f" stroked="f">
              <v:textbox inset="0,0,0,0">
                <w:txbxContent>
                  <w:p w:rsidR="009814FE" w:rsidRDefault="009814FE">
                    <w:pPr>
                      <w:spacing w:before="9" w:line="273" w:lineRule="auto"/>
                      <w:ind w:left="515" w:hanging="495"/>
                      <w:rPr>
                        <w:rFonts w:ascii="Arial"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4FE" w:rsidRDefault="009814F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7978C9D" wp14:editId="2BFA2280">
              <wp:simplePos x="0" y="0"/>
              <wp:positionH relativeFrom="page">
                <wp:posOffset>1947545</wp:posOffset>
              </wp:positionH>
              <wp:positionV relativeFrom="page">
                <wp:posOffset>10164445</wp:posOffset>
              </wp:positionV>
              <wp:extent cx="3364865" cy="365125"/>
              <wp:effectExtent l="0" t="0" r="0" b="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4865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14FE" w:rsidRDefault="009814FE">
                          <w:pPr>
                            <w:spacing w:before="9" w:line="273" w:lineRule="auto"/>
                            <w:ind w:left="515" w:hanging="495"/>
                            <w:rPr>
                              <w:rFonts w:ascii="Arial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978C9D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31" type="#_x0000_t202" style="position:absolute;margin-left:153.35pt;margin-top:800.35pt;width:264.95pt;height:28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" filled="f" stroked="f">
              <v:textbox inset="0,0,0,0">
                <w:txbxContent>
                  <w:p w:rsidR="009814FE" w:rsidRDefault="009814FE">
                    <w:pPr>
                      <w:spacing w:before="9" w:line="273" w:lineRule="auto"/>
                      <w:ind w:left="515" w:hanging="495"/>
                      <w:rPr>
                        <w:rFonts w:ascii="Arial"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CD6" w:rsidRDefault="009814F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1947545</wp:posOffset>
              </wp:positionH>
              <wp:positionV relativeFrom="page">
                <wp:posOffset>10164445</wp:posOffset>
              </wp:positionV>
              <wp:extent cx="3364865" cy="36512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4865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CD6" w:rsidRDefault="006B5CD6">
                          <w:pPr>
                            <w:spacing w:before="9" w:line="273" w:lineRule="auto"/>
                            <w:ind w:left="515" w:hanging="495"/>
                            <w:rPr>
                              <w:rFonts w:ascii="Arial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3" type="#_x0000_t202" style="position:absolute;margin-left:153.35pt;margin-top:800.35pt;width:264.95pt;height:2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GvHtQIAALYFAAAOAAAAZHJzL2Uyb0RvYy54bWysVG1vmzAQ/j5p/8Hyd8pLCAV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" filled="f" stroked="f">
              <v:textbox inset="0,0,0,0">
                <w:txbxContent>
                  <w:p w:rsidR="006B5CD6" w:rsidRDefault="006B5CD6">
                    <w:pPr>
                      <w:spacing w:before="9" w:line="273" w:lineRule="auto"/>
                      <w:ind w:left="515" w:hanging="495"/>
                      <w:rPr>
                        <w:rFonts w:ascii="Arial"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F80" w:rsidRDefault="00B53F80">
      <w:r>
        <w:separator/>
      </w:r>
    </w:p>
  </w:footnote>
  <w:footnote w:type="continuationSeparator" w:id="0">
    <w:p w:rsidR="00B53F80" w:rsidRDefault="00B53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4FE" w:rsidRDefault="009814F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5168E47" wp14:editId="6D5CF0F0">
              <wp:simplePos x="0" y="0"/>
              <wp:positionH relativeFrom="page">
                <wp:posOffset>1760220</wp:posOffset>
              </wp:positionH>
              <wp:positionV relativeFrom="page">
                <wp:posOffset>179070</wp:posOffset>
              </wp:positionV>
              <wp:extent cx="4300855" cy="307340"/>
              <wp:effectExtent l="0" t="0" r="0" b="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085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14FE" w:rsidRPr="009968F3" w:rsidRDefault="009814FE" w:rsidP="009968F3">
                          <w:pPr>
                            <w:spacing w:line="223" w:lineRule="exact"/>
                            <w:ind w:right="11"/>
                            <w:rPr>
                              <w:b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68E47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8" type="#_x0000_t202" style="position:absolute;margin-left:138.6pt;margin-top:14.1pt;width:338.65pt;height:24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" filled="f" stroked="f">
              <v:textbox inset="0,0,0,0">
                <w:txbxContent>
                  <w:p w:rsidR="009814FE" w:rsidRPr="009968F3" w:rsidRDefault="009814FE" w:rsidP="009968F3">
                    <w:pPr>
                      <w:spacing w:line="223" w:lineRule="exact"/>
                      <w:ind w:right="11"/>
                      <w:rPr>
                        <w:b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4FE" w:rsidRDefault="009814F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D3751C2" wp14:editId="5E4852A6">
              <wp:simplePos x="0" y="0"/>
              <wp:positionH relativeFrom="page">
                <wp:posOffset>1760220</wp:posOffset>
              </wp:positionH>
              <wp:positionV relativeFrom="page">
                <wp:posOffset>179070</wp:posOffset>
              </wp:positionV>
              <wp:extent cx="4300855" cy="307340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085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14FE" w:rsidRPr="009968F3" w:rsidRDefault="009814FE" w:rsidP="009968F3">
                          <w:pPr>
                            <w:spacing w:line="223" w:lineRule="exact"/>
                            <w:ind w:right="11"/>
                            <w:rPr>
                              <w:b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3751C2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30" type="#_x0000_t202" style="position:absolute;margin-left:138.6pt;margin-top:14.1pt;width:338.65pt;height:2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" filled="f" stroked="f">
              <v:textbox inset="0,0,0,0">
                <w:txbxContent>
                  <w:p w:rsidR="009814FE" w:rsidRPr="009968F3" w:rsidRDefault="009814FE" w:rsidP="009968F3">
                    <w:pPr>
                      <w:spacing w:line="223" w:lineRule="exact"/>
                      <w:ind w:right="11"/>
                      <w:rPr>
                        <w:b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CD6" w:rsidRDefault="009814F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1760220</wp:posOffset>
              </wp:positionH>
              <wp:positionV relativeFrom="page">
                <wp:posOffset>179070</wp:posOffset>
              </wp:positionV>
              <wp:extent cx="4300855" cy="30734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085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CD6" w:rsidRPr="009968F3" w:rsidRDefault="006B5CD6" w:rsidP="009968F3">
                          <w:pPr>
                            <w:spacing w:line="223" w:lineRule="exact"/>
                            <w:ind w:right="11"/>
                            <w:rPr>
                              <w:b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32" type="#_x0000_t202" style="position:absolute;margin-left:138.6pt;margin-top:14.1pt;width:338.65pt;height:24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" filled="f" stroked="f">
              <v:textbox inset="0,0,0,0">
                <w:txbxContent>
                  <w:p w:rsidR="006B5CD6" w:rsidRPr="009968F3" w:rsidRDefault="006B5CD6" w:rsidP="009968F3">
                    <w:pPr>
                      <w:spacing w:line="223" w:lineRule="exact"/>
                      <w:ind w:right="11"/>
                      <w:rPr>
                        <w:b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26224"/>
    <w:multiLevelType w:val="hybridMultilevel"/>
    <w:tmpl w:val="7C50A63A"/>
    <w:lvl w:ilvl="0" w:tplc="7D4072AA">
      <w:start w:val="1"/>
      <w:numFmt w:val="decimal"/>
      <w:lvlText w:val="%1."/>
      <w:lvlJc w:val="left"/>
      <w:pPr>
        <w:ind w:left="198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E2A5318">
      <w:numFmt w:val="bullet"/>
      <w:lvlText w:val="•"/>
      <w:lvlJc w:val="left"/>
      <w:pPr>
        <w:ind w:left="2869" w:hanging="360"/>
      </w:pPr>
      <w:rPr>
        <w:rFonts w:hint="default"/>
        <w:lang w:val="pt-PT" w:eastAsia="en-US" w:bidi="ar-SA"/>
      </w:rPr>
    </w:lvl>
    <w:lvl w:ilvl="2" w:tplc="5290AF7C">
      <w:numFmt w:val="bullet"/>
      <w:lvlText w:val="•"/>
      <w:lvlJc w:val="left"/>
      <w:pPr>
        <w:ind w:left="3758" w:hanging="360"/>
      </w:pPr>
      <w:rPr>
        <w:rFonts w:hint="default"/>
        <w:lang w:val="pt-PT" w:eastAsia="en-US" w:bidi="ar-SA"/>
      </w:rPr>
    </w:lvl>
    <w:lvl w:ilvl="3" w:tplc="CE6A32C6">
      <w:numFmt w:val="bullet"/>
      <w:lvlText w:val="•"/>
      <w:lvlJc w:val="left"/>
      <w:pPr>
        <w:ind w:left="4647" w:hanging="360"/>
      </w:pPr>
      <w:rPr>
        <w:rFonts w:hint="default"/>
        <w:lang w:val="pt-PT" w:eastAsia="en-US" w:bidi="ar-SA"/>
      </w:rPr>
    </w:lvl>
    <w:lvl w:ilvl="4" w:tplc="5ACCAC98">
      <w:numFmt w:val="bullet"/>
      <w:lvlText w:val="•"/>
      <w:lvlJc w:val="left"/>
      <w:pPr>
        <w:ind w:left="5536" w:hanging="360"/>
      </w:pPr>
      <w:rPr>
        <w:rFonts w:hint="default"/>
        <w:lang w:val="pt-PT" w:eastAsia="en-US" w:bidi="ar-SA"/>
      </w:rPr>
    </w:lvl>
    <w:lvl w:ilvl="5" w:tplc="D8CCAB52">
      <w:numFmt w:val="bullet"/>
      <w:lvlText w:val="•"/>
      <w:lvlJc w:val="left"/>
      <w:pPr>
        <w:ind w:left="6425" w:hanging="360"/>
      </w:pPr>
      <w:rPr>
        <w:rFonts w:hint="default"/>
        <w:lang w:val="pt-PT" w:eastAsia="en-US" w:bidi="ar-SA"/>
      </w:rPr>
    </w:lvl>
    <w:lvl w:ilvl="6" w:tplc="DD605036">
      <w:numFmt w:val="bullet"/>
      <w:lvlText w:val="•"/>
      <w:lvlJc w:val="left"/>
      <w:pPr>
        <w:ind w:left="7314" w:hanging="360"/>
      </w:pPr>
      <w:rPr>
        <w:rFonts w:hint="default"/>
        <w:lang w:val="pt-PT" w:eastAsia="en-US" w:bidi="ar-SA"/>
      </w:rPr>
    </w:lvl>
    <w:lvl w:ilvl="7" w:tplc="B3D44F66">
      <w:numFmt w:val="bullet"/>
      <w:lvlText w:val="•"/>
      <w:lvlJc w:val="left"/>
      <w:pPr>
        <w:ind w:left="8203" w:hanging="360"/>
      </w:pPr>
      <w:rPr>
        <w:rFonts w:hint="default"/>
        <w:lang w:val="pt-PT" w:eastAsia="en-US" w:bidi="ar-SA"/>
      </w:rPr>
    </w:lvl>
    <w:lvl w:ilvl="8" w:tplc="7B561896">
      <w:numFmt w:val="bullet"/>
      <w:lvlText w:val="•"/>
      <w:lvlJc w:val="left"/>
      <w:pPr>
        <w:ind w:left="9092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D6"/>
    <w:rsid w:val="00274E4A"/>
    <w:rsid w:val="006B5CD6"/>
    <w:rsid w:val="009814FE"/>
    <w:rsid w:val="009968F3"/>
    <w:rsid w:val="00B5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D6476B-271F-4BC6-A3DF-C0D077BF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44"/>
      <w:ind w:left="695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98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982" w:right="1095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968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68F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968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68F3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1806-93042017000400008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590/1806-93042017000400008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doi.org/10.1016/j.recli.2016.11.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sms.saude.gov.br/bvs/publicacoes/caderno3_saude_mulher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1760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2</cp:revision>
  <dcterms:created xsi:type="dcterms:W3CDTF">2024-12-02T13:50:00Z</dcterms:created>
  <dcterms:modified xsi:type="dcterms:W3CDTF">2024-12-02T13:50:00Z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2024-12-02T00:00:00Z</vt:filetime>
  </property>
</Properties>
</file>