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F0C7" w14:textId="1FFEFCE9" w:rsidR="00386F12" w:rsidRPr="001441E3" w:rsidRDefault="007E676B" w:rsidP="001441E3">
      <w:pPr>
        <w:spacing w:line="360" w:lineRule="auto"/>
        <w:jc w:val="center"/>
        <w:rPr>
          <w:rFonts w:ascii="Times New Roman" w:hAnsi="Times New Roman" w:cs="Times New Roman"/>
          <w:b/>
          <w:bCs/>
          <w:sz w:val="24"/>
          <w:szCs w:val="24"/>
        </w:rPr>
      </w:pPr>
      <w:r w:rsidRPr="001441E3">
        <w:rPr>
          <w:rFonts w:ascii="Times New Roman" w:hAnsi="Times New Roman" w:cs="Times New Roman"/>
          <w:b/>
          <w:bCs/>
          <w:sz w:val="24"/>
          <w:szCs w:val="24"/>
        </w:rPr>
        <w:t>A REALIZAÇÃO DE OFICINAS DE IDEAÇÃO PARA O FOMENTO DE ECOSSISTEMAS DE EMPREENDEDORISMO E INOVAÇÃO</w:t>
      </w:r>
    </w:p>
    <w:p w14:paraId="684EC7F9" w14:textId="74059910" w:rsidR="00386F12" w:rsidRPr="001441E3" w:rsidRDefault="00CA00BD" w:rsidP="001441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GT 7 – INOVAÇÃO, EMPREENDEDORISMO E TECNOLOGIAS SOCIAIS</w:t>
      </w:r>
    </w:p>
    <w:p w14:paraId="315A98D0" w14:textId="2ACB0617" w:rsidR="00386F12" w:rsidRPr="001441E3" w:rsidRDefault="006463F1" w:rsidP="00CA00BD">
      <w:pPr>
        <w:spacing w:line="360" w:lineRule="auto"/>
        <w:jc w:val="right"/>
        <w:rPr>
          <w:rFonts w:ascii="Times New Roman" w:hAnsi="Times New Roman" w:cs="Times New Roman"/>
          <w:sz w:val="24"/>
          <w:szCs w:val="24"/>
        </w:rPr>
      </w:pPr>
      <w:r w:rsidRPr="001441E3">
        <w:rPr>
          <w:rFonts w:ascii="Times New Roman" w:hAnsi="Times New Roman" w:cs="Times New Roman"/>
          <w:sz w:val="24"/>
          <w:szCs w:val="24"/>
        </w:rPr>
        <w:t>Claudemir Pereira Wanderley</w:t>
      </w:r>
      <w:r w:rsidR="002E438A">
        <w:rPr>
          <w:rStyle w:val="Refdenotaderodap"/>
          <w:rFonts w:ascii="Times New Roman" w:hAnsi="Times New Roman" w:cs="Times New Roman"/>
          <w:sz w:val="24"/>
          <w:szCs w:val="24"/>
        </w:rPr>
        <w:footnoteReference w:id="1"/>
      </w:r>
    </w:p>
    <w:p w14:paraId="7BA538FA" w14:textId="7004BC4E" w:rsidR="00386F12" w:rsidRPr="001441E3" w:rsidRDefault="006463F1" w:rsidP="00CA00BD">
      <w:pPr>
        <w:spacing w:line="360" w:lineRule="auto"/>
        <w:jc w:val="right"/>
        <w:rPr>
          <w:rFonts w:ascii="Times New Roman" w:hAnsi="Times New Roman" w:cs="Times New Roman"/>
          <w:sz w:val="24"/>
          <w:szCs w:val="24"/>
        </w:rPr>
      </w:pPr>
      <w:proofErr w:type="spellStart"/>
      <w:r w:rsidRPr="001441E3">
        <w:rPr>
          <w:rFonts w:ascii="Times New Roman" w:hAnsi="Times New Roman" w:cs="Times New Roman"/>
          <w:sz w:val="24"/>
          <w:szCs w:val="24"/>
        </w:rPr>
        <w:t>Nickson</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Jayres</w:t>
      </w:r>
      <w:proofErr w:type="spellEnd"/>
      <w:r w:rsidRPr="001441E3">
        <w:rPr>
          <w:rFonts w:ascii="Times New Roman" w:hAnsi="Times New Roman" w:cs="Times New Roman"/>
          <w:sz w:val="24"/>
          <w:szCs w:val="24"/>
        </w:rPr>
        <w:t xml:space="preserve"> Felix Cavalcante </w:t>
      </w:r>
      <w:r w:rsidR="002E438A">
        <w:rPr>
          <w:rStyle w:val="Refdenotaderodap"/>
          <w:rFonts w:ascii="Times New Roman" w:hAnsi="Times New Roman" w:cs="Times New Roman"/>
          <w:sz w:val="24"/>
          <w:szCs w:val="24"/>
        </w:rPr>
        <w:footnoteReference w:id="2"/>
      </w:r>
    </w:p>
    <w:p w14:paraId="0C87D1B9" w14:textId="118A3005" w:rsidR="00386F12" w:rsidRPr="001441E3" w:rsidRDefault="006463F1" w:rsidP="00CA00BD">
      <w:pPr>
        <w:spacing w:line="360" w:lineRule="auto"/>
        <w:jc w:val="right"/>
        <w:rPr>
          <w:rFonts w:ascii="Times New Roman" w:hAnsi="Times New Roman" w:cs="Times New Roman"/>
          <w:sz w:val="24"/>
          <w:szCs w:val="24"/>
        </w:rPr>
      </w:pPr>
      <w:r w:rsidRPr="001441E3">
        <w:rPr>
          <w:rFonts w:ascii="Times New Roman" w:hAnsi="Times New Roman" w:cs="Times New Roman"/>
          <w:sz w:val="24"/>
          <w:szCs w:val="24"/>
        </w:rPr>
        <w:t>Tereza Raquel Guimarães dos Santos</w:t>
      </w:r>
      <w:r w:rsidR="002E438A">
        <w:rPr>
          <w:rStyle w:val="Refdenotaderodap"/>
          <w:rFonts w:ascii="Times New Roman" w:hAnsi="Times New Roman" w:cs="Times New Roman"/>
          <w:sz w:val="24"/>
          <w:szCs w:val="24"/>
        </w:rPr>
        <w:footnoteReference w:id="3"/>
      </w:r>
    </w:p>
    <w:p w14:paraId="51856645" w14:textId="77777777" w:rsidR="00386F12" w:rsidRPr="001441E3" w:rsidRDefault="00386F12" w:rsidP="001441E3">
      <w:pPr>
        <w:spacing w:line="360" w:lineRule="auto"/>
        <w:rPr>
          <w:rFonts w:ascii="Times New Roman" w:hAnsi="Times New Roman" w:cs="Times New Roman"/>
          <w:sz w:val="24"/>
          <w:szCs w:val="24"/>
        </w:rPr>
      </w:pPr>
    </w:p>
    <w:p w14:paraId="05B14A86" w14:textId="77777777" w:rsidR="00386F12" w:rsidRPr="001441E3" w:rsidRDefault="006463F1" w:rsidP="001441E3">
      <w:pPr>
        <w:spacing w:line="360" w:lineRule="auto"/>
        <w:rPr>
          <w:rFonts w:ascii="Times New Roman" w:hAnsi="Times New Roman" w:cs="Times New Roman"/>
          <w:sz w:val="24"/>
          <w:szCs w:val="24"/>
        </w:rPr>
      </w:pPr>
      <w:r w:rsidRPr="001441E3">
        <w:rPr>
          <w:rFonts w:ascii="Times New Roman" w:hAnsi="Times New Roman" w:cs="Times New Roman"/>
          <w:b/>
          <w:bCs/>
          <w:sz w:val="24"/>
          <w:szCs w:val="24"/>
        </w:rPr>
        <w:t>Resumo</w:t>
      </w:r>
      <w:r w:rsidRPr="001441E3">
        <w:rPr>
          <w:rFonts w:ascii="Times New Roman" w:hAnsi="Times New Roman" w:cs="Times New Roman"/>
          <w:sz w:val="24"/>
          <w:szCs w:val="24"/>
        </w:rPr>
        <w:t xml:space="preserve"> </w:t>
      </w:r>
    </w:p>
    <w:p w14:paraId="7D84A7E7"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Este trabalho </w:t>
      </w:r>
      <w:r w:rsidRPr="001441E3">
        <w:rPr>
          <w:rFonts w:ascii="Times New Roman" w:hAnsi="Times New Roman" w:cs="Times New Roman"/>
          <w:sz w:val="24"/>
          <w:szCs w:val="24"/>
        </w:rPr>
        <w:t>é fruto de uma ação de extensão, por meio do projeto: “Ações para o fortalecimento do ecossistema de empreendedorismo e inovação”, desenvolvido na Universidade Federal de Alagoas, em Santana do Ipanema - Alagoas. O objetivo deste trabalho foi desenvolver u</w:t>
      </w:r>
      <w:r w:rsidRPr="001441E3">
        <w:rPr>
          <w:rFonts w:ascii="Times New Roman" w:hAnsi="Times New Roman" w:cs="Times New Roman"/>
          <w:sz w:val="24"/>
          <w:szCs w:val="24"/>
        </w:rPr>
        <w:t>ma oficina de ideação, adaptada à realidade local, com a duração de 3 horas e de forma gratuita.  buscando construir um ambiente onde houvesse o diálogo aberto entre os alunos, trazendo-os para debater problemáticas do cotidiano. A oficina contou com foi c</w:t>
      </w:r>
      <w:r w:rsidRPr="001441E3">
        <w:rPr>
          <w:rFonts w:ascii="Times New Roman" w:hAnsi="Times New Roman" w:cs="Times New Roman"/>
          <w:sz w:val="24"/>
          <w:szCs w:val="24"/>
        </w:rPr>
        <w:t>onduzida por um professor e três alunos, como facilitadores da oficina, e a participação de trinta e cinco alunos. Os facilitadores foram responsáveis pelo bom funcionamento da oficina, conduzindo uma noite repleta de estratégias, desde novos questionament</w:t>
      </w:r>
      <w:r w:rsidRPr="001441E3">
        <w:rPr>
          <w:rFonts w:ascii="Times New Roman" w:hAnsi="Times New Roman" w:cs="Times New Roman"/>
          <w:sz w:val="24"/>
          <w:szCs w:val="24"/>
        </w:rPr>
        <w:t>os até atividades cronometradas. Tudo em prol de um melhor aproveitamento do processo de ideação, consolidando um debate proveitoso e fazendo germinar muitas ideias inovadoras.</w:t>
      </w:r>
    </w:p>
    <w:p w14:paraId="652A5615" w14:textId="1CC64E6E" w:rsidR="00386F12" w:rsidRPr="001441E3" w:rsidRDefault="006463F1" w:rsidP="001441E3">
      <w:pPr>
        <w:spacing w:line="360" w:lineRule="auto"/>
        <w:rPr>
          <w:rFonts w:ascii="Times New Roman" w:hAnsi="Times New Roman" w:cs="Times New Roman"/>
          <w:sz w:val="24"/>
          <w:szCs w:val="24"/>
        </w:rPr>
      </w:pPr>
      <w:r w:rsidRPr="001441E3">
        <w:rPr>
          <w:rFonts w:ascii="Times New Roman" w:hAnsi="Times New Roman" w:cs="Times New Roman"/>
          <w:b/>
          <w:bCs/>
          <w:sz w:val="24"/>
          <w:szCs w:val="24"/>
        </w:rPr>
        <w:t>Palavras-chave:</w:t>
      </w:r>
      <w:r w:rsidRPr="001441E3">
        <w:rPr>
          <w:rFonts w:ascii="Times New Roman" w:hAnsi="Times New Roman" w:cs="Times New Roman"/>
          <w:sz w:val="24"/>
          <w:szCs w:val="24"/>
        </w:rPr>
        <w:t xml:space="preserve"> Ideação</w:t>
      </w:r>
      <w:r w:rsidR="007E676B" w:rsidRPr="001441E3">
        <w:rPr>
          <w:rFonts w:ascii="Times New Roman" w:hAnsi="Times New Roman" w:cs="Times New Roman"/>
          <w:sz w:val="24"/>
          <w:szCs w:val="24"/>
        </w:rPr>
        <w:t>.</w:t>
      </w:r>
      <w:r w:rsidRPr="001441E3">
        <w:rPr>
          <w:rFonts w:ascii="Times New Roman" w:hAnsi="Times New Roman" w:cs="Times New Roman"/>
          <w:sz w:val="24"/>
          <w:szCs w:val="24"/>
        </w:rPr>
        <w:t xml:space="preserve"> Novas ideias</w:t>
      </w:r>
      <w:r w:rsidR="007E676B" w:rsidRPr="001441E3">
        <w:rPr>
          <w:rFonts w:ascii="Times New Roman" w:hAnsi="Times New Roman" w:cs="Times New Roman"/>
          <w:sz w:val="24"/>
          <w:szCs w:val="24"/>
        </w:rPr>
        <w:t>.</w:t>
      </w:r>
      <w:r w:rsidRPr="001441E3">
        <w:rPr>
          <w:rFonts w:ascii="Times New Roman" w:hAnsi="Times New Roman" w:cs="Times New Roman"/>
          <w:sz w:val="24"/>
          <w:szCs w:val="24"/>
        </w:rPr>
        <w:t xml:space="preserve"> Criatividade.</w:t>
      </w:r>
    </w:p>
    <w:p w14:paraId="24354590" w14:textId="77777777" w:rsidR="00386F12" w:rsidRPr="001441E3" w:rsidRDefault="00386F12" w:rsidP="001441E3">
      <w:pPr>
        <w:spacing w:line="360" w:lineRule="auto"/>
        <w:jc w:val="both"/>
        <w:rPr>
          <w:rFonts w:ascii="Times New Roman" w:hAnsi="Times New Roman" w:cs="Times New Roman"/>
          <w:sz w:val="24"/>
          <w:szCs w:val="24"/>
        </w:rPr>
      </w:pPr>
    </w:p>
    <w:p w14:paraId="4C401449" w14:textId="5FC38727" w:rsidR="00386F12" w:rsidRPr="002E438A" w:rsidRDefault="006463F1" w:rsidP="001441E3">
      <w:pPr>
        <w:pStyle w:val="Rodap"/>
        <w:numPr>
          <w:ilvl w:val="0"/>
          <w:numId w:val="1"/>
        </w:numPr>
        <w:spacing w:line="360" w:lineRule="auto"/>
        <w:rPr>
          <w:rFonts w:ascii="Times New Roman" w:hAnsi="Times New Roman" w:cs="Times New Roman"/>
          <w:b/>
          <w:bCs/>
          <w:sz w:val="24"/>
          <w:szCs w:val="24"/>
        </w:rPr>
      </w:pPr>
      <w:r w:rsidRPr="002E438A">
        <w:rPr>
          <w:rFonts w:ascii="Times New Roman" w:hAnsi="Times New Roman" w:cs="Times New Roman"/>
          <w:sz w:val="24"/>
          <w:szCs w:val="24"/>
        </w:rPr>
        <w:br w:type="page"/>
      </w:r>
      <w:r w:rsidRPr="002E438A">
        <w:rPr>
          <w:rFonts w:ascii="Times New Roman" w:hAnsi="Times New Roman" w:cs="Times New Roman"/>
          <w:b/>
          <w:bCs/>
          <w:sz w:val="24"/>
          <w:szCs w:val="24"/>
        </w:rPr>
        <w:lastRenderedPageBreak/>
        <w:t>Introdução</w:t>
      </w:r>
    </w:p>
    <w:p w14:paraId="515704D8"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ab/>
        <w:t xml:space="preserve"> A sociedad</w:t>
      </w:r>
      <w:r w:rsidRPr="001441E3">
        <w:rPr>
          <w:rFonts w:ascii="Times New Roman" w:hAnsi="Times New Roman" w:cs="Times New Roman"/>
          <w:sz w:val="24"/>
          <w:szCs w:val="24"/>
        </w:rPr>
        <w:t>e está inserida em um meio comum, e é muito particular de cada indivíduo a maneira como ele visualizará o mundo e dele fará parte. Modificamos nossas vidas a partir de um ponto onde observamos o meio em nossa volta, construímos um conhecimento real sobre e</w:t>
      </w:r>
      <w:r w:rsidRPr="001441E3">
        <w:rPr>
          <w:rFonts w:ascii="Times New Roman" w:hAnsi="Times New Roman" w:cs="Times New Roman"/>
          <w:sz w:val="24"/>
          <w:szCs w:val="24"/>
        </w:rPr>
        <w:t>le, debatemos sobre essa realidade e desenvolvemos ideias que tenham características transformadoras.</w:t>
      </w:r>
    </w:p>
    <w:p w14:paraId="1261A185"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 </w:t>
      </w:r>
      <w:r w:rsidRPr="001441E3">
        <w:rPr>
          <w:rFonts w:ascii="Times New Roman" w:hAnsi="Times New Roman" w:cs="Times New Roman"/>
          <w:sz w:val="24"/>
          <w:szCs w:val="24"/>
        </w:rPr>
        <w:tab/>
        <w:t>Deste modo, compreendendo o quanto desenvolver ideias novas é fundamental para um bom aproveitamento humano, aponta-se o processo de ideação como ferram</w:t>
      </w:r>
      <w:r w:rsidRPr="001441E3">
        <w:rPr>
          <w:rFonts w:ascii="Times New Roman" w:hAnsi="Times New Roman" w:cs="Times New Roman"/>
          <w:sz w:val="24"/>
          <w:szCs w:val="24"/>
        </w:rPr>
        <w:t>enta necessária do desenvolvimento social. Pois é no surgimento de iniciativas criativas que problemas humanos são sanados e obstáculos superados.</w:t>
      </w:r>
    </w:p>
    <w:p w14:paraId="467E36FE" w14:textId="77777777" w:rsidR="00386F12" w:rsidRPr="001441E3"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Dito isto, buscamos construir um ambiente onde pontos de vista fossem debatidos e novas ideias fossem geradas</w:t>
      </w:r>
      <w:r w:rsidRPr="001441E3">
        <w:rPr>
          <w:rFonts w:ascii="Times New Roman" w:hAnsi="Times New Roman" w:cs="Times New Roman"/>
          <w:sz w:val="24"/>
          <w:szCs w:val="24"/>
        </w:rPr>
        <w:t>. Selecionamos problemáticas do cotidiano de todos os participantes e desenvolvemos um bate-papo focado onde os discentes possuem papel central e terão as suas ideias debatidas a todo momento. Desta forma, entenderão como é a trajetória de um pensamento qu</w:t>
      </w:r>
      <w:r w:rsidRPr="001441E3">
        <w:rPr>
          <w:rFonts w:ascii="Times New Roman" w:hAnsi="Times New Roman" w:cs="Times New Roman"/>
          <w:sz w:val="24"/>
          <w:szCs w:val="24"/>
        </w:rPr>
        <w:t>e se torna ideia.</w:t>
      </w:r>
    </w:p>
    <w:p w14:paraId="5EE333F1" w14:textId="77777777" w:rsidR="00386F12" w:rsidRPr="001441E3" w:rsidRDefault="006463F1" w:rsidP="001441E3">
      <w:pPr>
        <w:spacing w:line="360" w:lineRule="auto"/>
        <w:rPr>
          <w:rFonts w:ascii="Times New Roman" w:hAnsi="Times New Roman" w:cs="Times New Roman"/>
          <w:b/>
          <w:bCs/>
          <w:sz w:val="24"/>
          <w:szCs w:val="24"/>
        </w:rPr>
      </w:pPr>
      <w:r w:rsidRPr="001441E3">
        <w:rPr>
          <w:rFonts w:ascii="Times New Roman" w:hAnsi="Times New Roman" w:cs="Times New Roman"/>
          <w:b/>
          <w:bCs/>
          <w:sz w:val="24"/>
          <w:szCs w:val="24"/>
        </w:rPr>
        <w:t>Metodologia</w:t>
      </w:r>
    </w:p>
    <w:p w14:paraId="4D4C9F0F"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ab/>
        <w:t xml:space="preserve">Foi utilizada a Pesquisa-Ação como estratégia de pesquisa deste trabalho, para atingir os objetivos propostos. Para Martins e </w:t>
      </w:r>
      <w:proofErr w:type="spellStart"/>
      <w:r w:rsidRPr="001441E3">
        <w:rPr>
          <w:rFonts w:ascii="Times New Roman" w:hAnsi="Times New Roman" w:cs="Times New Roman"/>
          <w:sz w:val="24"/>
          <w:szCs w:val="24"/>
        </w:rPr>
        <w:t>Teóphilo</w:t>
      </w:r>
      <w:proofErr w:type="spellEnd"/>
      <w:r w:rsidRPr="001441E3">
        <w:rPr>
          <w:rFonts w:ascii="Times New Roman" w:hAnsi="Times New Roman" w:cs="Times New Roman"/>
          <w:sz w:val="24"/>
          <w:szCs w:val="24"/>
        </w:rPr>
        <w:t xml:space="preserve"> (2009, p. 72), a Pesquisa-Ação é um "tipo de investigação participante que tem como carac</w:t>
      </w:r>
      <w:r w:rsidRPr="001441E3">
        <w:rPr>
          <w:rFonts w:ascii="Times New Roman" w:hAnsi="Times New Roman" w:cs="Times New Roman"/>
          <w:sz w:val="24"/>
          <w:szCs w:val="24"/>
        </w:rPr>
        <w:t>terística peculiar o propósito de ação planejada sobre os problemas detectados". Os autores ressaltam que este tipo de pesquisa possui uma estrutura de interação entre pesquisadores e comunidade, que ocorre em cinco fases: 1) Diagnóstico para identificar u</w:t>
      </w:r>
      <w:r w:rsidRPr="001441E3">
        <w:rPr>
          <w:rFonts w:ascii="Times New Roman" w:hAnsi="Times New Roman" w:cs="Times New Roman"/>
          <w:sz w:val="24"/>
          <w:szCs w:val="24"/>
        </w:rPr>
        <w:t>m problema na organização; 2) Planejamento de estudo, considerando as ações alternativas para resolver o problema; 3) Execução das ações planejadas com seleção de roteiros e estratégias; 4) Avaliação das consequências de cada ação; 5) Aprendizagem específi</w:t>
      </w:r>
      <w:r w:rsidRPr="001441E3">
        <w:rPr>
          <w:rFonts w:ascii="Times New Roman" w:hAnsi="Times New Roman" w:cs="Times New Roman"/>
          <w:sz w:val="24"/>
          <w:szCs w:val="24"/>
        </w:rPr>
        <w:t xml:space="preserve">ca e identificação dos ensinamentos da experiência, com retorno ao ponto de partida para evidenciar o conhecimento generalizável adquirido sobre o problema. </w:t>
      </w:r>
    </w:p>
    <w:p w14:paraId="0F7EDB9E" w14:textId="77777777" w:rsidR="00386F12" w:rsidRPr="001441E3" w:rsidRDefault="006463F1" w:rsidP="001441E3">
      <w:pPr>
        <w:spacing w:line="360" w:lineRule="auto"/>
        <w:jc w:val="both"/>
        <w:rPr>
          <w:rFonts w:ascii="Times New Roman" w:hAnsi="Times New Roman" w:cs="Times New Roman"/>
          <w:b/>
          <w:bCs/>
          <w:sz w:val="24"/>
          <w:szCs w:val="24"/>
        </w:rPr>
      </w:pPr>
      <w:r w:rsidRPr="001441E3">
        <w:rPr>
          <w:rFonts w:ascii="Times New Roman" w:hAnsi="Times New Roman" w:cs="Times New Roman"/>
          <w:b/>
          <w:bCs/>
          <w:sz w:val="24"/>
          <w:szCs w:val="24"/>
        </w:rPr>
        <w:t>Resultados</w:t>
      </w:r>
    </w:p>
    <w:p w14:paraId="10BBF5B9" w14:textId="5D1B5D63" w:rsidR="00386F12"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b/>
          <w:bCs/>
          <w:sz w:val="24"/>
          <w:szCs w:val="24"/>
        </w:rPr>
        <w:tab/>
      </w:r>
      <w:r w:rsidRPr="001441E3">
        <w:rPr>
          <w:rFonts w:ascii="Times New Roman" w:hAnsi="Times New Roman" w:cs="Times New Roman"/>
          <w:sz w:val="24"/>
          <w:szCs w:val="24"/>
        </w:rPr>
        <w:t>Inicialmente, foi feita uma pesquisa de conteúdo em sites, artigos e textos, sobre o s</w:t>
      </w:r>
      <w:r w:rsidRPr="001441E3">
        <w:rPr>
          <w:rFonts w:ascii="Times New Roman" w:hAnsi="Times New Roman" w:cs="Times New Roman"/>
          <w:sz w:val="24"/>
          <w:szCs w:val="24"/>
        </w:rPr>
        <w:t xml:space="preserve">ignificado e a importância de uma oficina de ideação. Logo após, foi feita uma rodada de </w:t>
      </w:r>
      <w:r w:rsidRPr="001441E3">
        <w:rPr>
          <w:rFonts w:ascii="Times New Roman" w:hAnsi="Times New Roman" w:cs="Times New Roman"/>
          <w:i/>
          <w:iCs/>
          <w:sz w:val="24"/>
          <w:szCs w:val="24"/>
        </w:rPr>
        <w:t>brainstorm</w:t>
      </w:r>
      <w:r w:rsidRPr="001441E3">
        <w:rPr>
          <w:rFonts w:ascii="Times New Roman" w:hAnsi="Times New Roman" w:cs="Times New Roman"/>
          <w:sz w:val="24"/>
          <w:szCs w:val="24"/>
        </w:rPr>
        <w:t xml:space="preserve"> entre os membros do projeto para alinhamento das tarefas e desenvolvido um cronograma (Quadro 1) de acordo com o que a turma precisaria entender, para assim</w:t>
      </w:r>
      <w:r w:rsidRPr="001441E3">
        <w:rPr>
          <w:rFonts w:ascii="Times New Roman" w:hAnsi="Times New Roman" w:cs="Times New Roman"/>
          <w:sz w:val="24"/>
          <w:szCs w:val="24"/>
        </w:rPr>
        <w:t xml:space="preserve"> adentrar </w:t>
      </w:r>
      <w:r w:rsidRPr="001441E3">
        <w:rPr>
          <w:rFonts w:ascii="Times New Roman" w:hAnsi="Times New Roman" w:cs="Times New Roman"/>
          <w:sz w:val="24"/>
          <w:szCs w:val="24"/>
        </w:rPr>
        <w:lastRenderedPageBreak/>
        <w:t>em um processo de ideação. Desde o início da interação de todos, até as palavras finais, todo o cenário foi ocupado por pensamentos dos discentes. Fomentou-se o processo de ideação através de iniciativas criativas que fizeram os grupos ali presen</w:t>
      </w:r>
      <w:r w:rsidRPr="001441E3">
        <w:rPr>
          <w:rFonts w:ascii="Times New Roman" w:hAnsi="Times New Roman" w:cs="Times New Roman"/>
          <w:sz w:val="24"/>
          <w:szCs w:val="24"/>
        </w:rPr>
        <w:t>te debaterem entre si os mais diversos pontos de vista.</w:t>
      </w:r>
    </w:p>
    <w:p w14:paraId="7DDA8670" w14:textId="26EA013B" w:rsidR="00E57A5F" w:rsidRPr="007F6DC5" w:rsidRDefault="00E57A5F" w:rsidP="007F6DC5">
      <w:pPr>
        <w:pStyle w:val="Legenda"/>
        <w:jc w:val="center"/>
        <w:rPr>
          <w:rFonts w:ascii="Times New Roman" w:hAnsi="Times New Roman" w:cs="Times New Roman"/>
          <w:sz w:val="20"/>
          <w:szCs w:val="20"/>
        </w:rPr>
      </w:pPr>
      <w:r w:rsidRPr="007F6DC5">
        <w:rPr>
          <w:sz w:val="20"/>
          <w:szCs w:val="20"/>
        </w:rPr>
        <w:t xml:space="preserve">Quadro </w:t>
      </w:r>
      <w:r w:rsidRPr="007F6DC5">
        <w:rPr>
          <w:sz w:val="20"/>
          <w:szCs w:val="20"/>
        </w:rPr>
        <w:fldChar w:fldCharType="begin"/>
      </w:r>
      <w:r w:rsidRPr="007F6DC5">
        <w:rPr>
          <w:sz w:val="20"/>
          <w:szCs w:val="20"/>
        </w:rPr>
        <w:instrText xml:space="preserve"> SEQ Quadro \* ARABIC </w:instrText>
      </w:r>
      <w:r w:rsidRPr="007F6DC5">
        <w:rPr>
          <w:sz w:val="20"/>
          <w:szCs w:val="20"/>
        </w:rPr>
        <w:fldChar w:fldCharType="separate"/>
      </w:r>
      <w:r w:rsidRPr="007F6DC5">
        <w:rPr>
          <w:noProof/>
          <w:sz w:val="20"/>
          <w:szCs w:val="20"/>
        </w:rPr>
        <w:t>1</w:t>
      </w:r>
      <w:r w:rsidRPr="007F6DC5">
        <w:rPr>
          <w:sz w:val="20"/>
          <w:szCs w:val="20"/>
        </w:rPr>
        <w:fldChar w:fldCharType="end"/>
      </w:r>
      <w:r w:rsidR="007F6DC5" w:rsidRPr="007F6DC5">
        <w:rPr>
          <w:sz w:val="20"/>
          <w:szCs w:val="20"/>
        </w:rPr>
        <w:t xml:space="preserve">: </w:t>
      </w:r>
      <w:r w:rsidR="007F6DC5" w:rsidRPr="007F6DC5">
        <w:rPr>
          <w:rFonts w:ascii="Times New Roman" w:hAnsi="Times New Roman" w:cs="Times New Roman"/>
          <w:sz w:val="20"/>
          <w:szCs w:val="20"/>
        </w:rPr>
        <w:t>Cronograma para uma oficina de ideação</w:t>
      </w:r>
      <w:r w:rsidR="007F6DC5">
        <w:rPr>
          <w:rFonts w:ascii="Times New Roman" w:hAnsi="Times New Roman" w:cs="Times New Roman"/>
          <w:sz w:val="20"/>
          <w:szCs w:val="20"/>
        </w:rPr>
        <w:t>.</w:t>
      </w:r>
    </w:p>
    <w:tbl>
      <w:tblPr>
        <w:tblStyle w:val="Tabelacomgrade"/>
        <w:tblW w:w="8494" w:type="dxa"/>
        <w:tblLayout w:type="fixed"/>
        <w:tblLook w:val="04A0" w:firstRow="1" w:lastRow="0" w:firstColumn="1" w:lastColumn="0" w:noHBand="0" w:noVBand="1"/>
      </w:tblPr>
      <w:tblGrid>
        <w:gridCol w:w="1128"/>
        <w:gridCol w:w="5529"/>
        <w:gridCol w:w="1837"/>
      </w:tblGrid>
      <w:tr w:rsidR="00386F12" w:rsidRPr="001441E3" w14:paraId="34205ACB" w14:textId="77777777">
        <w:tc>
          <w:tcPr>
            <w:tcW w:w="8494" w:type="dxa"/>
            <w:gridSpan w:val="3"/>
          </w:tcPr>
          <w:p w14:paraId="2B108739" w14:textId="066DE77F" w:rsidR="00386F12" w:rsidRPr="001441E3" w:rsidRDefault="006463F1" w:rsidP="001441E3">
            <w:pPr>
              <w:spacing w:after="0" w:line="360" w:lineRule="auto"/>
              <w:jc w:val="center"/>
              <w:rPr>
                <w:rFonts w:ascii="Times New Roman" w:eastAsia="Calibri" w:hAnsi="Times New Roman" w:cs="Times New Roman"/>
                <w:b/>
                <w:bCs/>
                <w:sz w:val="24"/>
                <w:szCs w:val="24"/>
              </w:rPr>
            </w:pPr>
            <w:r w:rsidRPr="001441E3">
              <w:rPr>
                <w:rFonts w:ascii="Times New Roman" w:hAnsi="Times New Roman" w:cs="Times New Roman"/>
                <w:sz w:val="24"/>
                <w:szCs w:val="24"/>
              </w:rPr>
              <w:t xml:space="preserve"> </w:t>
            </w:r>
            <w:r w:rsidRPr="001441E3">
              <w:rPr>
                <w:rFonts w:ascii="Times New Roman" w:eastAsia="Calibri" w:hAnsi="Times New Roman" w:cs="Times New Roman"/>
                <w:b/>
                <w:bCs/>
                <w:sz w:val="24"/>
                <w:szCs w:val="24"/>
              </w:rPr>
              <w:t>OFICINA DE IDEAÇÃO</w:t>
            </w:r>
          </w:p>
        </w:tc>
      </w:tr>
      <w:tr w:rsidR="00386F12" w:rsidRPr="001441E3" w14:paraId="6727AAC8" w14:textId="77777777">
        <w:tc>
          <w:tcPr>
            <w:tcW w:w="1128" w:type="dxa"/>
          </w:tcPr>
          <w:p w14:paraId="5847E35A" w14:textId="77777777" w:rsidR="00386F12" w:rsidRPr="001441E3" w:rsidRDefault="006463F1" w:rsidP="001441E3">
            <w:pPr>
              <w:spacing w:after="0" w:line="360" w:lineRule="auto"/>
              <w:jc w:val="center"/>
              <w:rPr>
                <w:rFonts w:ascii="Times New Roman" w:eastAsia="Calibri" w:hAnsi="Times New Roman" w:cs="Times New Roman"/>
                <w:b/>
                <w:bCs/>
                <w:sz w:val="24"/>
                <w:szCs w:val="24"/>
              </w:rPr>
            </w:pPr>
            <w:r w:rsidRPr="001441E3">
              <w:rPr>
                <w:rFonts w:ascii="Times New Roman" w:eastAsia="Calibri" w:hAnsi="Times New Roman" w:cs="Times New Roman"/>
                <w:b/>
                <w:bCs/>
                <w:sz w:val="24"/>
                <w:szCs w:val="24"/>
              </w:rPr>
              <w:t>Horário</w:t>
            </w:r>
          </w:p>
        </w:tc>
        <w:tc>
          <w:tcPr>
            <w:tcW w:w="5529" w:type="dxa"/>
          </w:tcPr>
          <w:p w14:paraId="58E9EA15" w14:textId="77777777" w:rsidR="00386F12" w:rsidRPr="001441E3" w:rsidRDefault="006463F1" w:rsidP="001441E3">
            <w:pPr>
              <w:spacing w:after="0" w:line="360" w:lineRule="auto"/>
              <w:jc w:val="center"/>
              <w:rPr>
                <w:rFonts w:ascii="Times New Roman" w:eastAsia="Calibri" w:hAnsi="Times New Roman" w:cs="Times New Roman"/>
                <w:b/>
                <w:bCs/>
                <w:sz w:val="24"/>
                <w:szCs w:val="24"/>
              </w:rPr>
            </w:pPr>
            <w:r w:rsidRPr="001441E3">
              <w:rPr>
                <w:rFonts w:ascii="Times New Roman" w:eastAsia="Calibri" w:hAnsi="Times New Roman" w:cs="Times New Roman"/>
                <w:b/>
                <w:bCs/>
                <w:sz w:val="24"/>
                <w:szCs w:val="24"/>
              </w:rPr>
              <w:t>Atividade</w:t>
            </w:r>
          </w:p>
        </w:tc>
        <w:tc>
          <w:tcPr>
            <w:tcW w:w="1837" w:type="dxa"/>
          </w:tcPr>
          <w:p w14:paraId="20C6012C" w14:textId="77777777" w:rsidR="00386F12" w:rsidRPr="001441E3" w:rsidRDefault="006463F1" w:rsidP="001441E3">
            <w:pPr>
              <w:spacing w:after="0" w:line="360" w:lineRule="auto"/>
              <w:jc w:val="center"/>
              <w:rPr>
                <w:rFonts w:ascii="Times New Roman" w:eastAsia="Calibri" w:hAnsi="Times New Roman" w:cs="Times New Roman"/>
                <w:b/>
                <w:bCs/>
                <w:sz w:val="24"/>
                <w:szCs w:val="24"/>
              </w:rPr>
            </w:pPr>
            <w:r w:rsidRPr="001441E3">
              <w:rPr>
                <w:rFonts w:ascii="Times New Roman" w:eastAsia="Calibri" w:hAnsi="Times New Roman" w:cs="Times New Roman"/>
                <w:b/>
                <w:bCs/>
                <w:sz w:val="24"/>
                <w:szCs w:val="24"/>
              </w:rPr>
              <w:t>Responsável</w:t>
            </w:r>
          </w:p>
        </w:tc>
      </w:tr>
      <w:tr w:rsidR="00386F12" w:rsidRPr="001441E3" w14:paraId="73B6658B" w14:textId="77777777">
        <w:tc>
          <w:tcPr>
            <w:tcW w:w="1128" w:type="dxa"/>
          </w:tcPr>
          <w:p w14:paraId="77CFA487"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19:30</w:t>
            </w:r>
          </w:p>
        </w:tc>
        <w:tc>
          <w:tcPr>
            <w:tcW w:w="5529" w:type="dxa"/>
          </w:tcPr>
          <w:p w14:paraId="73E7C221"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Atividade interativa “Balão de ideais”</w:t>
            </w:r>
          </w:p>
        </w:tc>
        <w:tc>
          <w:tcPr>
            <w:tcW w:w="1837" w:type="dxa"/>
          </w:tcPr>
          <w:p w14:paraId="1D0F6C31"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Claudemir</w:t>
            </w:r>
          </w:p>
        </w:tc>
      </w:tr>
      <w:tr w:rsidR="00386F12" w:rsidRPr="001441E3" w14:paraId="7592C584" w14:textId="77777777">
        <w:tc>
          <w:tcPr>
            <w:tcW w:w="1128" w:type="dxa"/>
          </w:tcPr>
          <w:p w14:paraId="37628C38"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19:45</w:t>
            </w:r>
          </w:p>
        </w:tc>
        <w:tc>
          <w:tcPr>
            <w:tcW w:w="5529" w:type="dxa"/>
          </w:tcPr>
          <w:p w14:paraId="5AAA0A99"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Explicação da oficina</w:t>
            </w:r>
          </w:p>
        </w:tc>
        <w:tc>
          <w:tcPr>
            <w:tcW w:w="1837" w:type="dxa"/>
          </w:tcPr>
          <w:p w14:paraId="486569A5" w14:textId="77777777" w:rsidR="00386F12" w:rsidRPr="001441E3" w:rsidRDefault="006463F1" w:rsidP="001441E3">
            <w:pPr>
              <w:spacing w:after="0" w:line="360" w:lineRule="auto"/>
              <w:jc w:val="both"/>
              <w:rPr>
                <w:rFonts w:ascii="Times New Roman" w:eastAsia="Calibri" w:hAnsi="Times New Roman" w:cs="Times New Roman"/>
                <w:sz w:val="24"/>
                <w:szCs w:val="24"/>
              </w:rPr>
            </w:pPr>
            <w:proofErr w:type="spellStart"/>
            <w:r w:rsidRPr="001441E3">
              <w:rPr>
                <w:rFonts w:ascii="Times New Roman" w:eastAsia="Calibri" w:hAnsi="Times New Roman" w:cs="Times New Roman"/>
                <w:sz w:val="24"/>
                <w:szCs w:val="24"/>
              </w:rPr>
              <w:t>Hérmani</w:t>
            </w:r>
            <w:proofErr w:type="spellEnd"/>
          </w:p>
        </w:tc>
      </w:tr>
      <w:tr w:rsidR="00386F12" w:rsidRPr="001441E3" w14:paraId="4944A6DC" w14:textId="77777777">
        <w:tc>
          <w:tcPr>
            <w:tcW w:w="1128" w:type="dxa"/>
          </w:tcPr>
          <w:p w14:paraId="1AB04C58"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20:00</w:t>
            </w:r>
          </w:p>
        </w:tc>
        <w:tc>
          <w:tcPr>
            <w:tcW w:w="5529" w:type="dxa"/>
          </w:tcPr>
          <w:p w14:paraId="786D9B51"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Divisão dos grupos</w:t>
            </w:r>
          </w:p>
        </w:tc>
        <w:tc>
          <w:tcPr>
            <w:tcW w:w="1837" w:type="dxa"/>
          </w:tcPr>
          <w:p w14:paraId="1FEC59FB" w14:textId="77777777" w:rsidR="00386F12" w:rsidRPr="001441E3" w:rsidRDefault="006463F1" w:rsidP="001441E3">
            <w:pPr>
              <w:spacing w:after="0" w:line="360" w:lineRule="auto"/>
              <w:jc w:val="both"/>
              <w:rPr>
                <w:rFonts w:ascii="Times New Roman" w:eastAsia="Calibri" w:hAnsi="Times New Roman" w:cs="Times New Roman"/>
                <w:sz w:val="24"/>
                <w:szCs w:val="24"/>
              </w:rPr>
            </w:pPr>
            <w:proofErr w:type="spellStart"/>
            <w:r w:rsidRPr="001441E3">
              <w:rPr>
                <w:rFonts w:ascii="Times New Roman" w:eastAsia="Calibri" w:hAnsi="Times New Roman" w:cs="Times New Roman"/>
                <w:sz w:val="24"/>
                <w:szCs w:val="24"/>
              </w:rPr>
              <w:t>Hérmani</w:t>
            </w:r>
            <w:proofErr w:type="spellEnd"/>
          </w:p>
        </w:tc>
      </w:tr>
      <w:tr w:rsidR="00386F12" w:rsidRPr="001441E3" w14:paraId="5BB40293" w14:textId="77777777">
        <w:tc>
          <w:tcPr>
            <w:tcW w:w="1128" w:type="dxa"/>
          </w:tcPr>
          <w:p w14:paraId="69C213FF"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20:05</w:t>
            </w:r>
          </w:p>
        </w:tc>
        <w:tc>
          <w:tcPr>
            <w:tcW w:w="5529" w:type="dxa"/>
          </w:tcPr>
          <w:p w14:paraId="558601D1"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Atividade de levantamento</w:t>
            </w:r>
          </w:p>
        </w:tc>
        <w:tc>
          <w:tcPr>
            <w:tcW w:w="1837" w:type="dxa"/>
          </w:tcPr>
          <w:p w14:paraId="11008326"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Todos</w:t>
            </w:r>
          </w:p>
        </w:tc>
      </w:tr>
      <w:tr w:rsidR="00386F12" w:rsidRPr="001441E3" w14:paraId="028CE87B" w14:textId="77777777">
        <w:tc>
          <w:tcPr>
            <w:tcW w:w="1128" w:type="dxa"/>
          </w:tcPr>
          <w:p w14:paraId="23D39CF7"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20:20</w:t>
            </w:r>
          </w:p>
        </w:tc>
        <w:tc>
          <w:tcPr>
            <w:tcW w:w="5529" w:type="dxa"/>
          </w:tcPr>
          <w:p w14:paraId="08398839"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 xml:space="preserve">Construção das matrizes hierarquização </w:t>
            </w:r>
          </w:p>
        </w:tc>
        <w:tc>
          <w:tcPr>
            <w:tcW w:w="1837" w:type="dxa"/>
          </w:tcPr>
          <w:p w14:paraId="222BBA0A"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Todos</w:t>
            </w:r>
          </w:p>
        </w:tc>
      </w:tr>
      <w:tr w:rsidR="00386F12" w:rsidRPr="001441E3" w14:paraId="660F0D05" w14:textId="77777777">
        <w:tc>
          <w:tcPr>
            <w:tcW w:w="1128" w:type="dxa"/>
          </w:tcPr>
          <w:p w14:paraId="72BF57CD"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20:40</w:t>
            </w:r>
          </w:p>
        </w:tc>
        <w:tc>
          <w:tcPr>
            <w:tcW w:w="5529" w:type="dxa"/>
          </w:tcPr>
          <w:p w14:paraId="31983841" w14:textId="77777777" w:rsidR="00386F12" w:rsidRPr="001441E3" w:rsidRDefault="006463F1" w:rsidP="001441E3">
            <w:pPr>
              <w:spacing w:after="0" w:line="360" w:lineRule="auto"/>
              <w:jc w:val="both"/>
              <w:rPr>
                <w:rFonts w:ascii="Times New Roman" w:eastAsia="Calibri" w:hAnsi="Times New Roman" w:cs="Times New Roman"/>
                <w:sz w:val="24"/>
                <w:szCs w:val="24"/>
              </w:rPr>
            </w:pPr>
            <w:proofErr w:type="gramStart"/>
            <w:r w:rsidRPr="001441E3">
              <w:rPr>
                <w:rFonts w:ascii="Times New Roman" w:eastAsia="Calibri" w:hAnsi="Times New Roman" w:cs="Times New Roman"/>
                <w:sz w:val="24"/>
                <w:szCs w:val="24"/>
              </w:rPr>
              <w:t>Dinâmica “quebra gelo”</w:t>
            </w:r>
            <w:proofErr w:type="gramEnd"/>
          </w:p>
        </w:tc>
        <w:tc>
          <w:tcPr>
            <w:tcW w:w="1837" w:type="dxa"/>
          </w:tcPr>
          <w:p w14:paraId="37B2EBDB"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Tereza</w:t>
            </w:r>
          </w:p>
        </w:tc>
      </w:tr>
      <w:tr w:rsidR="00386F12" w:rsidRPr="001441E3" w14:paraId="778847E2" w14:textId="77777777">
        <w:tc>
          <w:tcPr>
            <w:tcW w:w="1128" w:type="dxa"/>
          </w:tcPr>
          <w:p w14:paraId="6A735833"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20:50</w:t>
            </w:r>
          </w:p>
        </w:tc>
        <w:tc>
          <w:tcPr>
            <w:tcW w:w="5529" w:type="dxa"/>
          </w:tcPr>
          <w:p w14:paraId="660B7F22"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 xml:space="preserve">Resolução das matrizes por grupo e entrega da proposta de resolução que deverá ser </w:t>
            </w:r>
            <w:r w:rsidRPr="001441E3">
              <w:rPr>
                <w:rFonts w:ascii="Times New Roman" w:eastAsia="Calibri" w:hAnsi="Times New Roman" w:cs="Times New Roman"/>
                <w:sz w:val="24"/>
                <w:szCs w:val="24"/>
              </w:rPr>
              <w:t>respondida</w:t>
            </w:r>
          </w:p>
        </w:tc>
        <w:tc>
          <w:tcPr>
            <w:tcW w:w="1837" w:type="dxa"/>
          </w:tcPr>
          <w:p w14:paraId="621916B0"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Todos</w:t>
            </w:r>
          </w:p>
        </w:tc>
      </w:tr>
      <w:tr w:rsidR="00386F12" w:rsidRPr="001441E3" w14:paraId="08B63364" w14:textId="77777777">
        <w:tc>
          <w:tcPr>
            <w:tcW w:w="1128" w:type="dxa"/>
          </w:tcPr>
          <w:p w14:paraId="423AA329"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21:00</w:t>
            </w:r>
          </w:p>
        </w:tc>
        <w:tc>
          <w:tcPr>
            <w:tcW w:w="5529" w:type="dxa"/>
          </w:tcPr>
          <w:p w14:paraId="5E9231B0"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Devolução da proposta de resolução</w:t>
            </w:r>
          </w:p>
        </w:tc>
        <w:tc>
          <w:tcPr>
            <w:tcW w:w="1837" w:type="dxa"/>
          </w:tcPr>
          <w:p w14:paraId="298905F4" w14:textId="77777777" w:rsidR="00386F12" w:rsidRPr="001441E3" w:rsidRDefault="006463F1" w:rsidP="001441E3">
            <w:pPr>
              <w:spacing w:after="0" w:line="360" w:lineRule="auto"/>
              <w:jc w:val="both"/>
              <w:rPr>
                <w:rFonts w:ascii="Times New Roman" w:eastAsia="Calibri" w:hAnsi="Times New Roman" w:cs="Times New Roman"/>
                <w:sz w:val="24"/>
                <w:szCs w:val="24"/>
              </w:rPr>
            </w:pPr>
            <w:proofErr w:type="spellStart"/>
            <w:r w:rsidRPr="001441E3">
              <w:rPr>
                <w:rFonts w:ascii="Times New Roman" w:eastAsia="Calibri" w:hAnsi="Times New Roman" w:cs="Times New Roman"/>
                <w:sz w:val="24"/>
                <w:szCs w:val="24"/>
              </w:rPr>
              <w:t>Hérmani</w:t>
            </w:r>
            <w:proofErr w:type="spellEnd"/>
          </w:p>
        </w:tc>
      </w:tr>
      <w:tr w:rsidR="00386F12" w:rsidRPr="001441E3" w14:paraId="780E7F43" w14:textId="77777777">
        <w:tc>
          <w:tcPr>
            <w:tcW w:w="1128" w:type="dxa"/>
          </w:tcPr>
          <w:p w14:paraId="50DE3D52"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21:15</w:t>
            </w:r>
          </w:p>
        </w:tc>
        <w:tc>
          <w:tcPr>
            <w:tcW w:w="5529" w:type="dxa"/>
          </w:tcPr>
          <w:p w14:paraId="78E36341"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Debate</w:t>
            </w:r>
          </w:p>
        </w:tc>
        <w:tc>
          <w:tcPr>
            <w:tcW w:w="1837" w:type="dxa"/>
          </w:tcPr>
          <w:p w14:paraId="4663A71B" w14:textId="77777777" w:rsidR="00386F12" w:rsidRPr="001441E3" w:rsidRDefault="006463F1" w:rsidP="001441E3">
            <w:pPr>
              <w:spacing w:after="0" w:line="360" w:lineRule="auto"/>
              <w:jc w:val="both"/>
              <w:rPr>
                <w:rFonts w:ascii="Times New Roman" w:eastAsia="Calibri" w:hAnsi="Times New Roman" w:cs="Times New Roman"/>
                <w:sz w:val="24"/>
                <w:szCs w:val="24"/>
              </w:rPr>
            </w:pPr>
            <w:proofErr w:type="spellStart"/>
            <w:r w:rsidRPr="001441E3">
              <w:rPr>
                <w:rFonts w:ascii="Times New Roman" w:eastAsia="Calibri" w:hAnsi="Times New Roman" w:cs="Times New Roman"/>
                <w:sz w:val="24"/>
                <w:szCs w:val="24"/>
              </w:rPr>
              <w:t>Hérmani</w:t>
            </w:r>
            <w:proofErr w:type="spellEnd"/>
          </w:p>
        </w:tc>
      </w:tr>
      <w:tr w:rsidR="00386F12" w:rsidRPr="001441E3" w14:paraId="52F4D665" w14:textId="77777777">
        <w:tc>
          <w:tcPr>
            <w:tcW w:w="1128" w:type="dxa"/>
          </w:tcPr>
          <w:p w14:paraId="5F351FFB" w14:textId="77777777" w:rsidR="00386F12" w:rsidRPr="001441E3" w:rsidRDefault="006463F1" w:rsidP="001441E3">
            <w:pPr>
              <w:spacing w:after="0" w:line="360" w:lineRule="auto"/>
              <w:jc w:val="center"/>
              <w:rPr>
                <w:rFonts w:ascii="Times New Roman" w:eastAsia="Calibri" w:hAnsi="Times New Roman" w:cs="Times New Roman"/>
                <w:sz w:val="24"/>
                <w:szCs w:val="24"/>
              </w:rPr>
            </w:pPr>
            <w:r w:rsidRPr="001441E3">
              <w:rPr>
                <w:rFonts w:ascii="Times New Roman" w:eastAsia="Calibri" w:hAnsi="Times New Roman" w:cs="Times New Roman"/>
                <w:sz w:val="24"/>
                <w:szCs w:val="24"/>
              </w:rPr>
              <w:t>21:20</w:t>
            </w:r>
          </w:p>
        </w:tc>
        <w:tc>
          <w:tcPr>
            <w:tcW w:w="5529" w:type="dxa"/>
          </w:tcPr>
          <w:p w14:paraId="1418B6BB"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Encerramento com vídeo</w:t>
            </w:r>
          </w:p>
        </w:tc>
        <w:tc>
          <w:tcPr>
            <w:tcW w:w="1837" w:type="dxa"/>
          </w:tcPr>
          <w:p w14:paraId="1326CF8C" w14:textId="77777777" w:rsidR="00386F12" w:rsidRPr="001441E3" w:rsidRDefault="006463F1" w:rsidP="001441E3">
            <w:pPr>
              <w:spacing w:after="0" w:line="360" w:lineRule="auto"/>
              <w:jc w:val="both"/>
              <w:rPr>
                <w:rFonts w:ascii="Times New Roman" w:eastAsia="Calibri" w:hAnsi="Times New Roman" w:cs="Times New Roman"/>
                <w:sz w:val="24"/>
                <w:szCs w:val="24"/>
              </w:rPr>
            </w:pPr>
            <w:r w:rsidRPr="001441E3">
              <w:rPr>
                <w:rFonts w:ascii="Times New Roman" w:eastAsia="Calibri" w:hAnsi="Times New Roman" w:cs="Times New Roman"/>
                <w:sz w:val="24"/>
                <w:szCs w:val="24"/>
              </w:rPr>
              <w:t>Claudemir</w:t>
            </w:r>
          </w:p>
        </w:tc>
      </w:tr>
    </w:tbl>
    <w:p w14:paraId="15D1C4CC" w14:textId="4156953B" w:rsidR="00386F12" w:rsidRPr="007F6DC5" w:rsidRDefault="006463F1" w:rsidP="007F6DC5">
      <w:pPr>
        <w:spacing w:line="360" w:lineRule="auto"/>
        <w:jc w:val="center"/>
        <w:rPr>
          <w:rFonts w:ascii="Times New Roman" w:hAnsi="Times New Roman" w:cs="Times New Roman"/>
          <w:sz w:val="20"/>
          <w:szCs w:val="20"/>
        </w:rPr>
      </w:pPr>
      <w:r w:rsidRPr="007F6DC5">
        <w:rPr>
          <w:rFonts w:ascii="Times New Roman" w:hAnsi="Times New Roman" w:cs="Times New Roman"/>
          <w:sz w:val="20"/>
          <w:szCs w:val="20"/>
        </w:rPr>
        <w:t>Fonte: Elaborado pelos autores</w:t>
      </w:r>
      <w:r w:rsidR="007F6DC5">
        <w:rPr>
          <w:rFonts w:ascii="Times New Roman" w:hAnsi="Times New Roman" w:cs="Times New Roman"/>
          <w:sz w:val="20"/>
          <w:szCs w:val="20"/>
        </w:rPr>
        <w:t>.</w:t>
      </w:r>
    </w:p>
    <w:p w14:paraId="2B77935D" w14:textId="77777777" w:rsidR="00386F12" w:rsidRPr="001441E3"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 xml:space="preserve">Seguindo o plano de ação desenhado, pôde-se observar o surgimento de novas ideias </w:t>
      </w:r>
      <w:r w:rsidRPr="001441E3">
        <w:rPr>
          <w:rFonts w:ascii="Times New Roman" w:hAnsi="Times New Roman" w:cs="Times New Roman"/>
          <w:sz w:val="24"/>
          <w:szCs w:val="24"/>
        </w:rPr>
        <w:t>acontecerem a todo momento, de acordo com o que eles iam recebendo de orientação e com a maneira que cada um deles pensava. Mesclou-se atividades mais dinâmicas com debates mais focados, afim de desenvolver um ambiente propício para geração de novas ideias</w:t>
      </w:r>
      <w:r w:rsidRPr="001441E3">
        <w:rPr>
          <w:rFonts w:ascii="Times New Roman" w:hAnsi="Times New Roman" w:cs="Times New Roman"/>
          <w:sz w:val="24"/>
          <w:szCs w:val="24"/>
        </w:rPr>
        <w:t>, estimulados por mais de um sentido, seja assistindo vídeos, construindo painéis ou debatendo oralmente.</w:t>
      </w:r>
    </w:p>
    <w:p w14:paraId="255D14AE"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ab/>
        <w:t>Observou-se que os mais diversos pontos de vista foram debatidos entre os alunos, gerando uma interação social produtiva, onde temas impactantes do c</w:t>
      </w:r>
      <w:r w:rsidRPr="001441E3">
        <w:rPr>
          <w:rFonts w:ascii="Times New Roman" w:hAnsi="Times New Roman" w:cs="Times New Roman"/>
          <w:sz w:val="24"/>
          <w:szCs w:val="24"/>
        </w:rPr>
        <w:t>onvívio humano foram analisados. Muitos integrantes da oficina possuíam uma certa dificuldade em decidir quais os principais problemas recorrentes que colocamos em ênfase na dinâmica realizada, porém com as instruções recebidas foi possível chegar a um pon</w:t>
      </w:r>
      <w:r w:rsidRPr="001441E3">
        <w:rPr>
          <w:rFonts w:ascii="Times New Roman" w:hAnsi="Times New Roman" w:cs="Times New Roman"/>
          <w:sz w:val="24"/>
          <w:szCs w:val="24"/>
        </w:rPr>
        <w:t xml:space="preserve">to de decisão. </w:t>
      </w:r>
    </w:p>
    <w:p w14:paraId="7EEF0C08" w14:textId="6CD854A5" w:rsidR="00386F12"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 xml:space="preserve">O formato da oficina possibilitou cada indivíduo discutir e se posicionar, despertando assim, uma inquietação sobre assuntos presentes e importantes na sociedade. Foi visível a </w:t>
      </w:r>
      <w:r w:rsidRPr="001441E3">
        <w:rPr>
          <w:rFonts w:ascii="Times New Roman" w:hAnsi="Times New Roman" w:cs="Times New Roman"/>
          <w:sz w:val="24"/>
          <w:szCs w:val="24"/>
        </w:rPr>
        <w:lastRenderedPageBreak/>
        <w:t>dedicação de todos e o despertar ao colocarmos, por exemplo, as</w:t>
      </w:r>
      <w:r w:rsidRPr="001441E3">
        <w:rPr>
          <w:rFonts w:ascii="Times New Roman" w:hAnsi="Times New Roman" w:cs="Times New Roman"/>
          <w:sz w:val="24"/>
          <w:szCs w:val="24"/>
        </w:rPr>
        <w:t xml:space="preserve">suntos como corrupção e falta de investimentos na saúde e educação. Antes de finalizar a oficina, assistimos o vídeo “de onde vêm as boas ideias” (Figura 1), para demonstrar que as ideias mais inovadoras não são </w:t>
      </w:r>
      <w:r w:rsidRPr="001441E3">
        <w:rPr>
          <w:rFonts w:ascii="Times New Roman" w:hAnsi="Times New Roman" w:cs="Times New Roman"/>
          <w:i/>
          <w:iCs/>
          <w:sz w:val="24"/>
          <w:szCs w:val="24"/>
        </w:rPr>
        <w:t>insights</w:t>
      </w:r>
      <w:r w:rsidRPr="001441E3">
        <w:rPr>
          <w:rFonts w:ascii="Times New Roman" w:hAnsi="Times New Roman" w:cs="Times New Roman"/>
          <w:sz w:val="24"/>
          <w:szCs w:val="24"/>
        </w:rPr>
        <w:t xml:space="preserve"> que ocorrem de forma repentina. </w:t>
      </w:r>
    </w:p>
    <w:p w14:paraId="42341F46" w14:textId="51BBB231" w:rsidR="00E57A5F" w:rsidRPr="00E57A5F" w:rsidRDefault="00E57A5F" w:rsidP="00E57A5F">
      <w:pPr>
        <w:pStyle w:val="Legenda"/>
        <w:jc w:val="center"/>
        <w:rPr>
          <w:rFonts w:ascii="Times New Roman" w:hAnsi="Times New Roman" w:cs="Times New Roman"/>
          <w:sz w:val="20"/>
          <w:szCs w:val="20"/>
        </w:rPr>
      </w:pPr>
      <w:r w:rsidRPr="00E57A5F">
        <w:rPr>
          <w:sz w:val="20"/>
          <w:szCs w:val="20"/>
        </w:rPr>
        <w:t xml:space="preserve">Figura </w:t>
      </w:r>
      <w:r w:rsidRPr="00E57A5F">
        <w:rPr>
          <w:sz w:val="20"/>
          <w:szCs w:val="20"/>
        </w:rPr>
        <w:fldChar w:fldCharType="begin"/>
      </w:r>
      <w:r w:rsidRPr="00E57A5F">
        <w:rPr>
          <w:sz w:val="20"/>
          <w:szCs w:val="20"/>
        </w:rPr>
        <w:instrText xml:space="preserve"> SEQ Figura \* ARABIC </w:instrText>
      </w:r>
      <w:r w:rsidRPr="00E57A5F">
        <w:rPr>
          <w:sz w:val="20"/>
          <w:szCs w:val="20"/>
        </w:rPr>
        <w:fldChar w:fldCharType="separate"/>
      </w:r>
      <w:r w:rsidRPr="00E57A5F">
        <w:rPr>
          <w:noProof/>
          <w:sz w:val="20"/>
          <w:szCs w:val="20"/>
        </w:rPr>
        <w:t>1</w:t>
      </w:r>
      <w:r w:rsidRPr="00E57A5F">
        <w:rPr>
          <w:sz w:val="20"/>
          <w:szCs w:val="20"/>
        </w:rPr>
        <w:fldChar w:fldCharType="end"/>
      </w:r>
      <w:r w:rsidRPr="00E57A5F">
        <w:rPr>
          <w:sz w:val="20"/>
          <w:szCs w:val="20"/>
        </w:rPr>
        <w:t xml:space="preserve">: </w:t>
      </w:r>
      <w:r w:rsidRPr="00E57A5F">
        <w:rPr>
          <w:rFonts w:ascii="Times New Roman" w:hAnsi="Times New Roman" w:cs="Times New Roman"/>
          <w:sz w:val="20"/>
          <w:szCs w:val="20"/>
        </w:rPr>
        <w:t>vídeo “de onde vêm as boas ideias”</w:t>
      </w:r>
    </w:p>
    <w:p w14:paraId="33AD9148" w14:textId="77777777" w:rsidR="00386F12" w:rsidRPr="001441E3" w:rsidRDefault="006463F1" w:rsidP="001441E3">
      <w:pPr>
        <w:spacing w:line="360" w:lineRule="auto"/>
        <w:jc w:val="center"/>
        <w:rPr>
          <w:rFonts w:ascii="Times New Roman" w:hAnsi="Times New Roman" w:cs="Times New Roman"/>
          <w:b/>
          <w:bCs/>
          <w:sz w:val="24"/>
          <w:szCs w:val="24"/>
        </w:rPr>
      </w:pPr>
      <w:r w:rsidRPr="001441E3">
        <w:rPr>
          <w:rFonts w:ascii="Times New Roman" w:hAnsi="Times New Roman" w:cs="Times New Roman"/>
          <w:noProof/>
          <w:sz w:val="24"/>
          <w:szCs w:val="24"/>
        </w:rPr>
        <w:drawing>
          <wp:inline distT="0" distB="0" distL="0" distR="0" wp14:anchorId="593E9DB6" wp14:editId="52352895">
            <wp:extent cx="3206115" cy="20072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rcRect l="9512" t="21953" r="42155" b="24364"/>
                    <a:stretch>
                      <a:fillRect/>
                    </a:stretch>
                  </pic:blipFill>
                  <pic:spPr bwMode="auto">
                    <a:xfrm>
                      <a:off x="0" y="0"/>
                      <a:ext cx="3206115" cy="2007235"/>
                    </a:xfrm>
                    <a:prstGeom prst="rect">
                      <a:avLst/>
                    </a:prstGeom>
                  </pic:spPr>
                </pic:pic>
              </a:graphicData>
            </a:graphic>
          </wp:inline>
        </w:drawing>
      </w:r>
    </w:p>
    <w:p w14:paraId="24AB5318" w14:textId="77777777" w:rsidR="00386F12" w:rsidRPr="007F6DC5" w:rsidRDefault="006463F1" w:rsidP="001441E3">
      <w:pPr>
        <w:spacing w:line="360" w:lineRule="auto"/>
        <w:jc w:val="center"/>
        <w:rPr>
          <w:rFonts w:ascii="Times New Roman" w:hAnsi="Times New Roman" w:cs="Times New Roman"/>
          <w:b/>
          <w:bCs/>
          <w:sz w:val="20"/>
          <w:szCs w:val="20"/>
        </w:rPr>
      </w:pPr>
      <w:r w:rsidRPr="007F6DC5">
        <w:rPr>
          <w:rFonts w:ascii="Times New Roman" w:hAnsi="Times New Roman" w:cs="Times New Roman"/>
          <w:sz w:val="20"/>
          <w:szCs w:val="20"/>
        </w:rPr>
        <w:t xml:space="preserve">Fonte: </w:t>
      </w:r>
      <w:hyperlink r:id="rId9">
        <w:r w:rsidRPr="007F6DC5">
          <w:rPr>
            <w:rStyle w:val="LinkdaInternet"/>
            <w:rFonts w:ascii="Times New Roman" w:hAnsi="Times New Roman" w:cs="Times New Roman"/>
            <w:color w:val="auto"/>
            <w:sz w:val="20"/>
            <w:szCs w:val="20"/>
          </w:rPr>
          <w:t>https://www.youtube.com/watch?v=P1Q4K5JdQ_g</w:t>
        </w:r>
      </w:hyperlink>
      <w:r w:rsidRPr="007F6DC5">
        <w:rPr>
          <w:rFonts w:ascii="Times New Roman" w:hAnsi="Times New Roman" w:cs="Times New Roman"/>
          <w:sz w:val="20"/>
          <w:szCs w:val="20"/>
        </w:rPr>
        <w:t xml:space="preserve"> </w:t>
      </w:r>
    </w:p>
    <w:p w14:paraId="5B9F94B0" w14:textId="77777777" w:rsidR="00386F12" w:rsidRPr="001441E3"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Muitos ficaram inconformados com os problemas sociais que refletem um mal desempenho no desenvolvimento e construção de uma sociedade mais ju</w:t>
      </w:r>
      <w:r w:rsidRPr="001441E3">
        <w:rPr>
          <w:rFonts w:ascii="Times New Roman" w:hAnsi="Times New Roman" w:cs="Times New Roman"/>
          <w:sz w:val="24"/>
          <w:szCs w:val="24"/>
        </w:rPr>
        <w:t>sta e para todos. Por fim, todos expressaram suas ideias, críticas e as possíveis tomadas de decisão para obter uma resolução.</w:t>
      </w:r>
    </w:p>
    <w:p w14:paraId="1417FD08" w14:textId="77777777" w:rsidR="00386F12" w:rsidRPr="001441E3" w:rsidRDefault="006463F1" w:rsidP="001441E3">
      <w:pPr>
        <w:spacing w:line="360" w:lineRule="auto"/>
        <w:rPr>
          <w:rFonts w:ascii="Times New Roman" w:hAnsi="Times New Roman" w:cs="Times New Roman"/>
          <w:b/>
          <w:bCs/>
          <w:sz w:val="24"/>
          <w:szCs w:val="24"/>
        </w:rPr>
      </w:pPr>
      <w:r w:rsidRPr="001441E3">
        <w:rPr>
          <w:rFonts w:ascii="Times New Roman" w:hAnsi="Times New Roman" w:cs="Times New Roman"/>
          <w:b/>
          <w:bCs/>
          <w:sz w:val="24"/>
          <w:szCs w:val="24"/>
        </w:rPr>
        <w:t>Conclusão</w:t>
      </w:r>
    </w:p>
    <w:p w14:paraId="7752CE41"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b/>
          <w:bCs/>
          <w:sz w:val="24"/>
          <w:szCs w:val="24"/>
        </w:rPr>
        <w:tab/>
      </w:r>
      <w:r w:rsidRPr="001441E3">
        <w:rPr>
          <w:rFonts w:ascii="Times New Roman" w:hAnsi="Times New Roman" w:cs="Times New Roman"/>
          <w:sz w:val="24"/>
          <w:szCs w:val="24"/>
        </w:rPr>
        <w:t>É correto pensar que o processo de criação de novas ideias é fundamental para a construção de um ambiente mais criativo e transformador, dito isto, verificou-se o quanto o processo de ideação é importante. A análise também mostrou a importância na discussã</w:t>
      </w:r>
      <w:r w:rsidRPr="001441E3">
        <w:rPr>
          <w:rFonts w:ascii="Times New Roman" w:hAnsi="Times New Roman" w:cs="Times New Roman"/>
          <w:sz w:val="24"/>
          <w:szCs w:val="24"/>
        </w:rPr>
        <w:t xml:space="preserve">o sobre problemáticas reais para então trabalharmos nossa criatividade e inteligência. </w:t>
      </w:r>
    </w:p>
    <w:p w14:paraId="3EBF9637" w14:textId="77777777" w:rsidR="00386F12" w:rsidRPr="001441E3"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Os facilitadores da</w:t>
      </w:r>
      <w:r w:rsidRPr="001441E3">
        <w:rPr>
          <w:rFonts w:ascii="Times New Roman" w:hAnsi="Times New Roman" w:cs="Times New Roman"/>
          <w:sz w:val="24"/>
          <w:szCs w:val="24"/>
        </w:rPr>
        <w:t xml:space="preserve"> oficina tiveram um papel importante na construção e auxílio dos estudantes. Foi percebido que, de primeira vista, o desempenho de todos teve um êxito que possibilitou na validação do projeto.</w:t>
      </w:r>
    </w:p>
    <w:p w14:paraId="56F28688" w14:textId="77777777" w:rsidR="00386F12" w:rsidRPr="001441E3"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Buscou-se entender quais eram os principais fenômenos que modif</w:t>
      </w:r>
      <w:r w:rsidRPr="001441E3">
        <w:rPr>
          <w:rFonts w:ascii="Times New Roman" w:hAnsi="Times New Roman" w:cs="Times New Roman"/>
          <w:sz w:val="24"/>
          <w:szCs w:val="24"/>
        </w:rPr>
        <w:t>icam a sociedades e a vida das pessoas diariamente. Com isso, foi possível extrair possíveis caminhos para resoluções destes fatores modificáveis. É importante destacar que a realidade de cada pessoa pode variar por conta de sua cultura de convívio social,</w:t>
      </w:r>
      <w:r w:rsidRPr="001441E3">
        <w:rPr>
          <w:rFonts w:ascii="Times New Roman" w:hAnsi="Times New Roman" w:cs="Times New Roman"/>
          <w:sz w:val="24"/>
          <w:szCs w:val="24"/>
        </w:rPr>
        <w:t xml:space="preserve"> porém buscamos interagir com diversos temas para que todos engajassem e colocassem seu ponto de vista a respeito.</w:t>
      </w:r>
    </w:p>
    <w:p w14:paraId="28F2434D" w14:textId="4E827285" w:rsidR="00E57A5F" w:rsidRPr="00E57A5F" w:rsidRDefault="00E57A5F" w:rsidP="003E3A51">
      <w:pPr>
        <w:keepNext/>
        <w:spacing w:line="360" w:lineRule="auto"/>
        <w:jc w:val="center"/>
        <w:rPr>
          <w:sz w:val="20"/>
          <w:szCs w:val="20"/>
        </w:rPr>
      </w:pPr>
      <w:r w:rsidRPr="00E57A5F">
        <w:rPr>
          <w:sz w:val="20"/>
          <w:szCs w:val="20"/>
        </w:rPr>
        <w:lastRenderedPageBreak/>
        <w:t xml:space="preserve">Figura </w:t>
      </w:r>
      <w:r w:rsidRPr="00E57A5F">
        <w:rPr>
          <w:sz w:val="20"/>
          <w:szCs w:val="20"/>
        </w:rPr>
        <w:fldChar w:fldCharType="begin"/>
      </w:r>
      <w:r w:rsidRPr="00E57A5F">
        <w:rPr>
          <w:sz w:val="20"/>
          <w:szCs w:val="20"/>
        </w:rPr>
        <w:instrText xml:space="preserve"> SEQ Figura \* ARABIC </w:instrText>
      </w:r>
      <w:r w:rsidRPr="00E57A5F">
        <w:rPr>
          <w:sz w:val="20"/>
          <w:szCs w:val="20"/>
        </w:rPr>
        <w:fldChar w:fldCharType="separate"/>
      </w:r>
      <w:r w:rsidRPr="00E57A5F">
        <w:rPr>
          <w:noProof/>
          <w:sz w:val="20"/>
          <w:szCs w:val="20"/>
        </w:rPr>
        <w:t>2</w:t>
      </w:r>
      <w:r w:rsidRPr="00E57A5F">
        <w:rPr>
          <w:sz w:val="20"/>
          <w:szCs w:val="20"/>
        </w:rPr>
        <w:fldChar w:fldCharType="end"/>
      </w:r>
      <w:r w:rsidRPr="00E57A5F">
        <w:rPr>
          <w:sz w:val="20"/>
          <w:szCs w:val="20"/>
        </w:rPr>
        <w:t xml:space="preserve">: </w:t>
      </w:r>
      <w:r w:rsidRPr="00E57A5F">
        <w:rPr>
          <w:rFonts w:ascii="Times New Roman" w:hAnsi="Times New Roman" w:cs="Times New Roman"/>
          <w:sz w:val="20"/>
          <w:szCs w:val="20"/>
        </w:rPr>
        <w:t>Foto de encerramento da Oficina de Ideação</w:t>
      </w:r>
    </w:p>
    <w:p w14:paraId="3479D710" w14:textId="77777777" w:rsidR="00386F12" w:rsidRPr="001441E3" w:rsidRDefault="006463F1" w:rsidP="001441E3">
      <w:pPr>
        <w:spacing w:line="360" w:lineRule="auto"/>
        <w:jc w:val="center"/>
        <w:rPr>
          <w:rFonts w:ascii="Times New Roman" w:hAnsi="Times New Roman" w:cs="Times New Roman"/>
          <w:sz w:val="24"/>
          <w:szCs w:val="24"/>
        </w:rPr>
      </w:pPr>
      <w:r w:rsidRPr="001441E3">
        <w:rPr>
          <w:rFonts w:ascii="Times New Roman" w:hAnsi="Times New Roman" w:cs="Times New Roman"/>
          <w:noProof/>
          <w:sz w:val="24"/>
          <w:szCs w:val="24"/>
        </w:rPr>
        <w:drawing>
          <wp:inline distT="0" distB="0" distL="0" distR="0" wp14:anchorId="5C62B152" wp14:editId="513984C8">
            <wp:extent cx="4213225" cy="211899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0"/>
                    <a:stretch>
                      <a:fillRect/>
                    </a:stretch>
                  </pic:blipFill>
                  <pic:spPr bwMode="auto">
                    <a:xfrm>
                      <a:off x="0" y="0"/>
                      <a:ext cx="4213225" cy="2118995"/>
                    </a:xfrm>
                    <a:prstGeom prst="rect">
                      <a:avLst/>
                    </a:prstGeom>
                  </pic:spPr>
                </pic:pic>
              </a:graphicData>
            </a:graphic>
          </wp:inline>
        </w:drawing>
      </w:r>
    </w:p>
    <w:p w14:paraId="413C4F56" w14:textId="7A3DF82A" w:rsidR="00386F12" w:rsidRPr="007F6DC5" w:rsidRDefault="006463F1" w:rsidP="007F6DC5">
      <w:pPr>
        <w:spacing w:line="360" w:lineRule="auto"/>
        <w:jc w:val="center"/>
        <w:rPr>
          <w:rFonts w:ascii="Times New Roman" w:hAnsi="Times New Roman" w:cs="Times New Roman"/>
          <w:sz w:val="20"/>
          <w:szCs w:val="20"/>
        </w:rPr>
      </w:pPr>
      <w:r w:rsidRPr="007F6DC5">
        <w:rPr>
          <w:rFonts w:ascii="Times New Roman" w:hAnsi="Times New Roman" w:cs="Times New Roman"/>
          <w:sz w:val="20"/>
          <w:szCs w:val="20"/>
        </w:rPr>
        <w:t>Fonte: Arquivo do projeto</w:t>
      </w:r>
    </w:p>
    <w:p w14:paraId="41BC7DDE" w14:textId="7D703500" w:rsidR="00386F12" w:rsidRDefault="006463F1" w:rsidP="001441E3">
      <w:pPr>
        <w:spacing w:line="360" w:lineRule="auto"/>
        <w:ind w:firstLine="708"/>
        <w:jc w:val="both"/>
        <w:rPr>
          <w:rFonts w:ascii="Times New Roman" w:hAnsi="Times New Roman" w:cs="Times New Roman"/>
          <w:sz w:val="24"/>
          <w:szCs w:val="24"/>
        </w:rPr>
      </w:pPr>
      <w:r w:rsidRPr="001441E3">
        <w:rPr>
          <w:rFonts w:ascii="Times New Roman" w:hAnsi="Times New Roman" w:cs="Times New Roman"/>
          <w:sz w:val="24"/>
          <w:szCs w:val="24"/>
        </w:rPr>
        <w:t>Acredita-se que</w:t>
      </w:r>
      <w:r w:rsidR="00642CA1" w:rsidRPr="001441E3">
        <w:rPr>
          <w:rFonts w:ascii="Times New Roman" w:hAnsi="Times New Roman" w:cs="Times New Roman"/>
          <w:sz w:val="24"/>
          <w:szCs w:val="24"/>
        </w:rPr>
        <w:t xml:space="preserve"> foi</w:t>
      </w:r>
      <w:r w:rsidRPr="001441E3">
        <w:rPr>
          <w:rFonts w:ascii="Times New Roman" w:hAnsi="Times New Roman" w:cs="Times New Roman"/>
          <w:sz w:val="24"/>
          <w:szCs w:val="24"/>
        </w:rPr>
        <w:t xml:space="preserve"> respeitado ao máximo o</w:t>
      </w:r>
      <w:r w:rsidRPr="001441E3">
        <w:rPr>
          <w:rFonts w:ascii="Times New Roman" w:hAnsi="Times New Roman" w:cs="Times New Roman"/>
          <w:sz w:val="24"/>
          <w:szCs w:val="24"/>
        </w:rPr>
        <w:t xml:space="preserve"> direito a expressão de cada um. Objetivamos construir uma mistura de conhecimentos para podermos trabalhar nosso convívio social e melhorarmos nossa forma de pensar, interagir, agir e idealizar.</w:t>
      </w:r>
    </w:p>
    <w:p w14:paraId="54AE354A" w14:textId="77777777" w:rsidR="003E3A51" w:rsidRPr="001441E3" w:rsidRDefault="003E3A51" w:rsidP="001441E3">
      <w:pPr>
        <w:spacing w:line="360" w:lineRule="auto"/>
        <w:ind w:firstLine="708"/>
        <w:jc w:val="both"/>
        <w:rPr>
          <w:rFonts w:ascii="Times New Roman" w:hAnsi="Times New Roman" w:cs="Times New Roman"/>
          <w:sz w:val="24"/>
          <w:szCs w:val="24"/>
        </w:rPr>
      </w:pPr>
    </w:p>
    <w:p w14:paraId="77358F80" w14:textId="77777777" w:rsidR="00386F12" w:rsidRPr="001441E3" w:rsidRDefault="006463F1" w:rsidP="001441E3">
      <w:pPr>
        <w:spacing w:line="360" w:lineRule="auto"/>
        <w:rPr>
          <w:rFonts w:ascii="Times New Roman" w:hAnsi="Times New Roman" w:cs="Times New Roman"/>
          <w:b/>
          <w:bCs/>
          <w:sz w:val="24"/>
          <w:szCs w:val="24"/>
        </w:rPr>
      </w:pPr>
      <w:r w:rsidRPr="001441E3">
        <w:rPr>
          <w:rFonts w:ascii="Times New Roman" w:hAnsi="Times New Roman" w:cs="Times New Roman"/>
          <w:b/>
          <w:bCs/>
          <w:sz w:val="24"/>
          <w:szCs w:val="24"/>
        </w:rPr>
        <w:t xml:space="preserve">Referências </w:t>
      </w:r>
    </w:p>
    <w:p w14:paraId="5CCF2A3E"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BAUMOL, W. J. </w:t>
      </w:r>
      <w:proofErr w:type="spellStart"/>
      <w:r w:rsidRPr="001441E3">
        <w:rPr>
          <w:rFonts w:ascii="Times New Roman" w:hAnsi="Times New Roman" w:cs="Times New Roman"/>
          <w:sz w:val="24"/>
          <w:szCs w:val="24"/>
        </w:rPr>
        <w:t>Entrepreneurship</w:t>
      </w:r>
      <w:proofErr w:type="spellEnd"/>
      <w:r w:rsidRPr="001441E3">
        <w:rPr>
          <w:rFonts w:ascii="Times New Roman" w:hAnsi="Times New Roman" w:cs="Times New Roman"/>
          <w:sz w:val="24"/>
          <w:szCs w:val="24"/>
        </w:rPr>
        <w:t xml:space="preserve"> in </w:t>
      </w:r>
      <w:proofErr w:type="spellStart"/>
      <w:r w:rsidRPr="001441E3">
        <w:rPr>
          <w:rFonts w:ascii="Times New Roman" w:hAnsi="Times New Roman" w:cs="Times New Roman"/>
          <w:sz w:val="24"/>
          <w:szCs w:val="24"/>
        </w:rPr>
        <w:t>Economic</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Theo</w:t>
      </w:r>
      <w:r w:rsidRPr="001441E3">
        <w:rPr>
          <w:rFonts w:ascii="Times New Roman" w:hAnsi="Times New Roman" w:cs="Times New Roman"/>
          <w:sz w:val="24"/>
          <w:szCs w:val="24"/>
        </w:rPr>
        <w:t>ry</w:t>
      </w:r>
      <w:proofErr w:type="spellEnd"/>
      <w:r w:rsidRPr="001441E3">
        <w:rPr>
          <w:rFonts w:ascii="Times New Roman" w:hAnsi="Times New Roman" w:cs="Times New Roman"/>
          <w:sz w:val="24"/>
          <w:szCs w:val="24"/>
        </w:rPr>
        <w:t xml:space="preserve">. The American </w:t>
      </w:r>
      <w:proofErr w:type="spellStart"/>
      <w:r w:rsidRPr="001441E3">
        <w:rPr>
          <w:rFonts w:ascii="Times New Roman" w:hAnsi="Times New Roman" w:cs="Times New Roman"/>
          <w:sz w:val="24"/>
          <w:szCs w:val="24"/>
        </w:rPr>
        <w:t>Economic</w:t>
      </w:r>
      <w:proofErr w:type="spellEnd"/>
      <w:r w:rsidRPr="001441E3">
        <w:rPr>
          <w:rFonts w:ascii="Times New Roman" w:hAnsi="Times New Roman" w:cs="Times New Roman"/>
          <w:sz w:val="24"/>
          <w:szCs w:val="24"/>
        </w:rPr>
        <w:t xml:space="preserve"> Review, 58(2), 64-71, 1968. </w:t>
      </w:r>
    </w:p>
    <w:p w14:paraId="12947966"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BAUMOL, W. J. Formal </w:t>
      </w:r>
      <w:proofErr w:type="spellStart"/>
      <w:r w:rsidRPr="001441E3">
        <w:rPr>
          <w:rFonts w:ascii="Times New Roman" w:hAnsi="Times New Roman" w:cs="Times New Roman"/>
          <w:sz w:val="24"/>
          <w:szCs w:val="24"/>
        </w:rPr>
        <w:t>Entrepreneurship</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Theory</w:t>
      </w:r>
      <w:proofErr w:type="spellEnd"/>
      <w:r w:rsidRPr="001441E3">
        <w:rPr>
          <w:rFonts w:ascii="Times New Roman" w:hAnsi="Times New Roman" w:cs="Times New Roman"/>
          <w:sz w:val="24"/>
          <w:szCs w:val="24"/>
        </w:rPr>
        <w:t xml:space="preserve"> in </w:t>
      </w:r>
      <w:proofErr w:type="spellStart"/>
      <w:r w:rsidRPr="001441E3">
        <w:rPr>
          <w:rFonts w:ascii="Times New Roman" w:hAnsi="Times New Roman" w:cs="Times New Roman"/>
          <w:sz w:val="24"/>
          <w:szCs w:val="24"/>
        </w:rPr>
        <w:t>Economics</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Existence</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and</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Bounds</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Journal</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of</w:t>
      </w:r>
      <w:proofErr w:type="spellEnd"/>
      <w:r w:rsidRPr="001441E3">
        <w:rPr>
          <w:rFonts w:ascii="Times New Roman" w:hAnsi="Times New Roman" w:cs="Times New Roman"/>
          <w:sz w:val="24"/>
          <w:szCs w:val="24"/>
        </w:rPr>
        <w:t xml:space="preserve"> Business </w:t>
      </w:r>
      <w:proofErr w:type="spellStart"/>
      <w:r w:rsidRPr="001441E3">
        <w:rPr>
          <w:rFonts w:ascii="Times New Roman" w:hAnsi="Times New Roman" w:cs="Times New Roman"/>
          <w:sz w:val="24"/>
          <w:szCs w:val="24"/>
        </w:rPr>
        <w:t>Venturing</w:t>
      </w:r>
      <w:proofErr w:type="spellEnd"/>
      <w:r w:rsidRPr="001441E3">
        <w:rPr>
          <w:rFonts w:ascii="Times New Roman" w:hAnsi="Times New Roman" w:cs="Times New Roman"/>
          <w:sz w:val="24"/>
          <w:szCs w:val="24"/>
        </w:rPr>
        <w:t xml:space="preserve">, vol. 8, 197-210, 1993. </w:t>
      </w:r>
    </w:p>
    <w:p w14:paraId="6501EE9B"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BAUMOL, W. J. </w:t>
      </w:r>
      <w:proofErr w:type="spellStart"/>
      <w:r w:rsidRPr="001441E3">
        <w:rPr>
          <w:rFonts w:ascii="Times New Roman" w:hAnsi="Times New Roman" w:cs="Times New Roman"/>
          <w:sz w:val="24"/>
          <w:szCs w:val="24"/>
        </w:rPr>
        <w:t>Education</w:t>
      </w:r>
      <w:proofErr w:type="spellEnd"/>
      <w:r w:rsidRPr="001441E3">
        <w:rPr>
          <w:rFonts w:ascii="Times New Roman" w:hAnsi="Times New Roman" w:cs="Times New Roman"/>
          <w:sz w:val="24"/>
          <w:szCs w:val="24"/>
        </w:rPr>
        <w:t xml:space="preserve"> for </w:t>
      </w:r>
      <w:proofErr w:type="spellStart"/>
      <w:r w:rsidRPr="001441E3">
        <w:rPr>
          <w:rFonts w:ascii="Times New Roman" w:hAnsi="Times New Roman" w:cs="Times New Roman"/>
          <w:sz w:val="24"/>
          <w:szCs w:val="24"/>
        </w:rPr>
        <w:t>Innovation</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Entrepreneurial</w:t>
      </w:r>
      <w:proofErr w:type="spellEnd"/>
      <w:r w:rsidRPr="001441E3">
        <w:rPr>
          <w:rFonts w:ascii="Times New Roman" w:hAnsi="Times New Roman" w:cs="Times New Roman"/>
          <w:sz w:val="24"/>
          <w:szCs w:val="24"/>
        </w:rPr>
        <w:t xml:space="preserve"> Breakthro</w:t>
      </w:r>
      <w:r w:rsidRPr="001441E3">
        <w:rPr>
          <w:rFonts w:ascii="Times New Roman" w:hAnsi="Times New Roman" w:cs="Times New Roman"/>
          <w:sz w:val="24"/>
          <w:szCs w:val="24"/>
        </w:rPr>
        <w:t xml:space="preserve">ughs versus Corporate Incremental </w:t>
      </w:r>
      <w:proofErr w:type="spellStart"/>
      <w:r w:rsidRPr="001441E3">
        <w:rPr>
          <w:rFonts w:ascii="Times New Roman" w:hAnsi="Times New Roman" w:cs="Times New Roman"/>
          <w:sz w:val="24"/>
          <w:szCs w:val="24"/>
        </w:rPr>
        <w:t>Improvements</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Innovation</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Policy</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and</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the</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Economy</w:t>
      </w:r>
      <w:proofErr w:type="spellEnd"/>
      <w:r w:rsidRPr="001441E3">
        <w:rPr>
          <w:rFonts w:ascii="Times New Roman" w:hAnsi="Times New Roman" w:cs="Times New Roman"/>
          <w:sz w:val="24"/>
          <w:szCs w:val="24"/>
        </w:rPr>
        <w:t xml:space="preserve">, vol. 5, 2005. </w:t>
      </w:r>
    </w:p>
    <w:p w14:paraId="162BA520"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COOTER, Robert. </w:t>
      </w:r>
      <w:proofErr w:type="spellStart"/>
      <w:r w:rsidRPr="001441E3">
        <w:rPr>
          <w:rFonts w:ascii="Times New Roman" w:hAnsi="Times New Roman" w:cs="Times New Roman"/>
          <w:sz w:val="24"/>
          <w:szCs w:val="24"/>
        </w:rPr>
        <w:t>Innovation</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information</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and</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the</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poverty</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of</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nations</w:t>
      </w:r>
      <w:proofErr w:type="spellEnd"/>
      <w:r w:rsidRPr="001441E3">
        <w:rPr>
          <w:rFonts w:ascii="Times New Roman" w:hAnsi="Times New Roman" w:cs="Times New Roman"/>
          <w:sz w:val="24"/>
          <w:szCs w:val="24"/>
        </w:rPr>
        <w:t xml:space="preserve">. </w:t>
      </w:r>
      <w:proofErr w:type="spellStart"/>
      <w:r w:rsidRPr="001441E3">
        <w:rPr>
          <w:rFonts w:ascii="Times New Roman" w:hAnsi="Times New Roman" w:cs="Times New Roman"/>
          <w:sz w:val="24"/>
          <w:szCs w:val="24"/>
        </w:rPr>
        <w:t>Fla</w:t>
      </w:r>
      <w:proofErr w:type="spellEnd"/>
      <w:r w:rsidRPr="001441E3">
        <w:rPr>
          <w:rFonts w:ascii="Times New Roman" w:hAnsi="Times New Roman" w:cs="Times New Roman"/>
          <w:sz w:val="24"/>
          <w:szCs w:val="24"/>
        </w:rPr>
        <w:t xml:space="preserve">. St. UL Rev., v. 33, p. 373, 2005. </w:t>
      </w:r>
    </w:p>
    <w:p w14:paraId="236A76EC" w14:textId="77777777" w:rsidR="00386F12" w:rsidRPr="001441E3" w:rsidRDefault="006463F1" w:rsidP="001441E3">
      <w:pPr>
        <w:spacing w:line="360" w:lineRule="auto"/>
        <w:jc w:val="both"/>
        <w:rPr>
          <w:rFonts w:ascii="Times New Roman" w:hAnsi="Times New Roman" w:cs="Times New Roman"/>
          <w:sz w:val="24"/>
          <w:szCs w:val="24"/>
        </w:rPr>
      </w:pPr>
      <w:r w:rsidRPr="001441E3">
        <w:rPr>
          <w:rFonts w:ascii="Times New Roman" w:hAnsi="Times New Roman" w:cs="Times New Roman"/>
          <w:sz w:val="24"/>
          <w:szCs w:val="24"/>
        </w:rPr>
        <w:t xml:space="preserve">DRUCKER, P. F. Inovação e espírito empreendedor. </w:t>
      </w:r>
      <w:r w:rsidRPr="001441E3">
        <w:rPr>
          <w:rFonts w:ascii="Times New Roman" w:hAnsi="Times New Roman" w:cs="Times New Roman"/>
          <w:sz w:val="24"/>
          <w:szCs w:val="24"/>
        </w:rPr>
        <w:t xml:space="preserve">São Paulo: </w:t>
      </w:r>
      <w:proofErr w:type="spellStart"/>
      <w:r w:rsidRPr="001441E3">
        <w:rPr>
          <w:rFonts w:ascii="Times New Roman" w:hAnsi="Times New Roman" w:cs="Times New Roman"/>
          <w:sz w:val="24"/>
          <w:szCs w:val="24"/>
        </w:rPr>
        <w:t>Cengage</w:t>
      </w:r>
      <w:proofErr w:type="spellEnd"/>
      <w:r w:rsidRPr="001441E3">
        <w:rPr>
          <w:rFonts w:ascii="Times New Roman" w:hAnsi="Times New Roman" w:cs="Times New Roman"/>
          <w:sz w:val="24"/>
          <w:szCs w:val="24"/>
        </w:rPr>
        <w:t xml:space="preserve"> Learning Editores, 2000. </w:t>
      </w:r>
    </w:p>
    <w:p w14:paraId="38C0D881" w14:textId="5AFB116C" w:rsidR="00386F12" w:rsidRPr="00E57A5F" w:rsidRDefault="006463F1" w:rsidP="001441E3">
      <w:pPr>
        <w:spacing w:line="360" w:lineRule="auto"/>
        <w:jc w:val="both"/>
        <w:rPr>
          <w:rStyle w:val="nfaseSutil"/>
          <w:rFonts w:ascii="Times New Roman" w:hAnsi="Times New Roman" w:cs="Times New Roman"/>
          <w:i w:val="0"/>
          <w:iCs w:val="0"/>
          <w:color w:val="auto"/>
          <w:sz w:val="24"/>
          <w:szCs w:val="24"/>
        </w:rPr>
      </w:pPr>
      <w:r w:rsidRPr="001441E3">
        <w:rPr>
          <w:rFonts w:ascii="Times New Roman" w:hAnsi="Times New Roman" w:cs="Times New Roman"/>
          <w:sz w:val="24"/>
          <w:szCs w:val="24"/>
        </w:rPr>
        <w:t xml:space="preserve">FILION, L. J. Empreendedorismo: empreendedores e proprietários-gerentes de pequenos negócios. Revista de Administração, São Paulo, v.34, n.2, p.05-28, p. 5-28. abril/junho, 1999. </w:t>
      </w:r>
    </w:p>
    <w:sectPr w:rsidR="00386F12" w:rsidRPr="00E57A5F" w:rsidSect="003C52AF">
      <w:footerReference w:type="default" r:id="rId11"/>
      <w:pgSz w:w="11906" w:h="16838"/>
      <w:pgMar w:top="1701" w:right="1274" w:bottom="127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89A6C" w14:textId="77777777" w:rsidR="006463F1" w:rsidRDefault="006463F1" w:rsidP="00CA00BD">
      <w:pPr>
        <w:spacing w:after="0" w:line="240" w:lineRule="auto"/>
      </w:pPr>
      <w:r>
        <w:separator/>
      </w:r>
    </w:p>
  </w:endnote>
  <w:endnote w:type="continuationSeparator" w:id="0">
    <w:p w14:paraId="15B98ACE" w14:textId="77777777" w:rsidR="006463F1" w:rsidRDefault="006463F1" w:rsidP="00CA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594891"/>
      <w:docPartObj>
        <w:docPartGallery w:val="Page Numbers (Bottom of Page)"/>
        <w:docPartUnique/>
      </w:docPartObj>
    </w:sdtPr>
    <w:sdtContent>
      <w:p w14:paraId="2D08396D" w14:textId="3A7599D0" w:rsidR="00E57A5F" w:rsidRDefault="00E57A5F">
        <w:pPr>
          <w:pStyle w:val="Rodap"/>
          <w:jc w:val="right"/>
        </w:pPr>
        <w:r>
          <w:fldChar w:fldCharType="begin"/>
        </w:r>
        <w:r>
          <w:instrText>PAGE   \* MERGEFORMAT</w:instrText>
        </w:r>
        <w:r>
          <w:fldChar w:fldCharType="separate"/>
        </w:r>
        <w:r>
          <w:t>2</w:t>
        </w:r>
        <w:r>
          <w:fldChar w:fldCharType="end"/>
        </w:r>
      </w:p>
    </w:sdtContent>
  </w:sdt>
  <w:p w14:paraId="2EE7E9AD" w14:textId="77777777" w:rsidR="00CA00BD" w:rsidRDefault="00CA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E2BE5" w14:textId="77777777" w:rsidR="006463F1" w:rsidRDefault="006463F1" w:rsidP="00CA00BD">
      <w:pPr>
        <w:spacing w:after="0" w:line="240" w:lineRule="auto"/>
      </w:pPr>
      <w:r>
        <w:separator/>
      </w:r>
    </w:p>
  </w:footnote>
  <w:footnote w:type="continuationSeparator" w:id="0">
    <w:p w14:paraId="00A30B7B" w14:textId="77777777" w:rsidR="006463F1" w:rsidRDefault="006463F1" w:rsidP="00CA00BD">
      <w:pPr>
        <w:spacing w:after="0" w:line="240" w:lineRule="auto"/>
      </w:pPr>
      <w:r>
        <w:continuationSeparator/>
      </w:r>
    </w:p>
  </w:footnote>
  <w:footnote w:id="1">
    <w:p w14:paraId="6D687192" w14:textId="77777777" w:rsidR="002E438A" w:rsidRPr="00BB7A8F" w:rsidRDefault="002E438A" w:rsidP="002E438A">
      <w:pPr>
        <w:pStyle w:val="Rodap"/>
        <w:rPr>
          <w:sz w:val="20"/>
          <w:szCs w:val="20"/>
        </w:rPr>
      </w:pPr>
      <w:r w:rsidRPr="00BB7A8F">
        <w:rPr>
          <w:rStyle w:val="Refdenotaderodap"/>
          <w:sz w:val="20"/>
          <w:szCs w:val="20"/>
        </w:rPr>
        <w:footnoteRef/>
      </w:r>
      <w:r w:rsidRPr="00BB7A8F">
        <w:rPr>
          <w:sz w:val="20"/>
          <w:szCs w:val="20"/>
        </w:rPr>
        <w:t xml:space="preserve"> </w:t>
      </w:r>
      <w:r w:rsidRPr="00BB7A8F">
        <w:rPr>
          <w:sz w:val="20"/>
          <w:szCs w:val="20"/>
        </w:rPr>
        <w:t>Claudemir Pereira Wanderley</w:t>
      </w:r>
    </w:p>
    <w:p w14:paraId="5AD9ED6A" w14:textId="77777777" w:rsidR="002E438A" w:rsidRPr="00BB7A8F" w:rsidRDefault="002E438A" w:rsidP="002E438A">
      <w:pPr>
        <w:pStyle w:val="Rodap"/>
        <w:rPr>
          <w:sz w:val="20"/>
          <w:szCs w:val="20"/>
        </w:rPr>
      </w:pPr>
      <w:r w:rsidRPr="00BB7A8F">
        <w:rPr>
          <w:sz w:val="20"/>
          <w:szCs w:val="20"/>
        </w:rPr>
        <w:t>Graduando em Ciências Econômicas – UFAL, Campos Sertão</w:t>
      </w:r>
    </w:p>
    <w:p w14:paraId="7575F39D" w14:textId="005F2A0C" w:rsidR="002E438A" w:rsidRPr="00BB7A8F" w:rsidRDefault="002E438A" w:rsidP="002E438A">
      <w:pPr>
        <w:pStyle w:val="Rodap"/>
        <w:rPr>
          <w:sz w:val="20"/>
          <w:szCs w:val="20"/>
        </w:rPr>
      </w:pPr>
      <w:r w:rsidRPr="00BB7A8F">
        <w:rPr>
          <w:sz w:val="20"/>
          <w:szCs w:val="20"/>
        </w:rPr>
        <w:t>claudemir.</w:t>
      </w:r>
      <w:r w:rsidRPr="00BB7A8F">
        <w:rPr>
          <w:sz w:val="20"/>
          <w:szCs w:val="20"/>
        </w:rPr>
        <w:t>wanderley@delmiro.ufal.br</w:t>
      </w:r>
    </w:p>
    <w:p w14:paraId="49B56D88" w14:textId="490FD4C2" w:rsidR="002E438A" w:rsidRPr="00BB7A8F" w:rsidRDefault="002E438A">
      <w:pPr>
        <w:pStyle w:val="Textodenotaderodap"/>
      </w:pPr>
    </w:p>
  </w:footnote>
  <w:footnote w:id="2">
    <w:p w14:paraId="079DCAC0" w14:textId="77777777" w:rsidR="002E438A" w:rsidRPr="00BB7A8F" w:rsidRDefault="002E438A" w:rsidP="002E438A">
      <w:pPr>
        <w:pStyle w:val="Rodap"/>
        <w:rPr>
          <w:sz w:val="20"/>
          <w:szCs w:val="20"/>
        </w:rPr>
      </w:pPr>
      <w:r w:rsidRPr="00BB7A8F">
        <w:rPr>
          <w:rStyle w:val="Refdenotaderodap"/>
          <w:sz w:val="20"/>
          <w:szCs w:val="20"/>
        </w:rPr>
        <w:footnoteRef/>
      </w:r>
      <w:r w:rsidRPr="00BB7A8F">
        <w:rPr>
          <w:sz w:val="20"/>
          <w:szCs w:val="20"/>
        </w:rPr>
        <w:t xml:space="preserve"> </w:t>
      </w:r>
      <w:proofErr w:type="spellStart"/>
      <w:r w:rsidRPr="00BB7A8F">
        <w:rPr>
          <w:sz w:val="20"/>
          <w:szCs w:val="20"/>
        </w:rPr>
        <w:t>Nickson</w:t>
      </w:r>
      <w:proofErr w:type="spellEnd"/>
      <w:r w:rsidRPr="00BB7A8F">
        <w:rPr>
          <w:sz w:val="20"/>
          <w:szCs w:val="20"/>
        </w:rPr>
        <w:t xml:space="preserve"> </w:t>
      </w:r>
      <w:proofErr w:type="spellStart"/>
      <w:r w:rsidRPr="00BB7A8F">
        <w:rPr>
          <w:sz w:val="20"/>
          <w:szCs w:val="20"/>
        </w:rPr>
        <w:t>Jayres</w:t>
      </w:r>
      <w:proofErr w:type="spellEnd"/>
      <w:r w:rsidRPr="00BB7A8F">
        <w:rPr>
          <w:sz w:val="20"/>
          <w:szCs w:val="20"/>
        </w:rPr>
        <w:t xml:space="preserve"> Felix Cavalcante</w:t>
      </w:r>
    </w:p>
    <w:p w14:paraId="4B77EF02" w14:textId="77777777" w:rsidR="002E438A" w:rsidRPr="00BB7A8F" w:rsidRDefault="002E438A" w:rsidP="002E438A">
      <w:pPr>
        <w:pStyle w:val="Rodap"/>
        <w:rPr>
          <w:sz w:val="20"/>
          <w:szCs w:val="20"/>
        </w:rPr>
      </w:pPr>
      <w:r w:rsidRPr="00BB7A8F">
        <w:rPr>
          <w:sz w:val="20"/>
          <w:szCs w:val="20"/>
        </w:rPr>
        <w:t>Graduando em Ciências Econômicas – UFAL, Campos Sertão</w:t>
      </w:r>
    </w:p>
    <w:p w14:paraId="5318EF99" w14:textId="77BD4F28" w:rsidR="002E438A" w:rsidRPr="00BB7A8F" w:rsidRDefault="002E438A" w:rsidP="002E438A">
      <w:pPr>
        <w:pStyle w:val="Rodap"/>
        <w:rPr>
          <w:sz w:val="20"/>
          <w:szCs w:val="20"/>
        </w:rPr>
      </w:pPr>
      <w:r w:rsidRPr="00BB7A8F">
        <w:rPr>
          <w:sz w:val="20"/>
          <w:szCs w:val="20"/>
        </w:rPr>
        <w:t>n</w:t>
      </w:r>
      <w:r w:rsidRPr="00BB7A8F">
        <w:rPr>
          <w:sz w:val="20"/>
          <w:szCs w:val="20"/>
        </w:rPr>
        <w:t>ickson.cavalcante@delmiro.ufal.br</w:t>
      </w:r>
    </w:p>
    <w:p w14:paraId="00B90229" w14:textId="7EACB28B" w:rsidR="002E438A" w:rsidRPr="00BB7A8F" w:rsidRDefault="002E438A">
      <w:pPr>
        <w:pStyle w:val="Textodenotaderodap"/>
      </w:pPr>
    </w:p>
  </w:footnote>
  <w:footnote w:id="3">
    <w:p w14:paraId="772EB9AF" w14:textId="77777777" w:rsidR="002E438A" w:rsidRPr="00BB7A8F" w:rsidRDefault="002E438A" w:rsidP="002E438A">
      <w:pPr>
        <w:pStyle w:val="Rodap"/>
        <w:rPr>
          <w:sz w:val="20"/>
          <w:szCs w:val="20"/>
        </w:rPr>
      </w:pPr>
      <w:r w:rsidRPr="00BB7A8F">
        <w:rPr>
          <w:rStyle w:val="Refdenotaderodap"/>
          <w:sz w:val="20"/>
          <w:szCs w:val="20"/>
        </w:rPr>
        <w:footnoteRef/>
      </w:r>
      <w:r w:rsidRPr="00BB7A8F">
        <w:rPr>
          <w:sz w:val="20"/>
          <w:szCs w:val="20"/>
        </w:rPr>
        <w:t xml:space="preserve"> </w:t>
      </w:r>
      <w:r w:rsidRPr="00BB7A8F">
        <w:rPr>
          <w:sz w:val="20"/>
          <w:szCs w:val="20"/>
        </w:rPr>
        <w:t>Tereza Raquel Guimarães dos Santos</w:t>
      </w:r>
    </w:p>
    <w:p w14:paraId="569662DD" w14:textId="77777777" w:rsidR="002E438A" w:rsidRPr="00BB7A8F" w:rsidRDefault="002E438A" w:rsidP="00BB7A8F">
      <w:pPr>
        <w:pStyle w:val="Rodap"/>
        <w:rPr>
          <w:sz w:val="20"/>
          <w:szCs w:val="20"/>
        </w:rPr>
      </w:pPr>
      <w:r w:rsidRPr="00BB7A8F">
        <w:rPr>
          <w:sz w:val="20"/>
          <w:szCs w:val="20"/>
        </w:rPr>
        <w:t>Graduanda em Ciências Econômicas – UFAL, Campos Sertão</w:t>
      </w:r>
    </w:p>
    <w:p w14:paraId="625B8E87" w14:textId="77777777" w:rsidR="002E438A" w:rsidRPr="00BB7A8F" w:rsidRDefault="002E438A" w:rsidP="00BB7A8F">
      <w:pPr>
        <w:pStyle w:val="Rodap"/>
        <w:rPr>
          <w:sz w:val="20"/>
          <w:szCs w:val="20"/>
        </w:rPr>
      </w:pPr>
      <w:r w:rsidRPr="00BB7A8F">
        <w:rPr>
          <w:sz w:val="20"/>
          <w:szCs w:val="20"/>
        </w:rPr>
        <w:t>tereza.santos@delmiro.ufal.br</w:t>
      </w:r>
    </w:p>
    <w:p w14:paraId="7D60DF18" w14:textId="6D77AD81" w:rsidR="002E438A" w:rsidRDefault="002E438A">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34274"/>
    <w:multiLevelType w:val="hybridMultilevel"/>
    <w:tmpl w:val="B7BA00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12"/>
    <w:rsid w:val="001352CD"/>
    <w:rsid w:val="001441E3"/>
    <w:rsid w:val="002E438A"/>
    <w:rsid w:val="00386F12"/>
    <w:rsid w:val="003C52AF"/>
    <w:rsid w:val="003E3A51"/>
    <w:rsid w:val="00642CA1"/>
    <w:rsid w:val="006463F1"/>
    <w:rsid w:val="007E4510"/>
    <w:rsid w:val="007E676B"/>
    <w:rsid w:val="007F6DC5"/>
    <w:rsid w:val="00BB7A8F"/>
    <w:rsid w:val="00CA00BD"/>
    <w:rsid w:val="00E57A5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1CE0"/>
  <w15:docId w15:val="{6D6E38C7-4B74-49E1-BB7F-1DAB11E7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F9435E"/>
    <w:rPr>
      <w:color w:val="0563C1" w:themeColor="hyperlink"/>
      <w:u w:val="single"/>
    </w:rPr>
  </w:style>
  <w:style w:type="character" w:customStyle="1" w:styleId="MenoPendente1">
    <w:name w:val="Menção Pendente1"/>
    <w:basedOn w:val="Fontepargpadro"/>
    <w:uiPriority w:val="99"/>
    <w:semiHidden/>
    <w:unhideWhenUsed/>
    <w:qFormat/>
    <w:rsid w:val="00F9435E"/>
    <w:rPr>
      <w:color w:val="605E5C"/>
      <w:shd w:val="clear" w:color="auto" w:fill="E1DFDD"/>
    </w:rPr>
  </w:style>
  <w:style w:type="character" w:styleId="nfaseSutil">
    <w:name w:val="Subtle Emphasis"/>
    <w:basedOn w:val="Fontepargpadro"/>
    <w:uiPriority w:val="19"/>
    <w:qFormat/>
    <w:rsid w:val="002E2F30"/>
    <w:rPr>
      <w:i/>
      <w:iCs/>
      <w:color w:val="404040" w:themeColor="text1" w:themeTint="BF"/>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styleId="PargrafodaLista">
    <w:name w:val="List Paragraph"/>
    <w:basedOn w:val="Normal"/>
    <w:uiPriority w:val="34"/>
    <w:qFormat/>
    <w:rsid w:val="00CD429A"/>
    <w:pPr>
      <w:ind w:left="720"/>
      <w:contextualSpacing/>
    </w:pPr>
  </w:style>
  <w:style w:type="table" w:styleId="Tabelacomgrade">
    <w:name w:val="Table Grid"/>
    <w:basedOn w:val="Tabelanormal"/>
    <w:uiPriority w:val="39"/>
    <w:rsid w:val="00A7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A00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00BD"/>
  </w:style>
  <w:style w:type="paragraph" w:styleId="Rodap">
    <w:name w:val="footer"/>
    <w:basedOn w:val="Normal"/>
    <w:link w:val="RodapChar"/>
    <w:uiPriority w:val="99"/>
    <w:unhideWhenUsed/>
    <w:rsid w:val="00CA00BD"/>
    <w:pPr>
      <w:tabs>
        <w:tab w:val="center" w:pos="4252"/>
        <w:tab w:val="right" w:pos="8504"/>
      </w:tabs>
      <w:spacing w:after="0" w:line="240" w:lineRule="auto"/>
    </w:pPr>
  </w:style>
  <w:style w:type="character" w:customStyle="1" w:styleId="RodapChar">
    <w:name w:val="Rodapé Char"/>
    <w:basedOn w:val="Fontepargpadro"/>
    <w:link w:val="Rodap"/>
    <w:uiPriority w:val="99"/>
    <w:rsid w:val="00CA00BD"/>
  </w:style>
  <w:style w:type="paragraph" w:styleId="Textodenotaderodap">
    <w:name w:val="footnote text"/>
    <w:basedOn w:val="Normal"/>
    <w:link w:val="TextodenotaderodapChar"/>
    <w:uiPriority w:val="99"/>
    <w:semiHidden/>
    <w:unhideWhenUsed/>
    <w:rsid w:val="002E43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438A"/>
    <w:rPr>
      <w:sz w:val="20"/>
      <w:szCs w:val="20"/>
    </w:rPr>
  </w:style>
  <w:style w:type="character" w:styleId="Refdenotaderodap">
    <w:name w:val="footnote reference"/>
    <w:basedOn w:val="Fontepargpadro"/>
    <w:uiPriority w:val="99"/>
    <w:semiHidden/>
    <w:unhideWhenUsed/>
    <w:rsid w:val="002E4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P1Q4K5JdQ_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F82E-68BE-437E-8593-ECB57B90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1329</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Raquel</dc:creator>
  <dc:description/>
  <cp:lastModifiedBy>Tereza Raquel</cp:lastModifiedBy>
  <cp:revision>16</cp:revision>
  <dcterms:created xsi:type="dcterms:W3CDTF">2022-10-03T02:48:00Z</dcterms:created>
  <dcterms:modified xsi:type="dcterms:W3CDTF">2022-10-04T00:35:00Z</dcterms:modified>
  <dc:language>pt-BR</dc:language>
</cp:coreProperties>
</file>