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C8A2" w14:textId="77777777" w:rsidR="00837FAD" w:rsidRDefault="00837FAD" w:rsidP="00C933AC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C36652" w14:textId="5FF0216E" w:rsidR="00C933AC" w:rsidRPr="00C933AC" w:rsidRDefault="00C933AC" w:rsidP="00C933A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bookmarkStart w:id="0" w:name="_Hlk160191066"/>
      <w:r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MANEJO CLÍNICO DO ENFERMEIRO ATRAVÉS DO PROTOCOLO ACLS EM SITUAÇÕES DE URGÊNCIA E EMERGÊNCIAS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6944BD1B" w:rsidR="00D53681" w:rsidRPr="00D53681" w:rsidRDefault="00DA45C8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Kassiara Ferreira Felix de Lima Farias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="008A719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Lindynês</w:t>
      </w:r>
      <w:proofErr w:type="spellEnd"/>
      <w:r w:rsidR="008A719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Amorim de Almeida</w:t>
      </w:r>
      <w:r w:rsidR="008A7198" w:rsidRPr="008A7198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2</w:t>
      </w:r>
      <w:r w:rsidR="008A719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="00A657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Mirelle</w:t>
      </w:r>
      <w:proofErr w:type="spellEnd"/>
      <w:r w:rsidR="00A657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dos Santos³,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Amuzza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Aylla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Pereira dos Santos</w:t>
      </w:r>
      <w:r w:rsidR="00A657AD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126A17A5" w:rsidR="00D53681" w:rsidRPr="00D53681" w:rsidRDefault="00D53681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618E2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 w:rsidR="00DA45C8" w:rsidRPr="00F618E2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 2</w:t>
      </w:r>
      <w:r w:rsidR="008A7198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,3</w:t>
      </w:r>
      <w:r w:rsidR="00A657AD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 xml:space="preserve">,4 </w:t>
      </w:r>
      <w:r w:rsidR="00DA45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Federal de Alagoas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026FE4BD" w:rsidR="00D53681" w:rsidRPr="00D53681" w:rsidRDefault="00D53681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DA45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ferreirakassiara@gmail.com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28E896FE" w14:textId="77777777" w:rsidR="00DA45C8" w:rsidRDefault="00DA45C8" w:rsidP="00F618E2">
      <w:pPr>
        <w:spacing w:after="0" w:line="360" w:lineRule="auto"/>
        <w:ind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7D73037D" w14:textId="6548EF91" w:rsidR="00C048C2" w:rsidRPr="00C048C2" w:rsidRDefault="00D53681" w:rsidP="00C048C2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Introdução:</w:t>
      </w:r>
      <w:r w:rsidR="00DA45C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DA45C8" w:rsidRPr="0097297D">
        <w:rPr>
          <w:rFonts w:ascii="Times New Roman" w:hAnsi="Times New Roman" w:cs="Times New Roman"/>
        </w:rPr>
        <w:t>O protocolo de Suporte Avançado de Vida em Cardiologia (ACLS) tem a missão de melhorar a funcionalidade dos órgãos alvos quando o ser humano est</w:t>
      </w:r>
      <w:r w:rsidR="00DA45C8">
        <w:rPr>
          <w:rFonts w:ascii="Times New Roman" w:hAnsi="Times New Roman" w:cs="Times New Roman"/>
        </w:rPr>
        <w:t xml:space="preserve">á </w:t>
      </w:r>
      <w:r w:rsidR="00DA45C8" w:rsidRPr="0097297D">
        <w:rPr>
          <w:rFonts w:ascii="Times New Roman" w:hAnsi="Times New Roman" w:cs="Times New Roman"/>
        </w:rPr>
        <w:t>diante de uma parada cardiorrespiratória (PCR) diante as emergências clínicas. A comunidade científica é empenhada em realizar atualizações frequentes do protocolo e transmitir os conhecimentos necessários aos profissionais da saúde que estão executando suas funções no ambiente intra-hospitalar e pré-hospitalar.</w:t>
      </w:r>
      <w:r w:rsidR="00C048C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Objetivo:</w:t>
      </w:r>
      <w:r w:rsidR="00C048C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C048C2" w:rsidRPr="0097297D">
        <w:rPr>
          <w:rFonts w:ascii="Times New Roman" w:hAnsi="Times New Roman" w:cs="Times New Roman"/>
        </w:rPr>
        <w:t>Relatar a experiência do profissional enfermeiro na realização do curso de ACLS, ofertado aos profissionais que prestam assistência em clínica médica, oncológica e cirúrgica.</w:t>
      </w:r>
      <w:r w:rsidR="00C048C2">
        <w:rPr>
          <w:rFonts w:ascii="Times New Roman" w:hAnsi="Times New Roman" w:cs="Times New Roman"/>
        </w:rPr>
        <w:t xml:space="preserve"> 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Metodologia:</w:t>
      </w:r>
      <w:r w:rsidR="00C048C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C048C2" w:rsidRPr="0097297D">
        <w:rPr>
          <w:rFonts w:ascii="Times New Roman" w:hAnsi="Times New Roman" w:cs="Times New Roman"/>
        </w:rPr>
        <w:t>Trata-se de um relato de experiência de enfermeiras vivenciados em um curso de ACLS, curso teórico e prático destinados a profissionais que atuam na assistência à vítima de parada cardiorrespiratória (PCR).</w:t>
      </w:r>
      <w:r w:rsidR="00C048C2">
        <w:rPr>
          <w:rFonts w:ascii="Times New Roman" w:hAnsi="Times New Roman" w:cs="Times New Roman"/>
        </w:rPr>
        <w:t xml:space="preserve"> 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Resultados:</w:t>
      </w:r>
      <w:r w:rsidR="00C048C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bookmarkStart w:id="1" w:name="_Hlk160199447"/>
      <w:r w:rsidR="00C048C2" w:rsidRPr="0097297D">
        <w:rPr>
          <w:rFonts w:ascii="Times New Roman" w:hAnsi="Times New Roman" w:cs="Times New Roman"/>
        </w:rPr>
        <w:t>A vivência permitiu reconhecer a necessidade de capacitações e atualizações frente ao ACLS sobre as possíveis emergências cardiológicas que surgem aos enfermeiros que atuem em unidades hospitalares. Evidenciando que a maioria dos profissionais de enfermagem encontram-se com sua assistência fragilizas frente as atuações recomendadas pelo protocolo ACLS, seja por falta informações sobre a temática ou seja devido a pouca experiência em manejar o paciente em PCR e demais emergências cardiológicas. O curso permitiu a ampliação dos conhecimentos de enfermagem teóricos e prático através de simulações realistas frente ao tema. Preparando o profissional para agir de forma responsável, ágil ao reconhecer os sinais de urgência e emergência, além de exercer o papel de líder da situação e atuar de forma síncrona juntamente com a equipe multiprofissional.</w:t>
      </w:r>
      <w:bookmarkEnd w:id="1"/>
      <w:r w:rsidR="00C048C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Considerações Finais:</w:t>
      </w:r>
      <w:r w:rsidR="00C048C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C048C2" w:rsidRPr="0097297D">
        <w:rPr>
          <w:rFonts w:ascii="Times New Roman" w:hAnsi="Times New Roman" w:cs="Times New Roman"/>
        </w:rPr>
        <w:t xml:space="preserve">O presente estudo permitiu aprofundar os conhecimentos sobre emergências cardiológicas e a conduta adequada ao paciente nessas situações de risco eminente a vida de modo a diminuir consideravelmente com os índices de morbidade e mortalidade em decorrência aos despreparos de profissionais em situações de urgência e emergência. 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256D1DEC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C933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Enfermeiro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C933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Protocolo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C933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ACLS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BCF452" w14:textId="56A011F0" w:rsidR="00D53681" w:rsidRPr="00D53681" w:rsidRDefault="00D53681" w:rsidP="00C933AC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C933A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</w:t>
      </w:r>
      <w:r w:rsidR="00C933AC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ências Clínicas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bookmarkEnd w:id="0"/>
    <w:p w14:paraId="3600ACA2" w14:textId="77777777" w:rsidR="00D53681" w:rsidRDefault="00D53681"/>
    <w:sectPr w:rsidR="00D53681" w:rsidSect="009B4E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681"/>
    <w:rsid w:val="00024A17"/>
    <w:rsid w:val="00091BDA"/>
    <w:rsid w:val="001D1F83"/>
    <w:rsid w:val="00640E34"/>
    <w:rsid w:val="00644A90"/>
    <w:rsid w:val="00837FAD"/>
    <w:rsid w:val="008A7198"/>
    <w:rsid w:val="009B4ED0"/>
    <w:rsid w:val="00A657AD"/>
    <w:rsid w:val="00AB500B"/>
    <w:rsid w:val="00B22E42"/>
    <w:rsid w:val="00C048C2"/>
    <w:rsid w:val="00C933AC"/>
    <w:rsid w:val="00D53681"/>
    <w:rsid w:val="00DA45C8"/>
    <w:rsid w:val="00F6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docId w15:val="{37CC4970-DCA0-4292-9D0B-3BEE7A5B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Kassiara Ferreira</cp:lastModifiedBy>
  <cp:revision>1</cp:revision>
  <dcterms:created xsi:type="dcterms:W3CDTF">2024-02-29T00:56:00Z</dcterms:created>
  <dcterms:modified xsi:type="dcterms:W3CDTF">2024-03-09T16:33:00Z</dcterms:modified>
</cp:coreProperties>
</file>