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 IMPACTO DA PANDEMIA DE COVID-19 NA INCIDÊNCIA DE INTERNAÇÕES POR HIPERTENSÃO ARTERIAL</w:t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Daniel Victor Silva Lopes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Renata Chequeller de Almeida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 xml:space="preserve">Centro Universitário CESMAC; 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 xml:space="preserve">Centro Universitário CESMAC</w:t>
      </w:r>
      <w:r w:rsidDel="00000000" w:rsidR="00000000" w:rsidRPr="00000000">
        <w:rPr>
          <w:sz w:val="18"/>
          <w:szCs w:val="18"/>
          <w:vertAlign w:val="superscript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*danivictorlopes18@gmail.com</w:t>
      </w:r>
    </w:p>
    <w:p w:rsidR="00000000" w:rsidDel="00000000" w:rsidP="00000000" w:rsidRDefault="00000000" w:rsidRPr="00000000" w14:paraId="00000004">
      <w:pPr>
        <w:spacing w:line="240" w:lineRule="auto"/>
        <w:rPr>
          <w:sz w:val="22"/>
          <w:szCs w:val="22"/>
        </w:rPr>
      </w:pPr>
      <w:bookmarkStart w:colFirst="0" w:colLast="0" w:name="_heading=h.edvfi66az37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 A hipertensão arterial primária, caracterizada por não ter causa identificada, atinge cerca de 30% da população adulta, sendo a principal condição relacionada a problemas cardiovasculares e cerebrovasculares. Além disso, é a doença crônica mais prevalente entres os pacientes diagnosticados com covid-19. Pacientes que não fizeram tratamento hipertensivo quando infectados apresentam risco aumentado de morte.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</w:t>
      </w:r>
      <w:r w:rsidDel="00000000" w:rsidR="00000000" w:rsidRPr="00000000">
        <w:rPr>
          <w:b w:val="1"/>
          <w:sz w:val="22"/>
          <w:szCs w:val="22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Analisar a influência da covid-19 na incidência de internações hospitalares por hipertensão arterial primária no Brasil.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 Foi realizado estudo epidemiológico baseado no sistema de informações do DATASUS, relacionado à incidência de internações por hipertensão arterial primária no Brasil, sendo as variáveis a faixa etária e o ano de processamento. O período analisado foi de janeiro de 2019 a dezembro de 2024.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sz w:val="22"/>
          <w:szCs w:val="22"/>
          <w:rtl w:val="0"/>
        </w:rPr>
        <w:t xml:space="preserve"> Houve 242.755 internações no Brasil causadas por hipertensão arterial primária. Do total, apenas 0,6% dos casos acometeram as crianças. Já os adultos corresponderam a 56,5%, enquanto os idosos foram responsáveis por 42.9%. Observou-se que no ano de 2019 ocorreu o pico de quantidade de casos (52.282), que foi diminuindo de forma contínua com o passar dos anos e o avanço do combate à pandemia, até chegar em 36.348 casos em 2024.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</w:t>
      </w:r>
      <w:r w:rsidDel="00000000" w:rsidR="00000000" w:rsidRPr="00000000">
        <w:rPr>
          <w:sz w:val="22"/>
          <w:szCs w:val="22"/>
          <w:rtl w:val="0"/>
        </w:rPr>
        <w:t xml:space="preserve"> Os dados encontrados apontam para a relação entre a pandemia da covid-19 e o aumento de internações por hipertensão arterial primária. A relação sugere a necessidade de um olhar mais atento para o gerenciamento de doenças crônicas durante crises de saúde pública.</w:t>
      </w:r>
    </w:p>
    <w:p w:rsidR="00000000" w:rsidDel="00000000" w:rsidP="00000000" w:rsidRDefault="00000000" w:rsidRPr="00000000" w14:paraId="00000006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Hipertensão arterial. Internação. Covid-19.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BRASIL. Ministério da Saúde.</w:t>
      </w:r>
      <w:r w:rsidDel="00000000" w:rsidR="00000000" w:rsidRPr="00000000">
        <w:rPr>
          <w:sz w:val="20"/>
          <w:szCs w:val="20"/>
          <w:rtl w:val="0"/>
        </w:rPr>
        <w:t xml:space="preserve"> Banco de dados do Sistema Único de Saúde - DATASUS. Informações de Saúde, Sistema de Informações Hospitalares do SUS. Disponível em: &lt;http://tabnet.datasus.gov.br/cgi/tabcgi.exe?sih/cnv/niuf.def&gt;. Acesso em: 09 jun. 2025.</w:t>
      </w:r>
    </w:p>
    <w:p w:rsidR="00000000" w:rsidDel="00000000" w:rsidP="00000000" w:rsidRDefault="00000000" w:rsidRPr="00000000" w14:paraId="0000000A">
      <w:pPr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 CARVALHO. </w:t>
      </w:r>
      <w:r w:rsidDel="00000000" w:rsidR="00000000" w:rsidRPr="00000000">
        <w:rPr>
          <w:sz w:val="20"/>
          <w:szCs w:val="20"/>
          <w:rtl w:val="0"/>
        </w:rPr>
        <w:t xml:space="preserve">Maria Virgínia; </w:t>
      </w:r>
      <w:r w:rsidDel="00000000" w:rsidR="00000000" w:rsidRPr="00000000">
        <w:rPr>
          <w:b w:val="1"/>
          <w:sz w:val="20"/>
          <w:szCs w:val="20"/>
          <w:rtl w:val="0"/>
        </w:rPr>
        <w:t xml:space="preserve">SIQUEIRA. </w:t>
      </w:r>
      <w:r w:rsidDel="00000000" w:rsidR="00000000" w:rsidRPr="00000000">
        <w:rPr>
          <w:sz w:val="20"/>
          <w:szCs w:val="20"/>
          <w:rtl w:val="0"/>
        </w:rPr>
        <w:t xml:space="preserve">Liza Batista; </w:t>
      </w:r>
      <w:r w:rsidDel="00000000" w:rsidR="00000000" w:rsidRPr="00000000">
        <w:rPr>
          <w:b w:val="1"/>
          <w:sz w:val="20"/>
          <w:szCs w:val="20"/>
          <w:rtl w:val="0"/>
        </w:rPr>
        <w:t xml:space="preserve">LIMA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SOUZA. </w:t>
      </w:r>
      <w:r w:rsidDel="00000000" w:rsidR="00000000" w:rsidRPr="00000000">
        <w:rPr>
          <w:sz w:val="20"/>
          <w:szCs w:val="20"/>
          <w:rtl w:val="0"/>
        </w:rPr>
        <w:t xml:space="preserve">Ana Luiza. </w:t>
      </w:r>
      <w:r w:rsidDel="00000000" w:rsidR="00000000" w:rsidRPr="00000000">
        <w:rPr>
          <w:b w:val="1"/>
          <w:sz w:val="20"/>
          <w:szCs w:val="20"/>
          <w:rtl w:val="0"/>
        </w:rPr>
        <w:t xml:space="preserve">A influência da hipertensão arterial na qualidade de vida. </w:t>
      </w:r>
      <w:r w:rsidDel="00000000" w:rsidR="00000000" w:rsidRPr="00000000">
        <w:rPr>
          <w:sz w:val="20"/>
          <w:szCs w:val="20"/>
          <w:rtl w:val="0"/>
        </w:rPr>
        <w:t xml:space="preserve">2013. Disponível em: &lt;https://www.scielo.br/j/abc/a/nDbtL3y4fFjbRLv3TT8Nxvj/&gt;. Acesso em: 09 jun. 2025.</w:t>
      </w:r>
    </w:p>
    <w:p w:rsidR="00000000" w:rsidDel="00000000" w:rsidP="00000000" w:rsidRDefault="00000000" w:rsidRPr="00000000" w14:paraId="0000000B">
      <w:pPr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PORTES. </w:t>
      </w:r>
      <w:r w:rsidDel="00000000" w:rsidR="00000000" w:rsidRPr="00000000">
        <w:rPr>
          <w:sz w:val="20"/>
          <w:szCs w:val="20"/>
          <w:rtl w:val="0"/>
        </w:rPr>
        <w:t xml:space="preserve">Leslie Andrews; </w:t>
      </w:r>
      <w:r w:rsidDel="00000000" w:rsidR="00000000" w:rsidRPr="00000000">
        <w:rPr>
          <w:b w:val="1"/>
          <w:sz w:val="20"/>
          <w:szCs w:val="20"/>
          <w:rtl w:val="0"/>
        </w:rPr>
        <w:t xml:space="preserve">DE OLIVEIRA VARGAS E SILVA. </w:t>
      </w:r>
      <w:r w:rsidDel="00000000" w:rsidR="00000000" w:rsidRPr="00000000">
        <w:rPr>
          <w:sz w:val="20"/>
          <w:szCs w:val="20"/>
          <w:rtl w:val="0"/>
        </w:rPr>
        <w:t xml:space="preserve">Natália Cristina.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Prevalência, tratamento e controle da hipertensão arterial com método diferenciado de busca ativa</w:t>
      </w:r>
      <w:r w:rsidDel="00000000" w:rsidR="00000000" w:rsidRPr="00000000">
        <w:rPr>
          <w:sz w:val="20"/>
          <w:szCs w:val="20"/>
          <w:rtl w:val="0"/>
        </w:rPr>
        <w:t xml:space="preserve">. </w:t>
      </w:r>
      <w:r w:rsidDel="00000000" w:rsidR="00000000" w:rsidRPr="00000000">
        <w:rPr>
          <w:i w:val="1"/>
          <w:sz w:val="20"/>
          <w:szCs w:val="20"/>
          <w:rtl w:val="0"/>
        </w:rPr>
        <w:t xml:space="preserve">Cadernos de Saúde Coletiva</w:t>
      </w:r>
      <w:r w:rsidDel="00000000" w:rsidR="00000000" w:rsidRPr="00000000">
        <w:rPr>
          <w:sz w:val="20"/>
          <w:szCs w:val="20"/>
          <w:rtl w:val="0"/>
        </w:rPr>
        <w:t xml:space="preserve">, v. 28, n. 3, jul.-set. 2020. Disponível em: SciELO. Acesso em: 09 jun. 2025.</w:t>
      </w:r>
    </w:p>
    <w:p w:rsidR="00000000" w:rsidDel="00000000" w:rsidP="00000000" w:rsidRDefault="00000000" w:rsidRPr="00000000" w14:paraId="0000000C">
      <w:pPr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RIBEIRO, </w:t>
      </w:r>
      <w:r w:rsidDel="00000000" w:rsidR="00000000" w:rsidRPr="00000000">
        <w:rPr>
          <w:sz w:val="20"/>
          <w:szCs w:val="20"/>
          <w:rtl w:val="0"/>
        </w:rPr>
        <w:t xml:space="preserve">Ana Cristina</w:t>
      </w:r>
      <w:r w:rsidDel="00000000" w:rsidR="00000000" w:rsidRPr="00000000">
        <w:rPr>
          <w:b w:val="1"/>
          <w:sz w:val="20"/>
          <w:szCs w:val="20"/>
          <w:rtl w:val="0"/>
        </w:rPr>
        <w:t xml:space="preserve">; SILVA, </w:t>
      </w:r>
      <w:r w:rsidDel="00000000" w:rsidR="00000000" w:rsidRPr="00000000">
        <w:rPr>
          <w:sz w:val="20"/>
          <w:szCs w:val="20"/>
          <w:rtl w:val="0"/>
        </w:rPr>
        <w:t xml:space="preserve">Sílvia Carla da</w:t>
      </w:r>
      <w:r w:rsidDel="00000000" w:rsidR="00000000" w:rsidRPr="00000000">
        <w:rPr>
          <w:b w:val="1"/>
          <w:sz w:val="20"/>
          <w:szCs w:val="20"/>
          <w:rtl w:val="0"/>
        </w:rPr>
        <w:t xml:space="preserve">; UEHARA, </w:t>
      </w:r>
      <w:r w:rsidDel="00000000" w:rsidR="00000000" w:rsidRPr="00000000">
        <w:rPr>
          <w:sz w:val="20"/>
          <w:szCs w:val="20"/>
          <w:rtl w:val="0"/>
        </w:rPr>
        <w:t xml:space="preserve">André</w:t>
      </w:r>
      <w:r w:rsidDel="00000000" w:rsidR="00000000" w:rsidRPr="00000000">
        <w:rPr>
          <w:b w:val="1"/>
          <w:sz w:val="20"/>
          <w:szCs w:val="20"/>
          <w:rtl w:val="0"/>
        </w:rPr>
        <w:t xml:space="preserve">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Hipertensão arterial sistêmica como fator de risco para a forma grave da covid-19</w:t>
      </w:r>
      <w:r w:rsidDel="00000000" w:rsidR="00000000" w:rsidRPr="00000000">
        <w:rPr>
          <w:sz w:val="20"/>
          <w:szCs w:val="20"/>
          <w:rtl w:val="0"/>
        </w:rPr>
        <w:t xml:space="preserve">: revisão de escopo. 2022. Disponível em: &lt;https://www.scielosp.org/article/rsp/2022.v56/20/pt/&gt;. Acesso em: 09 jun. 2025.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link w:val="SemEspaamentoChar"/>
    <w:uiPriority w:val="1"/>
    <w:qFormat w:val="1"/>
    <w:rsid w:val="00AD2DEB"/>
    <w:rPr>
      <w:sz w:val="22"/>
      <w:szCs w:val="22"/>
      <w:lang w:eastAsia="en-US"/>
    </w:rPr>
  </w:style>
  <w:style w:type="paragraph" w:styleId="Default" w:customStyle="1">
    <w:name w:val="Default"/>
    <w:rsid w:val="00AD2DEB"/>
    <w:pPr>
      <w:autoSpaceDE w:val="0"/>
      <w:autoSpaceDN w:val="0"/>
      <w:adjustRightInd w:val="0"/>
    </w:pPr>
    <w:rPr>
      <w:rFonts w:ascii="Arial" w:cs="Arial" w:eastAsia="Times New Roman" w:hAnsi="Arial"/>
      <w:b w:val="1"/>
      <w:bCs w:val="1"/>
      <w:color w:val="000000"/>
      <w:sz w:val="24"/>
      <w:szCs w:val="24"/>
      <w:lang w:eastAsia="en-US"/>
    </w:rPr>
  </w:style>
  <w:style w:type="character" w:styleId="SemEspaamentoChar" w:customStyle="1">
    <w:name w:val="Sem Espaçamento Char"/>
    <w:link w:val="SemEspaamento"/>
    <w:uiPriority w:val="1"/>
    <w:rsid w:val="00AD2DEB"/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link w:val="Cabealho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link w:val="Rodap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character" w:styleId="Refdecomentrio">
    <w:name w:val="annotation reference"/>
    <w:uiPriority w:val="99"/>
    <w:semiHidden w:val="1"/>
    <w:unhideWhenUsed w:val="1"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6585F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6585F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66585F"/>
    <w:rPr>
      <w:rFonts w:ascii="Arial" w:eastAsia="Times New Roman" w:hAnsi="Arial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585F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66585F"/>
    <w:rPr>
      <w:rFonts w:ascii="Tahoma" w:cs="Tahoma" w:eastAsia="Times New Roman" w:hAnsi="Tahoma"/>
      <w:sz w:val="16"/>
      <w:szCs w:val="16"/>
    </w:rPr>
  </w:style>
  <w:style w:type="character" w:styleId="Ttulo1Char" w:customStyle="1">
    <w:name w:val="Título 1 Char"/>
    <w:link w:val="Ttulo1"/>
    <w:uiPriority w:val="9"/>
    <w:rsid w:val="00CC233A"/>
    <w:rPr>
      <w:rFonts w:ascii="Arial" w:eastAsia="Times New Roman" w:hAnsi="Arial"/>
      <w:b w:val="1"/>
      <w:bCs w:val="1"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rsid w:val="00CC233A"/>
    <w:rPr>
      <w:rFonts w:ascii="Calibri Light" w:eastAsia="Times New Roman" w:hAnsi="Calibri Light"/>
      <w:b w:val="1"/>
      <w:bCs w:val="1"/>
      <w:color w:val="5b9bd5"/>
      <w:sz w:val="26"/>
      <w:szCs w:val="26"/>
    </w:rPr>
  </w:style>
  <w:style w:type="character" w:styleId="Ttulo3Char" w:customStyle="1">
    <w:name w:val="Título 3 Char"/>
    <w:link w:val="Ttulo3"/>
    <w:uiPriority w:val="9"/>
    <w:rsid w:val="00CC233A"/>
    <w:rPr>
      <w:rFonts w:ascii="Calibri Light" w:eastAsia="Times New Roman" w:hAnsi="Calibri Light"/>
      <w:b w:val="1"/>
      <w:bCs w:val="1"/>
      <w:color w:val="5b9bd5"/>
      <w:sz w:val="24"/>
      <w:szCs w:val="24"/>
    </w:rPr>
  </w:style>
  <w:style w:type="character" w:styleId="Ttulo4Char" w:customStyle="1">
    <w:name w:val="Título 4 Char"/>
    <w:link w:val="Ttulo4"/>
    <w:uiPriority w:val="9"/>
    <w:semiHidden w:val="1"/>
    <w:rsid w:val="00CC233A"/>
    <w:rPr>
      <w:rFonts w:ascii="Calibri Light" w:eastAsia="Times New Roman" w:hAnsi="Calibri Light"/>
      <w:i w:val="1"/>
      <w:iCs w:val="1"/>
      <w:color w:val="2e74b5"/>
      <w:kern w:val="2"/>
      <w:sz w:val="24"/>
      <w:szCs w:val="24"/>
      <w:lang w:eastAsia="ar-SA"/>
    </w:rPr>
  </w:style>
  <w:style w:type="character" w:styleId="Ttulo5Char" w:customStyle="1">
    <w:name w:val="Título 5 Char"/>
    <w:link w:val="Ttulo5"/>
    <w:uiPriority w:val="9"/>
    <w:semiHidden w:val="1"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styleId="Ttulo6Char" w:customStyle="1">
    <w:name w:val="Título 6 Char"/>
    <w:link w:val="Ttulo6"/>
    <w:uiPriority w:val="9"/>
    <w:semiHidden w:val="1"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ormalWebChar" w:customStyle="1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styleId="TtuloChar" w:customStyle="1">
    <w:name w:val="Título Char"/>
    <w:link w:val="Ttulo"/>
    <w:uiPriority w:val="10"/>
    <w:rsid w:val="00CC233A"/>
    <w:rPr>
      <w:rFonts w:ascii="Times New Roman" w:eastAsia="Times New Roman" w:hAnsi="Times New Roman"/>
      <w:b w:val="1"/>
      <w:bCs w:val="1"/>
      <w:sz w:val="24"/>
      <w:szCs w:val="24"/>
      <w:lang w:eastAsia="ar-SA"/>
    </w:rPr>
  </w:style>
  <w:style w:type="character" w:styleId="nfase">
    <w:name w:val="Emphasis"/>
    <w:uiPriority w:val="20"/>
    <w:qFormat w:val="1"/>
    <w:rsid w:val="00CC233A"/>
    <w:rPr>
      <w:i w:val="1"/>
      <w:iCs w:val="1"/>
    </w:rPr>
  </w:style>
  <w:style w:type="character" w:styleId="Forte">
    <w:name w:val="Strong"/>
    <w:aliases w:val="Desenvolvimento"/>
    <w:uiPriority w:val="22"/>
    <w:qFormat w:val="1"/>
    <w:rsid w:val="00CC233A"/>
    <w:rPr>
      <w:b w:val="1"/>
      <w:bCs w:val="1"/>
    </w:rPr>
  </w:style>
  <w:style w:type="paragraph" w:styleId="TextosemFormatao1" w:customStyle="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null" w:customStyle="1">
    <w:name w:val="null"/>
    <w:rsid w:val="00CC233A"/>
  </w:style>
  <w:style w:type="paragraph" w:styleId="Endereos" w:customStyle="1">
    <w:name w:val="Endereços"/>
    <w:basedOn w:val="Normal"/>
    <w:rsid w:val="00CC233A"/>
    <w:pPr>
      <w:suppressAutoHyphens w:val="1"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 w:val="1"/>
    <w:rsid w:val="00CC233A"/>
    <w:pPr>
      <w:spacing w:after="160" w:line="259" w:lineRule="auto"/>
      <w:ind w:left="720"/>
      <w:contextualSpacing w:val="1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 w:val="1"/>
    <w:rsid w:val="00CC233A"/>
    <w:rPr>
      <w:color w:val="0563c1"/>
      <w:u w:val="single"/>
    </w:rPr>
  </w:style>
  <w:style w:type="character" w:styleId="apple-converted-space" w:customStyle="1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 w:val="1"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 w:val="1"/>
    <w:rsid w:val="00CC233A"/>
    <w:rPr>
      <w:i w:val="1"/>
      <w:iCs w:val="1"/>
      <w:color w:val="7f7f7f"/>
    </w:rPr>
  </w:style>
  <w:style w:type="character" w:styleId="spelle" w:customStyle="1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paragraph" w:styleId="Legenda">
    <w:name w:val="caption"/>
    <w:basedOn w:val="Normal"/>
    <w:next w:val="Normal"/>
    <w:uiPriority w:val="35"/>
    <w:unhideWhenUsed w:val="1"/>
    <w:qFormat w:val="1"/>
    <w:rsid w:val="00CC233A"/>
    <w:pPr>
      <w:spacing w:after="200" w:line="240" w:lineRule="auto"/>
      <w:jc w:val="left"/>
    </w:pPr>
    <w:rPr>
      <w:rFonts w:ascii="Calibri" w:eastAsia="Calibri" w:hAnsi="Calibri"/>
      <w:b w:val="1"/>
      <w:bCs w:val="1"/>
      <w:color w:val="4f81bd"/>
      <w:sz w:val="18"/>
      <w:szCs w:val="18"/>
      <w:lang w:eastAsia="en-US"/>
    </w:rPr>
  </w:style>
  <w:style w:type="character" w:styleId="hps" w:customStyle="1">
    <w:name w:val="hps"/>
    <w:rsid w:val="00CC233A"/>
  </w:style>
  <w:style w:type="character" w:styleId="A15" w:customStyle="1">
    <w:name w:val="A15"/>
    <w:uiPriority w:val="99"/>
    <w:rsid w:val="00CC233A"/>
    <w:rPr>
      <w:color w:val="000000"/>
      <w:sz w:val="11"/>
      <w:szCs w:val="11"/>
    </w:rPr>
  </w:style>
  <w:style w:type="character" w:styleId="A3" w:customStyle="1">
    <w:name w:val="A3"/>
    <w:uiPriority w:val="99"/>
    <w:rsid w:val="00CC233A"/>
    <w:rPr>
      <w:rFonts w:cs="Minion Pro"/>
      <w:b w:val="1"/>
      <w:bCs w:val="1"/>
      <w:color w:val="000000"/>
      <w:sz w:val="32"/>
      <w:szCs w:val="32"/>
    </w:rPr>
  </w:style>
  <w:style w:type="character" w:styleId="A5" w:customStyle="1">
    <w:name w:val="A5"/>
    <w:uiPriority w:val="99"/>
    <w:rsid w:val="00CC233A"/>
    <w:rPr>
      <w:rFonts w:cs="Minion Pro"/>
      <w:color w:val="000000"/>
      <w:sz w:val="9"/>
      <w:szCs w:val="9"/>
    </w:rPr>
  </w:style>
  <w:style w:type="paragraph" w:styleId="ecxmsonormal" w:customStyle="1">
    <w:name w:val="ecxmsonormal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ecxapple-converted-space" w:customStyle="1">
    <w:name w:val="ecxapple-converted-space"/>
    <w:rsid w:val="00CC233A"/>
  </w:style>
  <w:style w:type="paragraph" w:styleId="Pa6" w:customStyle="1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cs="Times New Roman" w:eastAsia="Calibri" w:hAnsi="BookmanITC Lt BT"/>
      <w:b w:val="0"/>
      <w:bCs w:val="0"/>
      <w:color w:val="auto"/>
      <w:lang w:eastAsia="pt-BR"/>
    </w:rPr>
  </w:style>
  <w:style w:type="character" w:styleId="A9" w:customStyle="1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styleId="Pa3" w:customStyle="1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styleId="Pa2" w:customStyle="1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character" w:styleId="A1" w:customStyle="1">
    <w:name w:val="A1"/>
    <w:uiPriority w:val="99"/>
    <w:rsid w:val="00CC233A"/>
    <w:rPr>
      <w:color w:val="000000"/>
      <w:sz w:val="9"/>
      <w:szCs w:val="9"/>
    </w:rPr>
  </w:style>
  <w:style w:type="paragraph" w:styleId="Pa12" w:customStyle="1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paragraph" w:styleId="ecxpargrafodalista2" w:customStyle="1">
    <w:name w:val="ecxpargrafodalista2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Ttulo10" w:customStyle="1">
    <w:name w:val="Título1"/>
    <w:basedOn w:val="Normal"/>
    <w:next w:val="Corpodetexto"/>
    <w:rsid w:val="00CC233A"/>
    <w:pPr>
      <w:keepNext w:val="1"/>
      <w:suppressAutoHyphens w:val="1"/>
      <w:spacing w:after="120" w:before="240"/>
      <w:jc w:val="center"/>
    </w:pPr>
    <w:rPr>
      <w:rFonts w:cs="Arial" w:eastAsia="Lucida Sans Unicode"/>
      <w:b w:val="1"/>
      <w:bCs w:val="1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CC233A"/>
    <w:pPr>
      <w:spacing w:after="120"/>
    </w:pPr>
  </w:style>
  <w:style w:type="character" w:styleId="CorpodetextoChar" w:customStyle="1">
    <w:name w:val="Corpo de texto Char"/>
    <w:link w:val="Corpodetexto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Pr-formataoHTMLChar" w:customStyle="1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styleId="Tabelacomgrade1" w:customStyle="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ormaltextrun" w:customStyle="1">
    <w:name w:val="normaltextrun"/>
    <w:rsid w:val="00CC233A"/>
  </w:style>
  <w:style w:type="character" w:styleId="spellingerror" w:customStyle="1">
    <w:name w:val="spellingerror"/>
    <w:rsid w:val="00CC233A"/>
  </w:style>
  <w:style w:type="paragraph" w:styleId="Standard" w:customStyle="1">
    <w:name w:val="Standard"/>
    <w:uiPriority w:val="99"/>
    <w:rsid w:val="00CC233A"/>
    <w:pPr>
      <w:suppressAutoHyphens w:val="1"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styleId="TableContents" w:customStyle="1">
    <w:name w:val="Table Contents"/>
    <w:basedOn w:val="Standard"/>
    <w:rsid w:val="00CC233A"/>
  </w:style>
  <w:style w:type="character" w:styleId="StrongEmphasis" w:customStyle="1">
    <w:name w:val="Strong Emphasis"/>
    <w:rsid w:val="00CC233A"/>
    <w:rPr>
      <w:b w:val="1"/>
      <w:bCs w:val="1"/>
    </w:rPr>
  </w:style>
  <w:style w:type="table" w:styleId="ListaMdia1-nfase11" w:customStyle="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color="5b9bd5" w:space="0" w:sz="8" w:val="single"/>
        <w:bottom w:color="5b9bd5" w:space="0" w:sz="8" w:val="single"/>
      </w:tblBorders>
    </w:tblPr>
    <w:tblStylePr w:type="firstRow">
      <w:rPr>
        <w:rFonts w:ascii="Yu Mincho" w:cs="Times New Roman" w:eastAsia="Times New Roman" w:hAnsi="Yu Mincho"/>
      </w:rPr>
      <w:tblPr/>
      <w:tcPr>
        <w:tcBorders>
          <w:top w:space="0" w:sz="0" w:val="nil"/>
          <w:bottom w:color="5b9bd5" w:space="0" w:sz="8" w:val="single"/>
        </w:tcBorders>
      </w:tcPr>
    </w:tblStylePr>
    <w:tblStylePr w:type="lastRow">
      <w:rPr>
        <w:b w:val="1"/>
        <w:bCs w:val="1"/>
        <w:color w:val="44546a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band1Vert">
      <w:tblPr/>
      <w:tcPr>
        <w:shd w:color="auto" w:fill="d6e6f4" w:val="clear"/>
      </w:tcPr>
    </w:tblStylePr>
    <w:tblStylePr w:type="band1Horz">
      <w:tblPr/>
      <w:tcPr>
        <w:shd w:color="auto" w:fill="d6e6f4" w:val="clear"/>
      </w:tcPr>
    </w:tblStylePr>
  </w:style>
  <w:style w:type="paragraph" w:styleId="HOLOS-subtitulos" w:customStyle="1">
    <w:name w:val="HOLOS - subtitulos"/>
    <w:basedOn w:val="SemEspaamento"/>
    <w:qFormat w:val="1"/>
    <w:rsid w:val="00CC233A"/>
    <w:rPr>
      <w:rFonts w:cs="Calibri"/>
      <w:b w:val="1"/>
      <w:sz w:val="24"/>
      <w:szCs w:val="24"/>
      <w:lang w:eastAsia="pt-BR"/>
    </w:rPr>
  </w:style>
  <w:style w:type="paragraph" w:styleId="Padro" w:customStyle="1">
    <w:name w:val="Padrão"/>
    <w:rsid w:val="00CC233A"/>
    <w:pPr>
      <w:widowControl w:val="0"/>
      <w:tabs>
        <w:tab w:val="left" w:pos="709"/>
      </w:tabs>
      <w:suppressAutoHyphens w:val="1"/>
      <w:spacing w:line="200" w:lineRule="atLeast"/>
    </w:pPr>
    <w:rPr>
      <w:rFonts w:ascii="Times New Roman" w:cs="DejaVu Sans" w:eastAsia="DejaVu Sans" w:hAnsi="Times New Roman"/>
      <w:sz w:val="24"/>
      <w:szCs w:val="24"/>
      <w:lang w:bidi="pt-BR" w:eastAsia="pt-BR"/>
    </w:rPr>
  </w:style>
  <w:style w:type="paragraph" w:styleId="materia" w:customStyle="1">
    <w:name w:val="materia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 w:val="1"/>
    <w:rsid w:val="00CC233A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CC233A"/>
    <w:pPr>
      <w:suppressAutoHyphens w:val="1"/>
      <w:spacing w:after="120" w:line="100" w:lineRule="atLeast"/>
      <w:ind w:left="283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RecuodecorpodetextoChar" w:customStyle="1">
    <w:name w:val="Recuo de corpo de texto Char"/>
    <w:link w:val="Recuodecorpodetexto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 w:val="1"/>
      <w:spacing w:line="100" w:lineRule="atLeast"/>
      <w:jc w:val="left"/>
    </w:pPr>
    <w:rPr>
      <w:rFonts w:ascii="Rotis SemiSans Std" w:cs="Tahoma" w:hAnsi="Rotis SemiSans Std"/>
      <w:color w:val="000000"/>
      <w:kern w:val="2"/>
      <w:lang w:eastAsia="ar-SA"/>
    </w:rPr>
  </w:style>
  <w:style w:type="character" w:styleId="WW8Num2z0" w:customStyle="1">
    <w:name w:val="WW8Num2z0"/>
    <w:rsid w:val="00CC233A"/>
    <w:rPr>
      <w:rFonts w:ascii="Symbol" w:hAnsi="Symbol" w:hint="default"/>
    </w:rPr>
  </w:style>
  <w:style w:type="character" w:styleId="st" w:customStyle="1">
    <w:name w:val="st"/>
    <w:rsid w:val="00CC233A"/>
  </w:style>
  <w:style w:type="character" w:styleId="article-title" w:customStyle="1">
    <w:name w:val="article-title"/>
    <w:rsid w:val="00CC233A"/>
  </w:style>
  <w:style w:type="character" w:styleId="A10" w:customStyle="1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styleId="DecimalAligned" w:customStyle="1">
    <w:name w:val="Decimal Aligned"/>
    <w:basedOn w:val="Normal"/>
    <w:uiPriority w:val="40"/>
    <w:qFormat w:val="1"/>
    <w:rsid w:val="00CC233A"/>
    <w:pPr>
      <w:tabs>
        <w:tab w:val="decimal" w:pos="360"/>
      </w:tabs>
      <w:suppressAutoHyphens w:val="1"/>
      <w:spacing w:after="200" w:line="276" w:lineRule="auto"/>
      <w:jc w:val="left"/>
    </w:pPr>
    <w:rPr>
      <w:rFonts w:ascii="Calibri" w:cs="Rotis SemiSans Std" w:hAnsi="Calibri"/>
      <w:color w:val="000000"/>
      <w:kern w:val="2"/>
      <w:sz w:val="22"/>
      <w:szCs w:val="22"/>
      <w:lang w:eastAsia="en-US"/>
    </w:rPr>
  </w:style>
  <w:style w:type="character" w:styleId="element-citation" w:customStyle="1">
    <w:name w:val="element-citation"/>
    <w:rsid w:val="00CC233A"/>
  </w:style>
  <w:style w:type="paragraph" w:styleId="Corpodetexto21" w:customStyle="1">
    <w:name w:val="Corpo de texto 21"/>
    <w:basedOn w:val="Normal"/>
    <w:rsid w:val="00CC233A"/>
    <w:pPr>
      <w:suppressAutoHyphens w:val="1"/>
      <w:spacing w:after="120" w:line="480" w:lineRule="auto"/>
      <w:jc w:val="left"/>
    </w:pPr>
    <w:rPr>
      <w:rFonts w:cs="Arial"/>
      <w:color w:val="000000"/>
      <w:lang w:eastAsia="ar-SA"/>
    </w:rPr>
  </w:style>
  <w:style w:type="character" w:styleId="Corpodetexto2Char" w:customStyle="1">
    <w:name w:val="Corpo de texto 2 Char"/>
    <w:link w:val="Corpodetexto2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CC233A"/>
    <w:pPr>
      <w:suppressAutoHyphens w:val="1"/>
      <w:spacing w:after="120" w:line="480" w:lineRule="auto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Corpodetexto2Char1" w:customStyle="1">
    <w:name w:val="Corpo de texto 2 Char1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character" w:styleId="A6" w:customStyle="1">
    <w:name w:val="A6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character" w:styleId="A4" w:customStyle="1">
    <w:name w:val="A4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paragraph" w:styleId="Author" w:customStyle="1">
    <w:name w:val="Author"/>
    <w:basedOn w:val="Normal"/>
    <w:rsid w:val="00CC233A"/>
    <w:pPr>
      <w:spacing w:line="280" w:lineRule="exact"/>
      <w:jc w:val="right"/>
    </w:pPr>
    <w:rPr>
      <w:rFonts w:ascii="Helvetica" w:hAnsi="Helvetica"/>
      <w:b w:val="1"/>
      <w:szCs w:val="20"/>
      <w:lang w:val="en-US"/>
    </w:rPr>
  </w:style>
  <w:style w:type="paragraph" w:styleId="Body" w:customStyle="1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styleId="longtext1" w:customStyle="1">
    <w:name w:val="long_text1"/>
    <w:rsid w:val="00CC233A"/>
    <w:rPr>
      <w:sz w:val="20"/>
      <w:szCs w:val="20"/>
    </w:rPr>
  </w:style>
  <w:style w:type="character" w:styleId="SubttuloChar" w:customStyle="1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styleId="DissBiblio" w:customStyle="1">
    <w:name w:val="Diss Biblio"/>
    <w:basedOn w:val="Normal"/>
    <w:autoRedefine w:val="1"/>
    <w:rsid w:val="00CC233A"/>
    <w:pPr>
      <w:tabs>
        <w:tab w:val="left" w:pos="0"/>
      </w:tabs>
      <w:spacing w:line="240" w:lineRule="auto"/>
    </w:pPr>
    <w:rPr>
      <w:rFonts w:ascii="Times New Roman" w:hAnsi="Times New Roman"/>
      <w:bCs w:val="1"/>
    </w:rPr>
  </w:style>
  <w:style w:type="paragraph" w:styleId="LocaleAnodeEntrega" w:customStyle="1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 w:val="1"/>
      <w:snapToGrid w:val="0"/>
      <w:szCs w:val="20"/>
    </w:rPr>
  </w:style>
  <w:style w:type="character" w:styleId="Refdenotaderodap">
    <w:name w:val="footnote reference"/>
    <w:uiPriority w:val="99"/>
    <w:semiHidden w:val="1"/>
    <w:unhideWhenUsed w:val="1"/>
    <w:rsid w:val="00CC233A"/>
    <w:rPr>
      <w:vertAlign w:val="superscript"/>
    </w:rPr>
  </w:style>
  <w:style w:type="character" w:styleId="notranslate" w:customStyle="1">
    <w:name w:val="notranslate"/>
    <w:rsid w:val="00CC233A"/>
  </w:style>
  <w:style w:type="paragraph" w:styleId="paragrafo" w:customStyle="1">
    <w:name w:val="!paragrafo"/>
    <w:basedOn w:val="Normal"/>
    <w:qFormat w:val="1"/>
    <w:rsid w:val="00CC233A"/>
    <w:pPr>
      <w:tabs>
        <w:tab w:val="num" w:pos="720"/>
      </w:tabs>
      <w:spacing w:line="276" w:lineRule="auto"/>
      <w:ind w:firstLine="567"/>
      <w:contextualSpacing w:val="1"/>
    </w:pPr>
    <w:rPr>
      <w:color w:val="000000"/>
    </w:rPr>
  </w:style>
  <w:style w:type="character" w:styleId="article-title1" w:customStyle="1">
    <w:name w:val="article-title1"/>
    <w:rsid w:val="00CC233A"/>
    <w:rPr>
      <w:b w:val="1"/>
      <w:bCs w:val="1"/>
    </w:rPr>
  </w:style>
  <w:style w:type="paragraph" w:styleId="textocenter" w:customStyle="1">
    <w:name w:val="texto_center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alineas" w:customStyle="1">
    <w:name w:val="alineas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lmsource" w:customStyle="1">
    <w:name w:val="nlm_source"/>
    <w:rsid w:val="00CC233A"/>
  </w:style>
  <w:style w:type="paragraph" w:styleId="content" w:customStyle="1">
    <w:name w:val="content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7" w:customStyle="1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styleId="style3" w:customStyle="1">
    <w:name w:val="style3"/>
    <w:basedOn w:val="Standard"/>
    <w:rsid w:val="00CC233A"/>
    <w:pPr>
      <w:widowControl w:val="0"/>
      <w:spacing w:after="280" w:before="280" w:line="240" w:lineRule="auto"/>
      <w:jc w:val="left"/>
    </w:pPr>
    <w:rPr>
      <w:rFonts w:cs="Arial" w:eastAsia="Times New Roman"/>
      <w:lang w:bidi="hi-IN" w:eastAsia="zh-CN"/>
    </w:rPr>
  </w:style>
  <w:style w:type="numbering" w:styleId="WW8Num5" w:customStyle="1">
    <w:name w:val="WW8Num5"/>
    <w:basedOn w:val="Semlista"/>
    <w:rsid w:val="00CC233A"/>
    <w:pPr>
      <w:numPr>
        <w:numId w:val="1"/>
      </w:numPr>
    </w:pPr>
  </w:style>
  <w:style w:type="character" w:styleId="citation" w:customStyle="1">
    <w:name w:val="citation"/>
    <w:rsid w:val="00CC233A"/>
  </w:style>
  <w:style w:type="character" w:styleId="il" w:customStyle="1">
    <w:name w:val="il"/>
    <w:rsid w:val="000E7E21"/>
  </w:style>
  <w:style w:type="character" w:styleId="value" w:customStyle="1">
    <w:name w:val="value"/>
    <w:basedOn w:val="Fontepargpadro"/>
    <w:rsid w:val="003B7D57"/>
  </w:style>
  <w:style w:type="character" w:styleId="kno-fb-ctx" w:customStyle="1">
    <w:name w:val="kno-fb-ctx"/>
    <w:basedOn w:val="Fontepargpadro"/>
    <w:rsid w:val="003B7D57"/>
  </w:style>
  <w:style w:type="paragraph" w:styleId="Ttulo20" w:customStyle="1">
    <w:name w:val="Título2"/>
    <w:basedOn w:val="Normal"/>
    <w:rsid w:val="00C6505E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Bruno1" w:customStyle="1">
    <w:name w:val="Bruno1"/>
    <w:basedOn w:val="Normal"/>
    <w:link w:val="Bruno1Char"/>
    <w:qFormat w:val="1"/>
    <w:rsid w:val="00C23906"/>
    <w:rPr>
      <w:rFonts w:cs="Arial"/>
      <w:szCs w:val="22"/>
      <w:lang w:eastAsia="en-US"/>
    </w:rPr>
  </w:style>
  <w:style w:type="character" w:styleId="Bruno1Char" w:customStyle="1">
    <w:name w:val="Bruno1 Char"/>
    <w:link w:val="Bruno1"/>
    <w:rsid w:val="00C23906"/>
    <w:rPr>
      <w:rFonts w:ascii="Arial" w:cs="Arial" w:eastAsia="Times New Roman" w:hAnsi="Arial"/>
      <w:sz w:val="24"/>
      <w:szCs w:val="22"/>
      <w:lang w:eastAsia="en-US"/>
    </w:rPr>
  </w:style>
  <w:style w:type="character" w:styleId="A11" w:customStyle="1">
    <w:name w:val="A11"/>
    <w:uiPriority w:val="99"/>
    <w:rsid w:val="00C23906"/>
    <w:rPr>
      <w:rFonts w:cs="Garamond BookCondensed"/>
      <w:b w:val="1"/>
      <w:bCs w:val="1"/>
      <w:color w:val="000000"/>
      <w:sz w:val="18"/>
      <w:szCs w:val="18"/>
    </w:rPr>
  </w:style>
  <w:style w:type="table" w:styleId="SombreamentoClaro1" w:customStyle="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pple-style-span" w:customStyle="1">
    <w:name w:val="apple-style-span"/>
    <w:basedOn w:val="Fontepargpadro"/>
    <w:rsid w:val="00403D65"/>
  </w:style>
  <w:style w:type="paragraph" w:styleId="Normal1" w:customStyle="1">
    <w:name w:val="Normal1"/>
    <w:rsid w:val="0043373B"/>
    <w:pPr>
      <w:suppressAutoHyphens w:val="1"/>
      <w:spacing w:line="100" w:lineRule="atLeast"/>
    </w:pPr>
    <w:rPr>
      <w:rFonts w:ascii="Arial" w:cs="Arial" w:hAnsi="Arial"/>
      <w:color w:val="000000"/>
      <w:kern w:val="1"/>
      <w:sz w:val="24"/>
      <w:szCs w:val="24"/>
      <w:lang w:eastAsia="en-US"/>
    </w:rPr>
  </w:style>
  <w:style w:type="paragraph" w:styleId="ecxnormal1" w:customStyle="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styleId="spip" w:customStyle="1">
    <w:name w:val="spip"/>
    <w:basedOn w:val="Normal"/>
    <w:rsid w:val="00745255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PargrafodaLista1" w:customStyle="1">
    <w:name w:val="Parágrafo da Lista1"/>
    <w:basedOn w:val="Normal"/>
    <w:rsid w:val="00745255"/>
    <w:pPr>
      <w:spacing w:line="240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character" w:styleId="articlebriefdescription" w:customStyle="1">
    <w:name w:val="article_briefdescription"/>
    <w:basedOn w:val="Fontepargpadro"/>
    <w:rsid w:val="00745255"/>
  </w:style>
  <w:style w:type="paragraph" w:styleId="Pa16" w:customStyle="1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styleId="PargrafodaLista2" w:customStyle="1">
    <w:name w:val="Parágrafo da Lista2"/>
    <w:basedOn w:val="Normal"/>
    <w:uiPriority w:val="34"/>
    <w:qFormat w:val="1"/>
    <w:rsid w:val="00743952"/>
    <w:pPr>
      <w:spacing w:after="200" w:line="276" w:lineRule="auto"/>
      <w:ind w:left="720"/>
      <w:contextualSpacing w:val="1"/>
      <w:jc w:val="left"/>
    </w:pPr>
    <w:rPr>
      <w:rFonts w:ascii="Times New Roman" w:eastAsia="Calibri" w:hAnsi="Times New Roman"/>
      <w:lang w:eastAsia="en-US"/>
    </w:rPr>
  </w:style>
  <w:style w:type="character" w:styleId="slug-pub-date" w:customStyle="1">
    <w:name w:val="slug-pub-date"/>
    <w:rsid w:val="00CD07AD"/>
  </w:style>
  <w:style w:type="character" w:styleId="go" w:customStyle="1">
    <w:name w:val="go"/>
    <w:basedOn w:val="Fontepargpadro"/>
    <w:uiPriority w:val="99"/>
    <w:rsid w:val="00D44317"/>
  </w:style>
  <w:style w:type="character" w:styleId="nfaseSutil1" w:customStyle="1">
    <w:name w:val="Ênfase Sutil1"/>
    <w:rsid w:val="002D0194"/>
    <w:rPr>
      <w:rFonts w:cs="Times New Roman"/>
      <w:i w:val="1"/>
      <w:iCs w:val="1"/>
      <w:color w:val="7f7f7f"/>
    </w:rPr>
  </w:style>
  <w:style w:type="character" w:styleId="remarkable-pre-marked" w:customStyle="1">
    <w:name w:val="remarkable-pre-marked"/>
    <w:basedOn w:val="Fontepargpadro"/>
    <w:rsid w:val="00A70A0D"/>
  </w:style>
  <w:style w:type="paragraph" w:styleId="Reviso">
    <w:name w:val="Revision"/>
    <w:hidden w:val="1"/>
    <w:uiPriority w:val="99"/>
    <w:semiHidden w:val="1"/>
    <w:rsid w:val="007B1BB0"/>
    <w:rPr>
      <w:rFonts w:ascii="Arial" w:eastAsia="Times New Roman" w:hAnsi="Arial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7BexJnjetDOdwMyrBonsFNcv2Q==">CgMxLjAyDmguZWR2Zmk2NmF6MzdsOAByITEtVV9DVUdsRFBaN1R5eGdRU195OFBvVUxmbElWc1lSbQ==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2025-09-02T15:50:00Z</dcterms:created>
  <dc:creator>Gisa</dc:creator>
</cp:coreProperties>
</file>