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BF40" w14:textId="77777777" w:rsidR="00B61A6D" w:rsidRPr="006E3CD3" w:rsidRDefault="00B61A6D" w:rsidP="006E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3CD3">
        <w:rPr>
          <w:rFonts w:ascii="Times New Roman" w:hAnsi="Times New Roman"/>
          <w:b/>
          <w:sz w:val="24"/>
          <w:szCs w:val="24"/>
        </w:rPr>
        <w:t xml:space="preserve">RELAÇÃO ALOMÉTRICA DE </w:t>
      </w:r>
      <w:r w:rsidRPr="006E3CD3">
        <w:rPr>
          <w:rFonts w:ascii="Times New Roman" w:hAnsi="Times New Roman"/>
          <w:b/>
          <w:i/>
          <w:sz w:val="24"/>
          <w:szCs w:val="24"/>
        </w:rPr>
        <w:t>Gymnocorymbus thayeri</w:t>
      </w:r>
      <w:r w:rsidRPr="006E3CD3">
        <w:rPr>
          <w:rFonts w:ascii="Times New Roman" w:hAnsi="Times New Roman"/>
          <w:b/>
          <w:sz w:val="24"/>
          <w:szCs w:val="24"/>
        </w:rPr>
        <w:t xml:space="preserve"> Eigenmann, 1908, NUM IGARAPÉ ANTROPIZADO, SUDOESTE DA AMAZÔNIA</w:t>
      </w:r>
    </w:p>
    <w:p w14:paraId="2D699AE0" w14:textId="65C13422" w:rsidR="00B61A6D" w:rsidRPr="006E3CD3" w:rsidRDefault="00B61A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6E3CD3">
        <w:rPr>
          <w:rFonts w:ascii="Times New Roman" w:hAnsi="Times New Roman"/>
          <w:b/>
          <w:sz w:val="24"/>
          <w:szCs w:val="24"/>
          <w:lang w:val="pt"/>
        </w:rPr>
        <w:t xml:space="preserve">ALLOMETRIC RELATIONSHIP OF </w:t>
      </w:r>
      <w:r w:rsidRPr="006E3CD3">
        <w:rPr>
          <w:rFonts w:ascii="Times New Roman" w:hAnsi="Times New Roman"/>
          <w:b/>
          <w:i/>
          <w:iCs/>
          <w:sz w:val="24"/>
          <w:szCs w:val="24"/>
          <w:lang w:val="pt"/>
        </w:rPr>
        <w:t>Gymnocorymbus</w:t>
      </w:r>
      <w:r w:rsidRPr="006E3CD3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Pr="006E3CD3">
        <w:rPr>
          <w:rFonts w:ascii="Times New Roman" w:hAnsi="Times New Roman"/>
          <w:b/>
          <w:i/>
          <w:iCs/>
          <w:sz w:val="24"/>
          <w:szCs w:val="24"/>
          <w:lang w:val="pt"/>
        </w:rPr>
        <w:t>thayeri</w:t>
      </w:r>
      <w:r w:rsidRPr="006E3CD3">
        <w:rPr>
          <w:rFonts w:ascii="Times New Roman" w:hAnsi="Times New Roman"/>
          <w:b/>
          <w:sz w:val="24"/>
          <w:szCs w:val="24"/>
          <w:lang w:val="pt"/>
        </w:rPr>
        <w:t xml:space="preserve"> Eigenmann, 1908, IN AN </w:t>
      </w:r>
      <w:r w:rsidRPr="006E3CD3">
        <w:rPr>
          <w:rFonts w:ascii="Times New Roman" w:hAnsi="Times New Roman"/>
          <w:b/>
          <w:sz w:val="24"/>
          <w:szCs w:val="24"/>
          <w:lang w:val="pt"/>
        </w:rPr>
        <w:t xml:space="preserve">STREAM </w:t>
      </w:r>
      <w:r w:rsidRPr="006E3CD3">
        <w:rPr>
          <w:rFonts w:ascii="Times New Roman" w:hAnsi="Times New Roman"/>
          <w:b/>
          <w:sz w:val="24"/>
          <w:szCs w:val="24"/>
          <w:lang w:val="pt"/>
        </w:rPr>
        <w:t>ANTHROPIZED</w:t>
      </w:r>
      <w:r w:rsidR="006E3CD3" w:rsidRPr="006E3CD3">
        <w:rPr>
          <w:rFonts w:ascii="Times New Roman" w:hAnsi="Times New Roman"/>
          <w:b/>
          <w:sz w:val="24"/>
          <w:szCs w:val="24"/>
          <w:lang w:val="pt"/>
        </w:rPr>
        <w:t>,</w:t>
      </w:r>
      <w:r w:rsidRPr="006E3CD3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Pr="006E3CD3">
        <w:rPr>
          <w:rFonts w:ascii="Times New Roman" w:hAnsi="Times New Roman"/>
          <w:b/>
          <w:sz w:val="24"/>
          <w:szCs w:val="24"/>
          <w:lang w:val="pt"/>
        </w:rPr>
        <w:t>SOUTHWEST AMAZON</w:t>
      </w:r>
    </w:p>
    <w:p w14:paraId="26DE58EF" w14:textId="0409203D" w:rsidR="006E3CD3" w:rsidRDefault="006E3CD3" w:rsidP="006E3C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C0C">
        <w:rPr>
          <w:rFonts w:ascii="Times New Roman" w:hAnsi="Times New Roman"/>
          <w:sz w:val="24"/>
          <w:szCs w:val="24"/>
        </w:rPr>
        <w:t>Caroline Pazini Sonza</w:t>
      </w:r>
      <w:r w:rsidRPr="0051190C">
        <w:rPr>
          <w:rFonts w:ascii="Times New Roman" w:hAnsi="Times New Roman"/>
          <w:sz w:val="24"/>
          <w:szCs w:val="24"/>
          <w:vertAlign w:val="superscript"/>
        </w:rPr>
        <w:t>1</w:t>
      </w:r>
      <w:r w:rsidRPr="006D1C0C">
        <w:rPr>
          <w:rFonts w:ascii="Times New Roman" w:hAnsi="Times New Roman"/>
          <w:sz w:val="24"/>
          <w:szCs w:val="24"/>
        </w:rPr>
        <w:t xml:space="preserve">, Fabiano </w:t>
      </w:r>
      <w:r w:rsidRPr="0051190C">
        <w:rPr>
          <w:rFonts w:ascii="Times New Roman" w:hAnsi="Times New Roman"/>
          <w:sz w:val="24"/>
          <w:szCs w:val="24"/>
        </w:rPr>
        <w:t>Corrêa</w:t>
      </w:r>
      <w:r w:rsidRPr="006E3CD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190C">
        <w:rPr>
          <w:rFonts w:ascii="Times New Roman" w:hAnsi="Times New Roman"/>
          <w:sz w:val="24"/>
          <w:szCs w:val="24"/>
        </w:rPr>
        <w:t>Lucas</w:t>
      </w:r>
      <w:r w:rsidRPr="006D1C0C">
        <w:rPr>
          <w:rFonts w:ascii="Times New Roman" w:hAnsi="Times New Roman"/>
          <w:sz w:val="24"/>
          <w:szCs w:val="24"/>
        </w:rPr>
        <w:t xml:space="preserve"> Pires de Oliveira</w:t>
      </w:r>
      <w:r w:rsidRPr="0051190C">
        <w:rPr>
          <w:rFonts w:ascii="Times New Roman" w:hAnsi="Times New Roman"/>
          <w:sz w:val="24"/>
          <w:szCs w:val="24"/>
          <w:vertAlign w:val="superscript"/>
        </w:rPr>
        <w:t>2</w:t>
      </w:r>
      <w:r w:rsidRPr="006D1C0C">
        <w:rPr>
          <w:rFonts w:ascii="Times New Roman" w:hAnsi="Times New Roman"/>
          <w:sz w:val="24"/>
          <w:szCs w:val="24"/>
        </w:rPr>
        <w:t>, Ronaldo Souza da Silva</w:t>
      </w:r>
      <w:r w:rsidRPr="0051190C">
        <w:rPr>
          <w:rFonts w:ascii="Times New Roman" w:hAnsi="Times New Roman"/>
          <w:sz w:val="24"/>
          <w:szCs w:val="24"/>
          <w:vertAlign w:val="superscript"/>
        </w:rPr>
        <w:t>3</w:t>
      </w:r>
      <w:r w:rsidRPr="006D1C0C">
        <w:rPr>
          <w:rFonts w:ascii="Times New Roman" w:hAnsi="Times New Roman"/>
          <w:sz w:val="24"/>
          <w:szCs w:val="24"/>
        </w:rPr>
        <w:t>, Lisandro Juno S</w:t>
      </w:r>
      <w:r w:rsidR="007E1EA3">
        <w:rPr>
          <w:rFonts w:ascii="Times New Roman" w:hAnsi="Times New Roman"/>
          <w:sz w:val="24"/>
          <w:szCs w:val="24"/>
        </w:rPr>
        <w:t>o</w:t>
      </w:r>
      <w:r w:rsidRPr="006D1C0C">
        <w:rPr>
          <w:rFonts w:ascii="Times New Roman" w:hAnsi="Times New Roman"/>
          <w:sz w:val="24"/>
          <w:szCs w:val="24"/>
        </w:rPr>
        <w:t>ares Vieira</w:t>
      </w:r>
      <w:r w:rsidRPr="0051190C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3B06A2BD" w14:textId="77777777" w:rsidR="006E3CD3" w:rsidRDefault="006E3CD3" w:rsidP="006E3C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9E054E" w14:textId="490E9021" w:rsidR="006E3CD3" w:rsidRDefault="006E3CD3" w:rsidP="006E3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90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Graduação em</w:t>
      </w:r>
      <w:r>
        <w:rPr>
          <w:rFonts w:ascii="Times New Roman" w:hAnsi="Times New Roman"/>
          <w:sz w:val="24"/>
          <w:szCs w:val="24"/>
        </w:rPr>
        <w:t xml:space="preserve"> Licenciatura em</w:t>
      </w:r>
      <w:r>
        <w:rPr>
          <w:rFonts w:ascii="Times New Roman" w:hAnsi="Times New Roman"/>
          <w:sz w:val="24"/>
          <w:szCs w:val="24"/>
        </w:rPr>
        <w:t xml:space="preserve"> Ciências Biológicas, </w:t>
      </w:r>
      <w:r w:rsidRPr="0051190C">
        <w:rPr>
          <w:rFonts w:ascii="Times New Roman" w:hAnsi="Times New Roman"/>
          <w:sz w:val="24"/>
          <w:szCs w:val="24"/>
        </w:rPr>
        <w:t>Universidade do Estado de Mato Grosso – UNEMAT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B608B">
        <w:rPr>
          <w:rFonts w:ascii="Times New Roman" w:hAnsi="Times New Roman"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90C">
        <w:rPr>
          <w:rFonts w:ascii="Times New Roman" w:hAnsi="Times New Roman"/>
          <w:sz w:val="24"/>
          <w:szCs w:val="24"/>
        </w:rPr>
        <w:t xml:space="preserve">Nova Xavantina, </w:t>
      </w:r>
      <w:r>
        <w:rPr>
          <w:rFonts w:ascii="Times New Roman" w:hAnsi="Times New Roman"/>
          <w:sz w:val="24"/>
          <w:szCs w:val="24"/>
        </w:rPr>
        <w:t>Mato Grosso</w:t>
      </w:r>
      <w:r w:rsidRPr="007B608B">
        <w:rPr>
          <w:rFonts w:ascii="Times New Roman" w:hAnsi="Times New Roman"/>
          <w:sz w:val="24"/>
          <w:szCs w:val="24"/>
        </w:rPr>
        <w:t>, Bra</w:t>
      </w:r>
      <w:r>
        <w:rPr>
          <w:rFonts w:ascii="Times New Roman" w:hAnsi="Times New Roman"/>
          <w:sz w:val="24"/>
          <w:szCs w:val="24"/>
        </w:rPr>
        <w:t>sil</w:t>
      </w:r>
    </w:p>
    <w:p w14:paraId="2709A781" w14:textId="4B9764AD" w:rsidR="006E3CD3" w:rsidRDefault="006E3CD3" w:rsidP="006E3C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Pr="006B175B">
          <w:rPr>
            <w:rStyle w:val="Hyperlink"/>
            <w:rFonts w:ascii="Times New Roman" w:hAnsi="Times New Roman"/>
            <w:sz w:val="24"/>
            <w:szCs w:val="24"/>
          </w:rPr>
          <w:t>carolpazinisonza@gmail.com</w:t>
        </w:r>
      </w:hyperlink>
    </w:p>
    <w:p w14:paraId="1D1258DC" w14:textId="29DDD895" w:rsidR="006E3CD3" w:rsidRDefault="006E3CD3" w:rsidP="006E3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90C">
        <w:rPr>
          <w:rFonts w:ascii="Times New Roman" w:hAnsi="Times New Roman"/>
          <w:sz w:val="24"/>
          <w:szCs w:val="24"/>
          <w:vertAlign w:val="superscript"/>
        </w:rPr>
        <w:t>2</w:t>
      </w:r>
      <w:r w:rsidRPr="0051190C">
        <w:rPr>
          <w:rFonts w:ascii="Times New Roman" w:hAnsi="Times New Roman"/>
          <w:sz w:val="24"/>
          <w:szCs w:val="24"/>
        </w:rPr>
        <w:t>Universidade do Estado de Mato Grosso – UNEMAT, Programa de Pós</w:t>
      </w:r>
      <w:r w:rsidRPr="0051190C">
        <w:rPr>
          <w:rFonts w:ascii="MS Mincho" w:eastAsia="MS Mincho" w:hAnsi="MS Mincho" w:cs="MS Mincho" w:hint="eastAsia"/>
          <w:sz w:val="24"/>
          <w:szCs w:val="24"/>
        </w:rPr>
        <w:t>‑</w:t>
      </w:r>
      <w:r w:rsidRPr="0051190C">
        <w:rPr>
          <w:rFonts w:ascii="Times New Roman" w:hAnsi="Times New Roman"/>
          <w:sz w:val="24"/>
          <w:szCs w:val="24"/>
        </w:rPr>
        <w:t xml:space="preserve">graduação em Ecologia e Conservação, </w:t>
      </w:r>
      <w:r w:rsidRPr="007B608B">
        <w:rPr>
          <w:rFonts w:ascii="Times New Roman" w:hAnsi="Times New Roman"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90C">
        <w:rPr>
          <w:rFonts w:ascii="Times New Roman" w:hAnsi="Times New Roman"/>
          <w:sz w:val="24"/>
          <w:szCs w:val="24"/>
        </w:rPr>
        <w:t xml:space="preserve">Nova Xavantina, </w:t>
      </w:r>
      <w:r>
        <w:rPr>
          <w:rFonts w:ascii="Times New Roman" w:hAnsi="Times New Roman"/>
          <w:sz w:val="24"/>
          <w:szCs w:val="24"/>
        </w:rPr>
        <w:t>Mato Grosso</w:t>
      </w:r>
      <w:r w:rsidRPr="007B608B">
        <w:rPr>
          <w:rFonts w:ascii="Times New Roman" w:hAnsi="Times New Roman"/>
          <w:sz w:val="24"/>
          <w:szCs w:val="24"/>
        </w:rPr>
        <w:t>, Bra</w:t>
      </w:r>
      <w:r>
        <w:rPr>
          <w:rFonts w:ascii="Times New Roman" w:hAnsi="Times New Roman"/>
          <w:sz w:val="24"/>
          <w:szCs w:val="24"/>
        </w:rPr>
        <w:t>sil</w:t>
      </w:r>
    </w:p>
    <w:p w14:paraId="63E7A74B" w14:textId="77777777" w:rsidR="006E3CD3" w:rsidRDefault="006E3CD3" w:rsidP="006E3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8B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Programa de Pós-Graduação</w:t>
      </w:r>
      <w:r>
        <w:rPr>
          <w:rFonts w:ascii="Times New Roman" w:hAnsi="Times New Roman"/>
          <w:sz w:val="24"/>
          <w:szCs w:val="24"/>
        </w:rPr>
        <w:tab/>
        <w:t xml:space="preserve">em Zoologia, </w:t>
      </w:r>
      <w:r w:rsidRPr="007B608B">
        <w:rPr>
          <w:rFonts w:ascii="Times New Roman" w:hAnsi="Times New Roman"/>
          <w:sz w:val="24"/>
          <w:szCs w:val="24"/>
        </w:rPr>
        <w:t>Universidade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08B">
        <w:rPr>
          <w:rFonts w:ascii="Times New Roman" w:hAnsi="Times New Roman"/>
          <w:sz w:val="24"/>
          <w:szCs w:val="24"/>
        </w:rPr>
        <w:t>Federal</w:t>
      </w:r>
      <w:r>
        <w:rPr>
          <w:rFonts w:ascii="Times New Roman" w:hAnsi="Times New Roman"/>
          <w:sz w:val="24"/>
          <w:szCs w:val="24"/>
        </w:rPr>
        <w:t xml:space="preserve"> do Pará - UFPA, Campus Básico, Belém, </w:t>
      </w:r>
      <w:r w:rsidRPr="007B608B">
        <w:rPr>
          <w:rFonts w:ascii="Times New Roman" w:hAnsi="Times New Roman"/>
          <w:sz w:val="24"/>
          <w:szCs w:val="24"/>
        </w:rPr>
        <w:t>Pará,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08B">
        <w:rPr>
          <w:rFonts w:ascii="Times New Roman" w:hAnsi="Times New Roman"/>
          <w:sz w:val="24"/>
          <w:szCs w:val="24"/>
        </w:rPr>
        <w:t>Brasil</w:t>
      </w:r>
    </w:p>
    <w:p w14:paraId="5F450FF6" w14:textId="3E15DA45" w:rsidR="0012327A" w:rsidRDefault="006E3CD3" w:rsidP="006E3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90C">
        <w:rPr>
          <w:rFonts w:ascii="Times New Roman" w:hAnsi="Times New Roman"/>
          <w:sz w:val="24"/>
          <w:szCs w:val="24"/>
          <w:vertAlign w:val="superscript"/>
        </w:rPr>
        <w:t>4</w:t>
      </w:r>
      <w:r w:rsidRPr="0051190C">
        <w:rPr>
          <w:rFonts w:ascii="Times New Roman" w:hAnsi="Times New Roman"/>
          <w:sz w:val="24"/>
          <w:szCs w:val="24"/>
        </w:rPr>
        <w:t>Universidade Federal do Acre – UFAC, Laboratório de Ictiologia e Ecologia Aquática, Campus Rio Branco, Rio Branco, A</w:t>
      </w:r>
      <w:r>
        <w:rPr>
          <w:rFonts w:ascii="Times New Roman" w:hAnsi="Times New Roman"/>
          <w:sz w:val="24"/>
          <w:szCs w:val="24"/>
        </w:rPr>
        <w:t>cre</w:t>
      </w:r>
      <w:r w:rsidRPr="0051190C">
        <w:rPr>
          <w:rFonts w:ascii="Times New Roman" w:hAnsi="Times New Roman"/>
          <w:sz w:val="24"/>
          <w:szCs w:val="24"/>
        </w:rPr>
        <w:t>, Brasil</w:t>
      </w:r>
    </w:p>
    <w:p w14:paraId="67635424" w14:textId="77777777" w:rsidR="006E3CD3" w:rsidRPr="006E3CD3" w:rsidRDefault="006E3CD3" w:rsidP="006E3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6812D" w14:textId="33265951" w:rsidR="007E1EA3" w:rsidRPr="006E3CD3" w:rsidRDefault="006E3CD3" w:rsidP="007E1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CDA">
        <w:rPr>
          <w:rFonts w:ascii="Times New Roman" w:hAnsi="Times New Roman"/>
          <w:sz w:val="24"/>
          <w:szCs w:val="24"/>
        </w:rPr>
        <w:t xml:space="preserve">A região Neotropical apresenta a maior biodiversidade de peixes do mundo, sendo a bacia Amazônica notavelmente a mais rica. A obtenção da relação peso-comprimento de espécies de peixes é uma ferramenta primordial para melhor compreender a biologia pesqueira, e os tipos de crescimento. Neste sentido, avaliamos o a relação peso-comprimento de </w:t>
      </w:r>
      <w:r w:rsidRPr="00DE0CDA">
        <w:rPr>
          <w:rFonts w:ascii="Times New Roman" w:hAnsi="Times New Roman"/>
          <w:i/>
          <w:sz w:val="24"/>
          <w:szCs w:val="24"/>
        </w:rPr>
        <w:t>Gymnocorymbus thayeri</w:t>
      </w:r>
      <w:r w:rsidRPr="00DE0CDA">
        <w:rPr>
          <w:rFonts w:ascii="Times New Roman" w:hAnsi="Times New Roman"/>
          <w:sz w:val="24"/>
          <w:szCs w:val="24"/>
        </w:rPr>
        <w:t xml:space="preserve"> Eigenmann, 1908 num igarapé antropizado, sudoeste da Amazônia, Acre, Brasil. A bacia hidrográfica do rio Acre (BHRA) drena um substrato formado principalmente por unidades geológicas jovens, dentre a inúmeras sub-bacias que for</w:t>
      </w:r>
      <w:r>
        <w:rPr>
          <w:rFonts w:ascii="Times New Roman" w:hAnsi="Times New Roman"/>
          <w:sz w:val="24"/>
          <w:szCs w:val="24"/>
        </w:rPr>
        <w:t>m</w:t>
      </w:r>
      <w:r w:rsidRPr="00DE0CDA">
        <w:rPr>
          <w:rFonts w:ascii="Times New Roman" w:hAnsi="Times New Roman"/>
          <w:sz w:val="24"/>
          <w:szCs w:val="24"/>
        </w:rPr>
        <w:t xml:space="preserve">am a BHRA, está a sub-bacia hidrográfica do igarapé Quinoá (10º06’03.33”S/67°40º11.50”O). Os peixes foram coletados bimensalmente durante o período de um ano entre agosto/2016 e julho/2017 (SISBIO: #11778). Para as coletas foram utilizados uma rede de arrasto, puçá e peneira. Os peixes coletados foram anestesiados com Eugenol, acondicionados em sacos plásticos, etiquetados e fixados em formol 5%, posteriormente levados ao laboratório e transferidos para álcool 70% e identificados. De cada exemplar mensuramos o comprimento total (CTmm) em milímetros e peso total (PTg) em gramas. Na relação peso-comprimento foi utilizada a seguinte equação </w:t>
      </w:r>
      <w:r w:rsidRPr="00DE0CDA">
        <w:rPr>
          <w:rFonts w:ascii="Times New Roman" w:hAnsi="Times New Roman"/>
          <w:i/>
          <w:sz w:val="24"/>
          <w:szCs w:val="24"/>
        </w:rPr>
        <w:t>PT = aCT</w:t>
      </w:r>
      <w:r w:rsidRPr="00DE0CDA">
        <w:rPr>
          <w:rFonts w:ascii="Times New Roman" w:hAnsi="Times New Roman"/>
          <w:sz w:val="24"/>
          <w:szCs w:val="24"/>
          <w:vertAlign w:val="superscript"/>
        </w:rPr>
        <w:t>b</w:t>
      </w:r>
      <w:r w:rsidRPr="00DE0CDA">
        <w:rPr>
          <w:rFonts w:ascii="Times New Roman" w:hAnsi="Times New Roman"/>
          <w:sz w:val="24"/>
          <w:szCs w:val="24"/>
        </w:rPr>
        <w:t xml:space="preserve">, onde </w:t>
      </w:r>
      <w:r w:rsidRPr="00DE0CDA">
        <w:rPr>
          <w:rFonts w:ascii="Times New Roman" w:hAnsi="Times New Roman"/>
          <w:i/>
          <w:sz w:val="24"/>
          <w:szCs w:val="24"/>
        </w:rPr>
        <w:t>PT</w:t>
      </w:r>
      <w:r w:rsidRPr="00DE0CDA">
        <w:rPr>
          <w:rFonts w:ascii="Times New Roman" w:hAnsi="Times New Roman"/>
          <w:sz w:val="24"/>
          <w:szCs w:val="24"/>
        </w:rPr>
        <w:t xml:space="preserve"> é o peso total e </w:t>
      </w:r>
      <w:r w:rsidRPr="00DE0CDA">
        <w:rPr>
          <w:rFonts w:ascii="Times New Roman" w:hAnsi="Times New Roman"/>
          <w:i/>
          <w:sz w:val="24"/>
          <w:szCs w:val="24"/>
        </w:rPr>
        <w:t>CT</w:t>
      </w:r>
      <w:r w:rsidRPr="00DE0CDA">
        <w:rPr>
          <w:rFonts w:ascii="Times New Roman" w:hAnsi="Times New Roman"/>
          <w:sz w:val="24"/>
          <w:szCs w:val="24"/>
        </w:rPr>
        <w:t xml:space="preserve"> o comprimento total, onde </w:t>
      </w:r>
      <w:r w:rsidRPr="00DE0CDA">
        <w:rPr>
          <w:rFonts w:ascii="Times New Roman" w:hAnsi="Times New Roman"/>
          <w:i/>
          <w:sz w:val="24"/>
          <w:szCs w:val="24"/>
        </w:rPr>
        <w:t>a</w:t>
      </w:r>
      <w:r w:rsidRPr="00DE0CDA">
        <w:rPr>
          <w:rFonts w:ascii="Times New Roman" w:hAnsi="Times New Roman"/>
          <w:sz w:val="24"/>
          <w:szCs w:val="24"/>
        </w:rPr>
        <w:t xml:space="preserve"> e </w:t>
      </w:r>
      <w:r w:rsidRPr="00DE0CDA">
        <w:rPr>
          <w:rFonts w:ascii="Times New Roman" w:hAnsi="Times New Roman"/>
          <w:i/>
          <w:sz w:val="24"/>
          <w:szCs w:val="24"/>
        </w:rPr>
        <w:t>b</w:t>
      </w:r>
      <w:r w:rsidRPr="00DE0CDA">
        <w:rPr>
          <w:rFonts w:ascii="Times New Roman" w:hAnsi="Times New Roman"/>
          <w:sz w:val="24"/>
          <w:szCs w:val="24"/>
        </w:rPr>
        <w:t xml:space="preserve"> são as constantes do modelo. Os parâmetros </w:t>
      </w:r>
      <w:r w:rsidRPr="00DE0CDA">
        <w:rPr>
          <w:rFonts w:ascii="Times New Roman" w:hAnsi="Times New Roman"/>
          <w:i/>
          <w:sz w:val="24"/>
          <w:szCs w:val="24"/>
        </w:rPr>
        <w:t>a</w:t>
      </w:r>
      <w:r w:rsidRPr="00DE0CDA">
        <w:rPr>
          <w:rFonts w:ascii="Times New Roman" w:hAnsi="Times New Roman"/>
          <w:sz w:val="24"/>
          <w:szCs w:val="24"/>
        </w:rPr>
        <w:t xml:space="preserve"> e </w:t>
      </w:r>
      <w:r w:rsidRPr="00DE0CDA">
        <w:rPr>
          <w:rFonts w:ascii="Times New Roman" w:hAnsi="Times New Roman"/>
          <w:i/>
          <w:sz w:val="24"/>
          <w:szCs w:val="24"/>
        </w:rPr>
        <w:t>b</w:t>
      </w:r>
      <w:r w:rsidRPr="00DE0CDA">
        <w:rPr>
          <w:rFonts w:ascii="Times New Roman" w:hAnsi="Times New Roman"/>
          <w:sz w:val="24"/>
          <w:szCs w:val="24"/>
        </w:rPr>
        <w:t xml:space="preserve"> pela regressão linear segundo a fórmula: log </w:t>
      </w:r>
      <w:r w:rsidRPr="00DE0CDA">
        <w:rPr>
          <w:rFonts w:ascii="Times New Roman" w:hAnsi="Times New Roman"/>
          <w:i/>
          <w:sz w:val="24"/>
          <w:szCs w:val="24"/>
        </w:rPr>
        <w:t>W</w:t>
      </w:r>
      <w:r w:rsidRPr="00DE0CDA">
        <w:rPr>
          <w:rFonts w:ascii="Times New Roman" w:hAnsi="Times New Roman"/>
          <w:sz w:val="24"/>
          <w:szCs w:val="24"/>
        </w:rPr>
        <w:t xml:space="preserve"> = log </w:t>
      </w:r>
      <w:r w:rsidRPr="00DE0CDA">
        <w:rPr>
          <w:rFonts w:ascii="Times New Roman" w:hAnsi="Times New Roman"/>
          <w:i/>
          <w:sz w:val="24"/>
          <w:szCs w:val="24"/>
        </w:rPr>
        <w:t>a</w:t>
      </w:r>
      <w:r w:rsidRPr="00DE0CDA">
        <w:rPr>
          <w:rFonts w:ascii="Times New Roman" w:hAnsi="Times New Roman"/>
          <w:sz w:val="24"/>
          <w:szCs w:val="24"/>
        </w:rPr>
        <w:t xml:space="preserve"> + </w:t>
      </w:r>
      <w:r w:rsidRPr="00DE0CDA">
        <w:rPr>
          <w:rFonts w:ascii="Times New Roman" w:hAnsi="Times New Roman"/>
          <w:i/>
          <w:noProof/>
          <w:sz w:val="24"/>
          <w:szCs w:val="24"/>
        </w:rPr>
        <w:t>b</w:t>
      </w:r>
      <w:r w:rsidRPr="00DE0CDA">
        <w:rPr>
          <w:rFonts w:ascii="Times New Roman" w:hAnsi="Times New Roman"/>
          <w:noProof/>
          <w:sz w:val="24"/>
          <w:szCs w:val="24"/>
        </w:rPr>
        <w:t xml:space="preserve"> log</w:t>
      </w:r>
      <w:r w:rsidRPr="00DE0CDA">
        <w:rPr>
          <w:rFonts w:ascii="Times New Roman" w:hAnsi="Times New Roman"/>
          <w:sz w:val="24"/>
          <w:szCs w:val="24"/>
        </w:rPr>
        <w:t xml:space="preserve"> </w:t>
      </w:r>
      <w:r w:rsidRPr="00DE0CDA">
        <w:rPr>
          <w:rFonts w:ascii="Times New Roman" w:hAnsi="Times New Roman"/>
          <w:i/>
          <w:sz w:val="24"/>
          <w:szCs w:val="24"/>
        </w:rPr>
        <w:t>L</w:t>
      </w:r>
      <w:r w:rsidRPr="00DE0CDA">
        <w:rPr>
          <w:rFonts w:ascii="Times New Roman" w:hAnsi="Times New Roman"/>
          <w:sz w:val="24"/>
          <w:szCs w:val="24"/>
        </w:rPr>
        <w:t>, utilizando o programa estatístico PAST 3.1. Foram analisados um total de 29 indivíduos com CTmm médio 45,31±0,69 e PTg médio 1,35±0,06, e o parâmetro da relação peso-comprimento estimado foi estatisticamente significativo (</w:t>
      </w:r>
      <w:r w:rsidRPr="006E3CD3">
        <w:rPr>
          <w:rFonts w:ascii="Times New Roman" w:hAnsi="Times New Roman"/>
          <w:i/>
          <w:iCs/>
          <w:sz w:val="24"/>
          <w:szCs w:val="24"/>
        </w:rPr>
        <w:t>p</w:t>
      </w:r>
      <w:r w:rsidRPr="00DE0CDA">
        <w:rPr>
          <w:rFonts w:ascii="Times New Roman" w:hAnsi="Times New Roman"/>
          <w:sz w:val="24"/>
          <w:szCs w:val="24"/>
        </w:rPr>
        <w:t xml:space="preserve">=0,001; </w:t>
      </w:r>
      <w:r w:rsidRPr="00DE0CDA">
        <w:rPr>
          <w:rFonts w:ascii="Times New Roman" w:hAnsi="Times New Roman"/>
          <w:i/>
          <w:sz w:val="24"/>
          <w:szCs w:val="24"/>
        </w:rPr>
        <w:t>R</w:t>
      </w:r>
      <w:r w:rsidRPr="00DE0CDA">
        <w:rPr>
          <w:rFonts w:ascii="Times New Roman" w:hAnsi="Times New Roman"/>
          <w:sz w:val="24"/>
          <w:szCs w:val="24"/>
          <w:vertAlign w:val="superscript"/>
        </w:rPr>
        <w:t>2</w:t>
      </w:r>
      <w:r w:rsidRPr="00DE0CDA">
        <w:rPr>
          <w:rFonts w:ascii="Times New Roman" w:hAnsi="Times New Roman"/>
          <w:sz w:val="24"/>
          <w:szCs w:val="24"/>
        </w:rPr>
        <w:t xml:space="preserve">=0,91). Os dados obtidos por meio da regressão linear e seus respectivos intervalos de confiança 95% (estimados por </w:t>
      </w:r>
      <w:r w:rsidRPr="00DE0CDA">
        <w:rPr>
          <w:rFonts w:ascii="Times New Roman" w:hAnsi="Times New Roman"/>
          <w:i/>
          <w:sz w:val="24"/>
          <w:szCs w:val="24"/>
        </w:rPr>
        <w:t>bootstraping</w:t>
      </w:r>
      <w:r>
        <w:rPr>
          <w:rFonts w:ascii="Times New Roman" w:hAnsi="Times New Roman"/>
          <w:sz w:val="24"/>
          <w:szCs w:val="24"/>
        </w:rPr>
        <w:t>)</w:t>
      </w:r>
      <w:r w:rsidRPr="00DE0CDA">
        <w:rPr>
          <w:rFonts w:ascii="Times New Roman" w:hAnsi="Times New Roman"/>
          <w:sz w:val="24"/>
          <w:szCs w:val="24"/>
        </w:rPr>
        <w:t xml:space="preserve"> foram: </w:t>
      </w:r>
      <w:r w:rsidRPr="00DE0CDA">
        <w:rPr>
          <w:rFonts w:ascii="Times New Roman" w:hAnsi="Times New Roman"/>
          <w:i/>
          <w:sz w:val="24"/>
          <w:szCs w:val="24"/>
        </w:rPr>
        <w:t>a</w:t>
      </w:r>
      <w:r w:rsidRPr="00DE0CDA">
        <w:rPr>
          <w:rFonts w:ascii="Times New Roman" w:hAnsi="Times New Roman"/>
          <w:sz w:val="24"/>
          <w:szCs w:val="24"/>
        </w:rPr>
        <w:t xml:space="preserve">= -1,6315 [-1,8019; -1,3947], </w:t>
      </w:r>
      <w:r w:rsidRPr="00DE0CDA">
        <w:rPr>
          <w:rFonts w:ascii="Times New Roman" w:hAnsi="Times New Roman"/>
          <w:i/>
          <w:sz w:val="24"/>
          <w:szCs w:val="24"/>
        </w:rPr>
        <w:t>b</w:t>
      </w:r>
      <w:r w:rsidRPr="00DE0CDA">
        <w:rPr>
          <w:rFonts w:ascii="Times New Roman" w:hAnsi="Times New Roman"/>
          <w:sz w:val="24"/>
          <w:szCs w:val="24"/>
        </w:rPr>
        <w:t xml:space="preserve">= 2,67 [2,3121; 2,9272]. A espécie </w:t>
      </w:r>
      <w:r w:rsidRPr="00DE0CDA">
        <w:rPr>
          <w:rFonts w:ascii="Times New Roman" w:hAnsi="Times New Roman"/>
          <w:i/>
          <w:sz w:val="24"/>
          <w:szCs w:val="24"/>
        </w:rPr>
        <w:t>G. thayeri</w:t>
      </w:r>
      <w:r w:rsidRPr="00DE0CDA">
        <w:rPr>
          <w:rFonts w:ascii="Times New Roman" w:hAnsi="Times New Roman"/>
          <w:sz w:val="24"/>
          <w:szCs w:val="24"/>
        </w:rPr>
        <w:t xml:space="preserve"> apresentou um crescimento alométrico negativo (</w:t>
      </w:r>
      <w:r w:rsidRPr="006E3CD3">
        <w:rPr>
          <w:rFonts w:ascii="Times New Roman" w:hAnsi="Times New Roman"/>
          <w:i/>
          <w:iCs/>
          <w:sz w:val="24"/>
          <w:szCs w:val="24"/>
        </w:rPr>
        <w:t>b</w:t>
      </w:r>
      <w:r w:rsidRPr="00DE0CDA">
        <w:rPr>
          <w:rFonts w:ascii="Times New Roman" w:hAnsi="Times New Roman"/>
          <w:sz w:val="24"/>
          <w:szCs w:val="24"/>
        </w:rPr>
        <w:t xml:space="preserve">&lt;3), indicando um incremento em peso menor do que em comprimento, valor menor quando comparado com os dados do FishBase </w:t>
      </w:r>
      <w:r w:rsidRPr="006E3CD3">
        <w:rPr>
          <w:rFonts w:ascii="Times New Roman" w:hAnsi="Times New Roman"/>
          <w:i/>
          <w:iCs/>
          <w:sz w:val="24"/>
          <w:szCs w:val="24"/>
        </w:rPr>
        <w:t>b</w:t>
      </w:r>
      <w:r w:rsidRPr="00DE0CDA">
        <w:rPr>
          <w:rFonts w:ascii="Times New Roman" w:hAnsi="Times New Roman"/>
          <w:sz w:val="24"/>
          <w:szCs w:val="24"/>
        </w:rPr>
        <w:t>=3,11. Essa diferença pode estar associada ao tipo de hábitat, número de exemplares, ou mesmo estado nutricional dos indivíduos. Os dados aqui apresentados evidenciam a importância de estudo para a espécie sobre a relação peso-comprimento, para a região do sudoeste da Amazônia, em especial para o estado do Acre.</w:t>
      </w:r>
    </w:p>
    <w:p w14:paraId="72F08072" w14:textId="59738D32" w:rsidR="00AE244F" w:rsidRPr="007E1EA3" w:rsidRDefault="009C1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8B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7E1EA3">
        <w:rPr>
          <w:rFonts w:ascii="Times New Roman" w:hAnsi="Times New Roman"/>
          <w:sz w:val="24"/>
          <w:szCs w:val="24"/>
        </w:rPr>
        <w:t xml:space="preserve">Acre, </w:t>
      </w:r>
      <w:proofErr w:type="spellStart"/>
      <w:r>
        <w:rPr>
          <w:rFonts w:ascii="Times New Roman" w:hAnsi="Times New Roman"/>
          <w:sz w:val="24"/>
          <w:szCs w:val="24"/>
        </w:rPr>
        <w:t>Characiformes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ambari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esca</w:t>
      </w:r>
      <w:r>
        <w:rPr>
          <w:rFonts w:ascii="Times New Roman" w:hAnsi="Times New Roman"/>
          <w:sz w:val="24"/>
          <w:szCs w:val="24"/>
        </w:rPr>
        <w:t xml:space="preserve">, </w:t>
      </w:r>
      <w:r w:rsidR="007E1EA3">
        <w:rPr>
          <w:rFonts w:ascii="Times New Roman" w:hAnsi="Times New Roman"/>
          <w:sz w:val="24"/>
          <w:szCs w:val="24"/>
        </w:rPr>
        <w:t>Peso-comprimento</w:t>
      </w: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74A8" w14:textId="77777777" w:rsidR="005F0912" w:rsidRDefault="005F0912">
      <w:pPr>
        <w:spacing w:after="0" w:line="240" w:lineRule="auto"/>
      </w:pPr>
      <w:r>
        <w:separator/>
      </w:r>
    </w:p>
  </w:endnote>
  <w:endnote w:type="continuationSeparator" w:id="0">
    <w:p w14:paraId="43716083" w14:textId="77777777" w:rsidR="005F0912" w:rsidRDefault="005F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AF85" w14:textId="77777777" w:rsidR="005F0912" w:rsidRDefault="005F0912">
      <w:pPr>
        <w:spacing w:after="0" w:line="240" w:lineRule="auto"/>
      </w:pPr>
      <w:r>
        <w:separator/>
      </w:r>
    </w:p>
  </w:footnote>
  <w:footnote w:type="continuationSeparator" w:id="0">
    <w:p w14:paraId="5FAA5008" w14:textId="77777777" w:rsidR="005F0912" w:rsidRDefault="005F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5F0912"/>
    <w:rsid w:val="0067752B"/>
    <w:rsid w:val="00682EAC"/>
    <w:rsid w:val="006B49EB"/>
    <w:rsid w:val="006E3CD3"/>
    <w:rsid w:val="006E6CBE"/>
    <w:rsid w:val="006E71BD"/>
    <w:rsid w:val="00707143"/>
    <w:rsid w:val="00722BDC"/>
    <w:rsid w:val="007603F6"/>
    <w:rsid w:val="007A6EBD"/>
    <w:rsid w:val="007E1EA3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C1E1C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1A6D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E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83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2631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pazinison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Lucas Pires</cp:lastModifiedBy>
  <cp:revision>7</cp:revision>
  <cp:lastPrinted>2021-07-05T17:43:00Z</cp:lastPrinted>
  <dcterms:created xsi:type="dcterms:W3CDTF">2021-05-27T18:28:00Z</dcterms:created>
  <dcterms:modified xsi:type="dcterms:W3CDTF">2021-07-05T17:51:00Z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