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31" w:rsidRPr="007B4DA4" w:rsidRDefault="00500B31" w:rsidP="00577391">
      <w:pPr>
        <w:spacing w:line="240" w:lineRule="auto"/>
        <w:jc w:val="center"/>
        <w:rPr>
          <w:rFonts w:ascii="Times New Roman" w:hAnsi="Times New Roman" w:cs="Times New Roman"/>
          <w:b/>
          <w:sz w:val="28"/>
          <w:szCs w:val="28"/>
        </w:rPr>
      </w:pPr>
      <w:r w:rsidRPr="007B4DA4">
        <w:rPr>
          <w:rFonts w:ascii="Times New Roman" w:hAnsi="Times New Roman" w:cs="Times New Roman"/>
          <w:b/>
          <w:sz w:val="28"/>
          <w:szCs w:val="28"/>
        </w:rPr>
        <w:t>DANÇA DE SALÃO: UMA PERS</w:t>
      </w:r>
      <w:r w:rsidR="00577391" w:rsidRPr="007B4DA4">
        <w:rPr>
          <w:rFonts w:ascii="Times New Roman" w:hAnsi="Times New Roman" w:cs="Times New Roman"/>
          <w:b/>
          <w:sz w:val="28"/>
          <w:szCs w:val="28"/>
        </w:rPr>
        <w:t>PECTIVA DE QUALIDADE DE VIDA DO</w:t>
      </w:r>
      <w:r w:rsidRPr="007B4DA4">
        <w:rPr>
          <w:rFonts w:ascii="Times New Roman" w:hAnsi="Times New Roman" w:cs="Times New Roman"/>
          <w:b/>
          <w:sz w:val="28"/>
          <w:szCs w:val="28"/>
        </w:rPr>
        <w:t xml:space="preserve"> IDOSO</w:t>
      </w:r>
    </w:p>
    <w:p w:rsidR="00500B31" w:rsidRPr="00D05965" w:rsidRDefault="00500B31" w:rsidP="00577391">
      <w:pPr>
        <w:spacing w:line="240" w:lineRule="auto"/>
        <w:jc w:val="center"/>
        <w:rPr>
          <w:rFonts w:ascii="Times New Roman" w:hAnsi="Times New Roman" w:cs="Times New Roman"/>
          <w:b/>
        </w:rPr>
      </w:pPr>
    </w:p>
    <w:p w:rsidR="00500B31" w:rsidRPr="00765D50" w:rsidRDefault="00500B31" w:rsidP="00577391">
      <w:pPr>
        <w:spacing w:line="240" w:lineRule="auto"/>
        <w:jc w:val="right"/>
        <w:rPr>
          <w:rFonts w:ascii="Times New Roman" w:hAnsi="Times New Roman" w:cs="Times New Roman"/>
          <w:szCs w:val="24"/>
        </w:rPr>
      </w:pPr>
      <w:r w:rsidRPr="00765D50">
        <w:rPr>
          <w:rFonts w:ascii="Times New Roman" w:hAnsi="Times New Roman" w:cs="Times New Roman"/>
          <w:szCs w:val="24"/>
        </w:rPr>
        <w:t>Fernanda Lúcia Ferreira da Silva Hossain El-Awar</w:t>
      </w:r>
      <w:r w:rsidR="00BA16F2" w:rsidRPr="00765D50">
        <w:rPr>
          <w:rStyle w:val="Refdenotaderodap"/>
          <w:rFonts w:ascii="Times New Roman" w:hAnsi="Times New Roman" w:cs="Times New Roman"/>
          <w:szCs w:val="24"/>
        </w:rPr>
        <w:footnoteReference w:id="2"/>
      </w:r>
    </w:p>
    <w:p w:rsidR="001446F3" w:rsidRPr="00765D50" w:rsidRDefault="001446F3" w:rsidP="00577391">
      <w:pPr>
        <w:spacing w:line="240" w:lineRule="auto"/>
        <w:jc w:val="right"/>
        <w:rPr>
          <w:rFonts w:ascii="Times New Roman" w:hAnsi="Times New Roman" w:cs="Times New Roman"/>
          <w:szCs w:val="24"/>
        </w:rPr>
      </w:pPr>
      <w:r w:rsidRPr="00765D50">
        <w:rPr>
          <w:rFonts w:ascii="Times New Roman" w:hAnsi="Times New Roman" w:cs="Times New Roman"/>
          <w:szCs w:val="24"/>
        </w:rPr>
        <w:t xml:space="preserve"> Márcia Campos Ferreira </w:t>
      </w:r>
      <w:r w:rsidRPr="00765D50">
        <w:rPr>
          <w:rStyle w:val="Refdenotaderodap"/>
          <w:rFonts w:ascii="Times New Roman" w:hAnsi="Times New Roman" w:cs="Times New Roman"/>
          <w:szCs w:val="24"/>
        </w:rPr>
        <w:footnoteReference w:id="3"/>
      </w:r>
    </w:p>
    <w:p w:rsidR="00500B31" w:rsidRPr="00765D50" w:rsidRDefault="00500B31" w:rsidP="00577391">
      <w:pPr>
        <w:spacing w:line="240" w:lineRule="auto"/>
        <w:jc w:val="right"/>
        <w:rPr>
          <w:rFonts w:ascii="Times New Roman" w:hAnsi="Times New Roman" w:cs="Times New Roman"/>
          <w:szCs w:val="24"/>
        </w:rPr>
      </w:pPr>
    </w:p>
    <w:p w:rsidR="00500B31" w:rsidRPr="00765D50" w:rsidRDefault="00500B31" w:rsidP="00577391">
      <w:pPr>
        <w:spacing w:line="240" w:lineRule="auto"/>
        <w:jc w:val="right"/>
        <w:rPr>
          <w:rFonts w:ascii="Times New Roman" w:hAnsi="Times New Roman" w:cs="Times New Roman"/>
          <w:szCs w:val="24"/>
        </w:rPr>
      </w:pPr>
    </w:p>
    <w:p w:rsidR="00500B31" w:rsidRPr="00765D50" w:rsidRDefault="00B41F93" w:rsidP="00577391">
      <w:pPr>
        <w:spacing w:line="240" w:lineRule="auto"/>
        <w:rPr>
          <w:rFonts w:ascii="Times New Roman" w:hAnsi="Times New Roman" w:cs="Times New Roman"/>
          <w:szCs w:val="24"/>
        </w:rPr>
      </w:pPr>
      <w:r w:rsidRPr="00765D50">
        <w:rPr>
          <w:rFonts w:ascii="Times New Roman" w:hAnsi="Times New Roman" w:cs="Times New Roman"/>
          <w:b/>
          <w:szCs w:val="24"/>
        </w:rPr>
        <w:t>RESUMO:</w:t>
      </w:r>
      <w:r w:rsidR="00500B31" w:rsidRPr="00765D50">
        <w:rPr>
          <w:rFonts w:ascii="Times New Roman" w:hAnsi="Times New Roman" w:cs="Times New Roman"/>
          <w:b/>
          <w:szCs w:val="24"/>
        </w:rPr>
        <w:t xml:space="preserve"> </w:t>
      </w:r>
      <w:r w:rsidR="00032975" w:rsidRPr="00765D50">
        <w:rPr>
          <w:rFonts w:ascii="Times New Roman" w:hAnsi="Times New Roman" w:cs="Times New Roman"/>
          <w:szCs w:val="24"/>
        </w:rPr>
        <w:t>O</w:t>
      </w:r>
      <w:r w:rsidR="00500B31" w:rsidRPr="00765D50">
        <w:rPr>
          <w:rFonts w:ascii="Times New Roman" w:hAnsi="Times New Roman" w:cs="Times New Roman"/>
          <w:szCs w:val="24"/>
        </w:rPr>
        <w:t xml:space="preserve"> aumento da expectativa de vida traz consigo o crescimento da população de idosos no Brasil</w:t>
      </w:r>
      <w:r w:rsidR="00BD18DD" w:rsidRPr="00765D50">
        <w:rPr>
          <w:rFonts w:ascii="Times New Roman" w:hAnsi="Times New Roman" w:cs="Times New Roman"/>
          <w:szCs w:val="24"/>
        </w:rPr>
        <w:t xml:space="preserve"> e em todo o mundo</w:t>
      </w:r>
      <w:r w:rsidR="00500B31" w:rsidRPr="00765D50">
        <w:rPr>
          <w:rFonts w:ascii="Times New Roman" w:hAnsi="Times New Roman" w:cs="Times New Roman"/>
          <w:szCs w:val="24"/>
        </w:rPr>
        <w:t>. Visto que os efeitos deletérios do envelhecimento</w:t>
      </w:r>
      <w:r w:rsidR="00921DC5" w:rsidRPr="00765D50">
        <w:rPr>
          <w:rFonts w:ascii="Times New Roman" w:hAnsi="Times New Roman" w:cs="Times New Roman"/>
          <w:szCs w:val="24"/>
        </w:rPr>
        <w:t xml:space="preserve"> podem</w:t>
      </w:r>
      <w:r w:rsidR="00DF47BF" w:rsidRPr="00765D50">
        <w:rPr>
          <w:rFonts w:ascii="Times New Roman" w:hAnsi="Times New Roman" w:cs="Times New Roman"/>
          <w:szCs w:val="24"/>
        </w:rPr>
        <w:t xml:space="preserve"> </w:t>
      </w:r>
      <w:r w:rsidR="00921DC5" w:rsidRPr="00765D50">
        <w:rPr>
          <w:rFonts w:ascii="Times New Roman" w:hAnsi="Times New Roman" w:cs="Times New Roman"/>
          <w:szCs w:val="24"/>
        </w:rPr>
        <w:t>afetar</w:t>
      </w:r>
      <w:r w:rsidR="00BD18DD" w:rsidRPr="00765D50">
        <w:rPr>
          <w:rFonts w:ascii="Times New Roman" w:hAnsi="Times New Roman" w:cs="Times New Roman"/>
          <w:szCs w:val="24"/>
        </w:rPr>
        <w:t xml:space="preserve"> o organismo como um todo, a prática regular de exercícios físicos mostra-se uma importante estratégia para prevenção de</w:t>
      </w:r>
      <w:r w:rsidR="00D516F6" w:rsidRPr="00765D50">
        <w:rPr>
          <w:rFonts w:ascii="Times New Roman" w:hAnsi="Times New Roman" w:cs="Times New Roman"/>
          <w:szCs w:val="24"/>
        </w:rPr>
        <w:t xml:space="preserve"> doenças e promoção da</w:t>
      </w:r>
      <w:r w:rsidR="00BD18DD" w:rsidRPr="00765D50">
        <w:rPr>
          <w:rFonts w:ascii="Times New Roman" w:hAnsi="Times New Roman" w:cs="Times New Roman"/>
          <w:szCs w:val="24"/>
        </w:rPr>
        <w:t xml:space="preserve"> saúde. </w:t>
      </w:r>
      <w:r w:rsidR="00921DC5" w:rsidRPr="00765D50">
        <w:rPr>
          <w:rFonts w:ascii="Times New Roman" w:hAnsi="Times New Roman" w:cs="Times New Roman"/>
          <w:szCs w:val="24"/>
        </w:rPr>
        <w:t>Levando-se em consideração que o idoso preenche um dos perfis de pessoas com maiores índices de sedentarismo,</w:t>
      </w:r>
      <w:r w:rsidR="00473D99" w:rsidRPr="00765D50">
        <w:rPr>
          <w:rFonts w:ascii="Times New Roman" w:hAnsi="Times New Roman" w:cs="Times New Roman"/>
          <w:szCs w:val="24"/>
        </w:rPr>
        <w:t xml:space="preserve"> depressão, ansiedade</w:t>
      </w:r>
      <w:r w:rsidR="00BD18DD" w:rsidRPr="00765D50">
        <w:rPr>
          <w:rFonts w:ascii="Times New Roman" w:hAnsi="Times New Roman" w:cs="Times New Roman"/>
          <w:szCs w:val="24"/>
        </w:rPr>
        <w:t xml:space="preserve">, doenças crônicas e </w:t>
      </w:r>
      <w:r w:rsidR="00473D99" w:rsidRPr="00765D50">
        <w:rPr>
          <w:rFonts w:ascii="Times New Roman" w:hAnsi="Times New Roman" w:cs="Times New Roman"/>
          <w:szCs w:val="24"/>
        </w:rPr>
        <w:t>degenerativas,</w:t>
      </w:r>
      <w:r w:rsidR="00921DC5" w:rsidRPr="00765D50">
        <w:rPr>
          <w:rFonts w:ascii="Times New Roman" w:hAnsi="Times New Roman" w:cs="Times New Roman"/>
          <w:szCs w:val="24"/>
        </w:rPr>
        <w:t xml:space="preserve"> este trabalho propõe a prática de exercício físico por meio da Dança de Salão</w:t>
      </w:r>
      <w:r w:rsidR="00473D99" w:rsidRPr="00765D50">
        <w:rPr>
          <w:rFonts w:ascii="Times New Roman" w:hAnsi="Times New Roman" w:cs="Times New Roman"/>
          <w:szCs w:val="24"/>
        </w:rPr>
        <w:t xml:space="preserve">, de forma a promover </w:t>
      </w:r>
      <w:r w:rsidR="00847E97" w:rsidRPr="00765D50">
        <w:rPr>
          <w:rFonts w:ascii="Times New Roman" w:hAnsi="Times New Roman" w:cs="Times New Roman"/>
          <w:szCs w:val="24"/>
        </w:rPr>
        <w:t>processos adaptativos funcionais</w:t>
      </w:r>
      <w:r w:rsidR="00D05965" w:rsidRPr="00765D50">
        <w:rPr>
          <w:rFonts w:ascii="Times New Roman" w:hAnsi="Times New Roman" w:cs="Times New Roman"/>
          <w:szCs w:val="24"/>
        </w:rPr>
        <w:t xml:space="preserve"> e</w:t>
      </w:r>
      <w:r w:rsidR="00473D99" w:rsidRPr="00765D50">
        <w:rPr>
          <w:rFonts w:ascii="Times New Roman" w:hAnsi="Times New Roman" w:cs="Times New Roman"/>
          <w:szCs w:val="24"/>
        </w:rPr>
        <w:t xml:space="preserve"> </w:t>
      </w:r>
      <w:r w:rsidR="00847E97" w:rsidRPr="00765D50">
        <w:rPr>
          <w:rFonts w:ascii="Times New Roman" w:hAnsi="Times New Roman" w:cs="Times New Roman"/>
          <w:szCs w:val="24"/>
        </w:rPr>
        <w:t>melhoria n</w:t>
      </w:r>
      <w:r w:rsidR="00473D99" w:rsidRPr="00765D50">
        <w:rPr>
          <w:rFonts w:ascii="Times New Roman" w:hAnsi="Times New Roman" w:cs="Times New Roman"/>
          <w:szCs w:val="24"/>
        </w:rPr>
        <w:t>a qualidade de vida como um todo durante o processo de envelhecimento.</w:t>
      </w:r>
    </w:p>
    <w:p w:rsidR="007F58B5" w:rsidRPr="00765D50" w:rsidRDefault="007F58B5" w:rsidP="00577391">
      <w:pPr>
        <w:spacing w:line="240" w:lineRule="auto"/>
        <w:rPr>
          <w:rFonts w:ascii="Times New Roman" w:hAnsi="Times New Roman" w:cs="Times New Roman"/>
          <w:szCs w:val="24"/>
        </w:rPr>
      </w:pPr>
    </w:p>
    <w:p w:rsidR="00411774" w:rsidRPr="00765D50" w:rsidRDefault="00B41F93" w:rsidP="00577391">
      <w:pPr>
        <w:spacing w:line="240" w:lineRule="auto"/>
        <w:rPr>
          <w:rFonts w:ascii="Times New Roman" w:hAnsi="Times New Roman" w:cs="Times New Roman"/>
          <w:szCs w:val="24"/>
        </w:rPr>
      </w:pPr>
      <w:r w:rsidRPr="00765D50">
        <w:rPr>
          <w:rFonts w:ascii="Times New Roman" w:hAnsi="Times New Roman" w:cs="Times New Roman"/>
          <w:b/>
          <w:szCs w:val="24"/>
        </w:rPr>
        <w:t xml:space="preserve">PALAVRAS-CHAVE: </w:t>
      </w:r>
      <w:r w:rsidR="00BD18DD" w:rsidRPr="00765D50">
        <w:rPr>
          <w:rFonts w:ascii="Times New Roman" w:hAnsi="Times New Roman" w:cs="Times New Roman"/>
          <w:szCs w:val="24"/>
        </w:rPr>
        <w:t xml:space="preserve">Dança de Salão, </w:t>
      </w:r>
      <w:r w:rsidR="007C49BA" w:rsidRPr="00765D50">
        <w:rPr>
          <w:rFonts w:ascii="Times New Roman" w:hAnsi="Times New Roman" w:cs="Times New Roman"/>
          <w:szCs w:val="24"/>
        </w:rPr>
        <w:t xml:space="preserve">Envelhecimento, Qualidade de vida, </w:t>
      </w:r>
      <w:r w:rsidR="00411774" w:rsidRPr="00765D50">
        <w:rPr>
          <w:rFonts w:ascii="Times New Roman" w:hAnsi="Times New Roman" w:cs="Times New Roman"/>
          <w:szCs w:val="24"/>
        </w:rPr>
        <w:t xml:space="preserve">Educação Física. </w:t>
      </w:r>
    </w:p>
    <w:p w:rsidR="00CD7FD7" w:rsidRDefault="00CD7FD7" w:rsidP="00577391">
      <w:pPr>
        <w:spacing w:line="240" w:lineRule="auto"/>
        <w:rPr>
          <w:rFonts w:ascii="Times New Roman" w:hAnsi="Times New Roman" w:cs="Times New Roman"/>
        </w:rPr>
      </w:pPr>
    </w:p>
    <w:p w:rsidR="00D05965" w:rsidRPr="00D05965" w:rsidRDefault="00D05965" w:rsidP="00577391">
      <w:pPr>
        <w:spacing w:line="240" w:lineRule="auto"/>
        <w:rPr>
          <w:rFonts w:ascii="Times New Roman" w:hAnsi="Times New Roman" w:cs="Times New Roman"/>
        </w:rPr>
      </w:pPr>
    </w:p>
    <w:p w:rsidR="00411774" w:rsidRPr="007B4DA4" w:rsidRDefault="007C49BA" w:rsidP="007B4DA4">
      <w:pPr>
        <w:spacing w:line="240" w:lineRule="auto"/>
        <w:jc w:val="center"/>
        <w:rPr>
          <w:rFonts w:ascii="Times New Roman" w:hAnsi="Times New Roman" w:cs="Times New Roman"/>
          <w:b/>
          <w:sz w:val="28"/>
          <w:szCs w:val="28"/>
          <w:lang w:val="en-US"/>
        </w:rPr>
      </w:pPr>
      <w:r w:rsidRPr="007B4DA4">
        <w:rPr>
          <w:rFonts w:ascii="Times New Roman" w:hAnsi="Times New Roman" w:cs="Times New Roman"/>
          <w:b/>
          <w:sz w:val="28"/>
          <w:szCs w:val="28"/>
          <w:lang w:val="en-US"/>
        </w:rPr>
        <w:t>BALLROOM DANCING</w:t>
      </w:r>
      <w:r w:rsidR="00411774" w:rsidRPr="007B4DA4">
        <w:rPr>
          <w:rFonts w:ascii="Times New Roman" w:hAnsi="Times New Roman" w:cs="Times New Roman"/>
          <w:b/>
          <w:sz w:val="28"/>
          <w:szCs w:val="28"/>
          <w:lang w:val="en-US"/>
        </w:rPr>
        <w:t xml:space="preserve">: </w:t>
      </w:r>
      <w:r w:rsidR="000221B2" w:rsidRPr="007B4DA4">
        <w:rPr>
          <w:rFonts w:ascii="Times New Roman" w:hAnsi="Times New Roman" w:cs="Times New Roman"/>
          <w:b/>
          <w:sz w:val="28"/>
          <w:szCs w:val="28"/>
          <w:lang w:val="en-US"/>
        </w:rPr>
        <w:t>A QUALITY OF LIFE PERSPECTIVE FOR THE ELDERLY</w:t>
      </w:r>
      <w:r w:rsidR="00411774" w:rsidRPr="007B4DA4">
        <w:rPr>
          <w:rFonts w:ascii="Times New Roman" w:hAnsi="Times New Roman" w:cs="Times New Roman"/>
          <w:b/>
          <w:sz w:val="28"/>
          <w:szCs w:val="28"/>
          <w:lang w:val="en-US"/>
        </w:rPr>
        <w:t xml:space="preserve"> </w:t>
      </w:r>
    </w:p>
    <w:p w:rsidR="00411774" w:rsidRPr="00D05965" w:rsidRDefault="00411774" w:rsidP="00577391">
      <w:pPr>
        <w:spacing w:line="240" w:lineRule="auto"/>
        <w:rPr>
          <w:rFonts w:ascii="Times New Roman" w:hAnsi="Times New Roman" w:cs="Times New Roman"/>
          <w:lang w:val="en-US"/>
        </w:rPr>
      </w:pPr>
    </w:p>
    <w:p w:rsidR="007F58B5" w:rsidRPr="00D05965" w:rsidRDefault="00B41F93" w:rsidP="00577391">
      <w:pPr>
        <w:spacing w:line="240" w:lineRule="auto"/>
        <w:rPr>
          <w:rFonts w:ascii="Times New Roman" w:hAnsi="Times New Roman" w:cs="Times New Roman"/>
          <w:lang w:val="en-US"/>
        </w:rPr>
      </w:pPr>
      <w:r w:rsidRPr="00D05965">
        <w:rPr>
          <w:rFonts w:ascii="Times New Roman" w:hAnsi="Times New Roman" w:cs="Times New Roman"/>
          <w:b/>
          <w:lang w:val="en-US"/>
        </w:rPr>
        <w:t>ABSTRACT:</w:t>
      </w:r>
      <w:r w:rsidR="00CB5CE3" w:rsidRPr="00D05965">
        <w:rPr>
          <w:rFonts w:ascii="Times New Roman" w:hAnsi="Times New Roman" w:cs="Times New Roman"/>
          <w:b/>
          <w:lang w:val="en-US"/>
        </w:rPr>
        <w:t xml:space="preserve"> </w:t>
      </w:r>
      <w:r w:rsidR="000221B2" w:rsidRPr="000221B2">
        <w:rPr>
          <w:rFonts w:ascii="Times New Roman" w:hAnsi="Times New Roman" w:cs="Times New Roman"/>
          <w:lang w:val="en-US"/>
        </w:rPr>
        <w:t>The increase in life expectancy brings with it the growth of the elderly population in Brazil and around the world. Since the deleterious effects of aging can affect the body as a whole, regular physical exercise is an important strategy for disease prevention and health promotion. Taking into account that the elderly fulfills one of the profiles of people with higher rates of sedentary lifestyle, depression, anxiety, chronic and degenerative diseases, this work proposes the practice of physical exercise through Ballroom Dance, in order to promote adaptive processes functional and improved quality of life as a</w:t>
      </w:r>
      <w:r w:rsidR="000221B2">
        <w:rPr>
          <w:rFonts w:ascii="Times New Roman" w:hAnsi="Times New Roman" w:cs="Times New Roman"/>
          <w:lang w:val="en-US"/>
        </w:rPr>
        <w:t xml:space="preserve"> whole during the aging process</w:t>
      </w:r>
      <w:r w:rsidR="00BD18DD" w:rsidRPr="00D05965">
        <w:rPr>
          <w:rFonts w:ascii="Times New Roman" w:hAnsi="Times New Roman" w:cs="Times New Roman"/>
          <w:lang w:val="en-US"/>
        </w:rPr>
        <w:t>.</w:t>
      </w:r>
    </w:p>
    <w:p w:rsidR="006E2663" w:rsidRDefault="00B41F93" w:rsidP="00577391">
      <w:pPr>
        <w:spacing w:line="240" w:lineRule="auto"/>
        <w:rPr>
          <w:rFonts w:ascii="Times New Roman" w:hAnsi="Times New Roman" w:cs="Times New Roman"/>
          <w:lang w:val="en-US"/>
        </w:rPr>
      </w:pPr>
      <w:r w:rsidRPr="00D05965">
        <w:rPr>
          <w:rFonts w:ascii="Times New Roman" w:hAnsi="Times New Roman" w:cs="Times New Roman"/>
          <w:b/>
          <w:lang w:val="en-US"/>
        </w:rPr>
        <w:t xml:space="preserve">KEYS WORDS: </w:t>
      </w:r>
      <w:r w:rsidR="007C49BA" w:rsidRPr="00D05965">
        <w:rPr>
          <w:rFonts w:ascii="Times New Roman" w:hAnsi="Times New Roman" w:cs="Times New Roman"/>
          <w:lang w:val="en-US"/>
        </w:rPr>
        <w:t>Ballroom Dancing,</w:t>
      </w:r>
      <w:r>
        <w:rPr>
          <w:rFonts w:ascii="Times New Roman" w:hAnsi="Times New Roman" w:cs="Times New Roman"/>
          <w:lang w:val="en-US"/>
        </w:rPr>
        <w:t xml:space="preserve"> </w:t>
      </w:r>
      <w:r w:rsidR="007C49BA" w:rsidRPr="00D05965">
        <w:rPr>
          <w:rFonts w:ascii="Times New Roman" w:hAnsi="Times New Roman" w:cs="Times New Roman"/>
          <w:lang w:val="en-US"/>
        </w:rPr>
        <w:t>Aging, Quality of life, Physical Education.</w:t>
      </w:r>
    </w:p>
    <w:p w:rsidR="00B41F93" w:rsidRPr="00D05965" w:rsidRDefault="00B41F93" w:rsidP="00577391">
      <w:pPr>
        <w:spacing w:line="240" w:lineRule="auto"/>
        <w:rPr>
          <w:rFonts w:ascii="Times New Roman" w:hAnsi="Times New Roman" w:cs="Times New Roman"/>
          <w:lang w:val="en-US"/>
        </w:rPr>
      </w:pPr>
    </w:p>
    <w:p w:rsidR="00B256A6" w:rsidRPr="00D05965" w:rsidRDefault="00B41F93" w:rsidP="00577391">
      <w:pPr>
        <w:spacing w:line="240" w:lineRule="auto"/>
        <w:rPr>
          <w:rFonts w:ascii="Times New Roman" w:hAnsi="Times New Roman" w:cs="Times New Roman"/>
          <w:b/>
          <w:szCs w:val="24"/>
        </w:rPr>
      </w:pPr>
      <w:r w:rsidRPr="00D05965">
        <w:rPr>
          <w:rFonts w:ascii="Times New Roman" w:hAnsi="Times New Roman" w:cs="Times New Roman"/>
          <w:b/>
          <w:szCs w:val="24"/>
        </w:rPr>
        <w:t>INTRODUÇÃO</w:t>
      </w:r>
    </w:p>
    <w:p w:rsidR="00B41F93" w:rsidRDefault="00B41F93" w:rsidP="00577391">
      <w:pPr>
        <w:spacing w:line="240" w:lineRule="auto"/>
        <w:rPr>
          <w:rFonts w:ascii="Times New Roman" w:hAnsi="Times New Roman" w:cs="Times New Roman"/>
          <w:szCs w:val="24"/>
        </w:rPr>
      </w:pPr>
    </w:p>
    <w:p w:rsidR="004B73CE" w:rsidRPr="00D05965" w:rsidRDefault="00B256A6" w:rsidP="00B41F93">
      <w:pPr>
        <w:spacing w:line="240" w:lineRule="auto"/>
        <w:ind w:firstLine="1134"/>
        <w:rPr>
          <w:rFonts w:ascii="Times New Roman" w:hAnsi="Times New Roman" w:cs="Times New Roman"/>
          <w:szCs w:val="24"/>
        </w:rPr>
      </w:pPr>
      <w:r w:rsidRPr="00D05965">
        <w:rPr>
          <w:rFonts w:ascii="Times New Roman" w:hAnsi="Times New Roman" w:cs="Times New Roman"/>
          <w:szCs w:val="24"/>
        </w:rPr>
        <w:t>A melhora da expectativa de vida vem influenciando o atual perfil da população brasileira, cuja característica</w:t>
      </w:r>
      <w:r w:rsidR="00A61FD1" w:rsidRPr="00D05965">
        <w:rPr>
          <w:rFonts w:ascii="Times New Roman" w:hAnsi="Times New Roman" w:cs="Times New Roman"/>
          <w:szCs w:val="24"/>
        </w:rPr>
        <w:t>,</w:t>
      </w:r>
      <w:r w:rsidR="0009194B">
        <w:rPr>
          <w:rFonts w:ascii="Times New Roman" w:hAnsi="Times New Roman" w:cs="Times New Roman"/>
          <w:szCs w:val="24"/>
        </w:rPr>
        <w:t xml:space="preserve"> é o aumento da população de </w:t>
      </w:r>
      <w:r w:rsidRPr="00D05965">
        <w:rPr>
          <w:rFonts w:ascii="Times New Roman" w:hAnsi="Times New Roman" w:cs="Times New Roman"/>
          <w:szCs w:val="24"/>
        </w:rPr>
        <w:t>idoso</w:t>
      </w:r>
      <w:r w:rsidR="0009194B">
        <w:rPr>
          <w:rFonts w:ascii="Times New Roman" w:hAnsi="Times New Roman" w:cs="Times New Roman"/>
          <w:szCs w:val="24"/>
        </w:rPr>
        <w:t>s</w:t>
      </w:r>
      <w:r w:rsidRPr="00D05965">
        <w:rPr>
          <w:rFonts w:ascii="Times New Roman" w:hAnsi="Times New Roman" w:cs="Times New Roman"/>
          <w:szCs w:val="24"/>
        </w:rPr>
        <w:t>. Embora o envelhecimento humano</w:t>
      </w:r>
      <w:r w:rsidR="00DB28E1" w:rsidRPr="00D05965">
        <w:rPr>
          <w:rFonts w:ascii="Times New Roman" w:hAnsi="Times New Roman" w:cs="Times New Roman"/>
          <w:szCs w:val="24"/>
        </w:rPr>
        <w:t xml:space="preserve"> seja acometido por diversos efeitos deletérios, várias áreas da saúde, sobretudo a Educação Física, mostram através de consistentes publicações científicas que é possível </w:t>
      </w:r>
      <w:r w:rsidR="00DB28E1" w:rsidRPr="00D05965">
        <w:rPr>
          <w:rFonts w:ascii="Times New Roman" w:hAnsi="Times New Roman" w:cs="Times New Roman"/>
          <w:szCs w:val="24"/>
        </w:rPr>
        <w:lastRenderedPageBreak/>
        <w:t>envelhecer com saúde, sendo esta, uma realidade na vida de muitas pessoas.</w:t>
      </w:r>
      <w:r w:rsidR="00B41F93">
        <w:rPr>
          <w:rFonts w:ascii="Times New Roman" w:hAnsi="Times New Roman" w:cs="Times New Roman"/>
          <w:szCs w:val="24"/>
        </w:rPr>
        <w:t xml:space="preserve"> </w:t>
      </w:r>
      <w:r w:rsidR="00DB28E1" w:rsidRPr="00D05965">
        <w:rPr>
          <w:rFonts w:ascii="Times New Roman" w:hAnsi="Times New Roman" w:cs="Times New Roman"/>
          <w:szCs w:val="24"/>
        </w:rPr>
        <w:t>Entre as alterações advindas do envelhecimento pode-se citar</w:t>
      </w:r>
      <w:r w:rsidR="004B73CE" w:rsidRPr="00D05965">
        <w:rPr>
          <w:rFonts w:ascii="Times New Roman" w:hAnsi="Times New Roman" w:cs="Times New Roman"/>
          <w:szCs w:val="24"/>
        </w:rPr>
        <w:t xml:space="preserve"> diminuição da massa muscular, perda da densidade óssea, acometimento de doenças crônicas e degenerativas, redução </w:t>
      </w:r>
      <w:r w:rsidR="003F7073" w:rsidRPr="00D05965">
        <w:rPr>
          <w:rFonts w:ascii="Times New Roman" w:hAnsi="Times New Roman" w:cs="Times New Roman"/>
          <w:szCs w:val="24"/>
        </w:rPr>
        <w:t xml:space="preserve">da mobilidade, flexibilidade e </w:t>
      </w:r>
      <w:r w:rsidR="004B73CE" w:rsidRPr="00D05965">
        <w:rPr>
          <w:rFonts w:ascii="Times New Roman" w:hAnsi="Times New Roman" w:cs="Times New Roman"/>
          <w:szCs w:val="24"/>
        </w:rPr>
        <w:t>do equilíbrio.</w:t>
      </w:r>
    </w:p>
    <w:p w:rsidR="006F7339" w:rsidRPr="00D05965" w:rsidRDefault="006F7339" w:rsidP="00B41F93">
      <w:pPr>
        <w:spacing w:line="240" w:lineRule="auto"/>
        <w:ind w:firstLine="1134"/>
        <w:rPr>
          <w:rFonts w:ascii="Times New Roman" w:hAnsi="Times New Roman" w:cs="Times New Roman"/>
          <w:szCs w:val="24"/>
        </w:rPr>
      </w:pPr>
      <w:r w:rsidRPr="00D05965">
        <w:rPr>
          <w:rFonts w:ascii="Times New Roman" w:hAnsi="Times New Roman" w:cs="Times New Roman"/>
          <w:szCs w:val="24"/>
        </w:rPr>
        <w:t>A evolução da indústria de tecnologia apresenta-se como um dos fatores para o aumento da prevalência do sedentarismo (por trazer maior comodidade à vida humana), doenças ligadas à síndrome metabólica, e desordens psicológicas como ansiedade, depressão e estresse.</w:t>
      </w:r>
      <w:r w:rsidR="00B41F93">
        <w:rPr>
          <w:rFonts w:ascii="Times New Roman" w:hAnsi="Times New Roman" w:cs="Times New Roman"/>
          <w:szCs w:val="24"/>
        </w:rPr>
        <w:t xml:space="preserve"> </w:t>
      </w:r>
      <w:r w:rsidRPr="00D05965">
        <w:rPr>
          <w:rFonts w:ascii="Times New Roman" w:hAnsi="Times New Roman" w:cs="Times New Roman"/>
          <w:szCs w:val="24"/>
        </w:rPr>
        <w:t xml:space="preserve">Exposto esse cenário, o exercício físico mostra-se cada vez mais necessário na rotina de toda a população; visto que, o exercício físico é uma estratégia não farmacológica de intervenção para a saúde pública.  </w:t>
      </w:r>
    </w:p>
    <w:p w:rsidR="006F7339" w:rsidRPr="00D05965" w:rsidRDefault="006F7339" w:rsidP="00B41F93">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Entende-se como atividade física como qualquer movimento corporal que resulta em gasto energético maior do que os níveis de repouso; enquanto que o exercício físico é considerado como toda atividade física planejada, estruturada e repetitiva com objetivo de aumentar ou manter os níveis de aptidão física (CASPERSEN </w:t>
      </w:r>
      <w:r w:rsidRPr="00D05965">
        <w:rPr>
          <w:rFonts w:ascii="Times New Roman" w:hAnsi="Times New Roman" w:cs="Times New Roman"/>
          <w:i/>
          <w:szCs w:val="24"/>
        </w:rPr>
        <w:t>et al.</w:t>
      </w:r>
      <w:r w:rsidRPr="00D05965">
        <w:rPr>
          <w:rFonts w:ascii="Times New Roman" w:hAnsi="Times New Roman" w:cs="Times New Roman"/>
          <w:szCs w:val="24"/>
        </w:rPr>
        <w:t xml:space="preserve">, 1985 citado por MACIEL, 2010). </w:t>
      </w:r>
    </w:p>
    <w:p w:rsidR="00B41F93" w:rsidRDefault="006F7339" w:rsidP="00B41F93">
      <w:pPr>
        <w:spacing w:line="240" w:lineRule="auto"/>
        <w:ind w:firstLine="1134"/>
        <w:rPr>
          <w:rFonts w:ascii="Times New Roman" w:hAnsi="Times New Roman" w:cs="Times New Roman"/>
          <w:szCs w:val="24"/>
        </w:rPr>
      </w:pPr>
      <w:r w:rsidRPr="00D05965">
        <w:rPr>
          <w:rFonts w:ascii="Times New Roman" w:hAnsi="Times New Roman" w:cs="Times New Roman"/>
          <w:szCs w:val="24"/>
        </w:rPr>
        <w:t>Praticar exercício físico é um importante</w:t>
      </w:r>
      <w:r w:rsidR="00B41F93">
        <w:rPr>
          <w:rFonts w:ascii="Times New Roman" w:hAnsi="Times New Roman" w:cs="Times New Roman"/>
          <w:szCs w:val="24"/>
        </w:rPr>
        <w:t xml:space="preserve"> </w:t>
      </w:r>
      <w:r w:rsidRPr="00D05965">
        <w:rPr>
          <w:rFonts w:ascii="Times New Roman" w:hAnsi="Times New Roman" w:cs="Times New Roman"/>
          <w:szCs w:val="24"/>
        </w:rPr>
        <w:t>fator ainda, para a neurogênese e consequentemente para a neuroplasticidade.</w:t>
      </w:r>
      <w:r w:rsidR="00B41F93">
        <w:rPr>
          <w:rFonts w:ascii="Times New Roman" w:hAnsi="Times New Roman" w:cs="Times New Roman"/>
          <w:szCs w:val="24"/>
        </w:rPr>
        <w:t xml:space="preserve"> </w:t>
      </w:r>
      <w:r w:rsidRPr="00D05965">
        <w:rPr>
          <w:rFonts w:ascii="Times New Roman" w:hAnsi="Times New Roman" w:cs="Times New Roman"/>
          <w:szCs w:val="24"/>
        </w:rPr>
        <w:t>Neves e Silva (2019, p. 159) reforça</w:t>
      </w:r>
      <w:r w:rsidR="00B41F93">
        <w:rPr>
          <w:rFonts w:ascii="Times New Roman" w:hAnsi="Times New Roman" w:cs="Times New Roman"/>
          <w:szCs w:val="24"/>
        </w:rPr>
        <w:t>m</w:t>
      </w:r>
      <w:r w:rsidRPr="00D05965">
        <w:rPr>
          <w:rFonts w:ascii="Times New Roman" w:hAnsi="Times New Roman" w:cs="Times New Roman"/>
          <w:szCs w:val="24"/>
        </w:rPr>
        <w:t xml:space="preserve"> que</w:t>
      </w:r>
      <w:r w:rsidR="00B41F93">
        <w:rPr>
          <w:rFonts w:ascii="Times New Roman" w:hAnsi="Times New Roman" w:cs="Times New Roman"/>
          <w:szCs w:val="24"/>
        </w:rPr>
        <w:t xml:space="preserve"> </w:t>
      </w:r>
      <w:r w:rsidRPr="00D05965">
        <w:rPr>
          <w:rFonts w:ascii="Times New Roman" w:hAnsi="Times New Roman" w:cs="Times New Roman"/>
          <w:szCs w:val="24"/>
        </w:rPr>
        <w:t>“a prática regular de exercícios físicos promove inúmeros benefícios à saúde de nosso corpo e para as funções cognitivas de nosso cérebro”. É capaz de gerar a vascularização do cérebro, fazendo com que haja estímulo de sua plasticidade; e ainda melhora a memória, o aprendizado, traz sensação de bem estar e prazer reduz a ansiedade e a depressão e aumenta a disposição.</w:t>
      </w:r>
    </w:p>
    <w:p w:rsidR="00594D4D" w:rsidRPr="00D05965" w:rsidRDefault="00A6665B" w:rsidP="00B41F93">
      <w:pPr>
        <w:spacing w:line="240" w:lineRule="auto"/>
        <w:ind w:firstLine="1134"/>
        <w:rPr>
          <w:rFonts w:ascii="Times New Roman" w:hAnsi="Times New Roman" w:cs="Times New Roman"/>
          <w:szCs w:val="24"/>
        </w:rPr>
      </w:pPr>
      <w:r w:rsidRPr="00D05965">
        <w:rPr>
          <w:rFonts w:ascii="Times New Roman" w:hAnsi="Times New Roman" w:cs="Times New Roman"/>
          <w:szCs w:val="24"/>
        </w:rPr>
        <w:t>Portanto, ao longo deste trabalho será</w:t>
      </w:r>
      <w:r w:rsidR="000C0720" w:rsidRPr="00D05965">
        <w:rPr>
          <w:rFonts w:ascii="Times New Roman" w:hAnsi="Times New Roman" w:cs="Times New Roman"/>
          <w:szCs w:val="24"/>
        </w:rPr>
        <w:t xml:space="preserve"> discutido </w:t>
      </w:r>
      <w:r w:rsidR="004B73CE" w:rsidRPr="00D05965">
        <w:rPr>
          <w:rFonts w:ascii="Times New Roman" w:hAnsi="Times New Roman" w:cs="Times New Roman"/>
          <w:szCs w:val="24"/>
        </w:rPr>
        <w:t>o fenômeno da</w:t>
      </w:r>
      <w:r w:rsidR="000C0720" w:rsidRPr="00D05965">
        <w:rPr>
          <w:rFonts w:ascii="Times New Roman" w:hAnsi="Times New Roman" w:cs="Times New Roman"/>
          <w:szCs w:val="24"/>
        </w:rPr>
        <w:t xml:space="preserve"> Dança de Sa</w:t>
      </w:r>
      <w:r w:rsidR="00CB5CE3" w:rsidRPr="00D05965">
        <w:rPr>
          <w:rFonts w:ascii="Times New Roman" w:hAnsi="Times New Roman" w:cs="Times New Roman"/>
          <w:szCs w:val="24"/>
        </w:rPr>
        <w:t>lão</w:t>
      </w:r>
      <w:r w:rsidR="004B73CE" w:rsidRPr="00D05965">
        <w:rPr>
          <w:rFonts w:ascii="Times New Roman" w:hAnsi="Times New Roman" w:cs="Times New Roman"/>
          <w:szCs w:val="24"/>
        </w:rPr>
        <w:t>,</w:t>
      </w:r>
      <w:r w:rsidR="00B41F93">
        <w:rPr>
          <w:rFonts w:ascii="Times New Roman" w:hAnsi="Times New Roman" w:cs="Times New Roman"/>
          <w:szCs w:val="24"/>
        </w:rPr>
        <w:t xml:space="preserve"> </w:t>
      </w:r>
      <w:r w:rsidR="004B73CE" w:rsidRPr="00D05965">
        <w:rPr>
          <w:rFonts w:ascii="Times New Roman" w:hAnsi="Times New Roman" w:cs="Times New Roman"/>
          <w:szCs w:val="24"/>
        </w:rPr>
        <w:t xml:space="preserve">e como ela pode ser capaz de promover qualidade de vida e manutenção da saúde na fase do envelhecimento. </w:t>
      </w:r>
      <w:r w:rsidR="000C0720" w:rsidRPr="00D05965">
        <w:rPr>
          <w:rFonts w:ascii="Times New Roman" w:hAnsi="Times New Roman" w:cs="Times New Roman"/>
          <w:szCs w:val="24"/>
        </w:rPr>
        <w:t xml:space="preserve">Destacando que, </w:t>
      </w:r>
      <w:r w:rsidRPr="00D05965">
        <w:rPr>
          <w:rFonts w:ascii="Times New Roman" w:hAnsi="Times New Roman" w:cs="Times New Roman"/>
          <w:szCs w:val="24"/>
        </w:rPr>
        <w:t>além desta modalidade</w:t>
      </w:r>
      <w:r w:rsidR="000C0720" w:rsidRPr="00D05965">
        <w:rPr>
          <w:rFonts w:ascii="Times New Roman" w:hAnsi="Times New Roman" w:cs="Times New Roman"/>
          <w:szCs w:val="24"/>
        </w:rPr>
        <w:t xml:space="preserve"> de dança</w:t>
      </w:r>
      <w:r w:rsidRPr="00D05965">
        <w:rPr>
          <w:rFonts w:ascii="Times New Roman" w:hAnsi="Times New Roman" w:cs="Times New Roman"/>
          <w:szCs w:val="24"/>
        </w:rPr>
        <w:t xml:space="preserve"> influenciar positivamente no viés neurológico, ela atua também na melhora das capacidades físicas, </w:t>
      </w:r>
      <w:r w:rsidR="000C0720" w:rsidRPr="00D05965">
        <w:rPr>
          <w:rFonts w:ascii="Times New Roman" w:hAnsi="Times New Roman" w:cs="Times New Roman"/>
          <w:szCs w:val="24"/>
        </w:rPr>
        <w:t>psíquico-emocionais</w:t>
      </w:r>
      <w:r w:rsidRPr="00D05965">
        <w:rPr>
          <w:rFonts w:ascii="Times New Roman" w:hAnsi="Times New Roman" w:cs="Times New Roman"/>
          <w:szCs w:val="24"/>
        </w:rPr>
        <w:t xml:space="preserve"> e sociais.</w:t>
      </w:r>
    </w:p>
    <w:p w:rsidR="007C49BA" w:rsidRPr="00D05965" w:rsidRDefault="0023309E" w:rsidP="00B41F93">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Este </w:t>
      </w:r>
      <w:r w:rsidR="00EF44A9" w:rsidRPr="00D05965">
        <w:rPr>
          <w:rFonts w:ascii="Times New Roman" w:hAnsi="Times New Roman" w:cs="Times New Roman"/>
          <w:szCs w:val="24"/>
        </w:rPr>
        <w:t>trabalho</w:t>
      </w:r>
      <w:r w:rsidR="005C3B42" w:rsidRPr="00D05965">
        <w:rPr>
          <w:rFonts w:ascii="Times New Roman" w:hAnsi="Times New Roman" w:cs="Times New Roman"/>
          <w:szCs w:val="24"/>
        </w:rPr>
        <w:t xml:space="preserve"> justifica-se pela importância da temática em questão, considerando que em um futuro breve maior parte da população será composta por pessoas idosas, sendo necessário voltar a atenção para esse público, atestando estratégias para promover a saúde como a prática da Dança de Salão. Este estudo </w:t>
      </w:r>
      <w:r w:rsidR="00EF44A9" w:rsidRPr="00D05965">
        <w:rPr>
          <w:rFonts w:ascii="Times New Roman" w:hAnsi="Times New Roman" w:cs="Times New Roman"/>
          <w:szCs w:val="24"/>
        </w:rPr>
        <w:t>foi realizado a part</w:t>
      </w:r>
      <w:r w:rsidR="00411774" w:rsidRPr="00D05965">
        <w:rPr>
          <w:rFonts w:ascii="Times New Roman" w:hAnsi="Times New Roman" w:cs="Times New Roman"/>
          <w:szCs w:val="24"/>
        </w:rPr>
        <w:t>ir de uma revisão de literatura, tendo como instrumentos de pesquisa o Portal Capes e a Biblioteca Virtual PUC Minas.</w:t>
      </w:r>
    </w:p>
    <w:p w:rsidR="00880636" w:rsidRPr="00D05965" w:rsidRDefault="001A0124" w:rsidP="00B41F93">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O primeiro momento deste trabalho </w:t>
      </w:r>
      <w:r w:rsidR="004B73CE" w:rsidRPr="00D05965">
        <w:rPr>
          <w:rFonts w:ascii="Times New Roman" w:hAnsi="Times New Roman" w:cs="Times New Roman"/>
          <w:szCs w:val="24"/>
        </w:rPr>
        <w:t>abordará sobre a manifestação social e cultural da Dança de Salão.</w:t>
      </w:r>
      <w:r w:rsidR="00B41F93">
        <w:rPr>
          <w:rFonts w:ascii="Times New Roman" w:hAnsi="Times New Roman" w:cs="Times New Roman"/>
          <w:szCs w:val="24"/>
        </w:rPr>
        <w:t xml:space="preserve"> </w:t>
      </w:r>
      <w:r w:rsidRPr="00D05965">
        <w:rPr>
          <w:rFonts w:ascii="Times New Roman" w:hAnsi="Times New Roman" w:cs="Times New Roman"/>
          <w:szCs w:val="24"/>
        </w:rPr>
        <w:t>Em seguida</w:t>
      </w:r>
      <w:r w:rsidR="00A61FD1" w:rsidRPr="00D05965">
        <w:rPr>
          <w:rFonts w:ascii="Times New Roman" w:hAnsi="Times New Roman" w:cs="Times New Roman"/>
          <w:szCs w:val="24"/>
        </w:rPr>
        <w:t>,</w:t>
      </w:r>
      <w:r w:rsidR="00B41F93">
        <w:rPr>
          <w:rFonts w:ascii="Times New Roman" w:hAnsi="Times New Roman" w:cs="Times New Roman"/>
          <w:szCs w:val="24"/>
        </w:rPr>
        <w:t xml:space="preserve"> </w:t>
      </w:r>
      <w:r w:rsidR="00A61FD1" w:rsidRPr="00D05965">
        <w:rPr>
          <w:rFonts w:ascii="Times New Roman" w:hAnsi="Times New Roman" w:cs="Times New Roman"/>
          <w:szCs w:val="24"/>
        </w:rPr>
        <w:t>serão</w:t>
      </w:r>
      <w:r w:rsidR="00B41F93">
        <w:rPr>
          <w:rFonts w:ascii="Times New Roman" w:hAnsi="Times New Roman" w:cs="Times New Roman"/>
          <w:szCs w:val="24"/>
        </w:rPr>
        <w:t xml:space="preserve"> </w:t>
      </w:r>
      <w:r w:rsidR="004B73CE" w:rsidRPr="00D05965">
        <w:rPr>
          <w:rFonts w:ascii="Times New Roman" w:hAnsi="Times New Roman" w:cs="Times New Roman"/>
          <w:szCs w:val="24"/>
        </w:rPr>
        <w:t xml:space="preserve">analisados os efeitos deletérios do envelhecimento. </w:t>
      </w:r>
      <w:r w:rsidRPr="00D05965">
        <w:rPr>
          <w:rFonts w:ascii="Times New Roman" w:hAnsi="Times New Roman" w:cs="Times New Roman"/>
          <w:szCs w:val="24"/>
        </w:rPr>
        <w:t xml:space="preserve">A partir disso, a discussão </w:t>
      </w:r>
      <w:r w:rsidR="00CB5CE3" w:rsidRPr="00D05965">
        <w:rPr>
          <w:rFonts w:ascii="Times New Roman" w:hAnsi="Times New Roman" w:cs="Times New Roman"/>
          <w:szCs w:val="24"/>
        </w:rPr>
        <w:t>seguirá</w:t>
      </w:r>
      <w:r w:rsidRPr="00D05965">
        <w:rPr>
          <w:rFonts w:ascii="Times New Roman" w:hAnsi="Times New Roman" w:cs="Times New Roman"/>
          <w:szCs w:val="24"/>
        </w:rPr>
        <w:t xml:space="preserve"> para a relação entre </w:t>
      </w:r>
      <w:r w:rsidR="000329A7" w:rsidRPr="00D05965">
        <w:rPr>
          <w:rFonts w:ascii="Times New Roman" w:hAnsi="Times New Roman" w:cs="Times New Roman"/>
          <w:szCs w:val="24"/>
        </w:rPr>
        <w:t xml:space="preserve">a funcionalidade do idoso </w:t>
      </w:r>
      <w:r w:rsidR="00A948FC" w:rsidRPr="00D05965">
        <w:rPr>
          <w:rFonts w:ascii="Times New Roman" w:hAnsi="Times New Roman" w:cs="Times New Roman"/>
          <w:szCs w:val="24"/>
        </w:rPr>
        <w:t>e a prática de exercício físico, seguindo assim, para a relação da neuroplasticidade, aprendizagem e o exercício físico. Este estudo finalizará a partir de alguns pontos do envelhecimento do sistema nervoso, e assim serão abordadas algumas reflexões a respeito da Dança de Salão como estratégia de qualidade de vida e saúde do idoso.</w:t>
      </w:r>
    </w:p>
    <w:p w:rsidR="001A0124" w:rsidRPr="00D05965" w:rsidRDefault="001A0124" w:rsidP="00577391">
      <w:pPr>
        <w:spacing w:line="240" w:lineRule="auto"/>
        <w:rPr>
          <w:rFonts w:ascii="Times New Roman" w:hAnsi="Times New Roman" w:cs="Times New Roman"/>
          <w:szCs w:val="24"/>
        </w:rPr>
      </w:pPr>
    </w:p>
    <w:p w:rsidR="007B4DA4" w:rsidRDefault="007B4DA4" w:rsidP="00577391">
      <w:pPr>
        <w:spacing w:line="240" w:lineRule="auto"/>
        <w:rPr>
          <w:rFonts w:ascii="Times New Roman" w:hAnsi="Times New Roman" w:cs="Times New Roman"/>
          <w:b/>
          <w:szCs w:val="24"/>
        </w:rPr>
      </w:pPr>
    </w:p>
    <w:p w:rsidR="00D018EC" w:rsidRPr="005055C8" w:rsidRDefault="007B4DA4" w:rsidP="00716264">
      <w:pPr>
        <w:pStyle w:val="PargrafodaLista"/>
        <w:numPr>
          <w:ilvl w:val="0"/>
          <w:numId w:val="5"/>
        </w:numPr>
        <w:spacing w:line="240" w:lineRule="auto"/>
        <w:rPr>
          <w:rFonts w:ascii="Times New Roman" w:hAnsi="Times New Roman" w:cs="Times New Roman"/>
          <w:b/>
          <w:sz w:val="24"/>
          <w:szCs w:val="24"/>
        </w:rPr>
      </w:pPr>
      <w:r w:rsidRPr="005055C8">
        <w:rPr>
          <w:rFonts w:ascii="Times New Roman" w:hAnsi="Times New Roman" w:cs="Times New Roman"/>
          <w:b/>
          <w:sz w:val="24"/>
          <w:szCs w:val="24"/>
        </w:rPr>
        <w:t>DANÇA DE SALÃO: UMA MANIFESTAÇÃO CULTURAL E SOCIAL</w:t>
      </w:r>
    </w:p>
    <w:p w:rsidR="00D018EC" w:rsidRPr="00D05965" w:rsidRDefault="00D018EC" w:rsidP="00577391">
      <w:pPr>
        <w:spacing w:line="240" w:lineRule="auto"/>
        <w:rPr>
          <w:rFonts w:ascii="Times New Roman" w:hAnsi="Times New Roman" w:cs="Times New Roman"/>
          <w:b/>
          <w:szCs w:val="24"/>
        </w:rPr>
      </w:pPr>
    </w:p>
    <w:p w:rsidR="00D018EC" w:rsidRPr="00D05965" w:rsidRDefault="00D018EC" w:rsidP="00716264">
      <w:pPr>
        <w:spacing w:line="240" w:lineRule="auto"/>
        <w:ind w:firstLine="1134"/>
        <w:rPr>
          <w:rFonts w:ascii="Times New Roman" w:hAnsi="Times New Roman" w:cs="Times New Roman"/>
          <w:szCs w:val="24"/>
        </w:rPr>
      </w:pPr>
      <w:r w:rsidRPr="00D05965">
        <w:rPr>
          <w:rFonts w:ascii="Times New Roman" w:eastAsia="Times New Roman" w:hAnsi="Times New Roman" w:cs="Times New Roman"/>
          <w:szCs w:val="24"/>
        </w:rPr>
        <w:lastRenderedPageBreak/>
        <w:t xml:space="preserve">A dança pode ser considerada uma das artes mais complexas e remotas da humanidade. Há milhares de anos surgiram os primeiros registros de movimentos do corpo (antes mesmo da comunicação linguística), hoje denominados de expressões corporais. A partir desse momento a dança ligou-se intimamente aos aspectos sociais, religiosos e culturais do ser humano (SANTOS; CAMARGO, 2018). De alguma forma, povos de todas as épocas e lugares dançaram: seja para festejar (casamento, nascimento </w:t>
      </w:r>
      <w:r w:rsidR="000229C6" w:rsidRPr="00D05965">
        <w:rPr>
          <w:rFonts w:ascii="Times New Roman" w:eastAsia="Times New Roman" w:hAnsi="Times New Roman" w:cs="Times New Roman"/>
          <w:szCs w:val="24"/>
        </w:rPr>
        <w:t>etc.</w:t>
      </w:r>
      <w:r w:rsidRPr="00D05965">
        <w:rPr>
          <w:rFonts w:ascii="Times New Roman" w:eastAsia="Times New Roman" w:hAnsi="Times New Roman" w:cs="Times New Roman"/>
          <w:szCs w:val="24"/>
        </w:rPr>
        <w:t>), reverenciar ou invocar deuses, expressar amor ou revolta, preparar para batalhas dentre outros.</w:t>
      </w:r>
    </w:p>
    <w:p w:rsidR="00D018EC" w:rsidRPr="00D05965" w:rsidRDefault="00D018EC" w:rsidP="00716264">
      <w:pPr>
        <w:spacing w:line="240" w:lineRule="auto"/>
        <w:ind w:firstLine="1134"/>
        <w:rPr>
          <w:rFonts w:ascii="Times New Roman" w:hAnsi="Times New Roman" w:cs="Times New Roman"/>
          <w:szCs w:val="24"/>
        </w:rPr>
      </w:pPr>
      <w:r w:rsidRPr="00D05965">
        <w:rPr>
          <w:rFonts w:ascii="Times New Roman" w:eastAsia="Times New Roman" w:hAnsi="Times New Roman" w:cs="Times New Roman"/>
          <w:szCs w:val="24"/>
        </w:rPr>
        <w:t xml:space="preserve">O aparecimento da Dança de Salão ou dança a dois, ocorreu na Europa no período do Renascimento (NUNES; NASCIMENTO, 2020). Estes autores citam Ried (2003) ressaltando que </w:t>
      </w:r>
      <w:r w:rsidRPr="00D05965">
        <w:rPr>
          <w:rFonts w:ascii="Times New Roman" w:hAnsi="Times New Roman" w:cs="Times New Roman"/>
          <w:szCs w:val="24"/>
        </w:rPr>
        <w:t>durante a Idade Média e o Renascimento, a dança surgiu como atividade social, sendo que, as classes nobres praticavam as danças de corte</w:t>
      </w:r>
      <w:r w:rsidR="00294A5E" w:rsidRPr="00D05965">
        <w:rPr>
          <w:rFonts w:ascii="Times New Roman" w:hAnsi="Times New Roman" w:cs="Times New Roman"/>
          <w:szCs w:val="24"/>
        </w:rPr>
        <w:t>,</w:t>
      </w:r>
      <w:r w:rsidRPr="00D05965">
        <w:rPr>
          <w:rFonts w:ascii="Times New Roman" w:hAnsi="Times New Roman" w:cs="Times New Roman"/>
          <w:szCs w:val="24"/>
        </w:rPr>
        <w:t xml:space="preserve"> e as classes menos abastadas apropriavam-se das danças folclóricas.</w:t>
      </w:r>
    </w:p>
    <w:p w:rsidR="00D018EC" w:rsidRPr="00D05965" w:rsidRDefault="00D018EC" w:rsidP="00716264">
      <w:pPr>
        <w:spacing w:line="240" w:lineRule="auto"/>
        <w:ind w:firstLine="1134"/>
        <w:rPr>
          <w:rFonts w:ascii="Times New Roman" w:hAnsi="Times New Roman" w:cs="Times New Roman"/>
          <w:szCs w:val="24"/>
        </w:rPr>
      </w:pPr>
      <w:r w:rsidRPr="00D05965">
        <w:rPr>
          <w:rFonts w:ascii="Times New Roman" w:hAnsi="Times New Roman" w:cs="Times New Roman"/>
          <w:szCs w:val="24"/>
        </w:rPr>
        <w:t>Segundo Nunes e Nascimento (2020) a primeira dança a dois a chegar ao Brasil foi a Valsa, por volta de 1837; enquanto que a dança de origem brasileira foi o Maxixe, datando 1870. A partir desta última modalidade mencionada, surgiu o Samba, do qual se popularizou nos salões de dança em 1930.</w:t>
      </w:r>
    </w:p>
    <w:p w:rsidR="00D018EC" w:rsidRPr="00D05965" w:rsidRDefault="00D018EC" w:rsidP="00716264">
      <w:pPr>
        <w:spacing w:line="240" w:lineRule="auto"/>
        <w:ind w:firstLine="1134"/>
        <w:rPr>
          <w:rFonts w:ascii="Times New Roman" w:hAnsi="Times New Roman" w:cs="Times New Roman"/>
          <w:szCs w:val="24"/>
        </w:rPr>
      </w:pPr>
      <w:r w:rsidRPr="00D05965">
        <w:rPr>
          <w:rFonts w:ascii="Times New Roman" w:hAnsi="Times New Roman" w:cs="Times New Roman"/>
          <w:szCs w:val="24"/>
        </w:rPr>
        <w:t>Atualmente, várias são as modalidades de Dança de Salão praticadas no Brasil. Se classifica além de dança a dois, como danças populares e como dança social.</w:t>
      </w:r>
    </w:p>
    <w:p w:rsidR="00D018EC" w:rsidRPr="00D05965" w:rsidRDefault="00D018EC" w:rsidP="00577391">
      <w:pPr>
        <w:spacing w:line="240" w:lineRule="auto"/>
        <w:rPr>
          <w:rFonts w:ascii="Times New Roman" w:hAnsi="Times New Roman" w:cs="Times New Roman"/>
          <w:sz w:val="23"/>
          <w:szCs w:val="23"/>
        </w:rPr>
      </w:pPr>
    </w:p>
    <w:p w:rsidR="00D018EC" w:rsidRDefault="00D018EC" w:rsidP="00070CD1">
      <w:pPr>
        <w:spacing w:line="240" w:lineRule="auto"/>
        <w:ind w:left="2268"/>
        <w:rPr>
          <w:rFonts w:ascii="Times New Roman" w:hAnsi="Times New Roman" w:cs="Times New Roman"/>
          <w:sz w:val="20"/>
          <w:szCs w:val="20"/>
        </w:rPr>
      </w:pPr>
      <w:r w:rsidRPr="00D05965">
        <w:rPr>
          <w:rFonts w:ascii="Times New Roman" w:hAnsi="Times New Roman" w:cs="Times New Roman"/>
          <w:sz w:val="20"/>
          <w:szCs w:val="20"/>
        </w:rPr>
        <w:t xml:space="preserve">Nos dias de hoje, temos inúmeras danças que são praticadas nos salões pelo Brasil: samba, forró, bolero, tango, valsa, </w:t>
      </w:r>
      <w:r w:rsidRPr="00D05965">
        <w:rPr>
          <w:rFonts w:ascii="Times New Roman" w:hAnsi="Times New Roman" w:cs="Times New Roman"/>
          <w:i/>
          <w:iCs/>
          <w:sz w:val="20"/>
          <w:szCs w:val="20"/>
        </w:rPr>
        <w:t>zouk</w:t>
      </w:r>
      <w:r w:rsidRPr="00D05965">
        <w:rPr>
          <w:rFonts w:ascii="Times New Roman" w:hAnsi="Times New Roman" w:cs="Times New Roman"/>
          <w:sz w:val="20"/>
          <w:szCs w:val="20"/>
        </w:rPr>
        <w:t xml:space="preserve">, </w:t>
      </w:r>
      <w:r w:rsidRPr="00D05965">
        <w:rPr>
          <w:rFonts w:ascii="Times New Roman" w:hAnsi="Times New Roman" w:cs="Times New Roman"/>
          <w:i/>
          <w:iCs/>
          <w:sz w:val="20"/>
          <w:szCs w:val="20"/>
        </w:rPr>
        <w:t>bachata</w:t>
      </w:r>
      <w:r w:rsidRPr="00D05965">
        <w:rPr>
          <w:rFonts w:ascii="Times New Roman" w:hAnsi="Times New Roman" w:cs="Times New Roman"/>
          <w:sz w:val="20"/>
          <w:szCs w:val="20"/>
        </w:rPr>
        <w:t xml:space="preserve">, salsa, </w:t>
      </w:r>
      <w:r w:rsidRPr="00D05965">
        <w:rPr>
          <w:rFonts w:ascii="Times New Roman" w:hAnsi="Times New Roman" w:cs="Times New Roman"/>
          <w:i/>
          <w:iCs/>
          <w:sz w:val="20"/>
          <w:szCs w:val="20"/>
        </w:rPr>
        <w:t>cha-cha-cha</w:t>
      </w:r>
      <w:r w:rsidRPr="00D05965">
        <w:rPr>
          <w:rFonts w:ascii="Times New Roman" w:hAnsi="Times New Roman" w:cs="Times New Roman"/>
          <w:sz w:val="20"/>
          <w:szCs w:val="20"/>
        </w:rPr>
        <w:t xml:space="preserve">, sertanejo e soltinho são apenas alguns exemplos. A dança de salão se enquadra tanto na categoria de danças populares pelo fato de se originar “de causas sociais, políticas ou acontecimentos destacados do momento”, como também pode ser chamada de dança social, pelo fato de poder “ser praticada com objetivos claros de socialização e diversão por casais, propiciando o estreitamento de relações sociais, de romance e amizade, dentre outras” (PERNA, 2005, p. 10 citado por NUNES; NASCIMENTO, 2020 p. 6). </w:t>
      </w:r>
    </w:p>
    <w:p w:rsidR="00070CD1" w:rsidRPr="00070CD1" w:rsidRDefault="00070CD1" w:rsidP="00070CD1">
      <w:pPr>
        <w:spacing w:line="240" w:lineRule="auto"/>
        <w:ind w:left="2268"/>
        <w:rPr>
          <w:rFonts w:ascii="Times New Roman" w:hAnsi="Times New Roman" w:cs="Times New Roman"/>
          <w:sz w:val="20"/>
          <w:szCs w:val="20"/>
        </w:rPr>
      </w:pPr>
    </w:p>
    <w:p w:rsidR="00D018EC" w:rsidRPr="00D05965" w:rsidRDefault="00D018EC" w:rsidP="00070CD1">
      <w:pPr>
        <w:spacing w:line="240" w:lineRule="auto"/>
        <w:ind w:firstLine="1134"/>
        <w:rPr>
          <w:rFonts w:ascii="Times New Roman" w:hAnsi="Times New Roman" w:cs="Times New Roman"/>
          <w:szCs w:val="24"/>
        </w:rPr>
      </w:pPr>
      <w:r w:rsidRPr="00D05965">
        <w:rPr>
          <w:rFonts w:ascii="Times New Roman" w:hAnsi="Times New Roman" w:cs="Times New Roman"/>
          <w:szCs w:val="24"/>
        </w:rPr>
        <w:t>Entretanto, é observado na literatura que a autora Zamoner (2005) diferencia o termo Dança de Salão de dança social, tal diferença pode ser conferida na citação de Nunes e Nascimento (2020, p. 6): “a dança social, ocorre de maneira despretensiosa, sem interesse histórico, geográfico e muito menos técnico, atendendo a uma finalidade exclusivamente social, recreativa. Já a dança de salão, preserva a origem histórica e geográfica, que preserva as características técnicas, trata-se de uma arte”</w:t>
      </w:r>
      <w:r w:rsidR="004B73CE" w:rsidRPr="00D05965">
        <w:rPr>
          <w:rFonts w:ascii="Times New Roman" w:hAnsi="Times New Roman" w:cs="Times New Roman"/>
          <w:szCs w:val="24"/>
        </w:rPr>
        <w:t>.</w:t>
      </w:r>
    </w:p>
    <w:p w:rsidR="006F7339" w:rsidRPr="00D05965" w:rsidRDefault="006F7339" w:rsidP="00577391">
      <w:pPr>
        <w:spacing w:line="240" w:lineRule="auto"/>
        <w:rPr>
          <w:rFonts w:ascii="Times New Roman" w:hAnsi="Times New Roman" w:cs="Times New Roman"/>
          <w:szCs w:val="24"/>
        </w:rPr>
      </w:pPr>
    </w:p>
    <w:p w:rsidR="008C13D9" w:rsidRPr="00D05965" w:rsidRDefault="008C13D9" w:rsidP="00577391">
      <w:pPr>
        <w:spacing w:line="240" w:lineRule="auto"/>
        <w:rPr>
          <w:rFonts w:ascii="Times New Roman" w:hAnsi="Times New Roman" w:cs="Times New Roman"/>
          <w:b/>
        </w:rPr>
      </w:pPr>
    </w:p>
    <w:p w:rsidR="00FD67C2" w:rsidRPr="00070CD1" w:rsidRDefault="00070CD1" w:rsidP="00070CD1">
      <w:pPr>
        <w:pStyle w:val="PargrafodaLista"/>
        <w:numPr>
          <w:ilvl w:val="0"/>
          <w:numId w:val="5"/>
        </w:numPr>
        <w:spacing w:line="240" w:lineRule="auto"/>
        <w:rPr>
          <w:rFonts w:ascii="Times New Roman" w:hAnsi="Times New Roman" w:cs="Times New Roman"/>
          <w:b/>
          <w:sz w:val="24"/>
          <w:szCs w:val="24"/>
        </w:rPr>
      </w:pPr>
      <w:r w:rsidRPr="00070CD1">
        <w:rPr>
          <w:rFonts w:ascii="Times New Roman" w:hAnsi="Times New Roman" w:cs="Times New Roman"/>
          <w:b/>
          <w:sz w:val="24"/>
          <w:szCs w:val="24"/>
        </w:rPr>
        <w:t>EFEITOS DELETÉRIOS OCASIONADOS PELO ENVELHECIMENTO</w:t>
      </w:r>
    </w:p>
    <w:p w:rsidR="00FD67C2" w:rsidRPr="00D05965" w:rsidRDefault="00FD67C2" w:rsidP="00577391">
      <w:pPr>
        <w:spacing w:line="240" w:lineRule="auto"/>
        <w:rPr>
          <w:rFonts w:ascii="Times New Roman" w:hAnsi="Times New Roman" w:cs="Times New Roman"/>
          <w:b/>
        </w:rPr>
      </w:pPr>
    </w:p>
    <w:p w:rsidR="002E0C86" w:rsidRPr="00D05965" w:rsidRDefault="007A42B9" w:rsidP="00070CD1">
      <w:pPr>
        <w:spacing w:line="240" w:lineRule="auto"/>
        <w:ind w:firstLine="1134"/>
        <w:rPr>
          <w:rFonts w:ascii="Times New Roman" w:hAnsi="Times New Roman" w:cs="Times New Roman"/>
          <w:szCs w:val="24"/>
        </w:rPr>
      </w:pPr>
      <w:r w:rsidRPr="00D05965">
        <w:rPr>
          <w:rFonts w:ascii="Times New Roman" w:hAnsi="Times New Roman" w:cs="Times New Roman"/>
        </w:rPr>
        <w:t>Considerando que o envelhecimento é um processo inevitável, complexo e variável da vida humana, o seu estudo requer uma interdisciplinaridade e atenção específica, para que assim haja uma análise efetiva e o adequado meio de intervenção</w:t>
      </w:r>
      <w:r w:rsidR="000241DB" w:rsidRPr="00D05965">
        <w:rPr>
          <w:rFonts w:ascii="Times New Roman" w:hAnsi="Times New Roman" w:cs="Times New Roman"/>
        </w:rPr>
        <w:t>,</w:t>
      </w:r>
      <w:r w:rsidRPr="00D05965">
        <w:rPr>
          <w:rFonts w:ascii="Times New Roman" w:hAnsi="Times New Roman" w:cs="Times New Roman"/>
        </w:rPr>
        <w:t xml:space="preserve"> conforme a demanda. </w:t>
      </w:r>
      <w:r w:rsidR="00FD67C2" w:rsidRPr="00D05965">
        <w:rPr>
          <w:rFonts w:ascii="Times New Roman" w:hAnsi="Times New Roman" w:cs="Times New Roman"/>
          <w:szCs w:val="24"/>
        </w:rPr>
        <w:t>Segundo Maciel (2010) o envelhecimento é caracterizado por diversas alterações orgânicas, como a</w:t>
      </w:r>
      <w:r w:rsidRPr="00D05965">
        <w:rPr>
          <w:rFonts w:ascii="Times New Roman" w:hAnsi="Times New Roman" w:cs="Times New Roman"/>
          <w:szCs w:val="24"/>
        </w:rPr>
        <w:t xml:space="preserve"> perda de massa muscular,</w:t>
      </w:r>
      <w:r w:rsidR="00FD67C2" w:rsidRPr="00D05965">
        <w:rPr>
          <w:rFonts w:ascii="Times New Roman" w:hAnsi="Times New Roman" w:cs="Times New Roman"/>
          <w:szCs w:val="24"/>
        </w:rPr>
        <w:t xml:space="preserve"> redução do equilíbrio e da mobilidade, das capacidades </w:t>
      </w:r>
      <w:r w:rsidRPr="00D05965">
        <w:rPr>
          <w:rFonts w:ascii="Times New Roman" w:hAnsi="Times New Roman" w:cs="Times New Roman"/>
          <w:szCs w:val="24"/>
        </w:rPr>
        <w:t>físico-fisiológicas</w:t>
      </w:r>
      <w:r w:rsidR="00FD67C2" w:rsidRPr="00D05965">
        <w:rPr>
          <w:rFonts w:ascii="Times New Roman" w:hAnsi="Times New Roman" w:cs="Times New Roman"/>
          <w:szCs w:val="24"/>
        </w:rPr>
        <w:t xml:space="preserve"> e</w:t>
      </w:r>
      <w:r w:rsidRPr="00D05965">
        <w:rPr>
          <w:rFonts w:ascii="Times New Roman" w:hAnsi="Times New Roman" w:cs="Times New Roman"/>
          <w:szCs w:val="24"/>
        </w:rPr>
        <w:t xml:space="preserve"> ainda modificações psíquico-neurológicas</w:t>
      </w:r>
      <w:r w:rsidR="00B00D14" w:rsidRPr="00D05965">
        <w:rPr>
          <w:rFonts w:ascii="Times New Roman" w:hAnsi="Times New Roman" w:cs="Times New Roman"/>
          <w:szCs w:val="24"/>
        </w:rPr>
        <w:t xml:space="preserve"> (</w:t>
      </w:r>
      <w:r w:rsidR="00666191" w:rsidRPr="00D05965">
        <w:rPr>
          <w:rFonts w:ascii="Times New Roman" w:hAnsi="Times New Roman" w:cs="Times New Roman"/>
          <w:szCs w:val="24"/>
        </w:rPr>
        <w:t xml:space="preserve">sendo que, </w:t>
      </w:r>
      <w:r w:rsidR="00B00D14" w:rsidRPr="00D05965">
        <w:rPr>
          <w:rFonts w:ascii="Times New Roman" w:hAnsi="Times New Roman" w:cs="Times New Roman"/>
          <w:szCs w:val="24"/>
        </w:rPr>
        <w:t>e</w:t>
      </w:r>
      <w:r w:rsidR="00FD67C2" w:rsidRPr="00D05965">
        <w:rPr>
          <w:rFonts w:ascii="Times New Roman" w:hAnsi="Times New Roman" w:cs="Times New Roman"/>
          <w:szCs w:val="24"/>
        </w:rPr>
        <w:t>ssa última torna o idoso su</w:t>
      </w:r>
      <w:r w:rsidR="00B00D14" w:rsidRPr="00D05965">
        <w:rPr>
          <w:rFonts w:ascii="Times New Roman" w:hAnsi="Times New Roman" w:cs="Times New Roman"/>
          <w:szCs w:val="24"/>
        </w:rPr>
        <w:t>scetível ao quadro de depressão).</w:t>
      </w:r>
    </w:p>
    <w:p w:rsidR="002E0C86" w:rsidRPr="00D05965" w:rsidRDefault="002E0C86" w:rsidP="00577391">
      <w:pPr>
        <w:spacing w:line="240" w:lineRule="auto"/>
        <w:ind w:left="2268"/>
        <w:rPr>
          <w:rFonts w:ascii="Times New Roman" w:hAnsi="Times New Roman" w:cs="Times New Roman"/>
          <w:color w:val="000000"/>
          <w:sz w:val="20"/>
          <w:szCs w:val="20"/>
        </w:rPr>
      </w:pPr>
      <w:r w:rsidRPr="00D05965">
        <w:rPr>
          <w:rFonts w:ascii="Times New Roman" w:hAnsi="Times New Roman" w:cs="Times New Roman"/>
          <w:color w:val="000000"/>
          <w:sz w:val="20"/>
          <w:szCs w:val="20"/>
        </w:rPr>
        <w:lastRenderedPageBreak/>
        <w:t>Segundo Shumway-Cook e Woollacott (2003), há duas linhas teóricas principais que investigam o envelhecimento, uma, considerando os aspectos primários, e a outra os secundários. A primeira está relacionada às características genéticas e à deteriorização do sistema nervoso; a segunda avalia a influência dos danos causados por fatores ambientais, como a radiação, a poluição, o estilo de vida, dentre outros. O envelhecimento como fenômeno complexo requer uma inter-relação entre os diversos componentes associados (SHUMWAY-COOK; WOOLLACOTT, 2003 citado por MACIEL, 2010</w:t>
      </w:r>
      <w:r w:rsidR="00E51B92" w:rsidRPr="00D05965">
        <w:rPr>
          <w:rFonts w:ascii="Times New Roman" w:hAnsi="Times New Roman" w:cs="Times New Roman"/>
          <w:color w:val="000000"/>
          <w:sz w:val="20"/>
          <w:szCs w:val="20"/>
        </w:rPr>
        <w:t>, p.1024</w:t>
      </w:r>
      <w:r w:rsidRPr="00D05965">
        <w:rPr>
          <w:rFonts w:ascii="Times New Roman" w:hAnsi="Times New Roman" w:cs="Times New Roman"/>
          <w:color w:val="000000"/>
          <w:sz w:val="20"/>
          <w:szCs w:val="20"/>
        </w:rPr>
        <w:t>).</w:t>
      </w:r>
    </w:p>
    <w:p w:rsidR="008C13D9" w:rsidRPr="00D05965" w:rsidRDefault="008C13D9" w:rsidP="00577391">
      <w:pPr>
        <w:spacing w:line="240" w:lineRule="auto"/>
        <w:ind w:left="2268"/>
        <w:rPr>
          <w:rFonts w:ascii="Times New Roman" w:hAnsi="Times New Roman" w:cs="Times New Roman"/>
          <w:szCs w:val="24"/>
        </w:rPr>
      </w:pPr>
    </w:p>
    <w:p w:rsidR="002E0C86" w:rsidRPr="00D05965" w:rsidRDefault="00CE7531" w:rsidP="00070CD1">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Os efeitos deletérios advindos do envelhecimento podem ser reduzidos </w:t>
      </w:r>
      <w:r w:rsidR="000241DB" w:rsidRPr="00D05965">
        <w:rPr>
          <w:rFonts w:ascii="Times New Roman" w:hAnsi="Times New Roman" w:cs="Times New Roman"/>
          <w:szCs w:val="24"/>
        </w:rPr>
        <w:t>caso</w:t>
      </w:r>
      <w:r w:rsidR="00535CDE" w:rsidRPr="00D05965">
        <w:rPr>
          <w:rFonts w:ascii="Times New Roman" w:hAnsi="Times New Roman" w:cs="Times New Roman"/>
          <w:szCs w:val="24"/>
        </w:rPr>
        <w:t xml:space="preserve"> o i</w:t>
      </w:r>
      <w:r w:rsidR="000241DB" w:rsidRPr="00D05965">
        <w:rPr>
          <w:rFonts w:ascii="Times New Roman" w:hAnsi="Times New Roman" w:cs="Times New Roman"/>
          <w:szCs w:val="24"/>
        </w:rPr>
        <w:t>doso mantém-se ativo fisicamente de forma regular</w:t>
      </w:r>
      <w:r w:rsidR="00535CDE" w:rsidRPr="00D05965">
        <w:rPr>
          <w:rFonts w:ascii="Times New Roman" w:hAnsi="Times New Roman" w:cs="Times New Roman"/>
          <w:szCs w:val="24"/>
        </w:rPr>
        <w:t xml:space="preserve">. Logo, a prática de exercício físico é um importante fator para prevenção das doenças crônicas </w:t>
      </w:r>
      <w:r w:rsidR="000241DB" w:rsidRPr="00D05965">
        <w:rPr>
          <w:rFonts w:ascii="Times New Roman" w:hAnsi="Times New Roman" w:cs="Times New Roman"/>
          <w:szCs w:val="24"/>
        </w:rPr>
        <w:t>e degenerativas como</w:t>
      </w:r>
      <w:r w:rsidR="00535CDE" w:rsidRPr="00D05965">
        <w:rPr>
          <w:rFonts w:ascii="Times New Roman" w:hAnsi="Times New Roman" w:cs="Times New Roman"/>
          <w:szCs w:val="24"/>
        </w:rPr>
        <w:t xml:space="preserve"> diabetes, doenças cardiovasculares, AVE etc (MARQUEZ </w:t>
      </w:r>
      <w:r w:rsidR="00535CDE" w:rsidRPr="00D05965">
        <w:rPr>
          <w:rFonts w:ascii="Times New Roman" w:hAnsi="Times New Roman" w:cs="Times New Roman"/>
          <w:i/>
          <w:szCs w:val="24"/>
        </w:rPr>
        <w:t>et al</w:t>
      </w:r>
      <w:r w:rsidR="00535CDE" w:rsidRPr="00D05965">
        <w:rPr>
          <w:rFonts w:ascii="Times New Roman" w:hAnsi="Times New Roman" w:cs="Times New Roman"/>
          <w:szCs w:val="24"/>
        </w:rPr>
        <w:t>., 2019).</w:t>
      </w:r>
      <w:r w:rsidR="006B6455" w:rsidRPr="00D05965">
        <w:rPr>
          <w:rFonts w:ascii="Times New Roman" w:hAnsi="Times New Roman" w:cs="Times New Roman"/>
          <w:szCs w:val="24"/>
        </w:rPr>
        <w:t xml:space="preserve"> Essas alterações podem ser observadas a níveis antropométric</w:t>
      </w:r>
      <w:r w:rsidR="00666191" w:rsidRPr="00D05965">
        <w:rPr>
          <w:rFonts w:ascii="Times New Roman" w:hAnsi="Times New Roman" w:cs="Times New Roman"/>
          <w:szCs w:val="24"/>
        </w:rPr>
        <w:t>os, muscular, pulmonar, neural e</w:t>
      </w:r>
      <w:r w:rsidR="006B6455" w:rsidRPr="00D05965">
        <w:rPr>
          <w:rFonts w:ascii="Times New Roman" w:hAnsi="Times New Roman" w:cs="Times New Roman"/>
          <w:szCs w:val="24"/>
        </w:rPr>
        <w:t xml:space="preserve"> cardiovascular</w:t>
      </w:r>
      <w:r w:rsidR="00666191" w:rsidRPr="00D05965">
        <w:rPr>
          <w:rFonts w:ascii="Times New Roman" w:hAnsi="Times New Roman" w:cs="Times New Roman"/>
          <w:szCs w:val="24"/>
        </w:rPr>
        <w:t>,</w:t>
      </w:r>
      <w:r w:rsidR="000229C6">
        <w:rPr>
          <w:rFonts w:ascii="Times New Roman" w:hAnsi="Times New Roman" w:cs="Times New Roman"/>
          <w:szCs w:val="24"/>
        </w:rPr>
        <w:t xml:space="preserve"> </w:t>
      </w:r>
      <w:r w:rsidR="00666191" w:rsidRPr="00D05965">
        <w:rPr>
          <w:rFonts w:ascii="Times New Roman" w:hAnsi="Times New Roman" w:cs="Times New Roman"/>
          <w:szCs w:val="24"/>
        </w:rPr>
        <w:t>das quais impactam diretamente n</w:t>
      </w:r>
      <w:r w:rsidR="006B6455" w:rsidRPr="00D05965">
        <w:rPr>
          <w:rFonts w:ascii="Times New Roman" w:hAnsi="Times New Roman" w:cs="Times New Roman"/>
          <w:szCs w:val="24"/>
        </w:rPr>
        <w:t xml:space="preserve">as capacidades coordenativas. Maciel (2010) </w:t>
      </w:r>
      <w:r w:rsidR="002E0C86" w:rsidRPr="00D05965">
        <w:rPr>
          <w:rFonts w:ascii="Times New Roman" w:hAnsi="Times New Roman" w:cs="Times New Roman"/>
          <w:szCs w:val="24"/>
        </w:rPr>
        <w:t xml:space="preserve">levanta as alterações advindas do envelhecimento a partir da tabela de Matsudo (1996), como pode ser analisado a seguir: </w:t>
      </w:r>
    </w:p>
    <w:p w:rsidR="002E0C86" w:rsidRPr="00D05965" w:rsidRDefault="002E0C86" w:rsidP="00577391">
      <w:pPr>
        <w:spacing w:line="240" w:lineRule="auto"/>
        <w:rPr>
          <w:rFonts w:ascii="Times New Roman" w:hAnsi="Times New Roman" w:cs="Times New Roman"/>
          <w:szCs w:val="24"/>
        </w:rPr>
      </w:pPr>
    </w:p>
    <w:p w:rsidR="00B00D14" w:rsidRPr="00D05965" w:rsidRDefault="00070CD1" w:rsidP="00577391">
      <w:pPr>
        <w:spacing w:line="240" w:lineRule="auto"/>
        <w:rPr>
          <w:rFonts w:ascii="Times New Roman" w:hAnsi="Times New Roman" w:cs="Times New Roman"/>
          <w:szCs w:val="24"/>
        </w:rPr>
      </w:pPr>
      <w:r>
        <w:rPr>
          <w:rFonts w:ascii="Times New Roman" w:hAnsi="Times New Roman" w:cs="Times New Roman"/>
          <w:noProof/>
          <w:szCs w:val="24"/>
        </w:rPr>
        <w:drawing>
          <wp:anchor distT="0" distB="0" distL="114300" distR="114300" simplePos="0" relativeHeight="251658240" behindDoc="1" locked="0" layoutInCell="1" allowOverlap="1">
            <wp:simplePos x="0" y="0"/>
            <wp:positionH relativeFrom="column">
              <wp:posOffset>-89535</wp:posOffset>
            </wp:positionH>
            <wp:positionV relativeFrom="paragraph">
              <wp:posOffset>3175</wp:posOffset>
            </wp:positionV>
            <wp:extent cx="5942330" cy="2338070"/>
            <wp:effectExtent l="1905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b="7938"/>
                    <a:stretch>
                      <a:fillRect/>
                    </a:stretch>
                  </pic:blipFill>
                  <pic:spPr bwMode="auto">
                    <a:xfrm>
                      <a:off x="0" y="0"/>
                      <a:ext cx="5942330" cy="2338070"/>
                    </a:xfrm>
                    <a:prstGeom prst="rect">
                      <a:avLst/>
                    </a:prstGeom>
                    <a:noFill/>
                    <a:ln w="9525">
                      <a:noFill/>
                      <a:miter lim="800000"/>
                      <a:headEnd/>
                      <a:tailEnd/>
                    </a:ln>
                  </pic:spPr>
                </pic:pic>
              </a:graphicData>
            </a:graphic>
          </wp:anchor>
        </w:drawing>
      </w:r>
    </w:p>
    <w:p w:rsidR="006B6455" w:rsidRPr="00D05965" w:rsidRDefault="006B6455" w:rsidP="00577391">
      <w:pPr>
        <w:spacing w:line="240" w:lineRule="auto"/>
        <w:rPr>
          <w:rFonts w:ascii="Times New Roman" w:hAnsi="Times New Roman" w:cs="Times New Roman"/>
        </w:rPr>
      </w:pPr>
    </w:p>
    <w:p w:rsidR="00FD67C2" w:rsidRPr="00D05965" w:rsidRDefault="00FD67C2" w:rsidP="00577391">
      <w:pPr>
        <w:spacing w:line="240" w:lineRule="auto"/>
        <w:rPr>
          <w:rFonts w:ascii="Times New Roman" w:hAnsi="Times New Roman" w:cs="Times New Roman"/>
          <w:szCs w:val="24"/>
        </w:rPr>
      </w:pPr>
    </w:p>
    <w:p w:rsidR="00FD67C2" w:rsidRPr="00D05965" w:rsidRDefault="00FD67C2" w:rsidP="00577391">
      <w:pPr>
        <w:spacing w:line="240" w:lineRule="auto"/>
        <w:rPr>
          <w:rFonts w:ascii="Times New Roman" w:hAnsi="Times New Roman" w:cs="Times New Roman"/>
        </w:rPr>
      </w:pPr>
    </w:p>
    <w:p w:rsidR="00FD67C2" w:rsidRPr="00D05965" w:rsidRDefault="00FD67C2" w:rsidP="00577391">
      <w:pPr>
        <w:spacing w:line="240" w:lineRule="auto"/>
        <w:rPr>
          <w:rFonts w:ascii="Times New Roman" w:hAnsi="Times New Roman" w:cs="Times New Roman"/>
          <w:b/>
        </w:rPr>
      </w:pPr>
    </w:p>
    <w:p w:rsidR="00FD67C2" w:rsidRPr="00D05965" w:rsidRDefault="00FD67C2" w:rsidP="00577391">
      <w:pPr>
        <w:spacing w:line="240" w:lineRule="auto"/>
        <w:rPr>
          <w:rFonts w:ascii="Times New Roman" w:hAnsi="Times New Roman" w:cs="Times New Roman"/>
          <w:b/>
        </w:rPr>
      </w:pPr>
    </w:p>
    <w:p w:rsidR="002E0C86" w:rsidRPr="00D05965" w:rsidRDefault="002E0C86" w:rsidP="00577391">
      <w:pPr>
        <w:spacing w:line="240" w:lineRule="auto"/>
        <w:rPr>
          <w:rFonts w:ascii="Times New Roman" w:hAnsi="Times New Roman" w:cs="Times New Roman"/>
          <w:b/>
        </w:rPr>
      </w:pPr>
    </w:p>
    <w:p w:rsidR="002E0C86" w:rsidRPr="00D05965" w:rsidRDefault="002E0C86" w:rsidP="00577391">
      <w:pPr>
        <w:spacing w:line="240" w:lineRule="auto"/>
        <w:rPr>
          <w:rFonts w:ascii="Times New Roman" w:hAnsi="Times New Roman" w:cs="Times New Roman"/>
          <w:b/>
        </w:rPr>
      </w:pPr>
    </w:p>
    <w:p w:rsidR="002E0C86" w:rsidRPr="00D05965" w:rsidRDefault="002E0C86" w:rsidP="00577391">
      <w:pPr>
        <w:spacing w:line="240" w:lineRule="auto"/>
        <w:rPr>
          <w:rFonts w:ascii="Times New Roman" w:hAnsi="Times New Roman" w:cs="Times New Roman"/>
          <w:b/>
        </w:rPr>
      </w:pPr>
    </w:p>
    <w:p w:rsidR="002E0C86" w:rsidRPr="00D05965" w:rsidRDefault="002E0C86" w:rsidP="00577391">
      <w:pPr>
        <w:spacing w:line="240" w:lineRule="auto"/>
        <w:rPr>
          <w:rFonts w:ascii="Times New Roman" w:hAnsi="Times New Roman" w:cs="Times New Roman"/>
          <w:b/>
        </w:rPr>
      </w:pPr>
    </w:p>
    <w:p w:rsidR="002E0C86" w:rsidRPr="00D05965" w:rsidRDefault="002E0C86" w:rsidP="00577391">
      <w:pPr>
        <w:spacing w:line="240" w:lineRule="auto"/>
        <w:rPr>
          <w:rFonts w:ascii="Times New Roman" w:hAnsi="Times New Roman" w:cs="Times New Roman"/>
          <w:b/>
        </w:rPr>
      </w:pPr>
    </w:p>
    <w:p w:rsidR="00577391" w:rsidRPr="00D05965" w:rsidRDefault="00577391" w:rsidP="00577391">
      <w:pPr>
        <w:spacing w:line="240" w:lineRule="auto"/>
        <w:rPr>
          <w:rFonts w:ascii="Times New Roman" w:hAnsi="Times New Roman" w:cs="Times New Roman"/>
        </w:rPr>
      </w:pPr>
    </w:p>
    <w:p w:rsidR="00577391" w:rsidRPr="00D05965" w:rsidRDefault="00577391" w:rsidP="00577391">
      <w:pPr>
        <w:spacing w:line="240" w:lineRule="auto"/>
        <w:rPr>
          <w:rFonts w:ascii="Times New Roman" w:hAnsi="Times New Roman" w:cs="Times New Roman"/>
        </w:rPr>
      </w:pPr>
    </w:p>
    <w:p w:rsidR="00577391" w:rsidRPr="00070CD1" w:rsidRDefault="00070CD1" w:rsidP="00F72484">
      <w:pPr>
        <w:spacing w:line="240" w:lineRule="auto"/>
        <w:jc w:val="center"/>
        <w:rPr>
          <w:rFonts w:ascii="Times New Roman" w:hAnsi="Times New Roman" w:cs="Times New Roman"/>
          <w:i/>
          <w:sz w:val="22"/>
        </w:rPr>
      </w:pPr>
      <w:r w:rsidRPr="00070CD1">
        <w:rPr>
          <w:rFonts w:ascii="Times New Roman" w:hAnsi="Times New Roman" w:cs="Times New Roman"/>
          <w:i/>
          <w:sz w:val="22"/>
        </w:rPr>
        <w:t>FONTE:</w:t>
      </w:r>
      <w:r>
        <w:rPr>
          <w:rFonts w:ascii="Times New Roman" w:hAnsi="Times New Roman" w:cs="Times New Roman"/>
          <w:i/>
          <w:sz w:val="22"/>
        </w:rPr>
        <w:t xml:space="preserve"> MACIEL </w:t>
      </w:r>
      <w:r w:rsidR="00F72484">
        <w:rPr>
          <w:rFonts w:ascii="Times New Roman" w:hAnsi="Times New Roman" w:cs="Times New Roman"/>
          <w:i/>
          <w:sz w:val="22"/>
        </w:rPr>
        <w:t>(</w:t>
      </w:r>
      <w:r>
        <w:rPr>
          <w:rFonts w:ascii="Times New Roman" w:hAnsi="Times New Roman" w:cs="Times New Roman"/>
          <w:i/>
          <w:sz w:val="22"/>
        </w:rPr>
        <w:t>2010, p. 1025</w:t>
      </w:r>
      <w:r w:rsidR="00F72484">
        <w:rPr>
          <w:rFonts w:ascii="Times New Roman" w:hAnsi="Times New Roman" w:cs="Times New Roman"/>
          <w:i/>
          <w:sz w:val="22"/>
        </w:rPr>
        <w:t>)</w:t>
      </w:r>
    </w:p>
    <w:p w:rsidR="00577391" w:rsidRPr="00D05965" w:rsidRDefault="00577391" w:rsidP="00577391">
      <w:pPr>
        <w:spacing w:line="240" w:lineRule="auto"/>
        <w:rPr>
          <w:rFonts w:ascii="Times New Roman" w:hAnsi="Times New Roman" w:cs="Times New Roman"/>
        </w:rPr>
      </w:pPr>
    </w:p>
    <w:p w:rsidR="00577391" w:rsidRPr="00D05965" w:rsidRDefault="00577391" w:rsidP="00577391">
      <w:pPr>
        <w:spacing w:line="240" w:lineRule="auto"/>
        <w:rPr>
          <w:rFonts w:ascii="Times New Roman" w:hAnsi="Times New Roman" w:cs="Times New Roman"/>
        </w:rPr>
      </w:pPr>
    </w:p>
    <w:p w:rsidR="002E0C86" w:rsidRPr="00D05965" w:rsidRDefault="000535A3" w:rsidP="000229C6">
      <w:pPr>
        <w:spacing w:line="240" w:lineRule="auto"/>
        <w:ind w:firstLine="1134"/>
        <w:rPr>
          <w:rFonts w:ascii="Times New Roman" w:hAnsi="Times New Roman" w:cs="Times New Roman"/>
        </w:rPr>
      </w:pPr>
      <w:r w:rsidRPr="00D05965">
        <w:rPr>
          <w:rFonts w:ascii="Times New Roman" w:hAnsi="Times New Roman" w:cs="Times New Roman"/>
        </w:rPr>
        <w:t xml:space="preserve">Apesar de tais efeitos deletérios, os resultados de pesquisas tendo como objeto de estudo o aumento da expectativa de vida da população mostram-se animadores, </w:t>
      </w:r>
      <w:r w:rsidR="00003C21" w:rsidRPr="00D05965">
        <w:rPr>
          <w:rFonts w:ascii="Times New Roman" w:hAnsi="Times New Roman" w:cs="Times New Roman"/>
        </w:rPr>
        <w:t>visto</w:t>
      </w:r>
      <w:r w:rsidRPr="00D05965">
        <w:rPr>
          <w:rFonts w:ascii="Times New Roman" w:hAnsi="Times New Roman" w:cs="Times New Roman"/>
        </w:rPr>
        <w:t xml:space="preserve"> que, o senso coletivo de envelhecer de forma saudável está potencialmente </w:t>
      </w:r>
      <w:r w:rsidR="00763068" w:rsidRPr="00D05965">
        <w:rPr>
          <w:rFonts w:ascii="Times New Roman" w:hAnsi="Times New Roman" w:cs="Times New Roman"/>
        </w:rPr>
        <w:t xml:space="preserve">sendo </w:t>
      </w:r>
      <w:r w:rsidRPr="00D05965">
        <w:rPr>
          <w:rFonts w:ascii="Times New Roman" w:hAnsi="Times New Roman" w:cs="Times New Roman"/>
        </w:rPr>
        <w:t>conscientizado cada vez mais. Um dos caminhos é a prática regular de exercício físico</w:t>
      </w:r>
      <w:r w:rsidR="00212D40" w:rsidRPr="00D05965">
        <w:rPr>
          <w:rFonts w:ascii="Times New Roman" w:hAnsi="Times New Roman" w:cs="Times New Roman"/>
        </w:rPr>
        <w:t>, do qual promove melhorias da composição corporal; redução de dores articulares; estímulo do aumento da densidade mineral óssea; diminuição da sarcopenia (considerando o processo de hipertrofia muscular decorrente do exercício)</w:t>
      </w:r>
      <w:r w:rsidR="00E963E9" w:rsidRPr="00D05965">
        <w:rPr>
          <w:rFonts w:ascii="Times New Roman" w:hAnsi="Times New Roman" w:cs="Times New Roman"/>
        </w:rPr>
        <w:t>;</w:t>
      </w:r>
      <w:r w:rsidR="00212D40" w:rsidRPr="00D05965">
        <w:rPr>
          <w:rFonts w:ascii="Times New Roman" w:hAnsi="Times New Roman" w:cs="Times New Roman"/>
        </w:rPr>
        <w:t xml:space="preserve"> m</w:t>
      </w:r>
      <w:r w:rsidR="00E963E9" w:rsidRPr="00D05965">
        <w:rPr>
          <w:rFonts w:ascii="Times New Roman" w:hAnsi="Times New Roman" w:cs="Times New Roman"/>
        </w:rPr>
        <w:t>elhora da utilização da glicose;</w:t>
      </w:r>
      <w:r w:rsidR="00212D40" w:rsidRPr="00D05965">
        <w:rPr>
          <w:rFonts w:ascii="Times New Roman" w:hAnsi="Times New Roman" w:cs="Times New Roman"/>
        </w:rPr>
        <w:t xml:space="preserve"> melhora do perfil lipídico</w:t>
      </w:r>
      <w:r w:rsidR="00E963E9" w:rsidRPr="00D05965">
        <w:rPr>
          <w:rFonts w:ascii="Times New Roman" w:hAnsi="Times New Roman" w:cs="Times New Roman"/>
        </w:rPr>
        <w:t>; aumento da capacidade aeróbia;</w:t>
      </w:r>
      <w:r w:rsidR="00212D40" w:rsidRPr="00D05965">
        <w:rPr>
          <w:rFonts w:ascii="Times New Roman" w:hAnsi="Times New Roman" w:cs="Times New Roman"/>
        </w:rPr>
        <w:t xml:space="preserve"> m</w:t>
      </w:r>
      <w:r w:rsidR="00E963E9" w:rsidRPr="00D05965">
        <w:rPr>
          <w:rFonts w:ascii="Times New Roman" w:hAnsi="Times New Roman" w:cs="Times New Roman"/>
        </w:rPr>
        <w:t>elhora da força e flexibilidade;</w:t>
      </w:r>
      <w:r w:rsidR="00212D40" w:rsidRPr="00D05965">
        <w:rPr>
          <w:rFonts w:ascii="Times New Roman" w:hAnsi="Times New Roman" w:cs="Times New Roman"/>
        </w:rPr>
        <w:t xml:space="preserve"> benefícios a nível psicossocial como prevenção e tratamento da depressão, </w:t>
      </w:r>
      <w:r w:rsidR="00E963E9" w:rsidRPr="00D05965">
        <w:rPr>
          <w:rFonts w:ascii="Times New Roman" w:hAnsi="Times New Roman" w:cs="Times New Roman"/>
        </w:rPr>
        <w:t xml:space="preserve">aumento da autoconfiança e da autoestima. </w:t>
      </w:r>
      <w:r w:rsidR="00E36053" w:rsidRPr="00D05965">
        <w:rPr>
          <w:rFonts w:ascii="Times New Roman" w:hAnsi="Times New Roman" w:cs="Times New Roman"/>
        </w:rPr>
        <w:t xml:space="preserve">Essa série de benefícios </w:t>
      </w:r>
      <w:r w:rsidR="007E28EB" w:rsidRPr="00D05965">
        <w:rPr>
          <w:rFonts w:ascii="Times New Roman" w:hAnsi="Times New Roman" w:cs="Times New Roman"/>
        </w:rPr>
        <w:t>é decisiva</w:t>
      </w:r>
      <w:r w:rsidR="00E36053" w:rsidRPr="00D05965">
        <w:rPr>
          <w:rFonts w:ascii="Times New Roman" w:hAnsi="Times New Roman" w:cs="Times New Roman"/>
        </w:rPr>
        <w:t xml:space="preserve"> para a funcionalidade do idoso, e fundamental para uma melhor qualidade de vida no envelhecimento.</w:t>
      </w:r>
    </w:p>
    <w:p w:rsidR="004B064F" w:rsidRPr="00D05965" w:rsidRDefault="004B064F" w:rsidP="000229C6">
      <w:pPr>
        <w:spacing w:line="240" w:lineRule="auto"/>
        <w:ind w:firstLine="1134"/>
        <w:rPr>
          <w:rFonts w:ascii="Times New Roman" w:hAnsi="Times New Roman" w:cs="Times New Roman"/>
          <w:b/>
        </w:rPr>
      </w:pPr>
    </w:p>
    <w:p w:rsidR="004B064F" w:rsidRPr="00D05965" w:rsidRDefault="004B064F" w:rsidP="000229C6">
      <w:pPr>
        <w:spacing w:line="240" w:lineRule="auto"/>
        <w:ind w:firstLine="1134"/>
        <w:rPr>
          <w:rFonts w:ascii="Times New Roman" w:hAnsi="Times New Roman" w:cs="Times New Roman"/>
          <w:b/>
        </w:rPr>
      </w:pPr>
    </w:p>
    <w:p w:rsidR="00294A5E" w:rsidRPr="000229C6" w:rsidRDefault="000229C6" w:rsidP="000229C6">
      <w:pPr>
        <w:pStyle w:val="PargrafodaLista"/>
        <w:numPr>
          <w:ilvl w:val="0"/>
          <w:numId w:val="5"/>
        </w:numPr>
        <w:spacing w:line="240" w:lineRule="auto"/>
        <w:rPr>
          <w:rFonts w:ascii="Times New Roman" w:hAnsi="Times New Roman" w:cs="Times New Roman"/>
          <w:b/>
          <w:color w:val="000000"/>
          <w:sz w:val="24"/>
          <w:szCs w:val="24"/>
        </w:rPr>
      </w:pPr>
      <w:r w:rsidRPr="000229C6">
        <w:rPr>
          <w:rFonts w:ascii="Times New Roman" w:hAnsi="Times New Roman" w:cs="Times New Roman"/>
          <w:b/>
          <w:sz w:val="24"/>
          <w:szCs w:val="24"/>
        </w:rPr>
        <w:lastRenderedPageBreak/>
        <w:t>EXERCÍCIO FÍSICO E A FUNCIONALIDADE DO IDOSO</w:t>
      </w:r>
    </w:p>
    <w:p w:rsidR="00294A5E" w:rsidRPr="00D05965" w:rsidRDefault="00294A5E" w:rsidP="00577391">
      <w:pPr>
        <w:spacing w:line="240" w:lineRule="auto"/>
        <w:rPr>
          <w:rFonts w:ascii="Times New Roman" w:hAnsi="Times New Roman" w:cs="Times New Roman"/>
          <w:b/>
        </w:rPr>
      </w:pPr>
    </w:p>
    <w:p w:rsidR="00916B62" w:rsidRPr="00D05965" w:rsidRDefault="00294A5E" w:rsidP="000229C6">
      <w:pPr>
        <w:spacing w:line="240" w:lineRule="auto"/>
        <w:ind w:firstLine="1134"/>
        <w:rPr>
          <w:rFonts w:ascii="Times New Roman" w:hAnsi="Times New Roman" w:cs="Times New Roman"/>
          <w:szCs w:val="24"/>
        </w:rPr>
      </w:pPr>
      <w:r w:rsidRPr="00D05965">
        <w:rPr>
          <w:rFonts w:ascii="Times New Roman" w:hAnsi="Times New Roman" w:cs="Times New Roman"/>
        </w:rPr>
        <w:t xml:space="preserve">Um dos pontos que a Organização Mundial da Saúde defende para um envelhecimento saudável é a prática regular de atividade física (OMS, 2015). Essa organização reconhece que a prática de exercício físico é um </w:t>
      </w:r>
      <w:r w:rsidR="004B064F" w:rsidRPr="00D05965">
        <w:rPr>
          <w:rFonts w:ascii="Times New Roman" w:hAnsi="Times New Roman" w:cs="Times New Roman"/>
        </w:rPr>
        <w:t>fundamental</w:t>
      </w:r>
      <w:r w:rsidRPr="00D05965">
        <w:rPr>
          <w:rFonts w:ascii="Times New Roman" w:hAnsi="Times New Roman" w:cs="Times New Roman"/>
        </w:rPr>
        <w:t xml:space="preserve"> meio de promoção à saúde e redução dos fatores de risco, logo, o estilo de vida adotado pelas pessoas é um influenciador direto na qualidade de vida</w:t>
      </w:r>
      <w:r w:rsidRPr="00D05965">
        <w:rPr>
          <w:rFonts w:ascii="Times New Roman" w:hAnsi="Times New Roman" w:cs="Times New Roman"/>
          <w:szCs w:val="24"/>
        </w:rPr>
        <w:t xml:space="preserve">. </w:t>
      </w:r>
    </w:p>
    <w:p w:rsidR="00294A5E" w:rsidRPr="00D05965" w:rsidRDefault="00294A5E" w:rsidP="000229C6">
      <w:pPr>
        <w:spacing w:line="240" w:lineRule="auto"/>
        <w:ind w:firstLine="1134"/>
        <w:rPr>
          <w:rFonts w:ascii="Times New Roman" w:hAnsi="Times New Roman" w:cs="Times New Roman"/>
          <w:szCs w:val="24"/>
        </w:rPr>
      </w:pPr>
      <w:r w:rsidRPr="00D05965">
        <w:rPr>
          <w:rFonts w:ascii="Times New Roman" w:hAnsi="Times New Roman" w:cs="Times New Roman"/>
          <w:szCs w:val="24"/>
        </w:rPr>
        <w:t>De acordo com Maciel (2010) as condições de saúde dos idosos podem ser compreendidas por indicadores do processo saúde/doença, entre eles: morbidade, mortalidade e qualidade de vida dessa população (considerando idoso: pessoas acima de 60 anos de idade).</w:t>
      </w:r>
      <w:r w:rsidR="00843CAC" w:rsidRPr="00D05965">
        <w:rPr>
          <w:rFonts w:ascii="Times New Roman" w:hAnsi="Times New Roman" w:cs="Times New Roman"/>
          <w:szCs w:val="24"/>
        </w:rPr>
        <w:t xml:space="preserve"> A população idosa vem crescendo exponencialmente, logo, torna-se relevante voltar a atenção e estudos para esse público visto que, segundo Marquez </w:t>
      </w:r>
      <w:r w:rsidR="00843CAC" w:rsidRPr="00D05965">
        <w:rPr>
          <w:rFonts w:ascii="Times New Roman" w:hAnsi="Times New Roman" w:cs="Times New Roman"/>
          <w:i/>
          <w:szCs w:val="24"/>
        </w:rPr>
        <w:t>et al.</w:t>
      </w:r>
      <w:r w:rsidR="00843CAC" w:rsidRPr="00D05965">
        <w:rPr>
          <w:rFonts w:ascii="Times New Roman" w:hAnsi="Times New Roman" w:cs="Times New Roman"/>
          <w:szCs w:val="24"/>
        </w:rPr>
        <w:t xml:space="preserve"> (2019) estima-se que em 2025 o Brasil será o sexto país com maior número de idosos no mundo.</w:t>
      </w:r>
    </w:p>
    <w:p w:rsidR="00294A5E" w:rsidRPr="00D05965" w:rsidRDefault="00294A5E" w:rsidP="000229C6">
      <w:pPr>
        <w:spacing w:line="240" w:lineRule="auto"/>
        <w:ind w:firstLine="1134"/>
        <w:rPr>
          <w:rFonts w:ascii="Times New Roman" w:hAnsi="Times New Roman" w:cs="Times New Roman"/>
          <w:szCs w:val="24"/>
        </w:rPr>
      </w:pPr>
      <w:r w:rsidRPr="00D05965">
        <w:rPr>
          <w:rFonts w:ascii="Times New Roman" w:hAnsi="Times New Roman" w:cs="Times New Roman"/>
          <w:szCs w:val="24"/>
        </w:rPr>
        <w:t>A manutenção da autonomia e da independência durante o processo de envelhecimento são metas fundamentais a serem alcançadas, pois, as doenças crônicas não transmissíveis (DCNT) (das quais são mais recorrentes com o avanço da idade) podem afetar a funcionalidade do idoso, dificultando ou impedindo o desempenho de suas atividades do cotidiano de forma independente.</w:t>
      </w:r>
    </w:p>
    <w:p w:rsidR="00EB19C5" w:rsidRPr="00D05965" w:rsidRDefault="00EB19C5" w:rsidP="000229C6">
      <w:pPr>
        <w:spacing w:line="240" w:lineRule="auto"/>
        <w:ind w:firstLine="1134"/>
        <w:rPr>
          <w:rFonts w:ascii="Times New Roman" w:hAnsi="Times New Roman" w:cs="Times New Roman"/>
          <w:szCs w:val="24"/>
        </w:rPr>
      </w:pPr>
    </w:p>
    <w:p w:rsidR="00294A5E" w:rsidRPr="00D05965" w:rsidRDefault="00294A5E" w:rsidP="00577391">
      <w:pPr>
        <w:spacing w:line="240" w:lineRule="auto"/>
        <w:ind w:left="2268"/>
        <w:rPr>
          <w:rFonts w:ascii="Times New Roman" w:hAnsi="Times New Roman" w:cs="Times New Roman"/>
          <w:sz w:val="20"/>
          <w:szCs w:val="20"/>
        </w:rPr>
      </w:pPr>
      <w:r w:rsidRPr="00D05965">
        <w:rPr>
          <w:rFonts w:ascii="Times New Roman" w:hAnsi="Times New Roman" w:cs="Times New Roman"/>
          <w:sz w:val="20"/>
          <w:szCs w:val="20"/>
        </w:rPr>
        <w:t>A funcionalidade pode ser entendida como a capacidade da pessoa desempenhar determinadas atividades ou funções, utilizando-se de habilidades diversas para a realização de interações sociais, em suas atividades de lazer e em outros comportamentos requeridos em seu dia-a-dia (MACIEL, 2010, p. 1025).</w:t>
      </w:r>
    </w:p>
    <w:p w:rsidR="00294A5E" w:rsidRPr="00D05965" w:rsidRDefault="00294A5E" w:rsidP="00577391">
      <w:pPr>
        <w:spacing w:line="240" w:lineRule="auto"/>
        <w:ind w:left="2268"/>
        <w:rPr>
          <w:rFonts w:ascii="Times New Roman" w:hAnsi="Times New Roman" w:cs="Times New Roman"/>
          <w:sz w:val="20"/>
          <w:szCs w:val="20"/>
        </w:rPr>
      </w:pPr>
    </w:p>
    <w:p w:rsidR="00294A5E" w:rsidRPr="00D05965" w:rsidRDefault="00294A5E" w:rsidP="00A03CD5">
      <w:pPr>
        <w:spacing w:line="240" w:lineRule="auto"/>
        <w:ind w:firstLine="1134"/>
        <w:rPr>
          <w:rFonts w:ascii="Times New Roman" w:hAnsi="Times New Roman" w:cs="Times New Roman"/>
          <w:szCs w:val="24"/>
        </w:rPr>
      </w:pPr>
      <w:r w:rsidRPr="00D05965">
        <w:rPr>
          <w:rFonts w:ascii="Times New Roman" w:hAnsi="Times New Roman" w:cs="Times New Roman"/>
          <w:szCs w:val="24"/>
        </w:rPr>
        <w:t>A perda dessa funcionalidade pode ser associada a alterações morfológicas e fisiológicas que ocorrem no indivíduo ao longo do processo de envelhecimento, o que limita a autonomia e independência. Os efeitos deletérios no organismo ocorrem a níveis antropométrico, muscular, pulmonar, cardiovascular e neurológico. Observa-se uma diminuição na agilidade, coordenação, flexibilidade, mobilidade articular e no equilíbrio; e aumento da rigidez da cartilagem, tendões e dos ligamentos.</w:t>
      </w:r>
    </w:p>
    <w:p w:rsidR="00EB19C5" w:rsidRPr="00D05965" w:rsidRDefault="00294A5E" w:rsidP="00A03CD5">
      <w:pPr>
        <w:spacing w:line="240" w:lineRule="auto"/>
        <w:ind w:firstLine="1134"/>
        <w:rPr>
          <w:rFonts w:ascii="Times New Roman" w:hAnsi="Times New Roman" w:cs="Times New Roman"/>
          <w:szCs w:val="24"/>
        </w:rPr>
      </w:pPr>
      <w:r w:rsidRPr="00D05965">
        <w:rPr>
          <w:rFonts w:ascii="Times New Roman" w:hAnsi="Times New Roman" w:cs="Times New Roman"/>
          <w:szCs w:val="24"/>
        </w:rPr>
        <w:t>Sob essa perspectiva, justifica-se a prática de exercício físico como um fator essencial para a manutenção da funcionalidade, concomitante à redução dos efeitos deletérios ocasionados pelo envelhecimento; assim como, à prevenção de DCNT (MACIEL, 2010).</w:t>
      </w:r>
    </w:p>
    <w:p w:rsidR="00294A5E" w:rsidRPr="00D05965" w:rsidRDefault="00294A5E" w:rsidP="00A03CD5">
      <w:pPr>
        <w:spacing w:line="240" w:lineRule="auto"/>
        <w:ind w:firstLine="1134"/>
        <w:rPr>
          <w:rFonts w:ascii="Times New Roman" w:hAnsi="Times New Roman" w:cs="Times New Roman"/>
          <w:szCs w:val="24"/>
        </w:rPr>
      </w:pPr>
      <w:r w:rsidRPr="00D05965">
        <w:rPr>
          <w:rFonts w:ascii="Times New Roman" w:hAnsi="Times New Roman" w:cs="Times New Roman"/>
          <w:szCs w:val="24"/>
        </w:rPr>
        <w:t>O sedentarismo se aplica às pessoas que possuem um estilo de vida inativo ou pouco ativo, e isso representa um fator de risc</w:t>
      </w:r>
      <w:r w:rsidR="0021617D" w:rsidRPr="00D05965">
        <w:rPr>
          <w:rFonts w:ascii="Times New Roman" w:hAnsi="Times New Roman" w:cs="Times New Roman"/>
          <w:szCs w:val="24"/>
        </w:rPr>
        <w:t>o para o desenvolvimento de DCNT e de doenças degenerativas</w:t>
      </w:r>
      <w:r w:rsidRPr="00D05965">
        <w:rPr>
          <w:rFonts w:ascii="Times New Roman" w:hAnsi="Times New Roman" w:cs="Times New Roman"/>
          <w:szCs w:val="24"/>
        </w:rPr>
        <w:t>. É uma questão de saúde pública, e segundo Maciel (2010) além do sedentarismo ser um dos responsáveis por milhões de mortes no mundo anualmente, é um indicador de elevados custos econômicos para o indivíduo, para a família e para a sociedade. Logo, para se compreender o que leva às pessoas a praticarem um exercício ou não, deve-se analisar os fatores relacionados à prática da atividade física regular.</w:t>
      </w:r>
    </w:p>
    <w:p w:rsidR="00577391" w:rsidRPr="00D05965" w:rsidRDefault="00577391" w:rsidP="00A03CD5">
      <w:pPr>
        <w:spacing w:line="240" w:lineRule="auto"/>
        <w:ind w:firstLine="1134"/>
        <w:rPr>
          <w:rFonts w:ascii="Times New Roman" w:hAnsi="Times New Roman" w:cs="Times New Roman"/>
          <w:szCs w:val="24"/>
        </w:rPr>
      </w:pPr>
    </w:p>
    <w:p w:rsidR="00294A5E" w:rsidRPr="00D05965" w:rsidRDefault="00294A5E" w:rsidP="00577391">
      <w:pPr>
        <w:spacing w:line="240" w:lineRule="auto"/>
        <w:ind w:left="2268"/>
        <w:rPr>
          <w:rFonts w:ascii="Times New Roman" w:hAnsi="Times New Roman" w:cs="Times New Roman"/>
          <w:sz w:val="20"/>
          <w:szCs w:val="20"/>
        </w:rPr>
      </w:pPr>
      <w:r w:rsidRPr="00D05965">
        <w:rPr>
          <w:rFonts w:ascii="Times New Roman" w:hAnsi="Times New Roman" w:cs="Times New Roman"/>
          <w:sz w:val="20"/>
          <w:szCs w:val="20"/>
        </w:rPr>
        <w:t>A adesão às atividades físicas é um fenômeno complexo e depende da relação de diversas variáveis que geram os chamados fatores associados. [...] Esses fatores são classificados nas seguintes dimensões: demográficos e biológicos; psicológicos, cognitivos e emocionais; culturais e sociais; e ambientais (MACIEL, 2010, p.1027).</w:t>
      </w:r>
    </w:p>
    <w:p w:rsidR="00294A5E" w:rsidRPr="00D05965" w:rsidRDefault="00294A5E" w:rsidP="00577391">
      <w:pPr>
        <w:spacing w:line="240" w:lineRule="auto"/>
        <w:rPr>
          <w:rFonts w:ascii="Times New Roman" w:hAnsi="Times New Roman" w:cs="Times New Roman"/>
          <w:szCs w:val="24"/>
        </w:rPr>
      </w:pPr>
    </w:p>
    <w:p w:rsidR="00A03CD5" w:rsidRDefault="00294A5E" w:rsidP="00A03CD5">
      <w:pPr>
        <w:spacing w:line="240" w:lineRule="auto"/>
        <w:ind w:firstLine="1134"/>
        <w:rPr>
          <w:rFonts w:ascii="Times New Roman" w:hAnsi="Times New Roman" w:cs="Times New Roman"/>
          <w:szCs w:val="24"/>
        </w:rPr>
      </w:pPr>
      <w:r w:rsidRPr="00D05965">
        <w:rPr>
          <w:rFonts w:ascii="Times New Roman" w:hAnsi="Times New Roman" w:cs="Times New Roman"/>
          <w:szCs w:val="24"/>
        </w:rPr>
        <w:lastRenderedPageBreak/>
        <w:t>Ademais, os fatores psicossociais influenciam diretamente as decisões das pessoas sobre seus estilos de vida, que podem enquadrar em um comportamento saudável ou de risco.</w:t>
      </w:r>
    </w:p>
    <w:p w:rsidR="00294A5E" w:rsidRPr="00D05965" w:rsidRDefault="00294A5E" w:rsidP="00A03CD5">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 </w:t>
      </w:r>
    </w:p>
    <w:p w:rsidR="00294A5E" w:rsidRPr="00D05965" w:rsidRDefault="00294A5E" w:rsidP="00577391">
      <w:pPr>
        <w:spacing w:line="240" w:lineRule="auto"/>
        <w:ind w:left="2268"/>
        <w:rPr>
          <w:rFonts w:ascii="Times New Roman" w:hAnsi="Times New Roman" w:cs="Times New Roman"/>
          <w:sz w:val="20"/>
          <w:szCs w:val="20"/>
        </w:rPr>
      </w:pPr>
      <w:r w:rsidRPr="00D05965">
        <w:rPr>
          <w:rFonts w:ascii="Times New Roman" w:hAnsi="Times New Roman" w:cs="Times New Roman"/>
          <w:sz w:val="20"/>
          <w:szCs w:val="20"/>
        </w:rPr>
        <w:t>Esses fatores psicossociais são classificados em positivos ou facilitadores, e negativos ou barreiras. Os primeiros são compreendidos em: 1) Auto-eficácia (acreditar na própria capacidade para ser ativo); 2) Intenção para o exercício; 3) Ter prazer no exercício; 4) Nível percebido de saúde e aptidão física; 5) Automotivação; 6) Apoio social; 7) Esperança de benefícios do exercício; 8) Benefícios percebidos. Já as barreiras são classificadas em: 1) A percepção da falta de tempo; 2) A percepção de que não se é do “tipo desportivo” (particularmente para as mulheres); 3) Preocupações sobre a segurança pessoal; 4) Sensação de cansaço e preferência de descansar e relaxar no tempo livre; 5) Auto-percepções (por exemplo, assumir que já é suficientemente ativo) (MACIEL, 2010, p.1027).</w:t>
      </w:r>
    </w:p>
    <w:p w:rsidR="00294A5E" w:rsidRPr="00D05965" w:rsidRDefault="00294A5E" w:rsidP="00577391">
      <w:pPr>
        <w:spacing w:line="240" w:lineRule="auto"/>
        <w:ind w:left="2268"/>
        <w:rPr>
          <w:rFonts w:ascii="Times New Roman" w:hAnsi="Times New Roman" w:cs="Times New Roman"/>
          <w:sz w:val="20"/>
          <w:szCs w:val="20"/>
        </w:rPr>
      </w:pPr>
    </w:p>
    <w:p w:rsidR="00294A5E" w:rsidRPr="00D05965" w:rsidRDefault="00294A5E" w:rsidP="00A03CD5">
      <w:pPr>
        <w:spacing w:line="240" w:lineRule="auto"/>
        <w:ind w:firstLine="1134"/>
        <w:rPr>
          <w:rFonts w:ascii="Times New Roman" w:hAnsi="Times New Roman" w:cs="Times New Roman"/>
          <w:szCs w:val="24"/>
        </w:rPr>
      </w:pPr>
      <w:r w:rsidRPr="00D05965">
        <w:rPr>
          <w:rFonts w:ascii="Times New Roman" w:hAnsi="Times New Roman" w:cs="Times New Roman"/>
          <w:szCs w:val="24"/>
        </w:rPr>
        <w:t>Maciel (2010) levanta alguns estudos que apontaram as diferenças motivacionais relacionadas com o nível socioeconômico, a escolaridade e às deficiências em programas públicos de incentivo à prática de atividades entre idosos. Tais estudos mostram que entre as principais barreiras à adesão às atividades físicas por este público estão as alegações de falta de dinheiro, sensação de cansaço, falta de companhia e de tempo, presença de doença ou lesão, falta de interesse, medo de lesionar-se, falta de equipamento, necessidade de repouso, falta de habilidade, falta de local e de clima adequado.</w:t>
      </w:r>
    </w:p>
    <w:p w:rsidR="00E51B92" w:rsidRPr="00D05965" w:rsidRDefault="00294A5E" w:rsidP="00A03CD5">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Considerando que a população idosa faz parte do perfil de pessoas com maiores níveis de comportamento sedentário no mundo, para reduzir o índice de inatividade física dessa população é necessário compreender o fenômeno da adesão à prática de atividade física regular. Dessa forma, a devida elaboração de estratégias de intervenção será possível, assim como, a adesão do idoso na prática de exercício físico. No presente estudo, será proposto a Dança de Salão como estratégia de combate aos efeitos deletérios do envelhecimento, melhora da cognição, estímulo à neuroplasticidade e consequentemente um caminho para a qualidade de vida do idoso, mas, que se aplica à todas as faixas etárias. </w:t>
      </w:r>
    </w:p>
    <w:p w:rsidR="00FD67C2" w:rsidRPr="00D05965" w:rsidRDefault="00E51B92" w:rsidP="00A03CD5">
      <w:pPr>
        <w:spacing w:line="240" w:lineRule="auto"/>
        <w:ind w:firstLine="1134"/>
        <w:rPr>
          <w:rFonts w:ascii="Times New Roman" w:hAnsi="Times New Roman" w:cs="Times New Roman"/>
          <w:szCs w:val="24"/>
        </w:rPr>
      </w:pPr>
      <w:r w:rsidRPr="00D05965">
        <w:rPr>
          <w:rFonts w:ascii="Times New Roman" w:hAnsi="Times New Roman" w:cs="Times New Roman"/>
          <w:szCs w:val="24"/>
        </w:rPr>
        <w:t>O exercício físico possibi</w:t>
      </w:r>
      <w:r w:rsidR="00C238EF" w:rsidRPr="00D05965">
        <w:rPr>
          <w:rFonts w:ascii="Times New Roman" w:hAnsi="Times New Roman" w:cs="Times New Roman"/>
          <w:szCs w:val="24"/>
        </w:rPr>
        <w:t>lita a independência, redução e</w:t>
      </w:r>
      <w:r w:rsidR="00FD67C2" w:rsidRPr="00D05965">
        <w:rPr>
          <w:rFonts w:ascii="Times New Roman" w:hAnsi="Times New Roman" w:cs="Times New Roman"/>
          <w:szCs w:val="24"/>
        </w:rPr>
        <w:t xml:space="preserve"> prevenção de uma série de declínios funcionais associados ao envelhecimento. Entre os benefícios de um comportamento ativo do idoso destacam-se:</w:t>
      </w:r>
    </w:p>
    <w:p w:rsidR="00577391" w:rsidRPr="00D05965" w:rsidRDefault="00577391" w:rsidP="00577391">
      <w:pPr>
        <w:spacing w:line="240" w:lineRule="auto"/>
        <w:rPr>
          <w:rFonts w:ascii="Times New Roman" w:hAnsi="Times New Roman" w:cs="Times New Roman"/>
          <w:szCs w:val="24"/>
        </w:rPr>
      </w:pPr>
    </w:p>
    <w:p w:rsidR="00FD67C2" w:rsidRPr="00D05965" w:rsidRDefault="00FD67C2" w:rsidP="00577391">
      <w:pPr>
        <w:spacing w:line="240" w:lineRule="auto"/>
        <w:ind w:left="2268"/>
        <w:rPr>
          <w:rFonts w:ascii="Times New Roman" w:hAnsi="Times New Roman" w:cs="Times New Roman"/>
          <w:sz w:val="20"/>
          <w:szCs w:val="20"/>
        </w:rPr>
      </w:pPr>
      <w:r w:rsidRPr="00D05965">
        <w:rPr>
          <w:rFonts w:ascii="Times New Roman" w:hAnsi="Times New Roman" w:cs="Times New Roman"/>
          <w:sz w:val="20"/>
          <w:szCs w:val="20"/>
        </w:rPr>
        <w:t>a) aumento/manutenção da capacidade aeróbia; b) aumento/manutenção da massa muscular; c) redução da taxa de mortalidade total; d) prevenção de doenças coronarianas; e) melhora do perfil lipídico; f) modificação da composição corporal em função da redução da massa gorda e risco de sarcopenia; g) prevenção/controle da diabete tipo II e hipertensão arterial; h) redução da ocorrência de acidente vascular cerebral; i) prevenção primária do câncer de mama e cólon; j) redução da ocorrência de demência; k) melhora da auto-estima e da autoconfiança; l) diminuição da ansiedade e do estresse; m) melhora do estado de humor e da qualidade de vida (MACIEL, 2010, p. 1029).</w:t>
      </w:r>
    </w:p>
    <w:p w:rsidR="00FD67C2" w:rsidRPr="00D05965" w:rsidRDefault="00FD67C2" w:rsidP="00577391">
      <w:pPr>
        <w:spacing w:line="240" w:lineRule="auto"/>
        <w:rPr>
          <w:rFonts w:ascii="Times New Roman" w:hAnsi="Times New Roman" w:cs="Times New Roman"/>
          <w:b/>
          <w:szCs w:val="24"/>
        </w:rPr>
      </w:pPr>
    </w:p>
    <w:p w:rsidR="00FD67C2" w:rsidRPr="00D05965" w:rsidRDefault="007E28EB" w:rsidP="0063701B">
      <w:pPr>
        <w:spacing w:line="240" w:lineRule="auto"/>
        <w:ind w:firstLine="1134"/>
        <w:rPr>
          <w:rFonts w:ascii="Times New Roman" w:hAnsi="Times New Roman" w:cs="Times New Roman"/>
          <w:szCs w:val="24"/>
        </w:rPr>
      </w:pPr>
      <w:r w:rsidRPr="00D05965">
        <w:rPr>
          <w:rFonts w:ascii="Times New Roman" w:hAnsi="Times New Roman" w:cs="Times New Roman"/>
          <w:szCs w:val="24"/>
        </w:rPr>
        <w:t>Considerando que a deterioração do sistema nervoso é uma das linhas teóricas de investigação do envelhecimento, neste estudo, será abordado aspectos relacionados a esse sistema correlacionando</w:t>
      </w:r>
      <w:r w:rsidR="005C3B42" w:rsidRPr="00D05965">
        <w:rPr>
          <w:rFonts w:ascii="Times New Roman" w:hAnsi="Times New Roman" w:cs="Times New Roman"/>
          <w:szCs w:val="24"/>
        </w:rPr>
        <w:t xml:space="preserve"> brevemente</w:t>
      </w:r>
      <w:r w:rsidRPr="00D05965">
        <w:rPr>
          <w:rFonts w:ascii="Times New Roman" w:hAnsi="Times New Roman" w:cs="Times New Roman"/>
          <w:szCs w:val="24"/>
        </w:rPr>
        <w:t xml:space="preserve"> com a </w:t>
      </w:r>
      <w:r w:rsidR="00B772E3" w:rsidRPr="00D05965">
        <w:rPr>
          <w:rFonts w:ascii="Times New Roman" w:hAnsi="Times New Roman" w:cs="Times New Roman"/>
          <w:szCs w:val="24"/>
        </w:rPr>
        <w:t>neuroplasticidade</w:t>
      </w:r>
      <w:r w:rsidRPr="00D05965">
        <w:rPr>
          <w:rFonts w:ascii="Times New Roman" w:hAnsi="Times New Roman" w:cs="Times New Roman"/>
          <w:szCs w:val="24"/>
        </w:rPr>
        <w:t xml:space="preserve">. </w:t>
      </w:r>
    </w:p>
    <w:p w:rsidR="007E28EB" w:rsidRPr="00D05965" w:rsidRDefault="007E28EB" w:rsidP="00577391">
      <w:pPr>
        <w:spacing w:line="240" w:lineRule="auto"/>
        <w:rPr>
          <w:rFonts w:ascii="Times New Roman" w:hAnsi="Times New Roman" w:cs="Times New Roman"/>
          <w:b/>
          <w:szCs w:val="24"/>
        </w:rPr>
      </w:pPr>
    </w:p>
    <w:p w:rsidR="003F7A71" w:rsidRPr="005055C8" w:rsidRDefault="0063701B" w:rsidP="0063701B">
      <w:pPr>
        <w:pStyle w:val="PargrafodaLista"/>
        <w:numPr>
          <w:ilvl w:val="0"/>
          <w:numId w:val="5"/>
        </w:numPr>
        <w:spacing w:line="240" w:lineRule="auto"/>
        <w:rPr>
          <w:rFonts w:ascii="Times New Roman" w:hAnsi="Times New Roman" w:cs="Times New Roman"/>
          <w:b/>
          <w:sz w:val="24"/>
          <w:szCs w:val="24"/>
        </w:rPr>
      </w:pPr>
      <w:r w:rsidRPr="005055C8">
        <w:rPr>
          <w:rFonts w:ascii="Times New Roman" w:hAnsi="Times New Roman" w:cs="Times New Roman"/>
          <w:b/>
          <w:sz w:val="24"/>
          <w:szCs w:val="24"/>
        </w:rPr>
        <w:lastRenderedPageBreak/>
        <w:t xml:space="preserve">A APRENDIZAGEM E NEUROPLASTICIDADE NO CONTEXTO DO EXERCÍCIO FÍSICO </w:t>
      </w:r>
    </w:p>
    <w:p w:rsidR="009C2C38" w:rsidRPr="00D05965" w:rsidRDefault="009C2C38" w:rsidP="00577391">
      <w:pPr>
        <w:spacing w:line="240" w:lineRule="auto"/>
        <w:rPr>
          <w:rFonts w:ascii="Times New Roman" w:hAnsi="Times New Roman" w:cs="Times New Roman"/>
          <w:b/>
          <w:szCs w:val="24"/>
        </w:rPr>
      </w:pPr>
    </w:p>
    <w:p w:rsidR="00CC7367" w:rsidRPr="00D05965" w:rsidRDefault="00AC1DF0" w:rsidP="005055C8">
      <w:pPr>
        <w:spacing w:line="240" w:lineRule="auto"/>
        <w:ind w:firstLine="1134"/>
        <w:rPr>
          <w:rFonts w:ascii="Times New Roman" w:hAnsi="Times New Roman" w:cs="Times New Roman"/>
          <w:szCs w:val="24"/>
        </w:rPr>
      </w:pPr>
      <w:r w:rsidRPr="00D05965">
        <w:rPr>
          <w:rFonts w:ascii="Times New Roman" w:hAnsi="Times New Roman" w:cs="Times New Roman"/>
          <w:szCs w:val="24"/>
        </w:rPr>
        <w:t>Os estudos das N</w:t>
      </w:r>
      <w:r w:rsidR="007A4D7E" w:rsidRPr="00D05965">
        <w:rPr>
          <w:rFonts w:ascii="Times New Roman" w:hAnsi="Times New Roman" w:cs="Times New Roman"/>
          <w:szCs w:val="24"/>
        </w:rPr>
        <w:t xml:space="preserve">eurociências objetivam compreender o funcionamento do sistema nervoso. </w:t>
      </w:r>
      <w:r w:rsidR="00F07ACA" w:rsidRPr="00D05965">
        <w:rPr>
          <w:rFonts w:ascii="Times New Roman" w:hAnsi="Times New Roman" w:cs="Times New Roman"/>
          <w:szCs w:val="24"/>
        </w:rPr>
        <w:t xml:space="preserve">Embora o cérebro humano siga um padrão nos processos de formação e de funcionamento, </w:t>
      </w:r>
      <w:r w:rsidR="00933D77" w:rsidRPr="00D05965">
        <w:rPr>
          <w:rFonts w:ascii="Times New Roman" w:hAnsi="Times New Roman" w:cs="Times New Roman"/>
          <w:szCs w:val="24"/>
        </w:rPr>
        <w:t>cada indivíduo possui um cérebro diferente. Ist</w:t>
      </w:r>
      <w:r w:rsidR="006A3231" w:rsidRPr="00D05965">
        <w:rPr>
          <w:rFonts w:ascii="Times New Roman" w:hAnsi="Times New Roman" w:cs="Times New Roman"/>
          <w:szCs w:val="24"/>
        </w:rPr>
        <w:t>o se deve ao fato de que</w:t>
      </w:r>
      <w:r w:rsidR="00F07ACA" w:rsidRPr="00D05965">
        <w:rPr>
          <w:rFonts w:ascii="Times New Roman" w:hAnsi="Times New Roman" w:cs="Times New Roman"/>
          <w:szCs w:val="24"/>
        </w:rPr>
        <w:t xml:space="preserve"> “</w:t>
      </w:r>
      <w:r w:rsidR="006A3231" w:rsidRPr="00D05965">
        <w:rPr>
          <w:rFonts w:ascii="Times New Roman" w:hAnsi="Times New Roman" w:cs="Times New Roman"/>
          <w:szCs w:val="24"/>
        </w:rPr>
        <w:t>a</w:t>
      </w:r>
      <w:r w:rsidR="00F07ACA" w:rsidRPr="00D05965">
        <w:rPr>
          <w:rFonts w:ascii="Times New Roman" w:hAnsi="Times New Roman" w:cs="Times New Roman"/>
          <w:szCs w:val="24"/>
        </w:rPr>
        <w:t xml:space="preserve"> história de vida de cada um constrói, desfaz e reorganiza permanentemente as conexões sinápticas entre os bilhões de neurônios que constituem o cérebro” (COSENZA; GUERRA, 2011, p.28).</w:t>
      </w:r>
      <w:r w:rsidR="005055C8">
        <w:rPr>
          <w:rFonts w:ascii="Times New Roman" w:hAnsi="Times New Roman" w:cs="Times New Roman"/>
          <w:szCs w:val="24"/>
        </w:rPr>
        <w:t xml:space="preserve"> </w:t>
      </w:r>
      <w:r w:rsidR="00CC7367" w:rsidRPr="00D05965">
        <w:rPr>
          <w:rFonts w:ascii="Times New Roman" w:hAnsi="Times New Roman" w:cs="Times New Roman"/>
          <w:szCs w:val="24"/>
        </w:rPr>
        <w:t>Essa reorganização de conexões sinápticas faz com que o cérebro</w:t>
      </w:r>
      <w:r w:rsidR="003A473A" w:rsidRPr="00D05965">
        <w:rPr>
          <w:rFonts w:ascii="Times New Roman" w:hAnsi="Times New Roman" w:cs="Times New Roman"/>
          <w:szCs w:val="24"/>
        </w:rPr>
        <w:t xml:space="preserve"> seja propenso à uma plasticidade.</w:t>
      </w:r>
    </w:p>
    <w:p w:rsidR="00AA580A" w:rsidRPr="00D05965" w:rsidRDefault="00CF3191" w:rsidP="005055C8">
      <w:pPr>
        <w:spacing w:line="240" w:lineRule="auto"/>
        <w:ind w:firstLine="1134"/>
        <w:rPr>
          <w:rFonts w:ascii="Times New Roman" w:hAnsi="Times New Roman" w:cs="Times New Roman"/>
          <w:szCs w:val="24"/>
          <w:shd w:val="clear" w:color="auto" w:fill="FAFAFA"/>
        </w:rPr>
      </w:pPr>
      <w:r w:rsidRPr="00D05965">
        <w:rPr>
          <w:rFonts w:ascii="Times New Roman" w:hAnsi="Times New Roman" w:cs="Times New Roman"/>
          <w:szCs w:val="24"/>
        </w:rPr>
        <w:t xml:space="preserve">Tal fenômeno </w:t>
      </w:r>
      <w:r w:rsidR="005C062C" w:rsidRPr="00D05965">
        <w:rPr>
          <w:rFonts w:ascii="Times New Roman" w:hAnsi="Times New Roman" w:cs="Times New Roman"/>
          <w:szCs w:val="24"/>
        </w:rPr>
        <w:t>ocorre</w:t>
      </w:r>
      <w:r w:rsidRPr="00D05965">
        <w:rPr>
          <w:rFonts w:ascii="Times New Roman" w:hAnsi="Times New Roman" w:cs="Times New Roman"/>
          <w:szCs w:val="24"/>
        </w:rPr>
        <w:t>, sobretudo</w:t>
      </w:r>
      <w:r w:rsidR="00933D77" w:rsidRPr="00D05965">
        <w:rPr>
          <w:rFonts w:ascii="Times New Roman" w:hAnsi="Times New Roman" w:cs="Times New Roman"/>
          <w:szCs w:val="24"/>
        </w:rPr>
        <w:t>,</w:t>
      </w:r>
      <w:r w:rsidR="005C062C" w:rsidRPr="00D05965">
        <w:rPr>
          <w:rFonts w:ascii="Times New Roman" w:hAnsi="Times New Roman" w:cs="Times New Roman"/>
          <w:szCs w:val="24"/>
        </w:rPr>
        <w:t xml:space="preserve"> qua</w:t>
      </w:r>
      <w:r w:rsidR="00A93CEE" w:rsidRPr="00D05965">
        <w:rPr>
          <w:rFonts w:ascii="Times New Roman" w:hAnsi="Times New Roman" w:cs="Times New Roman"/>
          <w:szCs w:val="24"/>
        </w:rPr>
        <w:t>ndo se obtém novos aprendizados</w:t>
      </w:r>
      <w:r w:rsidR="00A26CFB" w:rsidRPr="00D05965">
        <w:rPr>
          <w:rFonts w:ascii="Times New Roman" w:hAnsi="Times New Roman" w:cs="Times New Roman"/>
          <w:szCs w:val="24"/>
        </w:rPr>
        <w:t xml:space="preserve">, </w:t>
      </w:r>
      <w:r w:rsidR="00E63AFF" w:rsidRPr="00D05965">
        <w:rPr>
          <w:rFonts w:ascii="Times New Roman" w:hAnsi="Times New Roman" w:cs="Times New Roman"/>
          <w:szCs w:val="24"/>
        </w:rPr>
        <w:t xml:space="preserve">enquanto que a base da aprendizagem </w:t>
      </w:r>
      <w:r w:rsidR="00A26CFB" w:rsidRPr="00D05965">
        <w:rPr>
          <w:rFonts w:ascii="Times New Roman" w:hAnsi="Times New Roman" w:cs="Times New Roman"/>
          <w:szCs w:val="24"/>
        </w:rPr>
        <w:t>se dá pela plasticidade no fazer e desfazer das associações existentes entre as células nervosas (isso justifica porque a aprendizagem perdura-se por toda a vida).</w:t>
      </w:r>
    </w:p>
    <w:p w:rsidR="00FF2044" w:rsidRPr="00D05965" w:rsidRDefault="00975398" w:rsidP="005055C8">
      <w:pPr>
        <w:spacing w:line="240" w:lineRule="auto"/>
        <w:ind w:firstLine="1134"/>
        <w:rPr>
          <w:rFonts w:ascii="Times New Roman" w:hAnsi="Times New Roman" w:cs="Times New Roman"/>
          <w:shd w:val="clear" w:color="auto" w:fill="FAFAFA"/>
        </w:rPr>
      </w:pPr>
      <w:r w:rsidRPr="00D05965">
        <w:rPr>
          <w:rFonts w:ascii="Times New Roman" w:hAnsi="Times New Roman" w:cs="Times New Roman"/>
          <w:shd w:val="clear" w:color="auto" w:fill="FAFAFA"/>
        </w:rPr>
        <w:t>A estimulação ambiental é de grande importância para o dese</w:t>
      </w:r>
      <w:r w:rsidR="003A473A" w:rsidRPr="00D05965">
        <w:rPr>
          <w:rFonts w:ascii="Times New Roman" w:hAnsi="Times New Roman" w:cs="Times New Roman"/>
          <w:shd w:val="clear" w:color="auto" w:fill="FAFAFA"/>
        </w:rPr>
        <w:t>nvolvimento do sistema nervoso</w:t>
      </w:r>
      <w:r w:rsidR="008206CD" w:rsidRPr="00D05965">
        <w:rPr>
          <w:rFonts w:ascii="Times New Roman" w:hAnsi="Times New Roman" w:cs="Times New Roman"/>
          <w:shd w:val="clear" w:color="auto" w:fill="FAFAFA"/>
        </w:rPr>
        <w:t>, e consequentemente, para a neuroplasticidade</w:t>
      </w:r>
      <w:r w:rsidR="00CF3191" w:rsidRPr="00D05965">
        <w:rPr>
          <w:rFonts w:ascii="Times New Roman" w:hAnsi="Times New Roman" w:cs="Times New Roman"/>
          <w:shd w:val="clear" w:color="auto" w:fill="FAFAFA"/>
        </w:rPr>
        <w:t xml:space="preserve"> ou plasticidade cerebral</w:t>
      </w:r>
      <w:r w:rsidR="008206CD" w:rsidRPr="00D05965">
        <w:rPr>
          <w:rFonts w:ascii="Times New Roman" w:hAnsi="Times New Roman" w:cs="Times New Roman"/>
          <w:shd w:val="clear" w:color="auto" w:fill="FAFAFA"/>
        </w:rPr>
        <w:t>.</w:t>
      </w:r>
      <w:r w:rsidR="00FF2044" w:rsidRPr="00D05965">
        <w:rPr>
          <w:rFonts w:ascii="Times New Roman" w:hAnsi="Times New Roman" w:cs="Times New Roman"/>
          <w:shd w:val="clear" w:color="auto" w:fill="FAFAFA"/>
        </w:rPr>
        <w:t xml:space="preserve"> Esse estímulo externo pode ocorrer, sobretudo</w:t>
      </w:r>
      <w:r w:rsidR="005C3B42" w:rsidRPr="00D05965">
        <w:rPr>
          <w:rFonts w:ascii="Times New Roman" w:hAnsi="Times New Roman" w:cs="Times New Roman"/>
          <w:shd w:val="clear" w:color="auto" w:fill="FAFAFA"/>
        </w:rPr>
        <w:t>,</w:t>
      </w:r>
      <w:r w:rsidR="00FF2044" w:rsidRPr="00D05965">
        <w:rPr>
          <w:rFonts w:ascii="Times New Roman" w:hAnsi="Times New Roman" w:cs="Times New Roman"/>
          <w:shd w:val="clear" w:color="auto" w:fill="FAFAFA"/>
        </w:rPr>
        <w:t xml:space="preserve"> com a prática de exercício físico.</w:t>
      </w:r>
      <w:r w:rsidR="005055C8">
        <w:rPr>
          <w:rFonts w:ascii="Times New Roman" w:hAnsi="Times New Roman" w:cs="Times New Roman"/>
          <w:shd w:val="clear" w:color="auto" w:fill="FAFAFA"/>
        </w:rPr>
        <w:t xml:space="preserve"> </w:t>
      </w:r>
      <w:r w:rsidR="00FF2044" w:rsidRPr="00D05965">
        <w:rPr>
          <w:rFonts w:ascii="Times New Roman" w:hAnsi="Times New Roman" w:cs="Times New Roman"/>
          <w:szCs w:val="24"/>
        </w:rPr>
        <w:t>Como a saúde do nosso cérebro é uma questão de saúde pública, o exercício físico e o estímulo às atividades físicas são poderosas ferramentas para garantir qualidade de vida aos públicos de todas as faixas etárias.</w:t>
      </w:r>
    </w:p>
    <w:p w:rsidR="00FF2044" w:rsidRPr="00D05965" w:rsidRDefault="00FF2044" w:rsidP="005055C8">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Diversas são as modalidades esportivas que permitem o desenvolvimento da neuroplasticidade, como, Ciclismo, Futebol, Dança de Salão, Voleibol, Lutas, Basquetebol, Natação, Corridas etc; porque tais modalidades colaboram para o aumento da frequência cardíaca, aumentando consequentemente a vascularização cerebral. </w:t>
      </w:r>
    </w:p>
    <w:p w:rsidR="00FF2044" w:rsidRPr="00D05965" w:rsidRDefault="00FF2044" w:rsidP="005055C8">
      <w:pPr>
        <w:spacing w:line="240" w:lineRule="auto"/>
        <w:ind w:firstLine="1134"/>
        <w:rPr>
          <w:rFonts w:ascii="Times New Roman" w:hAnsi="Times New Roman" w:cs="Times New Roman"/>
          <w:b/>
        </w:rPr>
      </w:pPr>
      <w:r w:rsidRPr="00D05965">
        <w:rPr>
          <w:rFonts w:ascii="Times New Roman" w:hAnsi="Times New Roman" w:cs="Times New Roman"/>
          <w:szCs w:val="24"/>
        </w:rPr>
        <w:t>Portanto, a neuroplasticidade pode ser estimulada pela prática de exercícios físicos, dos quais tem efeitos mediados pela ação de neurotransmissores e de hormônios; sendo que, é a prática regular do treino que pode promover a neurogênese.</w:t>
      </w:r>
    </w:p>
    <w:p w:rsidR="00C651CF" w:rsidRPr="00D05965" w:rsidRDefault="00C651CF" w:rsidP="00577391">
      <w:pPr>
        <w:spacing w:line="240" w:lineRule="auto"/>
        <w:rPr>
          <w:rFonts w:ascii="Times New Roman" w:hAnsi="Times New Roman" w:cs="Times New Roman"/>
          <w:shd w:val="clear" w:color="auto" w:fill="FAFAFA"/>
        </w:rPr>
      </w:pPr>
    </w:p>
    <w:p w:rsidR="00306360" w:rsidRPr="00D05965" w:rsidRDefault="00306360" w:rsidP="00577391">
      <w:pPr>
        <w:spacing w:line="240" w:lineRule="auto"/>
        <w:rPr>
          <w:rFonts w:ascii="Times New Roman" w:hAnsi="Times New Roman" w:cs="Times New Roman"/>
        </w:rPr>
      </w:pPr>
    </w:p>
    <w:p w:rsidR="0023362F" w:rsidRPr="005055C8" w:rsidRDefault="005055C8" w:rsidP="005055C8">
      <w:pPr>
        <w:pStyle w:val="PargrafodaLista"/>
        <w:numPr>
          <w:ilvl w:val="0"/>
          <w:numId w:val="5"/>
        </w:numPr>
        <w:spacing w:line="240" w:lineRule="auto"/>
        <w:rPr>
          <w:rFonts w:ascii="Times New Roman" w:hAnsi="Times New Roman" w:cs="Times New Roman"/>
          <w:b/>
          <w:sz w:val="24"/>
          <w:szCs w:val="24"/>
        </w:rPr>
      </w:pPr>
      <w:r w:rsidRPr="005055C8">
        <w:rPr>
          <w:rFonts w:ascii="Times New Roman" w:hAnsi="Times New Roman" w:cs="Times New Roman"/>
          <w:b/>
          <w:sz w:val="24"/>
          <w:szCs w:val="24"/>
        </w:rPr>
        <w:t>ENVELHECIMENTO DO SISTEMA NERVOSO</w:t>
      </w:r>
    </w:p>
    <w:p w:rsidR="0023362F" w:rsidRPr="00D05965" w:rsidRDefault="0023362F" w:rsidP="00577391">
      <w:pPr>
        <w:spacing w:line="240" w:lineRule="auto"/>
        <w:rPr>
          <w:rFonts w:ascii="Times New Roman" w:hAnsi="Times New Roman" w:cs="Times New Roman"/>
          <w:b/>
        </w:rPr>
      </w:pPr>
    </w:p>
    <w:p w:rsidR="0023362F" w:rsidRPr="00D05965" w:rsidRDefault="0023362F" w:rsidP="005055C8">
      <w:pPr>
        <w:spacing w:line="240" w:lineRule="auto"/>
        <w:ind w:firstLine="1134"/>
        <w:rPr>
          <w:rFonts w:ascii="Times New Roman" w:hAnsi="Times New Roman" w:cs="Times New Roman"/>
        </w:rPr>
      </w:pPr>
      <w:r w:rsidRPr="00D05965">
        <w:rPr>
          <w:rFonts w:ascii="Times New Roman" w:hAnsi="Times New Roman" w:cs="Times New Roman"/>
        </w:rPr>
        <w:t xml:space="preserve">Com </w:t>
      </w:r>
      <w:r w:rsidR="00936E08" w:rsidRPr="00D05965">
        <w:rPr>
          <w:rFonts w:ascii="Times New Roman" w:hAnsi="Times New Roman" w:cs="Times New Roman"/>
        </w:rPr>
        <w:t>o</w:t>
      </w:r>
      <w:r w:rsidRPr="00D05965">
        <w:rPr>
          <w:rFonts w:ascii="Times New Roman" w:hAnsi="Times New Roman" w:cs="Times New Roman"/>
        </w:rPr>
        <w:t xml:space="preserve"> avanço da idade o sistema nervoso começa a sofrer os impactos do processo de envelhecimento. São observadas alterações neurológicas degenerativas, motoras, anatômicas, psicológicas e sensoriais de modo geral (CARDOSO </w:t>
      </w:r>
      <w:r w:rsidRPr="00D05965">
        <w:rPr>
          <w:rFonts w:ascii="Times New Roman" w:hAnsi="Times New Roman" w:cs="Times New Roman"/>
          <w:i/>
        </w:rPr>
        <w:t xml:space="preserve">et al., </w:t>
      </w:r>
      <w:r w:rsidRPr="00D05965">
        <w:rPr>
          <w:rFonts w:ascii="Times New Roman" w:hAnsi="Times New Roman" w:cs="Times New Roman"/>
        </w:rPr>
        <w:t>2007). Entre as principais patologias que acometem o sistema nervoso do idoso pode</w:t>
      </w:r>
      <w:r w:rsidR="00997FCA" w:rsidRPr="00D05965">
        <w:rPr>
          <w:rFonts w:ascii="Times New Roman" w:hAnsi="Times New Roman" w:cs="Times New Roman"/>
        </w:rPr>
        <w:t>m</w:t>
      </w:r>
      <w:r w:rsidRPr="00D05965">
        <w:rPr>
          <w:rFonts w:ascii="Times New Roman" w:hAnsi="Times New Roman" w:cs="Times New Roman"/>
        </w:rPr>
        <w:t>-se citar as demências, acidente vascular cerebral, e doenças degenerativas de Alzheimer e Parkinson.</w:t>
      </w:r>
    </w:p>
    <w:p w:rsidR="0023362F" w:rsidRPr="00D05965" w:rsidRDefault="0023362F" w:rsidP="005055C8">
      <w:pPr>
        <w:spacing w:line="240" w:lineRule="auto"/>
        <w:ind w:firstLine="1134"/>
        <w:rPr>
          <w:rFonts w:ascii="Times New Roman" w:hAnsi="Times New Roman" w:cs="Times New Roman"/>
        </w:rPr>
      </w:pPr>
      <w:r w:rsidRPr="00D05965">
        <w:rPr>
          <w:rFonts w:ascii="Times New Roman" w:hAnsi="Times New Roman" w:cs="Times New Roman"/>
        </w:rPr>
        <w:t xml:space="preserve">Uma das principais causas de deterioração cognitiva ocasionada pelo envelhecimento é a redução de neurotransmissores, sendo os principais segundo Cardoso </w:t>
      </w:r>
      <w:r w:rsidRPr="00D05965">
        <w:rPr>
          <w:rFonts w:ascii="Times New Roman" w:hAnsi="Times New Roman" w:cs="Times New Roman"/>
          <w:i/>
        </w:rPr>
        <w:t>et al</w:t>
      </w:r>
      <w:r w:rsidRPr="00D05965">
        <w:rPr>
          <w:rFonts w:ascii="Times New Roman" w:hAnsi="Times New Roman" w:cs="Times New Roman"/>
        </w:rPr>
        <w:t>. (2007) a acetilcolina, dopamina, noradrenalina, serotonina e gaba.</w:t>
      </w:r>
    </w:p>
    <w:p w:rsidR="0023362F" w:rsidRPr="00D05965" w:rsidRDefault="0023362F" w:rsidP="005055C8">
      <w:pPr>
        <w:spacing w:line="240" w:lineRule="auto"/>
        <w:ind w:firstLine="1134"/>
        <w:rPr>
          <w:rFonts w:ascii="Times New Roman" w:hAnsi="Times New Roman" w:cs="Times New Roman"/>
        </w:rPr>
      </w:pPr>
      <w:r w:rsidRPr="00D05965">
        <w:rPr>
          <w:rFonts w:ascii="Times New Roman" w:hAnsi="Times New Roman" w:cs="Times New Roman"/>
        </w:rPr>
        <w:t xml:space="preserve">Vale ressaltar que, a diminuição da força e massa muscular do idoso é ocasionada pelo comprometimento das unidades motoras do sistema nervoso. </w:t>
      </w:r>
      <w:r w:rsidR="001C116F" w:rsidRPr="00D05965">
        <w:rPr>
          <w:rFonts w:ascii="Times New Roman" w:hAnsi="Times New Roman" w:cs="Times New Roman"/>
        </w:rPr>
        <w:t>Todavia</w:t>
      </w:r>
      <w:r w:rsidRPr="00D05965">
        <w:rPr>
          <w:rFonts w:ascii="Times New Roman" w:hAnsi="Times New Roman" w:cs="Times New Roman"/>
        </w:rPr>
        <w:t xml:space="preserve">, se o indivíduo mantém hábitos saudáveis </w:t>
      </w:r>
      <w:r w:rsidR="001C116F" w:rsidRPr="00D05965">
        <w:rPr>
          <w:rFonts w:ascii="Times New Roman" w:hAnsi="Times New Roman" w:cs="Times New Roman"/>
        </w:rPr>
        <w:t>ao longo</w:t>
      </w:r>
      <w:r w:rsidR="005055C8">
        <w:rPr>
          <w:rFonts w:ascii="Times New Roman" w:hAnsi="Times New Roman" w:cs="Times New Roman"/>
        </w:rPr>
        <w:t xml:space="preserve"> </w:t>
      </w:r>
      <w:r w:rsidR="001C116F" w:rsidRPr="00D05965">
        <w:rPr>
          <w:rFonts w:ascii="Times New Roman" w:hAnsi="Times New Roman" w:cs="Times New Roman"/>
        </w:rPr>
        <w:t xml:space="preserve">da </w:t>
      </w:r>
      <w:r w:rsidRPr="00D05965">
        <w:rPr>
          <w:rFonts w:ascii="Times New Roman" w:hAnsi="Times New Roman" w:cs="Times New Roman"/>
        </w:rPr>
        <w:t xml:space="preserve">vida, </w:t>
      </w:r>
      <w:r w:rsidR="001C116F" w:rsidRPr="00D05965">
        <w:rPr>
          <w:rFonts w:ascii="Times New Roman" w:hAnsi="Times New Roman" w:cs="Times New Roman"/>
        </w:rPr>
        <w:t>as chances deste sentir</w:t>
      </w:r>
      <w:r w:rsidRPr="00D05965">
        <w:rPr>
          <w:rFonts w:ascii="Times New Roman" w:hAnsi="Times New Roman" w:cs="Times New Roman"/>
        </w:rPr>
        <w:t xml:space="preserve"> os efeitos deletérios advindos do processo de envelhecimento</w:t>
      </w:r>
      <w:r w:rsidR="001C116F" w:rsidRPr="00D05965">
        <w:rPr>
          <w:rFonts w:ascii="Times New Roman" w:hAnsi="Times New Roman" w:cs="Times New Roman"/>
        </w:rPr>
        <w:t xml:space="preserve"> serão menores</w:t>
      </w:r>
      <w:r w:rsidRPr="00D05965">
        <w:rPr>
          <w:rFonts w:ascii="Times New Roman" w:hAnsi="Times New Roman" w:cs="Times New Roman"/>
        </w:rPr>
        <w:t>, e maior</w:t>
      </w:r>
      <w:r w:rsidR="001C116F" w:rsidRPr="00D05965">
        <w:rPr>
          <w:rFonts w:ascii="Times New Roman" w:hAnsi="Times New Roman" w:cs="Times New Roman"/>
        </w:rPr>
        <w:t>es</w:t>
      </w:r>
      <w:r w:rsidR="005055C8">
        <w:rPr>
          <w:rFonts w:ascii="Times New Roman" w:hAnsi="Times New Roman" w:cs="Times New Roman"/>
        </w:rPr>
        <w:t xml:space="preserve"> </w:t>
      </w:r>
      <w:r w:rsidR="001C116F" w:rsidRPr="00D05965">
        <w:rPr>
          <w:rFonts w:ascii="Times New Roman" w:hAnsi="Times New Roman" w:cs="Times New Roman"/>
        </w:rPr>
        <w:t>serão as expectativas de</w:t>
      </w:r>
      <w:r w:rsidRPr="00D05965">
        <w:rPr>
          <w:rFonts w:ascii="Times New Roman" w:hAnsi="Times New Roman" w:cs="Times New Roman"/>
        </w:rPr>
        <w:t xml:space="preserve"> sua autonomia e independência. Como reforça Cardoso </w:t>
      </w:r>
      <w:r w:rsidRPr="00D05965">
        <w:rPr>
          <w:rFonts w:ascii="Times New Roman" w:hAnsi="Times New Roman" w:cs="Times New Roman"/>
          <w:i/>
        </w:rPr>
        <w:t>et al</w:t>
      </w:r>
      <w:r w:rsidRPr="00D05965">
        <w:rPr>
          <w:rFonts w:ascii="Times New Roman" w:hAnsi="Times New Roman" w:cs="Times New Roman"/>
        </w:rPr>
        <w:t xml:space="preserve">. (2007, p. 38)“a intensidade </w:t>
      </w:r>
      <w:r w:rsidRPr="00D05965">
        <w:rPr>
          <w:rFonts w:ascii="Times New Roman" w:hAnsi="Times New Roman" w:cs="Times New Roman"/>
        </w:rPr>
        <w:lastRenderedPageBreak/>
        <w:t xml:space="preserve">destas alterações fisiológicas causadas pelo envelhecimento depende significativamente de fatores ligados ao estilo de vida que a pessoa assume em seu histórico de vida”. </w:t>
      </w:r>
    </w:p>
    <w:p w:rsidR="0023362F" w:rsidRPr="00D05965" w:rsidRDefault="0023362F" w:rsidP="005055C8">
      <w:pPr>
        <w:spacing w:line="240" w:lineRule="auto"/>
        <w:ind w:firstLine="1134"/>
        <w:rPr>
          <w:rFonts w:ascii="Times New Roman" w:hAnsi="Times New Roman" w:cs="Times New Roman"/>
        </w:rPr>
      </w:pPr>
      <w:r w:rsidRPr="00D05965">
        <w:rPr>
          <w:rFonts w:ascii="Times New Roman" w:hAnsi="Times New Roman" w:cs="Times New Roman"/>
        </w:rPr>
        <w:t>Sendo fundamental essa interação com o ambiente para a ação da plasticidade</w:t>
      </w:r>
      <w:r w:rsidR="00B31FF8" w:rsidRPr="00D05965">
        <w:rPr>
          <w:rFonts w:ascii="Times New Roman" w:hAnsi="Times New Roman" w:cs="Times New Roman"/>
        </w:rPr>
        <w:t xml:space="preserve"> cerebral</w:t>
      </w:r>
      <w:r w:rsidRPr="00D05965">
        <w:rPr>
          <w:rFonts w:ascii="Times New Roman" w:hAnsi="Times New Roman" w:cs="Times New Roman"/>
        </w:rPr>
        <w:t xml:space="preserve">, pode-se destacar a prática de exercícios físicos como um dos principais combatentes contra alterações do sistema nervoso. Exercícios de caráter aeróbio demonstram ser os mais eficientes no combate aos processos degenerativos do sistema nervoso, porém, “estes exercícios quando combinados aos exercícios de força e flexibilidade tendem a apresentarem efeitos mais positivos do que apenas os exercícios aeróbicos singularmente” (CARDOSO </w:t>
      </w:r>
      <w:r w:rsidRPr="00D05965">
        <w:rPr>
          <w:rFonts w:ascii="Times New Roman" w:hAnsi="Times New Roman" w:cs="Times New Roman"/>
          <w:i/>
        </w:rPr>
        <w:t xml:space="preserve">et al., </w:t>
      </w:r>
      <w:r w:rsidRPr="00D05965">
        <w:rPr>
          <w:rFonts w:ascii="Times New Roman" w:hAnsi="Times New Roman" w:cs="Times New Roman"/>
        </w:rPr>
        <w:t>2007, p. 42).</w:t>
      </w:r>
    </w:p>
    <w:p w:rsidR="00E41899" w:rsidRPr="00D05965" w:rsidRDefault="00E41899" w:rsidP="00577391">
      <w:pPr>
        <w:spacing w:line="240" w:lineRule="auto"/>
        <w:rPr>
          <w:rFonts w:ascii="Times New Roman" w:hAnsi="Times New Roman" w:cs="Times New Roman"/>
          <w:sz w:val="20"/>
          <w:szCs w:val="20"/>
        </w:rPr>
      </w:pPr>
    </w:p>
    <w:p w:rsidR="00732259" w:rsidRPr="00D05965" w:rsidRDefault="00732259" w:rsidP="00577391">
      <w:pPr>
        <w:spacing w:line="240" w:lineRule="auto"/>
        <w:rPr>
          <w:rFonts w:ascii="Times New Roman" w:hAnsi="Times New Roman" w:cs="Times New Roman"/>
          <w:b/>
          <w:szCs w:val="24"/>
        </w:rPr>
      </w:pPr>
    </w:p>
    <w:p w:rsidR="0023362F" w:rsidRPr="005055C8" w:rsidRDefault="005055C8" w:rsidP="005055C8">
      <w:pPr>
        <w:pStyle w:val="PargrafodaLista"/>
        <w:numPr>
          <w:ilvl w:val="0"/>
          <w:numId w:val="5"/>
        </w:numPr>
        <w:spacing w:line="240" w:lineRule="auto"/>
        <w:rPr>
          <w:rFonts w:ascii="Times New Roman" w:hAnsi="Times New Roman" w:cs="Times New Roman"/>
          <w:b/>
          <w:sz w:val="24"/>
          <w:szCs w:val="24"/>
        </w:rPr>
      </w:pPr>
      <w:r>
        <w:rPr>
          <w:rFonts w:ascii="Times New Roman" w:hAnsi="Times New Roman" w:cs="Times New Roman"/>
          <w:b/>
          <w:sz w:val="24"/>
          <w:szCs w:val="24"/>
        </w:rPr>
        <w:t>A DANÇA DE SALÃO COMO ALIADA N</w:t>
      </w:r>
      <w:r w:rsidRPr="005055C8">
        <w:rPr>
          <w:rFonts w:ascii="Times New Roman" w:hAnsi="Times New Roman" w:cs="Times New Roman"/>
          <w:b/>
          <w:sz w:val="24"/>
          <w:szCs w:val="24"/>
        </w:rPr>
        <w:t>A PROMOÇÃO À SAÚDE DO IDOSO</w:t>
      </w:r>
    </w:p>
    <w:p w:rsidR="00DE3D5E" w:rsidRPr="00D05965" w:rsidRDefault="00DE3D5E" w:rsidP="00577391">
      <w:pPr>
        <w:spacing w:line="240" w:lineRule="auto"/>
        <w:rPr>
          <w:rFonts w:ascii="Times New Roman" w:hAnsi="Times New Roman" w:cs="Times New Roman"/>
          <w:b/>
          <w:szCs w:val="24"/>
        </w:rPr>
      </w:pPr>
    </w:p>
    <w:p w:rsidR="00DE3D5E" w:rsidRPr="00D05965" w:rsidRDefault="00DE3D5E" w:rsidP="00D27E75">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Levando-se em consideração que o aumento da expectativa de vida </w:t>
      </w:r>
      <w:r w:rsidR="002E1D3E" w:rsidRPr="00D05965">
        <w:rPr>
          <w:rFonts w:ascii="Times New Roman" w:hAnsi="Times New Roman" w:cs="Times New Roman"/>
          <w:szCs w:val="24"/>
        </w:rPr>
        <w:t>corrobora</w:t>
      </w:r>
      <w:r w:rsidRPr="00D05965">
        <w:rPr>
          <w:rFonts w:ascii="Times New Roman" w:hAnsi="Times New Roman" w:cs="Times New Roman"/>
          <w:szCs w:val="24"/>
        </w:rPr>
        <w:t xml:space="preserve"> para o </w:t>
      </w:r>
      <w:r w:rsidR="00C616B2" w:rsidRPr="00D05965">
        <w:rPr>
          <w:rFonts w:ascii="Times New Roman" w:hAnsi="Times New Roman" w:cs="Times New Roman"/>
          <w:szCs w:val="24"/>
        </w:rPr>
        <w:t>crescimento</w:t>
      </w:r>
      <w:r w:rsidRPr="00D05965">
        <w:rPr>
          <w:rFonts w:ascii="Times New Roman" w:hAnsi="Times New Roman" w:cs="Times New Roman"/>
          <w:szCs w:val="24"/>
        </w:rPr>
        <w:t xml:space="preserve"> da população idosa, a dança surge como uma estratégia de promoção à saúde, por trazer benefícios físicos, psíquicos, neurológicos e sociais.</w:t>
      </w:r>
    </w:p>
    <w:p w:rsidR="00F12644" w:rsidRPr="00D05965" w:rsidRDefault="00F12644" w:rsidP="00D27E75">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A Dança de Salão mostra-se </w:t>
      </w:r>
      <w:r w:rsidR="003F7073" w:rsidRPr="00D05965">
        <w:rPr>
          <w:rFonts w:ascii="Times New Roman" w:hAnsi="Times New Roman" w:cs="Times New Roman"/>
          <w:szCs w:val="24"/>
        </w:rPr>
        <w:t xml:space="preserve">como </w:t>
      </w:r>
      <w:r w:rsidRPr="00D05965">
        <w:rPr>
          <w:rFonts w:ascii="Times New Roman" w:hAnsi="Times New Roman" w:cs="Times New Roman"/>
          <w:szCs w:val="24"/>
        </w:rPr>
        <w:t>uma estratégia singular no combate aos níveis de depressão entre idosos, no estímulo à socialização; no fortalecimento do tônus muscular; nas áreas da cognição, atenção, aprendizagem e memória; e ainda no aumento da autoestima.</w:t>
      </w:r>
    </w:p>
    <w:p w:rsidR="00B55796" w:rsidRPr="00D05965" w:rsidRDefault="00B55796" w:rsidP="00D27E75">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Silva </w:t>
      </w:r>
      <w:r w:rsidRPr="00D05965">
        <w:rPr>
          <w:rFonts w:ascii="Times New Roman" w:hAnsi="Times New Roman" w:cs="Times New Roman"/>
          <w:i/>
          <w:szCs w:val="24"/>
        </w:rPr>
        <w:t>et al</w:t>
      </w:r>
      <w:r w:rsidRPr="00D05965">
        <w:rPr>
          <w:rFonts w:ascii="Times New Roman" w:hAnsi="Times New Roman" w:cs="Times New Roman"/>
          <w:szCs w:val="24"/>
        </w:rPr>
        <w:t xml:space="preserve">. (2018) levantaram diversos estudos sobre os benefícios da dança descritos na literatura. Os primeiros resultados destes estudos apontaram que, um grupo de idosos praticantes de dança obteve maior melhora do equilíbrio e da marcha (velocidade de andar), se comparado com um grupo de idosos praticantes de caminhada. Evidenciando que a dança, especialmente a Dança de Salão previne quedas </w:t>
      </w:r>
      <w:r w:rsidR="000D2206" w:rsidRPr="00D05965">
        <w:rPr>
          <w:rFonts w:ascii="Times New Roman" w:hAnsi="Times New Roman" w:cs="Times New Roman"/>
          <w:szCs w:val="24"/>
        </w:rPr>
        <w:t>recorrentes</w:t>
      </w:r>
      <w:r w:rsidRPr="00D05965">
        <w:rPr>
          <w:rFonts w:ascii="Times New Roman" w:hAnsi="Times New Roman" w:cs="Times New Roman"/>
          <w:szCs w:val="24"/>
        </w:rPr>
        <w:t xml:space="preserve"> em idosos.</w:t>
      </w:r>
    </w:p>
    <w:p w:rsidR="007F58B5" w:rsidRPr="00D05965" w:rsidRDefault="007F58B5" w:rsidP="00D27E75">
      <w:pPr>
        <w:spacing w:line="240" w:lineRule="auto"/>
        <w:ind w:firstLine="1134"/>
        <w:rPr>
          <w:rFonts w:ascii="Times New Roman" w:hAnsi="Times New Roman" w:cs="Times New Roman"/>
          <w:szCs w:val="24"/>
        </w:rPr>
      </w:pPr>
    </w:p>
    <w:p w:rsidR="005A4A34" w:rsidRPr="00D05965" w:rsidRDefault="005A4A34" w:rsidP="00577391">
      <w:pPr>
        <w:spacing w:line="240" w:lineRule="auto"/>
        <w:ind w:left="2268"/>
        <w:rPr>
          <w:rFonts w:ascii="Times New Roman" w:hAnsi="Times New Roman" w:cs="Times New Roman"/>
          <w:sz w:val="20"/>
          <w:szCs w:val="20"/>
        </w:rPr>
      </w:pPr>
      <w:r w:rsidRPr="00D05965">
        <w:rPr>
          <w:rFonts w:ascii="Times New Roman" w:hAnsi="Times New Roman" w:cs="Times New Roman"/>
          <w:sz w:val="20"/>
          <w:szCs w:val="20"/>
        </w:rPr>
        <w:t xml:space="preserve">Nos aspectos físicos se destacam os benefícios da dança no fortalecimento da musculatura, flexibilidade, melhora da coordenação e equilíbrio, bem como a manutenção da capacidade funcional. [...] </w:t>
      </w:r>
      <w:r w:rsidRPr="00D05965">
        <w:rPr>
          <w:rFonts w:ascii="Times New Roman" w:hAnsi="Times New Roman" w:cs="Times New Roman"/>
          <w:color w:val="000000"/>
          <w:sz w:val="20"/>
          <w:szCs w:val="20"/>
        </w:rPr>
        <w:t>Referente aos aspectos psicossociais, os resultados desta revisão indicam que a prática de dança pode ser considerada uma atividade socializadora para os idosos, além de se apresentar como uma forma de linguagem que favorece a expressão de emoções e a manifestação cultural, elementos evidenciados como influenciadores no processo saúde/doença (SILVA</w:t>
      </w:r>
      <w:r w:rsidRPr="00D05965">
        <w:rPr>
          <w:rFonts w:ascii="Times New Roman" w:hAnsi="Times New Roman" w:cs="Times New Roman"/>
          <w:i/>
          <w:color w:val="000000"/>
          <w:sz w:val="20"/>
          <w:szCs w:val="20"/>
        </w:rPr>
        <w:t xml:space="preserve"> et al</w:t>
      </w:r>
      <w:r w:rsidRPr="00D05965">
        <w:rPr>
          <w:rFonts w:ascii="Times New Roman" w:hAnsi="Times New Roman" w:cs="Times New Roman"/>
          <w:color w:val="000000"/>
          <w:sz w:val="20"/>
          <w:szCs w:val="20"/>
        </w:rPr>
        <w:t>., 2018, p. 5).</w:t>
      </w:r>
    </w:p>
    <w:p w:rsidR="005A4A34" w:rsidRPr="00D05965" w:rsidRDefault="005A4A34" w:rsidP="00577391">
      <w:pPr>
        <w:spacing w:line="240" w:lineRule="auto"/>
        <w:ind w:left="2268"/>
        <w:rPr>
          <w:rFonts w:ascii="Times New Roman" w:hAnsi="Times New Roman" w:cs="Times New Roman"/>
          <w:sz w:val="20"/>
          <w:szCs w:val="20"/>
        </w:rPr>
      </w:pPr>
    </w:p>
    <w:p w:rsidR="003F7073" w:rsidRPr="00D05965" w:rsidRDefault="003F7073" w:rsidP="00577391">
      <w:pPr>
        <w:spacing w:line="240" w:lineRule="auto"/>
        <w:rPr>
          <w:rFonts w:ascii="Times New Roman" w:hAnsi="Times New Roman" w:cs="Times New Roman"/>
          <w:szCs w:val="24"/>
        </w:rPr>
      </w:pPr>
    </w:p>
    <w:p w:rsidR="00724890" w:rsidRPr="00D05965" w:rsidRDefault="005A4A34" w:rsidP="00B71A3A">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A Dança de Salão é uma modalidade dinâmica que demanda harmonia e ritmo entre o casal. Por ser capaz de manter a </w:t>
      </w:r>
      <w:r w:rsidR="00B55796" w:rsidRPr="00D05965">
        <w:rPr>
          <w:rFonts w:ascii="Times New Roman" w:hAnsi="Times New Roman" w:cs="Times New Roman"/>
          <w:szCs w:val="24"/>
        </w:rPr>
        <w:t>aptidão física e a capacid</w:t>
      </w:r>
      <w:r w:rsidRPr="00D05965">
        <w:rPr>
          <w:rFonts w:ascii="Times New Roman" w:hAnsi="Times New Roman" w:cs="Times New Roman"/>
          <w:szCs w:val="24"/>
        </w:rPr>
        <w:t xml:space="preserve">ade funcional dos idosos, ela </w:t>
      </w:r>
      <w:r w:rsidR="007913FC" w:rsidRPr="00D05965">
        <w:rPr>
          <w:rFonts w:ascii="Times New Roman" w:hAnsi="Times New Roman" w:cs="Times New Roman"/>
          <w:szCs w:val="24"/>
        </w:rPr>
        <w:t>incrementa a potência aeróbica;</w:t>
      </w:r>
      <w:r w:rsidR="00B55796" w:rsidRPr="00D05965">
        <w:rPr>
          <w:rFonts w:ascii="Times New Roman" w:hAnsi="Times New Roman" w:cs="Times New Roman"/>
          <w:szCs w:val="24"/>
        </w:rPr>
        <w:t xml:space="preserve"> a resistência</w:t>
      </w:r>
      <w:r w:rsidR="007913FC" w:rsidRPr="00D05965">
        <w:rPr>
          <w:rFonts w:ascii="Times New Roman" w:hAnsi="Times New Roman" w:cs="Times New Roman"/>
          <w:szCs w:val="24"/>
        </w:rPr>
        <w:t xml:space="preserve"> muscular de membros inferiores; a força;</w:t>
      </w:r>
      <w:r w:rsidR="00B55796" w:rsidRPr="00D05965">
        <w:rPr>
          <w:rFonts w:ascii="Times New Roman" w:hAnsi="Times New Roman" w:cs="Times New Roman"/>
          <w:szCs w:val="24"/>
        </w:rPr>
        <w:t xml:space="preserve"> a flexibilidade e a velocidade de marcha</w:t>
      </w:r>
      <w:r w:rsidR="00A933BB" w:rsidRPr="00D05965">
        <w:rPr>
          <w:rFonts w:ascii="Times New Roman" w:hAnsi="Times New Roman" w:cs="Times New Roman"/>
          <w:szCs w:val="24"/>
        </w:rPr>
        <w:t xml:space="preserve">. As evidências encontradas nos estudos de Silva </w:t>
      </w:r>
      <w:r w:rsidR="00A933BB" w:rsidRPr="00D05965">
        <w:rPr>
          <w:rFonts w:ascii="Times New Roman" w:hAnsi="Times New Roman" w:cs="Times New Roman"/>
          <w:i/>
          <w:szCs w:val="24"/>
        </w:rPr>
        <w:t>et al</w:t>
      </w:r>
      <w:r w:rsidR="00A933BB" w:rsidRPr="00D05965">
        <w:rPr>
          <w:rFonts w:ascii="Times New Roman" w:hAnsi="Times New Roman" w:cs="Times New Roman"/>
          <w:szCs w:val="24"/>
        </w:rPr>
        <w:t xml:space="preserve">. (2018) revelaram o caráter terapêutico complementar aplicado à dança, no tratamento de problemas de saúde e na prevenção de agravos. </w:t>
      </w:r>
    </w:p>
    <w:p w:rsidR="00130BF2" w:rsidRPr="00D05965" w:rsidRDefault="00724890" w:rsidP="00B71A3A">
      <w:pPr>
        <w:spacing w:line="240" w:lineRule="auto"/>
        <w:ind w:firstLine="1134"/>
        <w:rPr>
          <w:rFonts w:ascii="Times New Roman" w:hAnsi="Times New Roman" w:cs="Times New Roman"/>
          <w:szCs w:val="24"/>
        </w:rPr>
      </w:pPr>
      <w:r w:rsidRPr="00D05965">
        <w:rPr>
          <w:rFonts w:ascii="Times New Roman" w:hAnsi="Times New Roman" w:cs="Times New Roman"/>
          <w:szCs w:val="24"/>
        </w:rPr>
        <w:t>Além disso, foi destacado que a dança proporciona benefícios para o sistema nervoso</w:t>
      </w:r>
      <w:r w:rsidR="00130BF2" w:rsidRPr="00D05965">
        <w:rPr>
          <w:rFonts w:ascii="Times New Roman" w:hAnsi="Times New Roman" w:cs="Times New Roman"/>
          <w:szCs w:val="24"/>
        </w:rPr>
        <w:t>, e estimula a sensação de prazer</w:t>
      </w:r>
      <w:r w:rsidRPr="00D05965">
        <w:rPr>
          <w:rFonts w:ascii="Times New Roman" w:hAnsi="Times New Roman" w:cs="Times New Roman"/>
          <w:szCs w:val="24"/>
        </w:rPr>
        <w:t>. Logo</w:t>
      </w:r>
      <w:r w:rsidR="000D2206" w:rsidRPr="00D05965">
        <w:rPr>
          <w:rFonts w:ascii="Times New Roman" w:hAnsi="Times New Roman" w:cs="Times New Roman"/>
          <w:szCs w:val="24"/>
        </w:rPr>
        <w:t>,</w:t>
      </w:r>
      <w:r w:rsidRPr="00D05965">
        <w:rPr>
          <w:rFonts w:ascii="Times New Roman" w:hAnsi="Times New Roman" w:cs="Times New Roman"/>
          <w:szCs w:val="24"/>
        </w:rPr>
        <w:t xml:space="preserve"> a Dança de Salão pode desempenhar</w:t>
      </w:r>
      <w:r w:rsidR="007629AF" w:rsidRPr="00D05965">
        <w:rPr>
          <w:rFonts w:ascii="Times New Roman" w:hAnsi="Times New Roman" w:cs="Times New Roman"/>
          <w:szCs w:val="24"/>
        </w:rPr>
        <w:t xml:space="preserve"> melhoras n</w:t>
      </w:r>
      <w:r w:rsidRPr="00D05965">
        <w:rPr>
          <w:rFonts w:ascii="Times New Roman" w:hAnsi="Times New Roman" w:cs="Times New Roman"/>
          <w:szCs w:val="24"/>
        </w:rPr>
        <w:t>a atenção, concentração, f</w:t>
      </w:r>
      <w:r w:rsidR="000D2206" w:rsidRPr="00D05965">
        <w:rPr>
          <w:rFonts w:ascii="Times New Roman" w:hAnsi="Times New Roman" w:cs="Times New Roman"/>
          <w:szCs w:val="24"/>
        </w:rPr>
        <w:t>lexibilidade cognitiva e</w:t>
      </w:r>
      <w:r w:rsidR="00B71A3A">
        <w:rPr>
          <w:rFonts w:ascii="Times New Roman" w:hAnsi="Times New Roman" w:cs="Times New Roman"/>
          <w:szCs w:val="24"/>
        </w:rPr>
        <w:t xml:space="preserve"> </w:t>
      </w:r>
      <w:r w:rsidRPr="00D05965">
        <w:rPr>
          <w:rFonts w:ascii="Times New Roman" w:hAnsi="Times New Roman" w:cs="Times New Roman"/>
          <w:szCs w:val="24"/>
        </w:rPr>
        <w:t>memória</w:t>
      </w:r>
      <w:r w:rsidR="00130BF2" w:rsidRPr="00D05965">
        <w:rPr>
          <w:rFonts w:ascii="Times New Roman" w:hAnsi="Times New Roman" w:cs="Times New Roman"/>
          <w:szCs w:val="24"/>
        </w:rPr>
        <w:t>; ademais, colabora para liberação de hormônios e neurotransmissores importantes para manter a homeostase do organismo</w:t>
      </w:r>
      <w:r w:rsidRPr="00D05965">
        <w:rPr>
          <w:rFonts w:ascii="Times New Roman" w:hAnsi="Times New Roman" w:cs="Times New Roman"/>
          <w:szCs w:val="24"/>
        </w:rPr>
        <w:t>.</w:t>
      </w:r>
    </w:p>
    <w:p w:rsidR="00577391" w:rsidRPr="00D05965" w:rsidRDefault="00577391" w:rsidP="00577391">
      <w:pPr>
        <w:spacing w:line="240" w:lineRule="auto"/>
        <w:rPr>
          <w:rFonts w:ascii="Times New Roman" w:hAnsi="Times New Roman" w:cs="Times New Roman"/>
          <w:szCs w:val="24"/>
        </w:rPr>
      </w:pPr>
    </w:p>
    <w:p w:rsidR="00130BF2" w:rsidRPr="00D05965" w:rsidRDefault="00130BF2" w:rsidP="00577391">
      <w:pPr>
        <w:autoSpaceDE w:val="0"/>
        <w:autoSpaceDN w:val="0"/>
        <w:adjustRightInd w:val="0"/>
        <w:spacing w:line="240" w:lineRule="auto"/>
        <w:ind w:left="2268"/>
        <w:rPr>
          <w:rFonts w:ascii="Times New Roman" w:hAnsi="Times New Roman" w:cs="Times New Roman"/>
          <w:color w:val="000000"/>
          <w:sz w:val="20"/>
          <w:szCs w:val="20"/>
        </w:rPr>
      </w:pPr>
      <w:r w:rsidRPr="00D05965">
        <w:rPr>
          <w:rFonts w:ascii="Times New Roman" w:hAnsi="Times New Roman" w:cs="Times New Roman"/>
          <w:color w:val="000000"/>
          <w:sz w:val="20"/>
          <w:szCs w:val="20"/>
        </w:rPr>
        <w:t>A dança, sendo uma atividade prazerosa e motivadora, pode exercer papel facilitador na inclusão de idosos tanto na prática de atividade física, como no convívio social, contribuindo tanto para a promoção como para reabilitação da saúde, uma vez que a adesão a essa atividade, envolvendo o afetivo, mostrou-se mais efetiva quando comparada a outras práticas (SILVA</w:t>
      </w:r>
      <w:r w:rsidRPr="00D05965">
        <w:rPr>
          <w:rFonts w:ascii="Times New Roman" w:hAnsi="Times New Roman" w:cs="Times New Roman"/>
          <w:i/>
          <w:color w:val="000000"/>
          <w:sz w:val="20"/>
          <w:szCs w:val="20"/>
        </w:rPr>
        <w:t xml:space="preserve"> et al</w:t>
      </w:r>
      <w:r w:rsidRPr="00D05965">
        <w:rPr>
          <w:rFonts w:ascii="Times New Roman" w:hAnsi="Times New Roman" w:cs="Times New Roman"/>
          <w:color w:val="000000"/>
          <w:sz w:val="20"/>
          <w:szCs w:val="20"/>
        </w:rPr>
        <w:t xml:space="preserve">., 2018, p. 6). </w:t>
      </w:r>
    </w:p>
    <w:p w:rsidR="00130BF2" w:rsidRPr="00D05965" w:rsidRDefault="00130BF2" w:rsidP="00577391">
      <w:pPr>
        <w:autoSpaceDE w:val="0"/>
        <w:autoSpaceDN w:val="0"/>
        <w:adjustRightInd w:val="0"/>
        <w:spacing w:line="240" w:lineRule="auto"/>
        <w:ind w:left="2268"/>
        <w:rPr>
          <w:rFonts w:ascii="Times New Roman" w:hAnsi="Times New Roman" w:cs="Times New Roman"/>
          <w:color w:val="000000"/>
          <w:sz w:val="20"/>
          <w:szCs w:val="20"/>
        </w:rPr>
      </w:pPr>
    </w:p>
    <w:p w:rsidR="00B15FB1" w:rsidRPr="00D05965" w:rsidRDefault="00724890" w:rsidP="005C45F2">
      <w:pPr>
        <w:spacing w:line="240" w:lineRule="auto"/>
        <w:ind w:firstLine="1134"/>
        <w:rPr>
          <w:rFonts w:ascii="Times New Roman" w:hAnsi="Times New Roman" w:cs="Times New Roman"/>
          <w:szCs w:val="24"/>
        </w:rPr>
      </w:pPr>
      <w:r w:rsidRPr="00D05965">
        <w:rPr>
          <w:rFonts w:ascii="Times New Roman" w:hAnsi="Times New Roman" w:cs="Times New Roman"/>
          <w:szCs w:val="24"/>
        </w:rPr>
        <w:t>Por ser considerada uma das modalidades de maior interação em termos de dança, a Dança de Salão promove ainda a socialização, “diminui o sentimento de isolamento e proporciona aos idosos um senso de comunidade” (SILVA</w:t>
      </w:r>
      <w:r w:rsidRPr="00D05965">
        <w:rPr>
          <w:rFonts w:ascii="Times New Roman" w:hAnsi="Times New Roman" w:cs="Times New Roman"/>
          <w:i/>
          <w:szCs w:val="24"/>
        </w:rPr>
        <w:t xml:space="preserve"> et al</w:t>
      </w:r>
      <w:r w:rsidRPr="00D05965">
        <w:rPr>
          <w:rFonts w:ascii="Times New Roman" w:hAnsi="Times New Roman" w:cs="Times New Roman"/>
          <w:szCs w:val="24"/>
        </w:rPr>
        <w:t>., 2018, p.4)</w:t>
      </w:r>
      <w:r w:rsidR="00AA44BA" w:rsidRPr="00D05965">
        <w:rPr>
          <w:rFonts w:ascii="Times New Roman" w:hAnsi="Times New Roman" w:cs="Times New Roman"/>
          <w:szCs w:val="24"/>
        </w:rPr>
        <w:t>;t</w:t>
      </w:r>
      <w:r w:rsidR="00A933BB" w:rsidRPr="00D05965">
        <w:rPr>
          <w:rFonts w:ascii="Times New Roman" w:hAnsi="Times New Roman" w:cs="Times New Roman"/>
          <w:szCs w:val="24"/>
        </w:rPr>
        <w:t xml:space="preserve">ornando claro que </w:t>
      </w:r>
      <w:r w:rsidR="000D2206" w:rsidRPr="00D05965">
        <w:rPr>
          <w:rFonts w:ascii="Times New Roman" w:hAnsi="Times New Roman" w:cs="Times New Roman"/>
          <w:szCs w:val="24"/>
        </w:rPr>
        <w:t>esta modalidade</w:t>
      </w:r>
      <w:r w:rsidR="00A933BB" w:rsidRPr="00D05965">
        <w:rPr>
          <w:rFonts w:ascii="Times New Roman" w:hAnsi="Times New Roman" w:cs="Times New Roman"/>
          <w:szCs w:val="24"/>
        </w:rPr>
        <w:t xml:space="preserve"> aliada à outras estratégias contribuem para a prevenção e/ou redução dos níveis de depressão. </w:t>
      </w:r>
    </w:p>
    <w:p w:rsidR="00577391" w:rsidRPr="00D05965" w:rsidRDefault="00577391" w:rsidP="00577391">
      <w:pPr>
        <w:spacing w:line="240" w:lineRule="auto"/>
        <w:rPr>
          <w:rFonts w:ascii="Times New Roman" w:hAnsi="Times New Roman" w:cs="Times New Roman"/>
          <w:szCs w:val="24"/>
        </w:rPr>
      </w:pPr>
    </w:p>
    <w:p w:rsidR="00B15FB1" w:rsidRPr="00D05965" w:rsidRDefault="00B15FB1" w:rsidP="00577391">
      <w:pPr>
        <w:spacing w:line="240" w:lineRule="auto"/>
        <w:ind w:left="2268"/>
        <w:rPr>
          <w:rFonts w:ascii="Times New Roman" w:hAnsi="Times New Roman" w:cs="Times New Roman"/>
          <w:sz w:val="20"/>
          <w:szCs w:val="20"/>
        </w:rPr>
      </w:pPr>
      <w:r w:rsidRPr="00D05965">
        <w:rPr>
          <w:rFonts w:ascii="Times New Roman" w:hAnsi="Times New Roman" w:cs="Times New Roman"/>
          <w:sz w:val="20"/>
          <w:szCs w:val="20"/>
        </w:rPr>
        <w:t xml:space="preserve">Apesar de estudos apontarem associação positiva da dança de salão no tratamento da depressão, não se pode afirmar que a mesma, isoladamente, seja capaz de combatê-la, ou seja, a dança deve ser uma das ferramentas neste processo e não a única, uma vez que a depressão é um processo multifatorial (MELO </w:t>
      </w:r>
      <w:r w:rsidRPr="00D05965">
        <w:rPr>
          <w:rFonts w:ascii="Times New Roman" w:hAnsi="Times New Roman" w:cs="Times New Roman"/>
          <w:i/>
          <w:sz w:val="20"/>
          <w:szCs w:val="20"/>
        </w:rPr>
        <w:t>et al.</w:t>
      </w:r>
      <w:r w:rsidRPr="00D05965">
        <w:rPr>
          <w:rFonts w:ascii="Times New Roman" w:hAnsi="Times New Roman" w:cs="Times New Roman"/>
          <w:sz w:val="20"/>
          <w:szCs w:val="20"/>
        </w:rPr>
        <w:t>, 2017, p. 71).</w:t>
      </w:r>
    </w:p>
    <w:p w:rsidR="00B15FB1" w:rsidRPr="00D05965" w:rsidRDefault="00B15FB1" w:rsidP="00577391">
      <w:pPr>
        <w:spacing w:line="240" w:lineRule="auto"/>
        <w:ind w:left="2268"/>
        <w:rPr>
          <w:rFonts w:ascii="Times New Roman" w:hAnsi="Times New Roman" w:cs="Times New Roman"/>
          <w:sz w:val="20"/>
          <w:szCs w:val="20"/>
        </w:rPr>
      </w:pPr>
    </w:p>
    <w:p w:rsidR="00B15FB1" w:rsidRPr="00D05965" w:rsidRDefault="00AA44BA" w:rsidP="005C45F2">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No estudo de Melo </w:t>
      </w:r>
      <w:r w:rsidRPr="00D05965">
        <w:rPr>
          <w:rFonts w:ascii="Times New Roman" w:hAnsi="Times New Roman" w:cs="Times New Roman"/>
          <w:i/>
          <w:szCs w:val="24"/>
        </w:rPr>
        <w:t>et al.</w:t>
      </w:r>
      <w:r w:rsidRPr="00D05965">
        <w:rPr>
          <w:rFonts w:ascii="Times New Roman" w:hAnsi="Times New Roman" w:cs="Times New Roman"/>
          <w:szCs w:val="24"/>
        </w:rPr>
        <w:t xml:space="preserve"> (2017, p. 71) foi observado que a dança, “mesmo num nível de exigência física baixa/moderada pode ser um indicador positivo na redução dos sintomas depressi</w:t>
      </w:r>
      <w:r w:rsidR="000D2206" w:rsidRPr="00D05965">
        <w:rPr>
          <w:rFonts w:ascii="Times New Roman" w:hAnsi="Times New Roman" w:cs="Times New Roman"/>
          <w:szCs w:val="24"/>
        </w:rPr>
        <w:t>vos em idosos”, o que reduz</w:t>
      </w:r>
      <w:r w:rsidRPr="00D05965">
        <w:rPr>
          <w:rFonts w:ascii="Times New Roman" w:hAnsi="Times New Roman" w:cs="Times New Roman"/>
          <w:szCs w:val="24"/>
        </w:rPr>
        <w:t xml:space="preserve"> a possibilidade de ocorrências mais graves do estado depressivo, como o desejo de suicídio.</w:t>
      </w:r>
    </w:p>
    <w:p w:rsidR="00B15FB1" w:rsidRPr="00D05965" w:rsidRDefault="000D2206" w:rsidP="005C45F2">
      <w:pPr>
        <w:spacing w:line="240" w:lineRule="auto"/>
        <w:ind w:firstLine="1134"/>
        <w:rPr>
          <w:rFonts w:ascii="Times New Roman" w:hAnsi="Times New Roman" w:cs="Times New Roman"/>
          <w:szCs w:val="24"/>
        </w:rPr>
      </w:pPr>
      <w:r w:rsidRPr="00D05965">
        <w:rPr>
          <w:rFonts w:ascii="Times New Roman" w:hAnsi="Times New Roman" w:cs="Times New Roman"/>
          <w:szCs w:val="24"/>
        </w:rPr>
        <w:t>Di</w:t>
      </w:r>
      <w:r w:rsidR="00B15FB1" w:rsidRPr="00D05965">
        <w:rPr>
          <w:rFonts w:ascii="Times New Roman" w:hAnsi="Times New Roman" w:cs="Times New Roman"/>
          <w:szCs w:val="24"/>
        </w:rPr>
        <w:t>ant</w:t>
      </w:r>
      <w:r w:rsidRPr="00D05965">
        <w:rPr>
          <w:rFonts w:ascii="Times New Roman" w:hAnsi="Times New Roman" w:cs="Times New Roman"/>
          <w:szCs w:val="24"/>
        </w:rPr>
        <w:t xml:space="preserve">e do </w:t>
      </w:r>
      <w:r w:rsidR="00B15FB1" w:rsidRPr="00D05965">
        <w:rPr>
          <w:rFonts w:ascii="Times New Roman" w:hAnsi="Times New Roman" w:cs="Times New Roman"/>
          <w:szCs w:val="24"/>
        </w:rPr>
        <w:t xml:space="preserve">que foi exposto, Silva </w:t>
      </w:r>
      <w:r w:rsidR="00B15FB1" w:rsidRPr="00D05965">
        <w:rPr>
          <w:rFonts w:ascii="Times New Roman" w:hAnsi="Times New Roman" w:cs="Times New Roman"/>
          <w:i/>
          <w:szCs w:val="24"/>
        </w:rPr>
        <w:t>et al</w:t>
      </w:r>
      <w:r w:rsidR="00B15FB1" w:rsidRPr="00D05965">
        <w:rPr>
          <w:rFonts w:ascii="Times New Roman" w:hAnsi="Times New Roman" w:cs="Times New Roman"/>
          <w:szCs w:val="24"/>
        </w:rPr>
        <w:t>. (2018) d</w:t>
      </w:r>
      <w:r w:rsidRPr="00D05965">
        <w:rPr>
          <w:rFonts w:ascii="Times New Roman" w:hAnsi="Times New Roman" w:cs="Times New Roman"/>
          <w:szCs w:val="24"/>
        </w:rPr>
        <w:t>efende muito bem que a imagem do</w:t>
      </w:r>
      <w:r w:rsidR="005C45F2">
        <w:rPr>
          <w:rFonts w:ascii="Times New Roman" w:hAnsi="Times New Roman" w:cs="Times New Roman"/>
          <w:szCs w:val="24"/>
        </w:rPr>
        <w:t xml:space="preserve"> </w:t>
      </w:r>
      <w:r w:rsidRPr="00D05965">
        <w:rPr>
          <w:rFonts w:ascii="Times New Roman" w:hAnsi="Times New Roman" w:cs="Times New Roman"/>
          <w:szCs w:val="24"/>
        </w:rPr>
        <w:t>envelhecimento estereotipado, ou seja, marcado</w:t>
      </w:r>
      <w:r w:rsidR="00B15FB1" w:rsidRPr="00D05965">
        <w:rPr>
          <w:rFonts w:ascii="Times New Roman" w:hAnsi="Times New Roman" w:cs="Times New Roman"/>
          <w:szCs w:val="24"/>
        </w:rPr>
        <w:t xml:space="preserve"> por doença e sofrimento, deve dar lugar à imagem de um envelhecimento saudável, com autonomia e com boas expectativas de qualidade de vida. Autonomia e expectativas estas, que, podem ser alcançadas pela prática da Dança de Salão.</w:t>
      </w:r>
    </w:p>
    <w:p w:rsidR="00BB0850" w:rsidRPr="00D05965" w:rsidRDefault="00BB0850" w:rsidP="005C45F2">
      <w:pPr>
        <w:spacing w:line="240" w:lineRule="auto"/>
        <w:ind w:firstLine="1134"/>
        <w:rPr>
          <w:rFonts w:ascii="Times New Roman" w:hAnsi="Times New Roman" w:cs="Times New Roman"/>
          <w:szCs w:val="24"/>
        </w:rPr>
      </w:pPr>
      <w:r w:rsidRPr="00D05965">
        <w:rPr>
          <w:rFonts w:ascii="Times New Roman" w:hAnsi="Times New Roman" w:cs="Times New Roman"/>
          <w:szCs w:val="24"/>
        </w:rPr>
        <w:t>A D</w:t>
      </w:r>
      <w:r w:rsidR="001250BD" w:rsidRPr="00D05965">
        <w:rPr>
          <w:rFonts w:ascii="Times New Roman" w:hAnsi="Times New Roman" w:cs="Times New Roman"/>
          <w:szCs w:val="24"/>
        </w:rPr>
        <w:t xml:space="preserve">ança compõe uma das grandes áreas da Educação Física, cabe aos profissionais desta área </w:t>
      </w:r>
      <w:r w:rsidRPr="00D05965">
        <w:rPr>
          <w:rFonts w:ascii="Times New Roman" w:hAnsi="Times New Roman" w:cs="Times New Roman"/>
          <w:szCs w:val="24"/>
        </w:rPr>
        <w:t xml:space="preserve">fundamentar seu trabalho </w:t>
      </w:r>
      <w:r w:rsidR="00455AE1" w:rsidRPr="00D05965">
        <w:rPr>
          <w:rFonts w:ascii="Times New Roman" w:hAnsi="Times New Roman" w:cs="Times New Roman"/>
          <w:szCs w:val="24"/>
        </w:rPr>
        <w:t>em</w:t>
      </w:r>
      <w:r w:rsidR="00A05257" w:rsidRPr="00D05965">
        <w:rPr>
          <w:rFonts w:ascii="Times New Roman" w:hAnsi="Times New Roman" w:cs="Times New Roman"/>
          <w:szCs w:val="24"/>
        </w:rPr>
        <w:t xml:space="preserve"> base científica e humanista</w:t>
      </w:r>
      <w:r w:rsidRPr="00D05965">
        <w:rPr>
          <w:rFonts w:ascii="Times New Roman" w:hAnsi="Times New Roman" w:cs="Times New Roman"/>
          <w:szCs w:val="24"/>
        </w:rPr>
        <w:t xml:space="preserve">; </w:t>
      </w:r>
      <w:r w:rsidR="00455AE1" w:rsidRPr="00D05965">
        <w:rPr>
          <w:rFonts w:ascii="Times New Roman" w:hAnsi="Times New Roman" w:cs="Times New Roman"/>
          <w:szCs w:val="24"/>
        </w:rPr>
        <w:t>preparando-se</w:t>
      </w:r>
      <w:r w:rsidR="005C45F2">
        <w:rPr>
          <w:rFonts w:ascii="Times New Roman" w:hAnsi="Times New Roman" w:cs="Times New Roman"/>
          <w:szCs w:val="24"/>
        </w:rPr>
        <w:t xml:space="preserve"> </w:t>
      </w:r>
      <w:r w:rsidR="00455AE1" w:rsidRPr="00D05965">
        <w:rPr>
          <w:rFonts w:ascii="Times New Roman" w:hAnsi="Times New Roman" w:cs="Times New Roman"/>
          <w:szCs w:val="24"/>
        </w:rPr>
        <w:t>adequadamente para cada público,</w:t>
      </w:r>
      <w:r w:rsidR="001250BD" w:rsidRPr="00D05965">
        <w:rPr>
          <w:rFonts w:ascii="Times New Roman" w:hAnsi="Times New Roman" w:cs="Times New Roman"/>
          <w:szCs w:val="24"/>
        </w:rPr>
        <w:t xml:space="preserve"> em particular para o idoso</w:t>
      </w:r>
      <w:r w:rsidR="00455AE1" w:rsidRPr="00D05965">
        <w:rPr>
          <w:rFonts w:ascii="Times New Roman" w:hAnsi="Times New Roman" w:cs="Times New Roman"/>
          <w:szCs w:val="24"/>
        </w:rPr>
        <w:t>. A</w:t>
      </w:r>
      <w:r w:rsidR="001250BD" w:rsidRPr="00D05965">
        <w:rPr>
          <w:rFonts w:ascii="Times New Roman" w:hAnsi="Times New Roman" w:cs="Times New Roman"/>
          <w:szCs w:val="24"/>
        </w:rPr>
        <w:t xml:space="preserve">pesar </w:t>
      </w:r>
      <w:r w:rsidR="00405DF6">
        <w:rPr>
          <w:rFonts w:ascii="Times New Roman" w:hAnsi="Times New Roman" w:cs="Times New Roman"/>
          <w:szCs w:val="24"/>
        </w:rPr>
        <w:t>de o idoso estar</w:t>
      </w:r>
      <w:r w:rsidR="001250BD" w:rsidRPr="00D05965">
        <w:rPr>
          <w:rFonts w:ascii="Times New Roman" w:hAnsi="Times New Roman" w:cs="Times New Roman"/>
          <w:szCs w:val="24"/>
        </w:rPr>
        <w:t xml:space="preserve"> mais exposto às alterações físicas/fisiológicas, neurológicas, psíquicas e sociais em razão do envelhecimento, </w:t>
      </w:r>
      <w:r w:rsidRPr="00D05965">
        <w:rPr>
          <w:rFonts w:ascii="Times New Roman" w:hAnsi="Times New Roman" w:cs="Times New Roman"/>
          <w:szCs w:val="24"/>
        </w:rPr>
        <w:t>é possível caminhar por essa fase de maneira saudável e feliz, tendo como aliada a Dança de Salão.</w:t>
      </w:r>
    </w:p>
    <w:p w:rsidR="00BB0850" w:rsidRPr="00D05965" w:rsidRDefault="00BB0850" w:rsidP="00577391">
      <w:pPr>
        <w:spacing w:line="240" w:lineRule="auto"/>
        <w:rPr>
          <w:rFonts w:ascii="Times New Roman" w:hAnsi="Times New Roman" w:cs="Times New Roman"/>
          <w:szCs w:val="24"/>
        </w:rPr>
      </w:pPr>
    </w:p>
    <w:p w:rsidR="001643E0" w:rsidRPr="00D05965" w:rsidRDefault="001643E0" w:rsidP="00577391">
      <w:pPr>
        <w:spacing w:line="240" w:lineRule="auto"/>
        <w:rPr>
          <w:rFonts w:ascii="Times New Roman" w:hAnsi="Times New Roman" w:cs="Times New Roman"/>
          <w:szCs w:val="24"/>
        </w:rPr>
      </w:pPr>
    </w:p>
    <w:p w:rsidR="00BB0850" w:rsidRPr="00D05965" w:rsidRDefault="00DF3B1D" w:rsidP="00577391">
      <w:pPr>
        <w:spacing w:line="240" w:lineRule="auto"/>
        <w:rPr>
          <w:rFonts w:ascii="Times New Roman" w:hAnsi="Times New Roman" w:cs="Times New Roman"/>
          <w:b/>
          <w:szCs w:val="24"/>
        </w:rPr>
      </w:pPr>
      <w:r w:rsidRPr="00D05965">
        <w:rPr>
          <w:rFonts w:ascii="Times New Roman" w:hAnsi="Times New Roman" w:cs="Times New Roman"/>
          <w:b/>
          <w:szCs w:val="24"/>
        </w:rPr>
        <w:t>C</w:t>
      </w:r>
      <w:r w:rsidR="00577391" w:rsidRPr="00D05965">
        <w:rPr>
          <w:rFonts w:ascii="Times New Roman" w:hAnsi="Times New Roman" w:cs="Times New Roman"/>
          <w:b/>
          <w:szCs w:val="24"/>
        </w:rPr>
        <w:t>ONSIDERAÇÕES FINAIS</w:t>
      </w:r>
    </w:p>
    <w:p w:rsidR="007B1611" w:rsidRPr="00D05965" w:rsidRDefault="007B1611" w:rsidP="00577391">
      <w:pPr>
        <w:spacing w:line="240" w:lineRule="auto"/>
        <w:rPr>
          <w:rFonts w:ascii="Times New Roman" w:hAnsi="Times New Roman" w:cs="Times New Roman"/>
          <w:szCs w:val="24"/>
        </w:rPr>
      </w:pPr>
    </w:p>
    <w:p w:rsidR="00A63307" w:rsidRPr="00D05965" w:rsidRDefault="008D792C" w:rsidP="00217651">
      <w:pPr>
        <w:spacing w:line="240" w:lineRule="auto"/>
        <w:ind w:firstLine="1134"/>
        <w:rPr>
          <w:rFonts w:ascii="Times New Roman" w:hAnsi="Times New Roman" w:cs="Times New Roman"/>
          <w:szCs w:val="24"/>
        </w:rPr>
      </w:pPr>
      <w:r w:rsidRPr="00D05965">
        <w:rPr>
          <w:rFonts w:ascii="Times New Roman" w:hAnsi="Times New Roman" w:cs="Times New Roman"/>
          <w:szCs w:val="24"/>
        </w:rPr>
        <w:t>Apesar dos efeitos deletérios ocasionados pelo envelhecimento, a Dança de Salão</w:t>
      </w:r>
      <w:r w:rsidR="00455AE1" w:rsidRPr="00D05965">
        <w:rPr>
          <w:rFonts w:ascii="Times New Roman" w:hAnsi="Times New Roman" w:cs="Times New Roman"/>
          <w:szCs w:val="24"/>
        </w:rPr>
        <w:t xml:space="preserve"> considerada como exercício físico, </w:t>
      </w:r>
      <w:r w:rsidRPr="00D05965">
        <w:rPr>
          <w:rFonts w:ascii="Times New Roman" w:hAnsi="Times New Roman" w:cs="Times New Roman"/>
          <w:szCs w:val="24"/>
        </w:rPr>
        <w:t>pode contribuir na prevenç</w:t>
      </w:r>
      <w:r w:rsidR="000670BF" w:rsidRPr="00D05965">
        <w:rPr>
          <w:rFonts w:ascii="Times New Roman" w:hAnsi="Times New Roman" w:cs="Times New Roman"/>
          <w:szCs w:val="24"/>
        </w:rPr>
        <w:t xml:space="preserve">ão e </w:t>
      </w:r>
      <w:r w:rsidR="00455AE1" w:rsidRPr="00D05965">
        <w:rPr>
          <w:rFonts w:ascii="Times New Roman" w:hAnsi="Times New Roman" w:cs="Times New Roman"/>
          <w:szCs w:val="24"/>
        </w:rPr>
        <w:t xml:space="preserve">na </w:t>
      </w:r>
      <w:r w:rsidR="000670BF" w:rsidRPr="00D05965">
        <w:rPr>
          <w:rFonts w:ascii="Times New Roman" w:hAnsi="Times New Roman" w:cs="Times New Roman"/>
          <w:szCs w:val="24"/>
        </w:rPr>
        <w:t>recuperação destes efeitos</w:t>
      </w:r>
      <w:r w:rsidR="00A63307" w:rsidRPr="00D05965">
        <w:rPr>
          <w:rFonts w:ascii="Times New Roman" w:hAnsi="Times New Roman" w:cs="Times New Roman"/>
          <w:szCs w:val="24"/>
        </w:rPr>
        <w:t>, apresentando-se como uma fundamentada estratégia para o combate de doenças crônicas e melhora da qualidade de vida.</w:t>
      </w:r>
    </w:p>
    <w:p w:rsidR="008D792C" w:rsidRPr="00D05965" w:rsidRDefault="000670BF" w:rsidP="00217651">
      <w:pPr>
        <w:spacing w:line="240" w:lineRule="auto"/>
        <w:ind w:firstLine="1134"/>
        <w:rPr>
          <w:rFonts w:ascii="Times New Roman" w:hAnsi="Times New Roman" w:cs="Times New Roman"/>
          <w:szCs w:val="24"/>
        </w:rPr>
      </w:pPr>
      <w:r w:rsidRPr="00D05965">
        <w:rPr>
          <w:rFonts w:ascii="Times New Roman" w:hAnsi="Times New Roman" w:cs="Times New Roman"/>
          <w:szCs w:val="24"/>
        </w:rPr>
        <w:t xml:space="preserve">O exercício físico possibilita </w:t>
      </w:r>
      <w:r w:rsidR="00455AE1" w:rsidRPr="00D05965">
        <w:rPr>
          <w:rFonts w:ascii="Times New Roman" w:hAnsi="Times New Roman" w:cs="Times New Roman"/>
          <w:szCs w:val="24"/>
        </w:rPr>
        <w:t>ainda a independência;</w:t>
      </w:r>
      <w:r w:rsidRPr="00D05965">
        <w:rPr>
          <w:rFonts w:ascii="Times New Roman" w:hAnsi="Times New Roman" w:cs="Times New Roman"/>
          <w:szCs w:val="24"/>
        </w:rPr>
        <w:t xml:space="preserve"> a redução e a prevenção de uma série de declínios funcionais associados ao envelhecimento.</w:t>
      </w:r>
    </w:p>
    <w:p w:rsidR="000670BF" w:rsidRPr="00D05965" w:rsidRDefault="001A0124" w:rsidP="00217651">
      <w:pPr>
        <w:spacing w:line="240" w:lineRule="auto"/>
        <w:ind w:firstLine="1134"/>
        <w:rPr>
          <w:rFonts w:ascii="Times New Roman" w:hAnsi="Times New Roman" w:cs="Times New Roman"/>
          <w:szCs w:val="24"/>
        </w:rPr>
      </w:pPr>
      <w:r w:rsidRPr="00D05965">
        <w:rPr>
          <w:rFonts w:ascii="Times New Roman" w:hAnsi="Times New Roman" w:cs="Times New Roman"/>
          <w:szCs w:val="24"/>
        </w:rPr>
        <w:t>A Dança por si só</w:t>
      </w:r>
      <w:r w:rsidR="000670BF" w:rsidRPr="00D05965">
        <w:rPr>
          <w:rFonts w:ascii="Times New Roman" w:hAnsi="Times New Roman" w:cs="Times New Roman"/>
          <w:szCs w:val="24"/>
        </w:rPr>
        <w:t xml:space="preserve"> é uma forte ferramenta de prevenção à depressão, demências e para qualidade de vida de todas as faixa</w:t>
      </w:r>
      <w:r w:rsidR="001643E0" w:rsidRPr="00D05965">
        <w:rPr>
          <w:rFonts w:ascii="Times New Roman" w:hAnsi="Times New Roman" w:cs="Times New Roman"/>
          <w:szCs w:val="24"/>
        </w:rPr>
        <w:t>s</w:t>
      </w:r>
      <w:r w:rsidR="000670BF" w:rsidRPr="00D05965">
        <w:rPr>
          <w:rFonts w:ascii="Times New Roman" w:hAnsi="Times New Roman" w:cs="Times New Roman"/>
          <w:szCs w:val="24"/>
        </w:rPr>
        <w:t xml:space="preserve"> etárias, destacando aqui, o idoso, sendo que este último pode atingir níveis satisfatórios da saúde como um todo, contando com a orientação e </w:t>
      </w:r>
      <w:r w:rsidR="000670BF" w:rsidRPr="00D05965">
        <w:rPr>
          <w:rFonts w:ascii="Times New Roman" w:hAnsi="Times New Roman" w:cs="Times New Roman"/>
          <w:szCs w:val="24"/>
        </w:rPr>
        <w:lastRenderedPageBreak/>
        <w:t>acompanhamento dos devidos profissionais, inc</w:t>
      </w:r>
      <w:r w:rsidR="005954B5" w:rsidRPr="00D05965">
        <w:rPr>
          <w:rFonts w:ascii="Times New Roman" w:hAnsi="Times New Roman" w:cs="Times New Roman"/>
          <w:szCs w:val="24"/>
        </w:rPr>
        <w:t>luindo</w:t>
      </w:r>
      <w:r w:rsidR="00967829" w:rsidRPr="00D05965">
        <w:rPr>
          <w:rFonts w:ascii="Times New Roman" w:hAnsi="Times New Roman" w:cs="Times New Roman"/>
          <w:szCs w:val="24"/>
        </w:rPr>
        <w:t>, sobretudo</w:t>
      </w:r>
      <w:r w:rsidR="005954B5" w:rsidRPr="00D05965">
        <w:rPr>
          <w:rFonts w:ascii="Times New Roman" w:hAnsi="Times New Roman" w:cs="Times New Roman"/>
          <w:szCs w:val="24"/>
        </w:rPr>
        <w:t xml:space="preserve"> o P</w:t>
      </w:r>
      <w:r w:rsidR="000670BF" w:rsidRPr="00D05965">
        <w:rPr>
          <w:rFonts w:ascii="Times New Roman" w:hAnsi="Times New Roman" w:cs="Times New Roman"/>
          <w:szCs w:val="24"/>
        </w:rPr>
        <w:t>rofissional de Educação Física.</w:t>
      </w:r>
    </w:p>
    <w:p w:rsidR="007F58B5" w:rsidRPr="00D05965" w:rsidRDefault="007F58B5" w:rsidP="00577391">
      <w:pPr>
        <w:spacing w:line="240" w:lineRule="auto"/>
        <w:rPr>
          <w:rFonts w:ascii="Times New Roman" w:hAnsi="Times New Roman" w:cs="Times New Roman"/>
          <w:szCs w:val="24"/>
        </w:rPr>
      </w:pPr>
    </w:p>
    <w:p w:rsidR="007479CA" w:rsidRPr="00D05965" w:rsidRDefault="007479CA" w:rsidP="00577391">
      <w:pPr>
        <w:spacing w:line="240" w:lineRule="auto"/>
        <w:rPr>
          <w:rFonts w:ascii="Times New Roman" w:hAnsi="Times New Roman" w:cs="Times New Roman"/>
          <w:szCs w:val="24"/>
        </w:rPr>
      </w:pPr>
    </w:p>
    <w:p w:rsidR="005109B0" w:rsidRPr="00D05965" w:rsidRDefault="00DF3B1D" w:rsidP="00F94D6F">
      <w:pPr>
        <w:spacing w:line="240" w:lineRule="auto"/>
        <w:rPr>
          <w:rFonts w:ascii="Times New Roman" w:hAnsi="Times New Roman" w:cs="Times New Roman"/>
          <w:b/>
          <w:szCs w:val="24"/>
        </w:rPr>
      </w:pPr>
      <w:r w:rsidRPr="00D05965">
        <w:rPr>
          <w:rFonts w:ascii="Times New Roman" w:hAnsi="Times New Roman" w:cs="Times New Roman"/>
          <w:b/>
          <w:szCs w:val="24"/>
        </w:rPr>
        <w:t>R</w:t>
      </w:r>
      <w:r w:rsidR="007F58B5" w:rsidRPr="00D05965">
        <w:rPr>
          <w:rFonts w:ascii="Times New Roman" w:hAnsi="Times New Roman" w:cs="Times New Roman"/>
          <w:b/>
          <w:szCs w:val="24"/>
        </w:rPr>
        <w:t>EFERÊNCIAS</w:t>
      </w:r>
    </w:p>
    <w:p w:rsidR="00944545" w:rsidRPr="00D05965" w:rsidRDefault="00944545" w:rsidP="00F94D6F">
      <w:pPr>
        <w:spacing w:line="240" w:lineRule="auto"/>
        <w:rPr>
          <w:rFonts w:ascii="Times New Roman" w:hAnsi="Times New Roman" w:cs="Times New Roman"/>
          <w:szCs w:val="24"/>
        </w:rPr>
      </w:pPr>
    </w:p>
    <w:p w:rsidR="00A540BC" w:rsidRPr="00D05965" w:rsidRDefault="00A540BC" w:rsidP="00F94D6F">
      <w:pPr>
        <w:spacing w:line="240" w:lineRule="auto"/>
        <w:rPr>
          <w:rFonts w:ascii="Times New Roman" w:hAnsi="Times New Roman" w:cs="Times New Roman"/>
        </w:rPr>
      </w:pPr>
      <w:r w:rsidRPr="00D05965">
        <w:rPr>
          <w:rFonts w:ascii="Times New Roman" w:hAnsi="Times New Roman" w:cs="Times New Roman"/>
          <w:szCs w:val="24"/>
        </w:rPr>
        <w:t xml:space="preserve">CARDOSO, Adilson Sant’Ana </w:t>
      </w:r>
      <w:r w:rsidRPr="00D05965">
        <w:rPr>
          <w:rFonts w:ascii="Times New Roman" w:hAnsi="Times New Roman" w:cs="Times New Roman"/>
          <w:i/>
          <w:szCs w:val="24"/>
        </w:rPr>
        <w:t>et al</w:t>
      </w:r>
      <w:r w:rsidRPr="00D05965">
        <w:rPr>
          <w:rFonts w:ascii="Times New Roman" w:hAnsi="Times New Roman" w:cs="Times New Roman"/>
          <w:szCs w:val="24"/>
        </w:rPr>
        <w:t xml:space="preserve">. O processo de envelhecimento do sistema nervoso e possíveis influências da atividade física. </w:t>
      </w:r>
      <w:r w:rsidRPr="00D05965">
        <w:rPr>
          <w:rFonts w:ascii="Times New Roman" w:hAnsi="Times New Roman" w:cs="Times New Roman"/>
          <w:b/>
        </w:rPr>
        <w:t>Publicatio UEPG: Ciências Biológicas e da Saúde</w:t>
      </w:r>
      <w:r w:rsidRPr="00D05965">
        <w:rPr>
          <w:rFonts w:ascii="Times New Roman" w:hAnsi="Times New Roman" w:cs="Times New Roman"/>
        </w:rPr>
        <w:t>, Ponta Grossa, 13 (3/4), p. 29-44, set./dez. 2007.</w:t>
      </w:r>
    </w:p>
    <w:p w:rsidR="00944545" w:rsidRPr="00D05965" w:rsidRDefault="00944545" w:rsidP="00F94D6F">
      <w:pPr>
        <w:spacing w:line="240" w:lineRule="auto"/>
        <w:rPr>
          <w:rFonts w:ascii="Times New Roman" w:hAnsi="Times New Roman" w:cs="Times New Roman"/>
          <w:szCs w:val="24"/>
        </w:rPr>
      </w:pPr>
    </w:p>
    <w:p w:rsidR="005D6BCE" w:rsidRPr="00D05965" w:rsidRDefault="00DC14BC" w:rsidP="00F94D6F">
      <w:pPr>
        <w:spacing w:line="240" w:lineRule="auto"/>
        <w:rPr>
          <w:rFonts w:ascii="Times New Roman" w:hAnsi="Times New Roman" w:cs="Times New Roman"/>
          <w:szCs w:val="24"/>
        </w:rPr>
      </w:pPr>
      <w:r w:rsidRPr="00D05965">
        <w:rPr>
          <w:rFonts w:ascii="Times New Roman" w:hAnsi="Times New Roman" w:cs="Times New Roman"/>
          <w:szCs w:val="24"/>
        </w:rPr>
        <w:t xml:space="preserve">COSENZA, Ramon M.; GUERRA, Leonor B. </w:t>
      </w:r>
      <w:r w:rsidRPr="00D05965">
        <w:rPr>
          <w:rFonts w:ascii="Times New Roman" w:hAnsi="Times New Roman" w:cs="Times New Roman"/>
          <w:b/>
          <w:szCs w:val="24"/>
        </w:rPr>
        <w:t>Neurociência</w:t>
      </w:r>
      <w:r w:rsidR="003C014B" w:rsidRPr="00D05965">
        <w:rPr>
          <w:rFonts w:ascii="Times New Roman" w:hAnsi="Times New Roman" w:cs="Times New Roman"/>
          <w:b/>
          <w:szCs w:val="24"/>
        </w:rPr>
        <w:t xml:space="preserve"> e educação:</w:t>
      </w:r>
      <w:r w:rsidR="00F94D6F">
        <w:rPr>
          <w:rFonts w:ascii="Times New Roman" w:hAnsi="Times New Roman" w:cs="Times New Roman"/>
          <w:b/>
          <w:szCs w:val="24"/>
        </w:rPr>
        <w:t xml:space="preserve"> </w:t>
      </w:r>
      <w:r w:rsidR="003C014B" w:rsidRPr="00D05965">
        <w:rPr>
          <w:rFonts w:ascii="Times New Roman" w:hAnsi="Times New Roman" w:cs="Times New Roman"/>
          <w:szCs w:val="24"/>
        </w:rPr>
        <w:t>como o cérebro aprende. Porto Alegre: Artmed, 2011.</w:t>
      </w:r>
    </w:p>
    <w:p w:rsidR="00944545" w:rsidRPr="00D05965" w:rsidRDefault="00944545" w:rsidP="00F94D6F">
      <w:pPr>
        <w:spacing w:line="240" w:lineRule="auto"/>
        <w:rPr>
          <w:rFonts w:ascii="Times New Roman" w:hAnsi="Times New Roman" w:cs="Times New Roman"/>
          <w:szCs w:val="24"/>
        </w:rPr>
      </w:pPr>
    </w:p>
    <w:p w:rsidR="005D6BCE" w:rsidRPr="00D05965" w:rsidRDefault="005D6BCE" w:rsidP="00F94D6F">
      <w:pPr>
        <w:spacing w:line="240" w:lineRule="auto"/>
        <w:rPr>
          <w:rFonts w:ascii="Times New Roman" w:hAnsi="Times New Roman" w:cs="Times New Roman"/>
          <w:szCs w:val="24"/>
        </w:rPr>
      </w:pPr>
      <w:r w:rsidRPr="00D05965">
        <w:rPr>
          <w:rFonts w:ascii="Times New Roman" w:hAnsi="Times New Roman" w:cs="Times New Roman"/>
          <w:szCs w:val="24"/>
        </w:rPr>
        <w:t xml:space="preserve">MACIEL, Marcos Gonçalves. Atividade física e funcionalidade do idoso. </w:t>
      </w:r>
      <w:r w:rsidRPr="00D05965">
        <w:rPr>
          <w:rFonts w:ascii="Times New Roman" w:hAnsi="Times New Roman" w:cs="Times New Roman"/>
          <w:b/>
          <w:szCs w:val="24"/>
        </w:rPr>
        <w:t>Revista de Educação Física – UNESP, Plataforma Motriz</w:t>
      </w:r>
      <w:r w:rsidRPr="00D05965">
        <w:rPr>
          <w:rFonts w:ascii="Times New Roman" w:hAnsi="Times New Roman" w:cs="Times New Roman"/>
          <w:szCs w:val="24"/>
        </w:rPr>
        <w:t>, Rio Claro, v.16</w:t>
      </w:r>
      <w:r w:rsidR="00372753" w:rsidRPr="00D05965">
        <w:rPr>
          <w:rFonts w:ascii="Times New Roman" w:hAnsi="Times New Roman" w:cs="Times New Roman"/>
          <w:szCs w:val="24"/>
        </w:rPr>
        <w:t>,</w:t>
      </w:r>
      <w:r w:rsidRPr="00D05965">
        <w:rPr>
          <w:rFonts w:ascii="Times New Roman" w:hAnsi="Times New Roman" w:cs="Times New Roman"/>
          <w:szCs w:val="24"/>
        </w:rPr>
        <w:t xml:space="preserve"> n.4, p.1024-1032, out - dez de 2010.</w:t>
      </w:r>
    </w:p>
    <w:p w:rsidR="00944545" w:rsidRPr="00D05965" w:rsidRDefault="00944545" w:rsidP="00F94D6F">
      <w:pPr>
        <w:spacing w:line="240" w:lineRule="auto"/>
        <w:rPr>
          <w:rFonts w:ascii="Times New Roman" w:hAnsi="Times New Roman" w:cs="Times New Roman"/>
          <w:szCs w:val="24"/>
        </w:rPr>
      </w:pPr>
    </w:p>
    <w:p w:rsidR="00CE4B98" w:rsidRPr="00D05965" w:rsidRDefault="00595F98" w:rsidP="00F94D6F">
      <w:pPr>
        <w:spacing w:line="240" w:lineRule="auto"/>
        <w:rPr>
          <w:rFonts w:ascii="Times New Roman" w:hAnsi="Times New Roman" w:cs="Times New Roman"/>
          <w:szCs w:val="24"/>
        </w:rPr>
      </w:pPr>
      <w:r w:rsidRPr="00D05965">
        <w:rPr>
          <w:rFonts w:ascii="Times New Roman" w:hAnsi="Times New Roman" w:cs="Times New Roman"/>
          <w:szCs w:val="24"/>
        </w:rPr>
        <w:t xml:space="preserve">MARQUEZ, Thomaz Baptista </w:t>
      </w:r>
      <w:r w:rsidRPr="00D05965">
        <w:rPr>
          <w:rFonts w:ascii="Times New Roman" w:hAnsi="Times New Roman" w:cs="Times New Roman"/>
          <w:i/>
          <w:szCs w:val="24"/>
        </w:rPr>
        <w:t>et al.</w:t>
      </w:r>
      <w:r w:rsidRPr="00D05965">
        <w:rPr>
          <w:rFonts w:ascii="Times New Roman" w:hAnsi="Times New Roman" w:cs="Times New Roman"/>
          <w:szCs w:val="24"/>
        </w:rPr>
        <w:t xml:space="preserve"> A prática do exercício físico na promoção </w:t>
      </w:r>
      <w:r w:rsidR="00CE4B98" w:rsidRPr="00D05965">
        <w:rPr>
          <w:rFonts w:ascii="Times New Roman" w:hAnsi="Times New Roman" w:cs="Times New Roman"/>
          <w:szCs w:val="24"/>
        </w:rPr>
        <w:t xml:space="preserve">da saúde de sujeitos da terceira idade. </w:t>
      </w:r>
      <w:r w:rsidR="00CE4B98" w:rsidRPr="00D05965">
        <w:rPr>
          <w:rFonts w:ascii="Times New Roman" w:hAnsi="Times New Roman" w:cs="Times New Roman"/>
          <w:b/>
          <w:szCs w:val="24"/>
        </w:rPr>
        <w:t>Revista Saúde e Meio Ambiente – RESMA</w:t>
      </w:r>
      <w:r w:rsidR="00CE4B98" w:rsidRPr="00D05965">
        <w:rPr>
          <w:rFonts w:ascii="Times New Roman" w:hAnsi="Times New Roman" w:cs="Times New Roman"/>
          <w:szCs w:val="24"/>
        </w:rPr>
        <w:t>, Três Lagoas, v.9, n.2, p. 163-173, ago - dez de 2019.</w:t>
      </w:r>
    </w:p>
    <w:p w:rsidR="00595F98" w:rsidRPr="00D05965" w:rsidRDefault="00595F98" w:rsidP="00F94D6F">
      <w:pPr>
        <w:spacing w:line="240" w:lineRule="auto"/>
        <w:rPr>
          <w:rFonts w:ascii="Times New Roman" w:hAnsi="Times New Roman" w:cs="Times New Roman"/>
          <w:szCs w:val="24"/>
        </w:rPr>
      </w:pPr>
    </w:p>
    <w:p w:rsidR="00A540BC" w:rsidRPr="00D05965" w:rsidRDefault="00A540BC" w:rsidP="00F94D6F">
      <w:pPr>
        <w:spacing w:line="240" w:lineRule="auto"/>
        <w:rPr>
          <w:rFonts w:ascii="Times New Roman" w:hAnsi="Times New Roman" w:cs="Times New Roman"/>
          <w:szCs w:val="24"/>
        </w:rPr>
      </w:pPr>
      <w:r w:rsidRPr="00D05965">
        <w:rPr>
          <w:rFonts w:ascii="Times New Roman" w:hAnsi="Times New Roman" w:cs="Times New Roman"/>
          <w:szCs w:val="24"/>
        </w:rPr>
        <w:t xml:space="preserve">MELO, C.C. et al. A Influência do tempo de prática de Dança de Salão nos níveis de depressão de idosos. </w:t>
      </w:r>
      <w:r w:rsidRPr="00D05965">
        <w:rPr>
          <w:rFonts w:ascii="Times New Roman" w:hAnsi="Times New Roman" w:cs="Times New Roman"/>
          <w:b/>
          <w:bCs/>
          <w:szCs w:val="24"/>
        </w:rPr>
        <w:t xml:space="preserve">Revista de Psicología del Desporte. </w:t>
      </w:r>
      <w:r w:rsidRPr="00D05965">
        <w:rPr>
          <w:rFonts w:ascii="Times New Roman" w:hAnsi="Times New Roman" w:cs="Times New Roman"/>
          <w:szCs w:val="24"/>
        </w:rPr>
        <w:t>Universitat</w:t>
      </w:r>
      <w:r w:rsidR="00F94D6F">
        <w:rPr>
          <w:rFonts w:ascii="Times New Roman" w:hAnsi="Times New Roman" w:cs="Times New Roman"/>
          <w:szCs w:val="24"/>
        </w:rPr>
        <w:t xml:space="preserve"> </w:t>
      </w:r>
      <w:r w:rsidRPr="00D05965">
        <w:rPr>
          <w:rFonts w:ascii="Times New Roman" w:hAnsi="Times New Roman" w:cs="Times New Roman"/>
          <w:szCs w:val="24"/>
        </w:rPr>
        <w:t>Autònoma de Barcelona, v.27, n.4, p. 67-73, 2017.</w:t>
      </w:r>
    </w:p>
    <w:p w:rsidR="00944545" w:rsidRPr="00D05965" w:rsidRDefault="00944545" w:rsidP="00F94D6F">
      <w:pPr>
        <w:spacing w:line="240" w:lineRule="auto"/>
        <w:rPr>
          <w:rFonts w:ascii="Times New Roman" w:hAnsi="Times New Roman" w:cs="Times New Roman"/>
        </w:rPr>
      </w:pPr>
    </w:p>
    <w:p w:rsidR="00A540BC" w:rsidRPr="00D05965" w:rsidRDefault="00A540BC" w:rsidP="00F94D6F">
      <w:pPr>
        <w:spacing w:line="240" w:lineRule="auto"/>
        <w:rPr>
          <w:rFonts w:ascii="Times New Roman" w:hAnsi="Times New Roman" w:cs="Times New Roman"/>
        </w:rPr>
      </w:pPr>
      <w:r w:rsidRPr="00D05965">
        <w:rPr>
          <w:rFonts w:ascii="Times New Roman" w:hAnsi="Times New Roman" w:cs="Times New Roman"/>
        </w:rPr>
        <w:t>NEVES, Geraldo Nepomuceno das; SILVA, Diego da. Atividade física e o desenvolvimento da plasticidade cerebral.</w:t>
      </w:r>
      <w:r w:rsidRPr="00D05965">
        <w:rPr>
          <w:rFonts w:ascii="Times New Roman" w:hAnsi="Times New Roman" w:cs="Times New Roman"/>
          <w:b/>
        </w:rPr>
        <w:t xml:space="preserve"> Faculdade Sant’ Ana em Revista</w:t>
      </w:r>
      <w:r w:rsidRPr="00D05965">
        <w:rPr>
          <w:rFonts w:ascii="Times New Roman" w:hAnsi="Times New Roman" w:cs="Times New Roman"/>
        </w:rPr>
        <w:t xml:space="preserve">, Ponta Grossa, v. 2, p. 158-169, 2º sem. 2019. </w:t>
      </w:r>
      <w:r w:rsidR="00F94D6F">
        <w:rPr>
          <w:rFonts w:ascii="Times New Roman" w:hAnsi="Times New Roman" w:cs="Times New Roman"/>
        </w:rPr>
        <w:t>URL</w:t>
      </w:r>
      <w:r w:rsidRPr="00D05965">
        <w:rPr>
          <w:rFonts w:ascii="Times New Roman" w:hAnsi="Times New Roman" w:cs="Times New Roman"/>
        </w:rPr>
        <w:t>: &lt;https://www.iessa.edu.br/revista/index.php/fsr/index</w:t>
      </w:r>
      <w:r w:rsidR="00F94D6F">
        <w:rPr>
          <w:rFonts w:ascii="Times New Roman" w:hAnsi="Times New Roman" w:cs="Times New Roman"/>
        </w:rPr>
        <w:t>&gt; Acessado</w:t>
      </w:r>
      <w:r w:rsidRPr="00D05965">
        <w:rPr>
          <w:rFonts w:ascii="Times New Roman" w:hAnsi="Times New Roman" w:cs="Times New Roman"/>
        </w:rPr>
        <w:t xml:space="preserve"> em: 25 out. 2020.</w:t>
      </w:r>
    </w:p>
    <w:p w:rsidR="00944545" w:rsidRPr="00D05965" w:rsidRDefault="00944545" w:rsidP="00F94D6F">
      <w:pPr>
        <w:spacing w:line="240" w:lineRule="auto"/>
        <w:rPr>
          <w:rFonts w:ascii="Times New Roman" w:eastAsia="Times New Roman" w:hAnsi="Times New Roman" w:cs="Times New Roman"/>
          <w:szCs w:val="24"/>
        </w:rPr>
      </w:pPr>
    </w:p>
    <w:p w:rsidR="00A540BC" w:rsidRPr="00D05965" w:rsidRDefault="00A540BC" w:rsidP="00F94D6F">
      <w:pPr>
        <w:spacing w:line="240" w:lineRule="auto"/>
        <w:rPr>
          <w:rFonts w:ascii="Times New Roman" w:hAnsi="Times New Roman" w:cs="Times New Roman"/>
        </w:rPr>
      </w:pPr>
      <w:r w:rsidRPr="00D05965">
        <w:rPr>
          <w:rFonts w:ascii="Times New Roman" w:eastAsia="Times New Roman" w:hAnsi="Times New Roman" w:cs="Times New Roman"/>
          <w:szCs w:val="24"/>
        </w:rPr>
        <w:t xml:space="preserve">NUNES, Bruno Blois; NASCIMENTO, Flávia Marchi. Produção de conhecimento sobre Danças de Salão: um levantamento de livros, teses e dissertações no Brasil. </w:t>
      </w:r>
      <w:r w:rsidRPr="00D05965">
        <w:rPr>
          <w:rFonts w:ascii="Times New Roman" w:eastAsia="Times New Roman" w:hAnsi="Times New Roman" w:cs="Times New Roman"/>
          <w:b/>
          <w:szCs w:val="24"/>
        </w:rPr>
        <w:t>Revista da FUNDARTE</w:t>
      </w:r>
      <w:r w:rsidRPr="00D05965">
        <w:rPr>
          <w:rFonts w:ascii="Times New Roman" w:eastAsia="Times New Roman" w:hAnsi="Times New Roman" w:cs="Times New Roman"/>
          <w:szCs w:val="24"/>
        </w:rPr>
        <w:t xml:space="preserve">, Montenegro, v. 41, n. 41, p. 01-20, abril/junho de 2020. </w:t>
      </w:r>
      <w:r w:rsidR="00F94D6F">
        <w:rPr>
          <w:rFonts w:ascii="Times New Roman" w:eastAsia="Times New Roman" w:hAnsi="Times New Roman" w:cs="Times New Roman"/>
          <w:szCs w:val="24"/>
        </w:rPr>
        <w:t>URL</w:t>
      </w:r>
      <w:r w:rsidRPr="00D05965">
        <w:rPr>
          <w:rFonts w:ascii="Times New Roman" w:eastAsia="Times New Roman" w:hAnsi="Times New Roman" w:cs="Times New Roman"/>
          <w:szCs w:val="24"/>
        </w:rPr>
        <w:t>: &lt;http://seer.fundarte.rs.gov.br/index.php/RevistadaFundarte/article/view/701</w:t>
      </w:r>
      <w:r w:rsidR="00F94D6F">
        <w:rPr>
          <w:rFonts w:ascii="Times New Roman" w:eastAsia="Times New Roman" w:hAnsi="Times New Roman" w:cs="Times New Roman"/>
          <w:szCs w:val="24"/>
        </w:rPr>
        <w:t>&gt; Acessado</w:t>
      </w:r>
      <w:r w:rsidRPr="00D05965">
        <w:rPr>
          <w:rFonts w:ascii="Times New Roman" w:eastAsia="Times New Roman" w:hAnsi="Times New Roman" w:cs="Times New Roman"/>
          <w:szCs w:val="24"/>
        </w:rPr>
        <w:t xml:space="preserve"> em: </w:t>
      </w:r>
      <w:r w:rsidRPr="00D05965">
        <w:rPr>
          <w:rFonts w:ascii="Times New Roman" w:hAnsi="Times New Roman" w:cs="Times New Roman"/>
        </w:rPr>
        <w:t>25 out. 2020.</w:t>
      </w:r>
    </w:p>
    <w:p w:rsidR="00944545" w:rsidRPr="00D05965" w:rsidRDefault="00944545" w:rsidP="00F94D6F">
      <w:pPr>
        <w:spacing w:line="240" w:lineRule="auto"/>
        <w:rPr>
          <w:rFonts w:ascii="Times New Roman" w:hAnsi="Times New Roman" w:cs="Times New Roman"/>
          <w:szCs w:val="24"/>
        </w:rPr>
      </w:pPr>
    </w:p>
    <w:p w:rsidR="00372753" w:rsidRPr="00D05965" w:rsidRDefault="005D6BCE" w:rsidP="00F94D6F">
      <w:pPr>
        <w:spacing w:line="240" w:lineRule="auto"/>
        <w:rPr>
          <w:rFonts w:ascii="Times New Roman" w:hAnsi="Times New Roman" w:cs="Times New Roman"/>
          <w:szCs w:val="24"/>
        </w:rPr>
      </w:pPr>
      <w:r w:rsidRPr="00D05965">
        <w:rPr>
          <w:rFonts w:ascii="Times New Roman" w:hAnsi="Times New Roman" w:cs="Times New Roman"/>
          <w:szCs w:val="24"/>
        </w:rPr>
        <w:t xml:space="preserve">ORGANIZAÇÃO MUNDIAL DE SAÚDE (OMS). </w:t>
      </w:r>
      <w:r w:rsidRPr="00D05965">
        <w:rPr>
          <w:rFonts w:ascii="Times New Roman" w:hAnsi="Times New Roman" w:cs="Times New Roman"/>
          <w:b/>
          <w:szCs w:val="24"/>
        </w:rPr>
        <w:t>Relatório mundial de envelhecimento e saúde.</w:t>
      </w:r>
      <w:r w:rsidRPr="00D05965">
        <w:rPr>
          <w:rFonts w:ascii="Times New Roman" w:hAnsi="Times New Roman" w:cs="Times New Roman"/>
          <w:szCs w:val="24"/>
        </w:rPr>
        <w:t xml:space="preserve"> Genebra – Suíça: Organização Mundial da Saúde, 2015.</w:t>
      </w:r>
    </w:p>
    <w:p w:rsidR="00944545" w:rsidRPr="00D05965" w:rsidRDefault="00944545" w:rsidP="00F94D6F">
      <w:pPr>
        <w:spacing w:line="240" w:lineRule="auto"/>
        <w:rPr>
          <w:rFonts w:ascii="Times New Roman" w:eastAsia="Times New Roman" w:hAnsi="Times New Roman" w:cs="Times New Roman"/>
          <w:szCs w:val="24"/>
        </w:rPr>
      </w:pPr>
    </w:p>
    <w:p w:rsidR="00DE6798" w:rsidRPr="00D05965" w:rsidRDefault="00372753" w:rsidP="00F94D6F">
      <w:pPr>
        <w:spacing w:line="240" w:lineRule="auto"/>
        <w:rPr>
          <w:rFonts w:ascii="Times New Roman" w:eastAsia="Times New Roman" w:hAnsi="Times New Roman" w:cs="Times New Roman"/>
          <w:szCs w:val="24"/>
        </w:rPr>
      </w:pPr>
      <w:r w:rsidRPr="00D05965">
        <w:rPr>
          <w:rFonts w:ascii="Times New Roman" w:eastAsia="Times New Roman" w:hAnsi="Times New Roman" w:cs="Times New Roman"/>
          <w:szCs w:val="24"/>
        </w:rPr>
        <w:t xml:space="preserve">SANTOS, Ana Luíza Almeida; CAMARGO, Luiz Octávio de Lima. Dança do Ventre: da tradição à modernidade. </w:t>
      </w:r>
      <w:r w:rsidRPr="00D05965">
        <w:rPr>
          <w:rFonts w:ascii="Times New Roman" w:eastAsia="Times New Roman" w:hAnsi="Times New Roman" w:cs="Times New Roman"/>
          <w:b/>
          <w:i/>
          <w:szCs w:val="24"/>
        </w:rPr>
        <w:t>LICERE</w:t>
      </w:r>
      <w:r w:rsidRPr="00D05965">
        <w:rPr>
          <w:rFonts w:ascii="Times New Roman" w:eastAsia="Times New Roman" w:hAnsi="Times New Roman" w:cs="Times New Roman"/>
          <w:i/>
          <w:szCs w:val="24"/>
        </w:rPr>
        <w:t xml:space="preserve"> – </w:t>
      </w:r>
      <w:r w:rsidRPr="00D05965">
        <w:rPr>
          <w:rFonts w:ascii="Times New Roman" w:eastAsia="Times New Roman" w:hAnsi="Times New Roman" w:cs="Times New Roman"/>
          <w:b/>
          <w:szCs w:val="24"/>
        </w:rPr>
        <w:t xml:space="preserve">Revista do Programa de Pós-graduação Interdisciplinar em Estudos do Lazer. </w:t>
      </w:r>
      <w:r w:rsidRPr="00D05965">
        <w:rPr>
          <w:rFonts w:ascii="Times New Roman" w:eastAsia="Times New Roman" w:hAnsi="Times New Roman" w:cs="Times New Roman"/>
          <w:szCs w:val="24"/>
        </w:rPr>
        <w:t xml:space="preserve">Belo Horizonte, v. 21, n. 1, p. 22-46, mar. 2018. </w:t>
      </w:r>
    </w:p>
    <w:p w:rsidR="004C6AA0" w:rsidRPr="00D05965" w:rsidRDefault="004C6AA0" w:rsidP="00F94D6F">
      <w:pPr>
        <w:spacing w:line="240" w:lineRule="auto"/>
        <w:rPr>
          <w:rFonts w:ascii="Times New Roman" w:hAnsi="Times New Roman" w:cs="Times New Roman"/>
          <w:szCs w:val="24"/>
        </w:rPr>
      </w:pPr>
    </w:p>
    <w:p w:rsidR="005067F3" w:rsidRPr="00D05965" w:rsidRDefault="003F79C8" w:rsidP="00F94D6F">
      <w:pPr>
        <w:spacing w:line="240" w:lineRule="auto"/>
        <w:rPr>
          <w:rFonts w:ascii="Times New Roman" w:hAnsi="Times New Roman" w:cs="Times New Roman"/>
          <w:szCs w:val="24"/>
        </w:rPr>
      </w:pPr>
      <w:r w:rsidRPr="00D05965">
        <w:rPr>
          <w:rFonts w:ascii="Times New Roman" w:hAnsi="Times New Roman" w:cs="Times New Roman"/>
        </w:rPr>
        <w:t xml:space="preserve">SILVA, Kelly Maciel </w:t>
      </w:r>
      <w:r w:rsidRPr="00D05965">
        <w:rPr>
          <w:rFonts w:ascii="Times New Roman" w:hAnsi="Times New Roman" w:cs="Times New Roman"/>
          <w:i/>
        </w:rPr>
        <w:t>et al</w:t>
      </w:r>
      <w:r w:rsidRPr="00D05965">
        <w:rPr>
          <w:rFonts w:ascii="Times New Roman" w:hAnsi="Times New Roman" w:cs="Times New Roman"/>
        </w:rPr>
        <w:t xml:space="preserve">. </w:t>
      </w:r>
      <w:r w:rsidR="005067F3" w:rsidRPr="00D05965">
        <w:rPr>
          <w:rFonts w:ascii="Times New Roman" w:hAnsi="Times New Roman" w:cs="Times New Roman"/>
        </w:rPr>
        <w:t xml:space="preserve">A dança e o envelhecimento: benefícios descritos na literatura. </w:t>
      </w:r>
      <w:r w:rsidR="005067F3" w:rsidRPr="00D05965">
        <w:rPr>
          <w:rFonts w:ascii="Times New Roman" w:hAnsi="Times New Roman" w:cs="Times New Roman"/>
          <w:b/>
        </w:rPr>
        <w:t>Ciência, Cuidado e Saúde</w:t>
      </w:r>
      <w:r w:rsidR="005067F3" w:rsidRPr="00D05965">
        <w:rPr>
          <w:rFonts w:ascii="Times New Roman" w:hAnsi="Times New Roman" w:cs="Times New Roman"/>
        </w:rPr>
        <w:t>, v. 17, n. 3, p. 01-07, julho/setembro de 2018.</w:t>
      </w:r>
    </w:p>
    <w:p w:rsidR="00790A45" w:rsidRPr="00D05965" w:rsidRDefault="00F94D6F" w:rsidP="00F94D6F">
      <w:pPr>
        <w:spacing w:line="240" w:lineRule="auto"/>
        <w:rPr>
          <w:rFonts w:ascii="Times New Roman" w:hAnsi="Times New Roman" w:cs="Times New Roman"/>
        </w:rPr>
      </w:pPr>
      <w:r>
        <w:rPr>
          <w:rFonts w:ascii="Times New Roman" w:hAnsi="Times New Roman" w:cs="Times New Roman"/>
        </w:rPr>
        <w:lastRenderedPageBreak/>
        <w:t>URL</w:t>
      </w:r>
      <w:r w:rsidR="005067F3" w:rsidRPr="00D05965">
        <w:rPr>
          <w:rFonts w:ascii="Times New Roman" w:hAnsi="Times New Roman" w:cs="Times New Roman"/>
        </w:rPr>
        <w:t>: &lt;http://periodicos.uem.br/ojs/index.php/CiencCuidSaude/article/view/39020&gt;</w:t>
      </w:r>
      <w:r>
        <w:rPr>
          <w:rFonts w:ascii="Times New Roman" w:eastAsia="Times New Roman" w:hAnsi="Times New Roman" w:cs="Times New Roman"/>
          <w:szCs w:val="24"/>
        </w:rPr>
        <w:t>Acessado</w:t>
      </w:r>
      <w:r w:rsidR="000E77A8" w:rsidRPr="00D05965">
        <w:rPr>
          <w:rFonts w:ascii="Times New Roman" w:eastAsia="Times New Roman" w:hAnsi="Times New Roman" w:cs="Times New Roman"/>
          <w:szCs w:val="24"/>
        </w:rPr>
        <w:t xml:space="preserve"> em: </w:t>
      </w:r>
      <w:r w:rsidR="000E77A8" w:rsidRPr="00D05965">
        <w:rPr>
          <w:rFonts w:ascii="Times New Roman" w:hAnsi="Times New Roman" w:cs="Times New Roman"/>
        </w:rPr>
        <w:t>25 out. 2020.</w:t>
      </w:r>
    </w:p>
    <w:sectPr w:rsidR="00790A45" w:rsidRPr="00D05965" w:rsidSect="002B58FD">
      <w:headerReference w:type="default" r:id="rId9"/>
      <w:footerReference w:type="default" r:id="rId10"/>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9C5" w:rsidRDefault="007C19C5" w:rsidP="00493530">
      <w:pPr>
        <w:spacing w:line="240" w:lineRule="auto"/>
      </w:pPr>
      <w:r>
        <w:separator/>
      </w:r>
    </w:p>
  </w:endnote>
  <w:endnote w:type="continuationSeparator" w:id="1">
    <w:p w:rsidR="007C19C5" w:rsidRDefault="007C19C5" w:rsidP="004935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B5" w:rsidRDefault="007F58B5" w:rsidP="007F58B5">
    <w:pPr>
      <w:pStyle w:val="Footnote"/>
      <w:jc w:val="right"/>
      <w:rPr>
        <w:rFonts w:cs="Times New Roman"/>
        <w:b/>
        <w:bCs/>
      </w:rPr>
    </w:pPr>
  </w:p>
  <w:p w:rsidR="007F58B5" w:rsidRDefault="007F58B5" w:rsidP="007F58B5">
    <w:pPr>
      <w:pStyle w:val="Footnote"/>
      <w:jc w:val="right"/>
      <w:rPr>
        <w:rFonts w:cs="Times New Roman"/>
        <w:b/>
        <w:bCs/>
      </w:rPr>
    </w:pPr>
  </w:p>
  <w:p w:rsidR="007F58B5" w:rsidRPr="00B050FF" w:rsidRDefault="007F58B5" w:rsidP="007F58B5">
    <w:pPr>
      <w:pStyle w:val="Footnote"/>
      <w:jc w:val="right"/>
      <w:rPr>
        <w:rFonts w:cs="Times New Roman"/>
        <w:b/>
        <w:bCs/>
      </w:rPr>
    </w:pPr>
    <w:r w:rsidRPr="00B050FF">
      <w:rPr>
        <w:rFonts w:cs="Times New Roman"/>
        <w:b/>
        <w:bCs/>
      </w:rPr>
      <w:t>17º Seminário Internacional Concepções Contemporâneas em Dança</w:t>
    </w:r>
  </w:p>
  <w:p w:rsidR="007F58B5" w:rsidRPr="00AC7786" w:rsidRDefault="007F58B5" w:rsidP="007F58B5">
    <w:pPr>
      <w:pStyle w:val="Standard"/>
      <w:tabs>
        <w:tab w:val="left" w:pos="4962"/>
      </w:tabs>
      <w:jc w:val="right"/>
      <w:rPr>
        <w:rFonts w:cs="Times New Roman"/>
        <w:b/>
        <w:bCs/>
        <w:color w:val="000000"/>
        <w:sz w:val="20"/>
        <w:szCs w:val="20"/>
      </w:rPr>
    </w:pPr>
    <w:r w:rsidRPr="00AC7786">
      <w:rPr>
        <w:rFonts w:cs="Times New Roman"/>
        <w:b/>
        <w:bCs/>
        <w:color w:val="000000"/>
        <w:sz w:val="20"/>
        <w:szCs w:val="20"/>
      </w:rPr>
      <w:t>Estudos Interdisciplinares da Dança: A Transversalidade em Cena</w:t>
    </w:r>
  </w:p>
  <w:p w:rsidR="007F58B5" w:rsidRPr="00B050FF" w:rsidRDefault="007F58B5" w:rsidP="007F58B5">
    <w:pPr>
      <w:pStyle w:val="Footnote"/>
      <w:jc w:val="right"/>
      <w:rPr>
        <w:rFonts w:cs="Times New Roman"/>
        <w:b/>
        <w:bCs/>
      </w:rPr>
    </w:pPr>
    <w:r w:rsidRPr="00B050FF">
      <w:rPr>
        <w:rFonts w:cs="Times New Roman"/>
        <w:b/>
        <w:bCs/>
      </w:rPr>
      <w:t>CCODA/PRODAEX/EEFFTO/UFMG</w:t>
    </w:r>
  </w:p>
  <w:p w:rsidR="007F58B5" w:rsidRPr="00B050FF" w:rsidRDefault="007F58B5" w:rsidP="007F58B5">
    <w:pPr>
      <w:pStyle w:val="Footnote"/>
      <w:jc w:val="right"/>
      <w:rPr>
        <w:rFonts w:cs="Times New Roman"/>
        <w:b/>
        <w:bCs/>
      </w:rPr>
    </w:pPr>
    <w:r w:rsidRPr="00B050FF">
      <w:rPr>
        <w:rFonts w:cs="Times New Roman"/>
        <w:b/>
        <w:bCs/>
      </w:rPr>
      <w:t>2021, v. 7, n.1, agosto. ISSN 2358-7512</w:t>
    </w:r>
  </w:p>
  <w:p w:rsidR="007F58B5" w:rsidRDefault="007F58B5" w:rsidP="007F58B5">
    <w:pPr>
      <w:pStyle w:val="Footnote"/>
      <w:jc w:val="right"/>
      <w:rPr>
        <w:b/>
        <w:bCs/>
      </w:rPr>
    </w:pPr>
  </w:p>
  <w:p w:rsidR="007F58B5" w:rsidRDefault="007F58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9C5" w:rsidRDefault="007C19C5" w:rsidP="00493530">
      <w:pPr>
        <w:spacing w:line="240" w:lineRule="auto"/>
      </w:pPr>
      <w:r>
        <w:separator/>
      </w:r>
    </w:p>
  </w:footnote>
  <w:footnote w:type="continuationSeparator" w:id="1">
    <w:p w:rsidR="007C19C5" w:rsidRDefault="007C19C5" w:rsidP="00493530">
      <w:pPr>
        <w:spacing w:line="240" w:lineRule="auto"/>
      </w:pPr>
      <w:r>
        <w:continuationSeparator/>
      </w:r>
    </w:p>
  </w:footnote>
  <w:footnote w:id="2">
    <w:p w:rsidR="00DF47BF" w:rsidRPr="00DF47BF" w:rsidRDefault="00BA16F2">
      <w:pPr>
        <w:pStyle w:val="Textodenotaderodap"/>
      </w:pPr>
      <w:r>
        <w:rPr>
          <w:rStyle w:val="Refdenotaderodap"/>
        </w:rPr>
        <w:footnoteRef/>
      </w:r>
      <w:r>
        <w:t xml:space="preserve"> Graduanda </w:t>
      </w:r>
      <w:r w:rsidR="00807757">
        <w:t>de</w:t>
      </w:r>
      <w:r>
        <w:t xml:space="preserve"> Educação Física (Bacharelado</w:t>
      </w:r>
      <w:r w:rsidR="00D516F6">
        <w:t>)</w:t>
      </w:r>
      <w:r w:rsidR="007F58B5">
        <w:t xml:space="preserve"> da PUC Minas</w:t>
      </w:r>
      <w:r w:rsidR="00DF47BF">
        <w:t xml:space="preserve"> </w:t>
      </w:r>
      <w:r w:rsidR="00DF47BF" w:rsidRPr="00DF47BF">
        <w:rPr>
          <w:color w:val="4F81BD" w:themeColor="accent1"/>
        </w:rPr>
        <w:t>http://lattes.cnpq.br/2623749574350317</w:t>
      </w:r>
    </w:p>
  </w:footnote>
  <w:footnote w:id="3">
    <w:p w:rsidR="001446F3" w:rsidRDefault="007F58B5">
      <w:pPr>
        <w:pStyle w:val="Textodenotaderodap"/>
      </w:pPr>
      <w:r w:rsidRPr="00C15CAD">
        <w:rPr>
          <w:rStyle w:val="Refdenotaderodap"/>
        </w:rPr>
        <w:footnoteRef/>
      </w:r>
      <w:r w:rsidRPr="00C15CAD">
        <w:t xml:space="preserve"> Doutora em Educação pela PUCMinas e pela Universidade de Lisboa/ Docente da graduação e da pós graduação em Educação Física da PUCMinas </w:t>
      </w:r>
      <w:hyperlink r:id="rId1" w:history="1">
        <w:r w:rsidRPr="00C15CAD">
          <w:rPr>
            <w:color w:val="326C99"/>
          </w:rPr>
          <w:t>http://lattes.</w:t>
        </w:r>
        <w:bookmarkStart w:id="0" w:name="_GoBack"/>
        <w:bookmarkEnd w:id="0"/>
        <w:r w:rsidRPr="00C15CAD">
          <w:rPr>
            <w:color w:val="326C99"/>
          </w:rPr>
          <w:t>cnpq.br/5491096176610504</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831657"/>
      <w:docPartObj>
        <w:docPartGallery w:val="Page Numbers (Top of Page)"/>
        <w:docPartUnique/>
      </w:docPartObj>
    </w:sdtPr>
    <w:sdtContent>
      <w:p w:rsidR="00577391" w:rsidRDefault="00A158CA">
        <w:pPr>
          <w:pStyle w:val="Cabealho"/>
          <w:jc w:val="right"/>
        </w:pPr>
        <w:r>
          <w:fldChar w:fldCharType="begin"/>
        </w:r>
        <w:r w:rsidR="00577391">
          <w:instrText>PAGE   \* MERGEFORMAT</w:instrText>
        </w:r>
        <w:r>
          <w:fldChar w:fldCharType="separate"/>
        </w:r>
        <w:r w:rsidR="00F94D6F" w:rsidRPr="00F94D6F">
          <w:rPr>
            <w:noProof/>
            <w:lang w:val="pt-BR"/>
          </w:rPr>
          <w:t>11</w:t>
        </w:r>
        <w:r>
          <w:fldChar w:fldCharType="end"/>
        </w:r>
      </w:p>
    </w:sdtContent>
  </w:sdt>
  <w:p w:rsidR="002B58FD" w:rsidRDefault="002B58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12C4"/>
    <w:multiLevelType w:val="hybridMultilevel"/>
    <w:tmpl w:val="F93AE6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344D04"/>
    <w:multiLevelType w:val="hybridMultilevel"/>
    <w:tmpl w:val="6D8069D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6D8E3A90"/>
    <w:multiLevelType w:val="hybridMultilevel"/>
    <w:tmpl w:val="E9BEB6B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753E2F77"/>
    <w:multiLevelType w:val="hybridMultilevel"/>
    <w:tmpl w:val="CB8C6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95C23FB"/>
    <w:multiLevelType w:val="hybridMultilevel"/>
    <w:tmpl w:val="BF5CA47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493530"/>
    <w:rsid w:val="00001BD5"/>
    <w:rsid w:val="00003C21"/>
    <w:rsid w:val="00021614"/>
    <w:rsid w:val="000221B2"/>
    <w:rsid w:val="000229C6"/>
    <w:rsid w:val="000241DB"/>
    <w:rsid w:val="00024A3B"/>
    <w:rsid w:val="0002569B"/>
    <w:rsid w:val="00032975"/>
    <w:rsid w:val="000329A7"/>
    <w:rsid w:val="000508B0"/>
    <w:rsid w:val="00052444"/>
    <w:rsid w:val="000535A3"/>
    <w:rsid w:val="000670BF"/>
    <w:rsid w:val="00070CD1"/>
    <w:rsid w:val="0009194B"/>
    <w:rsid w:val="000C0720"/>
    <w:rsid w:val="000D2206"/>
    <w:rsid w:val="000E77A8"/>
    <w:rsid w:val="000E7843"/>
    <w:rsid w:val="00107DC2"/>
    <w:rsid w:val="001250BD"/>
    <w:rsid w:val="00130BF2"/>
    <w:rsid w:val="001446F3"/>
    <w:rsid w:val="001643E0"/>
    <w:rsid w:val="001A0124"/>
    <w:rsid w:val="001A2534"/>
    <w:rsid w:val="001B25B2"/>
    <w:rsid w:val="001C116F"/>
    <w:rsid w:val="001D6026"/>
    <w:rsid w:val="001D6385"/>
    <w:rsid w:val="00200A34"/>
    <w:rsid w:val="00211C14"/>
    <w:rsid w:val="00212D40"/>
    <w:rsid w:val="00215A24"/>
    <w:rsid w:val="0021617D"/>
    <w:rsid w:val="00217651"/>
    <w:rsid w:val="0023309E"/>
    <w:rsid w:val="002332E9"/>
    <w:rsid w:val="0023362F"/>
    <w:rsid w:val="00233A96"/>
    <w:rsid w:val="00250968"/>
    <w:rsid w:val="00294A5E"/>
    <w:rsid w:val="002B58FD"/>
    <w:rsid w:val="002C0B09"/>
    <w:rsid w:val="002D534D"/>
    <w:rsid w:val="002D5713"/>
    <w:rsid w:val="002D5B0D"/>
    <w:rsid w:val="002E0C86"/>
    <w:rsid w:val="002E1D3E"/>
    <w:rsid w:val="002E68BC"/>
    <w:rsid w:val="002F1831"/>
    <w:rsid w:val="002F20D5"/>
    <w:rsid w:val="002F3F14"/>
    <w:rsid w:val="00306360"/>
    <w:rsid w:val="003068A6"/>
    <w:rsid w:val="00340B94"/>
    <w:rsid w:val="00352AA8"/>
    <w:rsid w:val="0037121E"/>
    <w:rsid w:val="00372753"/>
    <w:rsid w:val="003754AB"/>
    <w:rsid w:val="00397F7B"/>
    <w:rsid w:val="003A473A"/>
    <w:rsid w:val="003C014B"/>
    <w:rsid w:val="003F7073"/>
    <w:rsid w:val="003F79C8"/>
    <w:rsid w:val="003F7A71"/>
    <w:rsid w:val="0040463A"/>
    <w:rsid w:val="00405DF6"/>
    <w:rsid w:val="00411774"/>
    <w:rsid w:val="00435036"/>
    <w:rsid w:val="00455AE1"/>
    <w:rsid w:val="00456551"/>
    <w:rsid w:val="00473D99"/>
    <w:rsid w:val="00482065"/>
    <w:rsid w:val="00493530"/>
    <w:rsid w:val="004B000E"/>
    <w:rsid w:val="004B064F"/>
    <w:rsid w:val="004B73CE"/>
    <w:rsid w:val="004C6AA0"/>
    <w:rsid w:val="004E2483"/>
    <w:rsid w:val="004F0227"/>
    <w:rsid w:val="00500B31"/>
    <w:rsid w:val="005055C8"/>
    <w:rsid w:val="005067F3"/>
    <w:rsid w:val="005109B0"/>
    <w:rsid w:val="00512607"/>
    <w:rsid w:val="00515D99"/>
    <w:rsid w:val="00535CDE"/>
    <w:rsid w:val="00553933"/>
    <w:rsid w:val="00556565"/>
    <w:rsid w:val="00577391"/>
    <w:rsid w:val="0059370F"/>
    <w:rsid w:val="00594D4D"/>
    <w:rsid w:val="005954B5"/>
    <w:rsid w:val="00595F98"/>
    <w:rsid w:val="005A4A34"/>
    <w:rsid w:val="005C062C"/>
    <w:rsid w:val="005C3B42"/>
    <w:rsid w:val="005C45F2"/>
    <w:rsid w:val="005C6706"/>
    <w:rsid w:val="005D6BCE"/>
    <w:rsid w:val="005E18E0"/>
    <w:rsid w:val="005F3120"/>
    <w:rsid w:val="0060443F"/>
    <w:rsid w:val="0062406A"/>
    <w:rsid w:val="0063701B"/>
    <w:rsid w:val="00646594"/>
    <w:rsid w:val="00661E92"/>
    <w:rsid w:val="00663E86"/>
    <w:rsid w:val="00666191"/>
    <w:rsid w:val="00683C40"/>
    <w:rsid w:val="00686C45"/>
    <w:rsid w:val="006A3231"/>
    <w:rsid w:val="006B6455"/>
    <w:rsid w:val="006C54C3"/>
    <w:rsid w:val="006D3CDB"/>
    <w:rsid w:val="006E2663"/>
    <w:rsid w:val="006F7339"/>
    <w:rsid w:val="00701AA5"/>
    <w:rsid w:val="00710F3F"/>
    <w:rsid w:val="00715ABC"/>
    <w:rsid w:val="00716264"/>
    <w:rsid w:val="00720C04"/>
    <w:rsid w:val="00724890"/>
    <w:rsid w:val="00732259"/>
    <w:rsid w:val="007479CA"/>
    <w:rsid w:val="007629AF"/>
    <w:rsid w:val="00763068"/>
    <w:rsid w:val="00765150"/>
    <w:rsid w:val="00765D50"/>
    <w:rsid w:val="007676D8"/>
    <w:rsid w:val="007717BA"/>
    <w:rsid w:val="00790A45"/>
    <w:rsid w:val="007913FC"/>
    <w:rsid w:val="00791645"/>
    <w:rsid w:val="007921AE"/>
    <w:rsid w:val="007A3582"/>
    <w:rsid w:val="007A42B9"/>
    <w:rsid w:val="007A4D7E"/>
    <w:rsid w:val="007B1611"/>
    <w:rsid w:val="007B4DA4"/>
    <w:rsid w:val="007C19C5"/>
    <w:rsid w:val="007C49BA"/>
    <w:rsid w:val="007E28EB"/>
    <w:rsid w:val="007F58B5"/>
    <w:rsid w:val="008053F5"/>
    <w:rsid w:val="00805BAC"/>
    <w:rsid w:val="00807757"/>
    <w:rsid w:val="00811CC7"/>
    <w:rsid w:val="008206CD"/>
    <w:rsid w:val="00843CAC"/>
    <w:rsid w:val="00847E97"/>
    <w:rsid w:val="008758B4"/>
    <w:rsid w:val="00877DB5"/>
    <w:rsid w:val="00880636"/>
    <w:rsid w:val="00883299"/>
    <w:rsid w:val="008937AC"/>
    <w:rsid w:val="008A5ECD"/>
    <w:rsid w:val="008C13D9"/>
    <w:rsid w:val="008D792C"/>
    <w:rsid w:val="008E0371"/>
    <w:rsid w:val="008F3278"/>
    <w:rsid w:val="009009C9"/>
    <w:rsid w:val="00902975"/>
    <w:rsid w:val="00916B62"/>
    <w:rsid w:val="00921DC5"/>
    <w:rsid w:val="009263EA"/>
    <w:rsid w:val="00933D77"/>
    <w:rsid w:val="00935E19"/>
    <w:rsid w:val="009366F8"/>
    <w:rsid w:val="00936E08"/>
    <w:rsid w:val="00944545"/>
    <w:rsid w:val="009657C4"/>
    <w:rsid w:val="00967829"/>
    <w:rsid w:val="0097459D"/>
    <w:rsid w:val="00975398"/>
    <w:rsid w:val="009817C4"/>
    <w:rsid w:val="00993528"/>
    <w:rsid w:val="00997FCA"/>
    <w:rsid w:val="009C2C38"/>
    <w:rsid w:val="00A03941"/>
    <w:rsid w:val="00A03CD5"/>
    <w:rsid w:val="00A05257"/>
    <w:rsid w:val="00A053CA"/>
    <w:rsid w:val="00A158CA"/>
    <w:rsid w:val="00A268E6"/>
    <w:rsid w:val="00A26CFB"/>
    <w:rsid w:val="00A50140"/>
    <w:rsid w:val="00A540BC"/>
    <w:rsid w:val="00A57626"/>
    <w:rsid w:val="00A61FD1"/>
    <w:rsid w:val="00A63307"/>
    <w:rsid w:val="00A6665B"/>
    <w:rsid w:val="00A910B8"/>
    <w:rsid w:val="00A933BB"/>
    <w:rsid w:val="00A93CEE"/>
    <w:rsid w:val="00A948FC"/>
    <w:rsid w:val="00AA44BA"/>
    <w:rsid w:val="00AA580A"/>
    <w:rsid w:val="00AA60BF"/>
    <w:rsid w:val="00AC1DF0"/>
    <w:rsid w:val="00AD2713"/>
    <w:rsid w:val="00B00D14"/>
    <w:rsid w:val="00B060B6"/>
    <w:rsid w:val="00B15FB1"/>
    <w:rsid w:val="00B256A6"/>
    <w:rsid w:val="00B27B94"/>
    <w:rsid w:val="00B31FF8"/>
    <w:rsid w:val="00B379B2"/>
    <w:rsid w:val="00B41F93"/>
    <w:rsid w:val="00B434B4"/>
    <w:rsid w:val="00B55796"/>
    <w:rsid w:val="00B67758"/>
    <w:rsid w:val="00B71A3A"/>
    <w:rsid w:val="00B74D3F"/>
    <w:rsid w:val="00B772E3"/>
    <w:rsid w:val="00BA16F2"/>
    <w:rsid w:val="00BA4F41"/>
    <w:rsid w:val="00BB0850"/>
    <w:rsid w:val="00BD18DD"/>
    <w:rsid w:val="00BF68BD"/>
    <w:rsid w:val="00BF6D0E"/>
    <w:rsid w:val="00C238EF"/>
    <w:rsid w:val="00C42870"/>
    <w:rsid w:val="00C42FB3"/>
    <w:rsid w:val="00C54A44"/>
    <w:rsid w:val="00C616B2"/>
    <w:rsid w:val="00C63E0E"/>
    <w:rsid w:val="00C651CF"/>
    <w:rsid w:val="00C675B8"/>
    <w:rsid w:val="00C93E15"/>
    <w:rsid w:val="00C96624"/>
    <w:rsid w:val="00CB232A"/>
    <w:rsid w:val="00CB3C39"/>
    <w:rsid w:val="00CB5CE3"/>
    <w:rsid w:val="00CC7367"/>
    <w:rsid w:val="00CD4308"/>
    <w:rsid w:val="00CD7B2A"/>
    <w:rsid w:val="00CD7FD7"/>
    <w:rsid w:val="00CE4B98"/>
    <w:rsid w:val="00CE7531"/>
    <w:rsid w:val="00CF3191"/>
    <w:rsid w:val="00D018EC"/>
    <w:rsid w:val="00D05965"/>
    <w:rsid w:val="00D11933"/>
    <w:rsid w:val="00D25773"/>
    <w:rsid w:val="00D27E75"/>
    <w:rsid w:val="00D36CBC"/>
    <w:rsid w:val="00D516F6"/>
    <w:rsid w:val="00D517AB"/>
    <w:rsid w:val="00D62164"/>
    <w:rsid w:val="00D868F1"/>
    <w:rsid w:val="00D8692C"/>
    <w:rsid w:val="00DA1E76"/>
    <w:rsid w:val="00DB28E1"/>
    <w:rsid w:val="00DC14BC"/>
    <w:rsid w:val="00DE3D5E"/>
    <w:rsid w:val="00DE6798"/>
    <w:rsid w:val="00DF3B1D"/>
    <w:rsid w:val="00DF47BF"/>
    <w:rsid w:val="00E00906"/>
    <w:rsid w:val="00E056A2"/>
    <w:rsid w:val="00E057F6"/>
    <w:rsid w:val="00E11AA1"/>
    <w:rsid w:val="00E1246E"/>
    <w:rsid w:val="00E15B29"/>
    <w:rsid w:val="00E20BE8"/>
    <w:rsid w:val="00E36053"/>
    <w:rsid w:val="00E41899"/>
    <w:rsid w:val="00E43E67"/>
    <w:rsid w:val="00E50ED5"/>
    <w:rsid w:val="00E51B92"/>
    <w:rsid w:val="00E62A28"/>
    <w:rsid w:val="00E63AFF"/>
    <w:rsid w:val="00E6783A"/>
    <w:rsid w:val="00E7383A"/>
    <w:rsid w:val="00E73C21"/>
    <w:rsid w:val="00E963E9"/>
    <w:rsid w:val="00EB19C5"/>
    <w:rsid w:val="00EE09B2"/>
    <w:rsid w:val="00EF44A9"/>
    <w:rsid w:val="00F01C3E"/>
    <w:rsid w:val="00F07ACA"/>
    <w:rsid w:val="00F112E3"/>
    <w:rsid w:val="00F12644"/>
    <w:rsid w:val="00F1264E"/>
    <w:rsid w:val="00F25375"/>
    <w:rsid w:val="00F35B55"/>
    <w:rsid w:val="00F556D7"/>
    <w:rsid w:val="00F55862"/>
    <w:rsid w:val="00F72484"/>
    <w:rsid w:val="00F75EE7"/>
    <w:rsid w:val="00F83D73"/>
    <w:rsid w:val="00F852E6"/>
    <w:rsid w:val="00F94D6F"/>
    <w:rsid w:val="00F96044"/>
    <w:rsid w:val="00FA3E5C"/>
    <w:rsid w:val="00FC0735"/>
    <w:rsid w:val="00FC3E08"/>
    <w:rsid w:val="00FD67C2"/>
    <w:rsid w:val="00FF20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30"/>
    <w:pPr>
      <w:spacing w:after="0" w:line="360" w:lineRule="auto"/>
      <w:jc w:val="both"/>
    </w:pPr>
    <w:rPr>
      <w:rFonts w:ascii="Arial" w:hAnsi="Arial"/>
      <w:sz w:val="24"/>
    </w:rPr>
  </w:style>
  <w:style w:type="paragraph" w:styleId="Ttulo1">
    <w:name w:val="heading 1"/>
    <w:basedOn w:val="Normal"/>
    <w:next w:val="Normal"/>
    <w:link w:val="Ttulo1Char"/>
    <w:uiPriority w:val="9"/>
    <w:qFormat/>
    <w:rsid w:val="002E68BC"/>
    <w:pPr>
      <w:spacing w:before="480"/>
      <w:contextualSpacing/>
      <w:jc w:val="center"/>
      <w:outlineLvl w:val="0"/>
    </w:pPr>
    <w:rPr>
      <w:rFonts w:eastAsiaTheme="majorEastAsia" w:cstheme="majorBidi"/>
      <w:b/>
      <w:bCs/>
      <w:szCs w:val="28"/>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68BC"/>
    <w:rPr>
      <w:rFonts w:ascii="Arial" w:eastAsiaTheme="majorEastAsia" w:hAnsi="Arial" w:cstheme="majorBidi"/>
      <w:b/>
      <w:bCs/>
      <w:sz w:val="24"/>
      <w:szCs w:val="28"/>
      <w:lang w:val="en-US" w:eastAsia="en-US" w:bidi="en-US"/>
    </w:rPr>
  </w:style>
  <w:style w:type="paragraph" w:styleId="Cabealho">
    <w:name w:val="header"/>
    <w:basedOn w:val="Normal"/>
    <w:link w:val="CabealhoChar"/>
    <w:uiPriority w:val="99"/>
    <w:unhideWhenUsed/>
    <w:rsid w:val="00493530"/>
    <w:pPr>
      <w:tabs>
        <w:tab w:val="center" w:pos="4252"/>
        <w:tab w:val="right" w:pos="8504"/>
      </w:tabs>
      <w:spacing w:line="240" w:lineRule="auto"/>
      <w:ind w:firstLine="709"/>
    </w:pPr>
    <w:rPr>
      <w:lang w:val="en-US" w:eastAsia="en-US" w:bidi="en-US"/>
    </w:rPr>
  </w:style>
  <w:style w:type="character" w:customStyle="1" w:styleId="CabealhoChar">
    <w:name w:val="Cabeçalho Char"/>
    <w:basedOn w:val="Fontepargpadro"/>
    <w:link w:val="Cabealho"/>
    <w:uiPriority w:val="99"/>
    <w:rsid w:val="00493530"/>
    <w:rPr>
      <w:rFonts w:ascii="Arial" w:hAnsi="Arial"/>
      <w:sz w:val="24"/>
      <w:lang w:val="en-US" w:eastAsia="en-US" w:bidi="en-US"/>
    </w:rPr>
  </w:style>
  <w:style w:type="character" w:styleId="Hyperlink">
    <w:name w:val="Hyperlink"/>
    <w:basedOn w:val="Fontepargpadro"/>
    <w:uiPriority w:val="99"/>
    <w:unhideWhenUsed/>
    <w:rsid w:val="00493530"/>
    <w:rPr>
      <w:color w:val="0000FF"/>
      <w:u w:val="single"/>
    </w:rPr>
  </w:style>
  <w:style w:type="paragraph" w:customStyle="1" w:styleId="Default">
    <w:name w:val="Default"/>
    <w:rsid w:val="00493530"/>
    <w:pPr>
      <w:autoSpaceDE w:val="0"/>
      <w:autoSpaceDN w:val="0"/>
      <w:adjustRightInd w:val="0"/>
      <w:spacing w:after="0" w:line="240" w:lineRule="auto"/>
    </w:pPr>
    <w:rPr>
      <w:rFonts w:ascii="Calibri" w:hAnsi="Calibri" w:cs="Calibri"/>
      <w:color w:val="000000"/>
      <w:sz w:val="24"/>
      <w:szCs w:val="24"/>
      <w:lang w:val="en-US" w:eastAsia="en-US" w:bidi="en-US"/>
    </w:rPr>
  </w:style>
  <w:style w:type="paragraph" w:styleId="CabealhodoSumrio">
    <w:name w:val="TOC Heading"/>
    <w:basedOn w:val="Ttulo1"/>
    <w:next w:val="Normal"/>
    <w:uiPriority w:val="39"/>
    <w:unhideWhenUsed/>
    <w:qFormat/>
    <w:rsid w:val="00493530"/>
    <w:pPr>
      <w:outlineLvl w:val="9"/>
    </w:pPr>
  </w:style>
  <w:style w:type="paragraph" w:styleId="Sumrio1">
    <w:name w:val="toc 1"/>
    <w:basedOn w:val="Normal"/>
    <w:next w:val="Normal"/>
    <w:autoRedefine/>
    <w:uiPriority w:val="39"/>
    <w:unhideWhenUsed/>
    <w:rsid w:val="00493530"/>
    <w:pPr>
      <w:spacing w:after="100"/>
      <w:ind w:firstLine="709"/>
    </w:pPr>
    <w:rPr>
      <w:lang w:val="en-US" w:eastAsia="en-US" w:bidi="en-US"/>
    </w:rPr>
  </w:style>
  <w:style w:type="paragraph" w:styleId="Textodebalo">
    <w:name w:val="Balloon Text"/>
    <w:basedOn w:val="Normal"/>
    <w:link w:val="TextodebaloChar"/>
    <w:uiPriority w:val="99"/>
    <w:semiHidden/>
    <w:unhideWhenUsed/>
    <w:rsid w:val="0049353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530"/>
    <w:rPr>
      <w:rFonts w:ascii="Tahoma" w:hAnsi="Tahoma" w:cs="Tahoma"/>
      <w:sz w:val="16"/>
      <w:szCs w:val="16"/>
    </w:rPr>
  </w:style>
  <w:style w:type="paragraph" w:styleId="Rodap">
    <w:name w:val="footer"/>
    <w:basedOn w:val="Normal"/>
    <w:link w:val="RodapChar"/>
    <w:uiPriority w:val="99"/>
    <w:unhideWhenUsed/>
    <w:rsid w:val="00493530"/>
    <w:pPr>
      <w:tabs>
        <w:tab w:val="center" w:pos="4252"/>
        <w:tab w:val="right" w:pos="8504"/>
      </w:tabs>
      <w:spacing w:line="240" w:lineRule="auto"/>
    </w:pPr>
  </w:style>
  <w:style w:type="character" w:customStyle="1" w:styleId="RodapChar">
    <w:name w:val="Rodapé Char"/>
    <w:basedOn w:val="Fontepargpadro"/>
    <w:link w:val="Rodap"/>
    <w:uiPriority w:val="99"/>
    <w:rsid w:val="00493530"/>
    <w:rPr>
      <w:rFonts w:ascii="Arial" w:hAnsi="Arial"/>
      <w:sz w:val="24"/>
    </w:rPr>
  </w:style>
  <w:style w:type="paragraph" w:styleId="PargrafodaLista">
    <w:name w:val="List Paragraph"/>
    <w:basedOn w:val="Normal"/>
    <w:uiPriority w:val="34"/>
    <w:qFormat/>
    <w:rsid w:val="000E77A8"/>
    <w:pPr>
      <w:spacing w:after="160" w:line="259" w:lineRule="auto"/>
      <w:ind w:left="720"/>
      <w:contextualSpacing/>
      <w:jc w:val="left"/>
    </w:pPr>
    <w:rPr>
      <w:rFonts w:asciiTheme="minorHAnsi" w:eastAsiaTheme="minorHAnsi" w:hAnsiTheme="minorHAnsi"/>
      <w:sz w:val="22"/>
      <w:lang w:eastAsia="en-US"/>
    </w:rPr>
  </w:style>
  <w:style w:type="paragraph" w:styleId="Textodenotaderodap">
    <w:name w:val="footnote text"/>
    <w:basedOn w:val="Normal"/>
    <w:link w:val="TextodenotaderodapChar"/>
    <w:uiPriority w:val="99"/>
    <w:semiHidden/>
    <w:unhideWhenUsed/>
    <w:rsid w:val="00BA16F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A16F2"/>
    <w:rPr>
      <w:rFonts w:ascii="Arial" w:hAnsi="Arial"/>
      <w:sz w:val="20"/>
      <w:szCs w:val="20"/>
    </w:rPr>
  </w:style>
  <w:style w:type="character" w:styleId="Refdenotaderodap">
    <w:name w:val="footnote reference"/>
    <w:basedOn w:val="Fontepargpadro"/>
    <w:uiPriority w:val="99"/>
    <w:unhideWhenUsed/>
    <w:rsid w:val="00BA16F2"/>
    <w:rPr>
      <w:vertAlign w:val="superscript"/>
    </w:rPr>
  </w:style>
  <w:style w:type="paragraph" w:customStyle="1" w:styleId="Standard">
    <w:name w:val="Standard"/>
    <w:rsid w:val="007F58B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ootnote">
    <w:name w:val="Footnote"/>
    <w:basedOn w:val="Standard"/>
    <w:rsid w:val="007F58B5"/>
    <w:pPr>
      <w:suppressLineNumbers/>
      <w:ind w:left="283" w:hanging="283"/>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attes.cnpq.br/549109617661050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17ED-A439-4CF0-B046-7AD39411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11</Pages>
  <Words>4452</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Hossain</dc:creator>
  <cp:keywords/>
  <dc:description/>
  <cp:lastModifiedBy>Fernanda</cp:lastModifiedBy>
  <cp:revision>136</cp:revision>
  <dcterms:created xsi:type="dcterms:W3CDTF">2020-04-18T14:26:00Z</dcterms:created>
  <dcterms:modified xsi:type="dcterms:W3CDTF">2021-08-12T01:02:00Z</dcterms:modified>
</cp:coreProperties>
</file>