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E341" w14:textId="77777777" w:rsidR="00D56E31" w:rsidRDefault="00D56E31">
      <w:pPr>
        <w:jc w:val="right"/>
        <w:rPr>
          <w:rFonts w:ascii="Times New Roman" w:eastAsia="Times New Roman" w:hAnsi="Times New Roman" w:cs="Times New Roman"/>
        </w:rPr>
      </w:pPr>
    </w:p>
    <w:p w14:paraId="01FAE342" w14:textId="4065A73C" w:rsidR="00D56E31" w:rsidRDefault="00646B1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ITINERÁRIOS FORMATIVOS</w:t>
      </w:r>
      <w:r w:rsidR="00D63D2F">
        <w:rPr>
          <w:rFonts w:ascii="Times New Roman" w:eastAsia="Times New Roman" w:hAnsi="Times New Roman" w:cs="Times New Roman"/>
          <w:b/>
        </w:rPr>
        <w:t xml:space="preserve"> </w:t>
      </w:r>
      <w:r w:rsidR="00126AC9">
        <w:rPr>
          <w:rFonts w:ascii="Times New Roman" w:eastAsia="Times New Roman" w:hAnsi="Times New Roman" w:cs="Times New Roman"/>
          <w:b/>
        </w:rPr>
        <w:t>EM NEGOCIAÇÕES</w:t>
      </w:r>
    </w:p>
    <w:p w14:paraId="01FAE343" w14:textId="77777777" w:rsidR="00D56E31" w:rsidRDefault="00D56E31">
      <w:pPr>
        <w:jc w:val="center"/>
        <w:rPr>
          <w:rFonts w:ascii="Times New Roman" w:eastAsia="Times New Roman" w:hAnsi="Times New Roman" w:cs="Times New Roman"/>
          <w:b/>
        </w:rPr>
      </w:pPr>
    </w:p>
    <w:p w14:paraId="40ABB56B" w14:textId="77777777" w:rsidR="00BC75D4" w:rsidRDefault="00BC75D4" w:rsidP="00BC75D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Raquel Garcia Braga de Lima </w:t>
      </w:r>
      <w:proofErr w:type="spellStart"/>
      <w:r>
        <w:rPr>
          <w:rFonts w:ascii="Times New Roman" w:eastAsia="Times New Roman" w:hAnsi="Times New Roman" w:cs="Times New Roman"/>
        </w:rPr>
        <w:t>ProPEd</w:t>
      </w:r>
      <w:proofErr w:type="spellEnd"/>
      <w:r>
        <w:rPr>
          <w:rFonts w:ascii="Times New Roman" w:eastAsia="Times New Roman" w:hAnsi="Times New Roman" w:cs="Times New Roman"/>
        </w:rPr>
        <w:t>-UERJ</w:t>
      </w:r>
    </w:p>
    <w:p w14:paraId="561CDDD9" w14:textId="77777777" w:rsidR="00BC75D4" w:rsidRDefault="00BC75D4" w:rsidP="00BC75D4">
      <w:pPr>
        <w:rPr>
          <w:rFonts w:ascii="Times New Roman" w:eastAsia="Times New Roman" w:hAnsi="Times New Roman" w:cs="Times New Roman"/>
        </w:rPr>
      </w:pPr>
    </w:p>
    <w:p w14:paraId="1522BB2B" w14:textId="77777777" w:rsidR="004A4DE4" w:rsidRDefault="00BC75D4" w:rsidP="00852F3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Resumo:</w:t>
      </w:r>
    </w:p>
    <w:p w14:paraId="00BCDDBE" w14:textId="308DA6F4" w:rsidR="00852F34" w:rsidRDefault="00BC75D4" w:rsidP="00852F3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presente estudo</w:t>
      </w:r>
      <w:r w:rsidR="004F7DF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com apoio da Coordenação de Aperfeiçoamento de Pessoal de Nível Superior - Brasil (CAPES) - Código de Financiamento 001, discute</w:t>
      </w:r>
      <w:r w:rsidR="003B3853">
        <w:rPr>
          <w:rFonts w:ascii="Times New Roman" w:eastAsia="Times New Roman" w:hAnsi="Times New Roman" w:cs="Times New Roman"/>
        </w:rPr>
        <w:t>, s</w:t>
      </w:r>
      <w:r w:rsidR="00AB0B99">
        <w:rPr>
          <w:rFonts w:ascii="Times New Roman" w:eastAsia="Times New Roman" w:hAnsi="Times New Roman" w:cs="Times New Roman"/>
        </w:rPr>
        <w:t>o</w:t>
      </w:r>
      <w:r w:rsidR="003B3853">
        <w:rPr>
          <w:rFonts w:ascii="Times New Roman" w:eastAsia="Times New Roman" w:hAnsi="Times New Roman" w:cs="Times New Roman"/>
        </w:rPr>
        <w:t>b o registro p</w:t>
      </w:r>
      <w:r w:rsidR="00B14465">
        <w:rPr>
          <w:rFonts w:ascii="Times New Roman" w:eastAsia="Times New Roman" w:hAnsi="Times New Roman" w:cs="Times New Roman"/>
        </w:rPr>
        <w:t>ó</w:t>
      </w:r>
      <w:r w:rsidR="003B3853">
        <w:rPr>
          <w:rFonts w:ascii="Times New Roman" w:eastAsia="Times New Roman" w:hAnsi="Times New Roman" w:cs="Times New Roman"/>
        </w:rPr>
        <w:t>s-estrutu</w:t>
      </w:r>
      <w:r w:rsidR="00B14465">
        <w:rPr>
          <w:rFonts w:ascii="Times New Roman" w:eastAsia="Times New Roman" w:hAnsi="Times New Roman" w:cs="Times New Roman"/>
        </w:rPr>
        <w:t>ralista</w:t>
      </w:r>
      <w:r w:rsidR="00330CDB">
        <w:rPr>
          <w:rFonts w:ascii="Times New Roman" w:eastAsia="Times New Roman" w:hAnsi="Times New Roman" w:cs="Times New Roman"/>
        </w:rPr>
        <w:t>,</w:t>
      </w:r>
      <w:r w:rsidR="006F08E1">
        <w:rPr>
          <w:rFonts w:ascii="Times New Roman" w:eastAsia="Times New Roman" w:hAnsi="Times New Roman" w:cs="Times New Roman"/>
        </w:rPr>
        <w:t xml:space="preserve"> </w:t>
      </w:r>
      <w:r w:rsidR="000A7215">
        <w:rPr>
          <w:rFonts w:ascii="Times New Roman" w:eastAsia="Times New Roman" w:hAnsi="Times New Roman" w:cs="Times New Roman"/>
        </w:rPr>
        <w:t>a reforma no ensino médio, especificamente as tensões que tangenciam os itinerários formativos</w:t>
      </w:r>
      <w:r w:rsidR="00E23D2E">
        <w:rPr>
          <w:rFonts w:ascii="Times New Roman" w:eastAsia="Times New Roman" w:hAnsi="Times New Roman" w:cs="Times New Roman"/>
        </w:rPr>
        <w:t>.</w:t>
      </w:r>
      <w:r w:rsidR="00852F34">
        <w:rPr>
          <w:rFonts w:ascii="Times New Roman" w:eastAsia="Times New Roman" w:hAnsi="Times New Roman" w:cs="Times New Roman"/>
        </w:rPr>
        <w:t xml:space="preserve"> Idealizados como promotores de mudança das práticas, têm nas diferentes leituras sentidos atribuídos e negociados.</w:t>
      </w:r>
      <w:r w:rsidR="003B3853">
        <w:rPr>
          <w:rFonts w:ascii="Times New Roman" w:eastAsia="Times New Roman" w:hAnsi="Times New Roman" w:cs="Times New Roman"/>
        </w:rPr>
        <w:t xml:space="preserve"> </w:t>
      </w:r>
      <w:r w:rsidR="00817A83">
        <w:rPr>
          <w:rFonts w:ascii="Times New Roman" w:eastAsia="Times New Roman" w:hAnsi="Times New Roman" w:cs="Times New Roman"/>
        </w:rPr>
        <w:t>E</w:t>
      </w:r>
      <w:r w:rsidR="003B3853">
        <w:rPr>
          <w:rFonts w:ascii="Times New Roman" w:eastAsia="Times New Roman" w:hAnsi="Times New Roman" w:cs="Times New Roman"/>
        </w:rPr>
        <w:t>sse processo de mudança</w:t>
      </w:r>
      <w:r w:rsidR="00852F34">
        <w:rPr>
          <w:rFonts w:ascii="Times New Roman" w:eastAsia="Times New Roman" w:hAnsi="Times New Roman" w:cs="Times New Roman"/>
        </w:rPr>
        <w:t xml:space="preserve"> </w:t>
      </w:r>
      <w:r w:rsidR="003B3853">
        <w:rPr>
          <w:rFonts w:ascii="Times New Roman" w:eastAsia="Times New Roman" w:hAnsi="Times New Roman" w:cs="Times New Roman"/>
        </w:rPr>
        <w:t xml:space="preserve">ocorre com rastro de permanência, porque as práticas vigentes não serão extintas para </w:t>
      </w:r>
      <w:r w:rsidR="00CB60CE">
        <w:rPr>
          <w:rFonts w:ascii="Times New Roman" w:eastAsia="Times New Roman" w:hAnsi="Times New Roman" w:cs="Times New Roman"/>
        </w:rPr>
        <w:t xml:space="preserve">dar </w:t>
      </w:r>
      <w:r w:rsidR="003B3853">
        <w:rPr>
          <w:rFonts w:ascii="Times New Roman" w:eastAsia="Times New Roman" w:hAnsi="Times New Roman" w:cs="Times New Roman"/>
        </w:rPr>
        <w:t>lugar à promessa inaugural de</w:t>
      </w:r>
      <w:r w:rsidR="001409B2">
        <w:rPr>
          <w:rFonts w:ascii="Times New Roman" w:eastAsia="Times New Roman" w:hAnsi="Times New Roman" w:cs="Times New Roman"/>
        </w:rPr>
        <w:t xml:space="preserve"> uma</w:t>
      </w:r>
      <w:r w:rsidR="003B3853">
        <w:rPr>
          <w:rFonts w:ascii="Times New Roman" w:eastAsia="Times New Roman" w:hAnsi="Times New Roman" w:cs="Times New Roman"/>
        </w:rPr>
        <w:t xml:space="preserve"> reforma.</w:t>
      </w:r>
      <w:r w:rsidR="001409B2">
        <w:rPr>
          <w:rFonts w:ascii="Times New Roman" w:eastAsia="Times New Roman" w:hAnsi="Times New Roman" w:cs="Times New Roman"/>
        </w:rPr>
        <w:t xml:space="preserve"> </w:t>
      </w:r>
      <w:r w:rsidR="007A5B5A">
        <w:rPr>
          <w:rFonts w:ascii="Times New Roman" w:eastAsia="Times New Roman" w:hAnsi="Times New Roman" w:cs="Times New Roman"/>
        </w:rPr>
        <w:t>A partir da noção de negociação de sentidos</w:t>
      </w:r>
      <w:r w:rsidR="00067BC8">
        <w:rPr>
          <w:rFonts w:ascii="Times New Roman" w:eastAsia="Times New Roman" w:hAnsi="Times New Roman" w:cs="Times New Roman"/>
        </w:rPr>
        <w:t xml:space="preserve"> e resi</w:t>
      </w:r>
      <w:r w:rsidR="000438D5">
        <w:rPr>
          <w:rFonts w:ascii="Times New Roman" w:eastAsia="Times New Roman" w:hAnsi="Times New Roman" w:cs="Times New Roman"/>
        </w:rPr>
        <w:t>s</w:t>
      </w:r>
      <w:r w:rsidR="00067BC8">
        <w:rPr>
          <w:rFonts w:ascii="Times New Roman" w:eastAsia="Times New Roman" w:hAnsi="Times New Roman" w:cs="Times New Roman"/>
        </w:rPr>
        <w:t>tência</w:t>
      </w:r>
      <w:r w:rsidR="007A066E">
        <w:rPr>
          <w:rFonts w:ascii="Times New Roman" w:eastAsia="Times New Roman" w:hAnsi="Times New Roman" w:cs="Times New Roman"/>
        </w:rPr>
        <w:t xml:space="preserve"> de Ernesto Laclau</w:t>
      </w:r>
      <w:r w:rsidR="00871BE7">
        <w:rPr>
          <w:rFonts w:ascii="Times New Roman" w:eastAsia="Times New Roman" w:hAnsi="Times New Roman" w:cs="Times New Roman"/>
        </w:rPr>
        <w:t>,</w:t>
      </w:r>
      <w:r w:rsidR="00817A83">
        <w:rPr>
          <w:rFonts w:ascii="Times New Roman" w:eastAsia="Times New Roman" w:hAnsi="Times New Roman" w:cs="Times New Roman"/>
        </w:rPr>
        <w:t xml:space="preserve"> </w:t>
      </w:r>
      <w:r w:rsidR="00871BE7">
        <w:rPr>
          <w:rFonts w:ascii="Times New Roman" w:eastAsia="Times New Roman" w:hAnsi="Times New Roman" w:cs="Times New Roman"/>
        </w:rPr>
        <w:t>vazio normativo de Alice Lopes</w:t>
      </w:r>
      <w:r w:rsidR="000438D5">
        <w:rPr>
          <w:rFonts w:ascii="Times New Roman" w:eastAsia="Times New Roman" w:hAnsi="Times New Roman" w:cs="Times New Roman"/>
        </w:rPr>
        <w:t xml:space="preserve"> e </w:t>
      </w:r>
      <w:r w:rsidR="00871BE7">
        <w:rPr>
          <w:rFonts w:ascii="Times New Roman" w:eastAsia="Times New Roman" w:hAnsi="Times New Roman" w:cs="Times New Roman"/>
        </w:rPr>
        <w:t>suplement</w:t>
      </w:r>
      <w:r w:rsidR="00D574EF">
        <w:rPr>
          <w:rFonts w:ascii="Times New Roman" w:eastAsia="Times New Roman" w:hAnsi="Times New Roman" w:cs="Times New Roman"/>
        </w:rPr>
        <w:t>o</w:t>
      </w:r>
      <w:r w:rsidR="00871BE7">
        <w:rPr>
          <w:rFonts w:ascii="Times New Roman" w:eastAsia="Times New Roman" w:hAnsi="Times New Roman" w:cs="Times New Roman"/>
        </w:rPr>
        <w:t xml:space="preserve"> de Jacques Derrida</w:t>
      </w:r>
      <w:r w:rsidR="002469CD">
        <w:rPr>
          <w:rFonts w:ascii="Times New Roman" w:eastAsia="Times New Roman" w:hAnsi="Times New Roman" w:cs="Times New Roman"/>
        </w:rPr>
        <w:t>,</w:t>
      </w:r>
      <w:r w:rsidR="0075246A">
        <w:rPr>
          <w:rFonts w:ascii="Times New Roman" w:eastAsia="Times New Roman" w:hAnsi="Times New Roman" w:cs="Times New Roman"/>
        </w:rPr>
        <w:t xml:space="preserve"> </w:t>
      </w:r>
      <w:r w:rsidR="002469CD">
        <w:rPr>
          <w:rFonts w:ascii="Times New Roman" w:eastAsia="Times New Roman" w:hAnsi="Times New Roman" w:cs="Times New Roman"/>
        </w:rPr>
        <w:t>investiga</w:t>
      </w:r>
      <w:r w:rsidR="00817A83">
        <w:rPr>
          <w:rFonts w:ascii="Times New Roman" w:eastAsia="Times New Roman" w:hAnsi="Times New Roman" w:cs="Times New Roman"/>
        </w:rPr>
        <w:t>-se como uma escola incorpora uma reforma nas práticas discursivas que já defende.</w:t>
      </w:r>
      <w:r w:rsidR="0075246A">
        <w:rPr>
          <w:rFonts w:ascii="Times New Roman" w:eastAsia="Times New Roman" w:hAnsi="Times New Roman" w:cs="Times New Roman"/>
        </w:rPr>
        <w:t xml:space="preserve"> </w:t>
      </w:r>
      <w:r w:rsidR="00135FDE">
        <w:rPr>
          <w:rFonts w:ascii="Times New Roman" w:eastAsia="Times New Roman" w:hAnsi="Times New Roman" w:cs="Times New Roman"/>
        </w:rPr>
        <w:t>A</w:t>
      </w:r>
      <w:r w:rsidR="004A6C51">
        <w:rPr>
          <w:rFonts w:ascii="Times New Roman" w:eastAsia="Times New Roman" w:hAnsi="Times New Roman" w:cs="Times New Roman"/>
        </w:rPr>
        <w:t xml:space="preserve"> </w:t>
      </w:r>
      <w:r w:rsidR="00DC7577">
        <w:rPr>
          <w:rFonts w:ascii="Times New Roman" w:eastAsia="Times New Roman" w:hAnsi="Times New Roman" w:cs="Times New Roman"/>
        </w:rPr>
        <w:t>condução</w:t>
      </w:r>
      <w:r w:rsidR="00824ED8">
        <w:rPr>
          <w:rFonts w:ascii="Times New Roman" w:eastAsia="Times New Roman" w:hAnsi="Times New Roman" w:cs="Times New Roman"/>
        </w:rPr>
        <w:t xml:space="preserve"> </w:t>
      </w:r>
      <w:r w:rsidR="00CD6AB0">
        <w:rPr>
          <w:rFonts w:ascii="Times New Roman" w:eastAsia="Times New Roman" w:hAnsi="Times New Roman" w:cs="Times New Roman"/>
        </w:rPr>
        <w:t>metodológica deste estudo</w:t>
      </w:r>
      <w:r w:rsidR="00485AD7">
        <w:rPr>
          <w:rFonts w:ascii="Times New Roman" w:eastAsia="Times New Roman" w:hAnsi="Times New Roman" w:cs="Times New Roman"/>
        </w:rPr>
        <w:t xml:space="preserve"> </w:t>
      </w:r>
      <w:r w:rsidR="00BC57FA">
        <w:rPr>
          <w:rFonts w:ascii="Times New Roman" w:eastAsia="Times New Roman" w:hAnsi="Times New Roman" w:cs="Times New Roman"/>
        </w:rPr>
        <w:t xml:space="preserve">por meio de </w:t>
      </w:r>
      <w:r w:rsidR="002F6939">
        <w:rPr>
          <w:rFonts w:ascii="Times New Roman" w:eastAsia="Times New Roman" w:hAnsi="Times New Roman" w:cs="Times New Roman"/>
        </w:rPr>
        <w:t>a</w:t>
      </w:r>
      <w:r w:rsidR="00613413">
        <w:rPr>
          <w:rFonts w:ascii="Times New Roman" w:eastAsia="Times New Roman" w:hAnsi="Times New Roman" w:cs="Times New Roman"/>
        </w:rPr>
        <w:t xml:space="preserve">nálise documental, </w:t>
      </w:r>
      <w:r w:rsidR="003A03D6">
        <w:rPr>
          <w:rFonts w:ascii="Times New Roman" w:eastAsia="Times New Roman" w:hAnsi="Times New Roman" w:cs="Times New Roman"/>
        </w:rPr>
        <w:t xml:space="preserve">observações e </w:t>
      </w:r>
      <w:r w:rsidR="00271229">
        <w:rPr>
          <w:rFonts w:ascii="Times New Roman" w:eastAsia="Times New Roman" w:hAnsi="Times New Roman" w:cs="Times New Roman"/>
        </w:rPr>
        <w:t>entrevistas</w:t>
      </w:r>
      <w:r w:rsidR="00485AD7">
        <w:rPr>
          <w:rFonts w:ascii="Times New Roman" w:eastAsia="Times New Roman" w:hAnsi="Times New Roman" w:cs="Times New Roman"/>
        </w:rPr>
        <w:t xml:space="preserve">, </w:t>
      </w:r>
      <w:r w:rsidR="004E455B">
        <w:rPr>
          <w:rFonts w:ascii="Times New Roman" w:eastAsia="Times New Roman" w:hAnsi="Times New Roman" w:cs="Times New Roman"/>
        </w:rPr>
        <w:t>permite</w:t>
      </w:r>
      <w:r w:rsidR="009015D2">
        <w:rPr>
          <w:rFonts w:ascii="Times New Roman" w:eastAsia="Times New Roman" w:hAnsi="Times New Roman" w:cs="Times New Roman"/>
        </w:rPr>
        <w:t xml:space="preserve"> a investigação </w:t>
      </w:r>
      <w:r w:rsidR="00582DA2">
        <w:rPr>
          <w:rFonts w:ascii="Times New Roman" w:eastAsia="Times New Roman" w:hAnsi="Times New Roman" w:cs="Times New Roman"/>
        </w:rPr>
        <w:t xml:space="preserve">do contínuo das </w:t>
      </w:r>
      <w:r w:rsidR="00043F95">
        <w:rPr>
          <w:rFonts w:ascii="Times New Roman" w:eastAsia="Times New Roman" w:hAnsi="Times New Roman" w:cs="Times New Roman"/>
        </w:rPr>
        <w:t>produções de sentidos.</w:t>
      </w:r>
    </w:p>
    <w:p w14:paraId="7A8FFBD4" w14:textId="5E707640" w:rsidR="00852F34" w:rsidRDefault="000630A1" w:rsidP="00BC75D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1FAE34D" w14:textId="3221A1F7" w:rsidR="00D56E31" w:rsidRDefault="006F08E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Palavras Chaves: </w:t>
      </w:r>
      <w:r w:rsidR="00AA5D1B">
        <w:rPr>
          <w:rFonts w:ascii="Times New Roman" w:eastAsia="Times New Roman" w:hAnsi="Times New Roman" w:cs="Times New Roman"/>
        </w:rPr>
        <w:t>negociaç</w:t>
      </w:r>
      <w:r w:rsidR="00CE163F">
        <w:rPr>
          <w:rFonts w:ascii="Times New Roman" w:eastAsia="Times New Roman" w:hAnsi="Times New Roman" w:cs="Times New Roman"/>
        </w:rPr>
        <w:t>ões</w:t>
      </w:r>
      <w:r w:rsidR="00AA5D1B">
        <w:rPr>
          <w:rFonts w:ascii="Times New Roman" w:eastAsia="Times New Roman" w:hAnsi="Times New Roman" w:cs="Times New Roman"/>
        </w:rPr>
        <w:t xml:space="preserve"> de sentidos, </w:t>
      </w:r>
      <w:r w:rsidR="004034F3">
        <w:rPr>
          <w:rFonts w:ascii="Times New Roman" w:eastAsia="Times New Roman" w:hAnsi="Times New Roman" w:cs="Times New Roman"/>
        </w:rPr>
        <w:t xml:space="preserve">resistência, </w:t>
      </w:r>
      <w:r w:rsidR="00AA5D1B">
        <w:rPr>
          <w:rFonts w:ascii="Times New Roman" w:eastAsia="Times New Roman" w:hAnsi="Times New Roman" w:cs="Times New Roman"/>
        </w:rPr>
        <w:t xml:space="preserve">suplementação, </w:t>
      </w:r>
      <w:r w:rsidR="00817A83">
        <w:rPr>
          <w:rFonts w:ascii="Times New Roman" w:eastAsia="Times New Roman" w:hAnsi="Times New Roman" w:cs="Times New Roman"/>
        </w:rPr>
        <w:t>vazio normativo.</w:t>
      </w:r>
    </w:p>
    <w:p w14:paraId="01FAE34E" w14:textId="77777777" w:rsidR="00D56E31" w:rsidRDefault="00D56E31">
      <w:pPr>
        <w:jc w:val="both"/>
        <w:rPr>
          <w:rFonts w:ascii="Times New Roman" w:eastAsia="Times New Roman" w:hAnsi="Times New Roman" w:cs="Times New Roman"/>
        </w:rPr>
      </w:pPr>
    </w:p>
    <w:p w14:paraId="5F7C0C46" w14:textId="77777777" w:rsidR="008A5526" w:rsidRDefault="006F08E1" w:rsidP="0038329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Resumo Expandido</w:t>
      </w:r>
      <w:r w:rsidR="008A5526">
        <w:rPr>
          <w:rFonts w:ascii="Times New Roman" w:eastAsia="Times New Roman" w:hAnsi="Times New Roman" w:cs="Times New Roman"/>
        </w:rPr>
        <w:t>:</w:t>
      </w:r>
    </w:p>
    <w:p w14:paraId="4B99B2C6" w14:textId="377C5076" w:rsidR="00237A24" w:rsidRDefault="000416A4" w:rsidP="00F730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1F7BED">
        <w:rPr>
          <w:rFonts w:ascii="Times New Roman" w:eastAsia="Times New Roman" w:hAnsi="Times New Roman" w:cs="Times New Roman"/>
        </w:rPr>
        <w:t xml:space="preserve"> </w:t>
      </w:r>
      <w:r w:rsidR="000835B4">
        <w:rPr>
          <w:rFonts w:ascii="Times New Roman" w:eastAsia="Times New Roman" w:hAnsi="Times New Roman" w:cs="Times New Roman"/>
        </w:rPr>
        <w:t xml:space="preserve">discurso </w:t>
      </w:r>
      <w:r w:rsidR="00FA6957">
        <w:rPr>
          <w:rFonts w:ascii="Times New Roman" w:eastAsia="Times New Roman" w:hAnsi="Times New Roman" w:cs="Times New Roman"/>
        </w:rPr>
        <w:t xml:space="preserve">hegemônico </w:t>
      </w:r>
      <w:r w:rsidR="00163FC5">
        <w:rPr>
          <w:rFonts w:ascii="Times New Roman" w:eastAsia="Times New Roman" w:hAnsi="Times New Roman" w:cs="Times New Roman"/>
        </w:rPr>
        <w:t>da</w:t>
      </w:r>
      <w:r w:rsidR="00285979">
        <w:rPr>
          <w:rFonts w:ascii="Times New Roman" w:eastAsia="Times New Roman" w:hAnsi="Times New Roman" w:cs="Times New Roman"/>
        </w:rPr>
        <w:t xml:space="preserve"> </w:t>
      </w:r>
      <w:r w:rsidR="00812B04">
        <w:rPr>
          <w:rFonts w:ascii="Times New Roman" w:eastAsia="Times New Roman" w:hAnsi="Times New Roman" w:cs="Times New Roman"/>
        </w:rPr>
        <w:t>igualdade dos direitos</w:t>
      </w:r>
      <w:r w:rsidR="00522475">
        <w:rPr>
          <w:rFonts w:ascii="Times New Roman" w:eastAsia="Times New Roman" w:hAnsi="Times New Roman" w:cs="Times New Roman"/>
        </w:rPr>
        <w:t xml:space="preserve">, </w:t>
      </w:r>
      <w:r w:rsidR="005A4C77">
        <w:rPr>
          <w:rFonts w:ascii="Times New Roman" w:eastAsia="Times New Roman" w:hAnsi="Times New Roman" w:cs="Times New Roman"/>
        </w:rPr>
        <w:t>da</w:t>
      </w:r>
      <w:r w:rsidR="00522475">
        <w:rPr>
          <w:rFonts w:ascii="Times New Roman" w:eastAsia="Times New Roman" w:hAnsi="Times New Roman" w:cs="Times New Roman"/>
        </w:rPr>
        <w:t xml:space="preserve"> </w:t>
      </w:r>
      <w:r w:rsidR="00BF36F3">
        <w:rPr>
          <w:rFonts w:ascii="Times New Roman" w:eastAsia="Times New Roman" w:hAnsi="Times New Roman" w:cs="Times New Roman"/>
        </w:rPr>
        <w:t>educação de qualidade para todos</w:t>
      </w:r>
      <w:r w:rsidR="00B72EF8">
        <w:rPr>
          <w:rFonts w:ascii="Times New Roman" w:eastAsia="Times New Roman" w:hAnsi="Times New Roman" w:cs="Times New Roman"/>
        </w:rPr>
        <w:t>, nesse terreno de lutas que é o campo do currículo</w:t>
      </w:r>
      <w:r w:rsidR="002B7801">
        <w:rPr>
          <w:rFonts w:ascii="Times New Roman" w:eastAsia="Times New Roman" w:hAnsi="Times New Roman" w:cs="Times New Roman"/>
        </w:rPr>
        <w:t xml:space="preserve">, </w:t>
      </w:r>
      <w:r w:rsidR="00163FC5">
        <w:rPr>
          <w:rFonts w:ascii="Times New Roman" w:eastAsia="Times New Roman" w:hAnsi="Times New Roman" w:cs="Times New Roman"/>
        </w:rPr>
        <w:t>defende</w:t>
      </w:r>
      <w:r w:rsidR="002B7801">
        <w:rPr>
          <w:rFonts w:ascii="Times New Roman" w:eastAsia="Times New Roman" w:hAnsi="Times New Roman" w:cs="Times New Roman"/>
        </w:rPr>
        <w:t xml:space="preserve"> </w:t>
      </w:r>
      <w:r w:rsidR="00163FC5">
        <w:rPr>
          <w:rFonts w:ascii="Times New Roman" w:eastAsia="Times New Roman" w:hAnsi="Times New Roman" w:cs="Times New Roman"/>
        </w:rPr>
        <w:t xml:space="preserve">a </w:t>
      </w:r>
      <w:r w:rsidR="002B7801">
        <w:rPr>
          <w:rFonts w:ascii="Times New Roman" w:eastAsia="Times New Roman" w:hAnsi="Times New Roman" w:cs="Times New Roman"/>
        </w:rPr>
        <w:t>Base Nacional Comum Curricular</w:t>
      </w:r>
      <w:r w:rsidR="00E26EA6">
        <w:rPr>
          <w:rFonts w:ascii="Times New Roman" w:eastAsia="Times New Roman" w:hAnsi="Times New Roman" w:cs="Times New Roman"/>
        </w:rPr>
        <w:t xml:space="preserve"> </w:t>
      </w:r>
      <w:r w:rsidR="00CB484C">
        <w:rPr>
          <w:rFonts w:ascii="Times New Roman" w:eastAsia="Times New Roman" w:hAnsi="Times New Roman" w:cs="Times New Roman"/>
        </w:rPr>
        <w:t xml:space="preserve">-BNCC- </w:t>
      </w:r>
      <w:r w:rsidR="00055C5B">
        <w:rPr>
          <w:rFonts w:ascii="Times New Roman" w:eastAsia="Times New Roman" w:hAnsi="Times New Roman" w:cs="Times New Roman"/>
        </w:rPr>
        <w:t>(B</w:t>
      </w:r>
      <w:r w:rsidR="00987A79">
        <w:rPr>
          <w:rFonts w:ascii="Times New Roman" w:eastAsia="Times New Roman" w:hAnsi="Times New Roman" w:cs="Times New Roman"/>
        </w:rPr>
        <w:t>rasil</w:t>
      </w:r>
      <w:r w:rsidR="00055C5B">
        <w:rPr>
          <w:rFonts w:ascii="Times New Roman" w:eastAsia="Times New Roman" w:hAnsi="Times New Roman" w:cs="Times New Roman"/>
        </w:rPr>
        <w:t>, 2018).</w:t>
      </w:r>
      <w:r w:rsidR="00C72FE1">
        <w:rPr>
          <w:rFonts w:ascii="Times New Roman" w:eastAsia="Times New Roman" w:hAnsi="Times New Roman" w:cs="Times New Roman"/>
        </w:rPr>
        <w:t xml:space="preserve"> </w:t>
      </w:r>
      <w:r w:rsidR="00055C5B">
        <w:rPr>
          <w:rFonts w:ascii="Times New Roman" w:eastAsia="Times New Roman" w:hAnsi="Times New Roman" w:cs="Times New Roman"/>
        </w:rPr>
        <w:t>Embora</w:t>
      </w:r>
      <w:r w:rsidR="00D25258">
        <w:rPr>
          <w:rFonts w:ascii="Times New Roman" w:eastAsia="Times New Roman" w:hAnsi="Times New Roman" w:cs="Times New Roman"/>
        </w:rPr>
        <w:t>,</w:t>
      </w:r>
      <w:r w:rsidR="00C72FE1">
        <w:rPr>
          <w:rFonts w:ascii="Times New Roman" w:eastAsia="Times New Roman" w:hAnsi="Times New Roman" w:cs="Times New Roman"/>
        </w:rPr>
        <w:t xml:space="preserve"> já fosse </w:t>
      </w:r>
      <w:r w:rsidR="00DC37A6">
        <w:rPr>
          <w:rFonts w:ascii="Times New Roman" w:eastAsia="Times New Roman" w:hAnsi="Times New Roman" w:cs="Times New Roman"/>
        </w:rPr>
        <w:t>prevista</w:t>
      </w:r>
      <w:r w:rsidR="0052779C">
        <w:rPr>
          <w:rFonts w:ascii="Times New Roman" w:eastAsia="Times New Roman" w:hAnsi="Times New Roman" w:cs="Times New Roman"/>
        </w:rPr>
        <w:t xml:space="preserve"> </w:t>
      </w:r>
      <w:r w:rsidR="00621FC7">
        <w:rPr>
          <w:rFonts w:ascii="Times New Roman" w:eastAsia="Times New Roman" w:hAnsi="Times New Roman" w:cs="Times New Roman"/>
        </w:rPr>
        <w:t xml:space="preserve">uma base nacional comum </w:t>
      </w:r>
      <w:r w:rsidR="00DC37A6">
        <w:rPr>
          <w:rFonts w:ascii="Times New Roman" w:eastAsia="Times New Roman" w:hAnsi="Times New Roman" w:cs="Times New Roman"/>
        </w:rPr>
        <w:t>na Constituição Federal</w:t>
      </w:r>
      <w:r w:rsidR="008B2353">
        <w:rPr>
          <w:rFonts w:ascii="Times New Roman" w:eastAsia="Times New Roman" w:hAnsi="Times New Roman" w:cs="Times New Roman"/>
        </w:rPr>
        <w:t xml:space="preserve"> (B</w:t>
      </w:r>
      <w:r w:rsidR="00987A79">
        <w:rPr>
          <w:rFonts w:ascii="Times New Roman" w:eastAsia="Times New Roman" w:hAnsi="Times New Roman" w:cs="Times New Roman"/>
        </w:rPr>
        <w:t>rasil</w:t>
      </w:r>
      <w:r w:rsidR="008B2353">
        <w:rPr>
          <w:rFonts w:ascii="Times New Roman" w:eastAsia="Times New Roman" w:hAnsi="Times New Roman" w:cs="Times New Roman"/>
        </w:rPr>
        <w:t>, 1988)</w:t>
      </w:r>
      <w:r w:rsidR="00DC37A6">
        <w:rPr>
          <w:rFonts w:ascii="Times New Roman" w:eastAsia="Times New Roman" w:hAnsi="Times New Roman" w:cs="Times New Roman"/>
        </w:rPr>
        <w:t>, na Lei de Diretrizes e Bases da Educação</w:t>
      </w:r>
      <w:r w:rsidR="00824E4B">
        <w:rPr>
          <w:rFonts w:ascii="Times New Roman" w:eastAsia="Times New Roman" w:hAnsi="Times New Roman" w:cs="Times New Roman"/>
        </w:rPr>
        <w:t xml:space="preserve"> Nacional –Lei 9</w:t>
      </w:r>
      <w:r w:rsidR="001143A2">
        <w:rPr>
          <w:rFonts w:ascii="Times New Roman" w:eastAsia="Times New Roman" w:hAnsi="Times New Roman" w:cs="Times New Roman"/>
        </w:rPr>
        <w:t xml:space="preserve">394/96- </w:t>
      </w:r>
      <w:r w:rsidR="00824E4B">
        <w:rPr>
          <w:rFonts w:ascii="Times New Roman" w:eastAsia="Times New Roman" w:hAnsi="Times New Roman" w:cs="Times New Roman"/>
        </w:rPr>
        <w:t>(B</w:t>
      </w:r>
      <w:r w:rsidR="00987A79">
        <w:rPr>
          <w:rFonts w:ascii="Times New Roman" w:eastAsia="Times New Roman" w:hAnsi="Times New Roman" w:cs="Times New Roman"/>
        </w:rPr>
        <w:t>rasil</w:t>
      </w:r>
      <w:r w:rsidR="00824E4B">
        <w:rPr>
          <w:rFonts w:ascii="Times New Roman" w:eastAsia="Times New Roman" w:hAnsi="Times New Roman" w:cs="Times New Roman"/>
        </w:rPr>
        <w:t>, 1996)</w:t>
      </w:r>
      <w:r w:rsidR="0052779C">
        <w:rPr>
          <w:rFonts w:ascii="Times New Roman" w:eastAsia="Times New Roman" w:hAnsi="Times New Roman" w:cs="Times New Roman"/>
        </w:rPr>
        <w:t xml:space="preserve"> e no </w:t>
      </w:r>
      <w:r w:rsidR="00827939">
        <w:rPr>
          <w:rFonts w:ascii="Times New Roman" w:eastAsia="Times New Roman" w:hAnsi="Times New Roman" w:cs="Times New Roman"/>
        </w:rPr>
        <w:t>Plano Nacional de Educação</w:t>
      </w:r>
      <w:r w:rsidR="003529F5">
        <w:rPr>
          <w:rFonts w:ascii="Times New Roman" w:eastAsia="Times New Roman" w:hAnsi="Times New Roman" w:cs="Times New Roman"/>
        </w:rPr>
        <w:t>,</w:t>
      </w:r>
      <w:r w:rsidR="009834EE">
        <w:rPr>
          <w:rFonts w:ascii="Times New Roman" w:eastAsia="Times New Roman" w:hAnsi="Times New Roman" w:cs="Times New Roman"/>
        </w:rPr>
        <w:t xml:space="preserve"> </w:t>
      </w:r>
      <w:r w:rsidR="004A4845">
        <w:rPr>
          <w:rFonts w:ascii="Times New Roman" w:eastAsia="Times New Roman" w:hAnsi="Times New Roman" w:cs="Times New Roman"/>
        </w:rPr>
        <w:t xml:space="preserve">é </w:t>
      </w:r>
      <w:r w:rsidR="00DF7E45">
        <w:rPr>
          <w:rFonts w:ascii="Times New Roman" w:eastAsia="Times New Roman" w:hAnsi="Times New Roman" w:cs="Times New Roman"/>
        </w:rPr>
        <w:t xml:space="preserve">a partir </w:t>
      </w:r>
      <w:r w:rsidR="00E04BE5">
        <w:rPr>
          <w:rFonts w:ascii="Times New Roman" w:eastAsia="Times New Roman" w:hAnsi="Times New Roman" w:cs="Times New Roman"/>
        </w:rPr>
        <w:t>das deman</w:t>
      </w:r>
      <w:r w:rsidR="00333EC3">
        <w:rPr>
          <w:rFonts w:ascii="Times New Roman" w:eastAsia="Times New Roman" w:hAnsi="Times New Roman" w:cs="Times New Roman"/>
        </w:rPr>
        <w:t>d</w:t>
      </w:r>
      <w:r w:rsidR="00E04BE5">
        <w:rPr>
          <w:rFonts w:ascii="Times New Roman" w:eastAsia="Times New Roman" w:hAnsi="Times New Roman" w:cs="Times New Roman"/>
        </w:rPr>
        <w:t>as</w:t>
      </w:r>
      <w:r w:rsidR="00333EC3">
        <w:rPr>
          <w:rFonts w:ascii="Times New Roman" w:eastAsia="Times New Roman" w:hAnsi="Times New Roman" w:cs="Times New Roman"/>
        </w:rPr>
        <w:t xml:space="preserve"> do terceiro setor</w:t>
      </w:r>
      <w:r w:rsidR="00C52E30">
        <w:rPr>
          <w:rFonts w:ascii="Times New Roman" w:eastAsia="Times New Roman" w:hAnsi="Times New Roman" w:cs="Times New Roman"/>
        </w:rPr>
        <w:t xml:space="preserve"> </w:t>
      </w:r>
      <w:r w:rsidR="00C3189E">
        <w:rPr>
          <w:rFonts w:ascii="Times New Roman" w:eastAsia="Times New Roman" w:hAnsi="Times New Roman" w:cs="Times New Roman"/>
        </w:rPr>
        <w:t xml:space="preserve">com </w:t>
      </w:r>
      <w:r w:rsidR="00097568">
        <w:rPr>
          <w:rFonts w:ascii="Times New Roman" w:eastAsia="Times New Roman" w:hAnsi="Times New Roman" w:cs="Times New Roman"/>
        </w:rPr>
        <w:t xml:space="preserve">considerável aumento da participação das instituições privadas e filantrópicas </w:t>
      </w:r>
      <w:r w:rsidR="009E4FC1">
        <w:rPr>
          <w:rFonts w:ascii="Times New Roman" w:eastAsia="Times New Roman" w:hAnsi="Times New Roman" w:cs="Times New Roman"/>
        </w:rPr>
        <w:t xml:space="preserve">nas políticas educacionais </w:t>
      </w:r>
      <w:r w:rsidR="00FD4CA5">
        <w:rPr>
          <w:rFonts w:ascii="Times New Roman" w:eastAsia="Times New Roman" w:hAnsi="Times New Roman" w:cs="Times New Roman"/>
        </w:rPr>
        <w:t xml:space="preserve">que a Base é realmente fomentada </w:t>
      </w:r>
      <w:r w:rsidR="00EA1C6A">
        <w:rPr>
          <w:rFonts w:ascii="Times New Roman" w:eastAsia="Times New Roman" w:hAnsi="Times New Roman" w:cs="Times New Roman"/>
        </w:rPr>
        <w:t>e homologada</w:t>
      </w:r>
      <w:r w:rsidR="00FD4CA5">
        <w:rPr>
          <w:rFonts w:ascii="Times New Roman" w:eastAsia="Times New Roman" w:hAnsi="Times New Roman" w:cs="Times New Roman"/>
        </w:rPr>
        <w:t xml:space="preserve"> </w:t>
      </w:r>
      <w:r w:rsidR="00621FC7">
        <w:rPr>
          <w:rFonts w:ascii="Times New Roman" w:eastAsia="Times New Roman" w:hAnsi="Times New Roman" w:cs="Times New Roman"/>
        </w:rPr>
        <w:t>(A</w:t>
      </w:r>
      <w:r w:rsidR="00987A79">
        <w:rPr>
          <w:rFonts w:ascii="Times New Roman" w:eastAsia="Times New Roman" w:hAnsi="Times New Roman" w:cs="Times New Roman"/>
        </w:rPr>
        <w:t>raujo</w:t>
      </w:r>
      <w:r w:rsidR="00621FC7">
        <w:rPr>
          <w:rFonts w:ascii="Times New Roman" w:eastAsia="Times New Roman" w:hAnsi="Times New Roman" w:cs="Times New Roman"/>
        </w:rPr>
        <w:t>, 2022)</w:t>
      </w:r>
      <w:r w:rsidR="009E4FC1">
        <w:rPr>
          <w:rFonts w:ascii="Times New Roman" w:eastAsia="Times New Roman" w:hAnsi="Times New Roman" w:cs="Times New Roman"/>
        </w:rPr>
        <w:t>.</w:t>
      </w:r>
      <w:r w:rsidR="00016D53">
        <w:rPr>
          <w:rFonts w:ascii="Times New Roman" w:eastAsia="Times New Roman" w:hAnsi="Times New Roman" w:cs="Times New Roman"/>
        </w:rPr>
        <w:t xml:space="preserve"> </w:t>
      </w:r>
      <w:r w:rsidR="004A50E9">
        <w:rPr>
          <w:rFonts w:ascii="Times New Roman" w:eastAsia="Times New Roman" w:hAnsi="Times New Roman" w:cs="Times New Roman"/>
        </w:rPr>
        <w:t xml:space="preserve">Ainda que não seja a proposta deste estudo tecer considerações sobre os afetos que </w:t>
      </w:r>
      <w:r w:rsidR="00C523B0">
        <w:rPr>
          <w:rFonts w:ascii="Times New Roman" w:eastAsia="Times New Roman" w:hAnsi="Times New Roman" w:cs="Times New Roman"/>
        </w:rPr>
        <w:t>as parcerias com o setor privado envolvam</w:t>
      </w:r>
      <w:r w:rsidR="004A50E9">
        <w:rPr>
          <w:rFonts w:ascii="Times New Roman" w:eastAsia="Times New Roman" w:hAnsi="Times New Roman" w:cs="Times New Roman"/>
        </w:rPr>
        <w:t xml:space="preserve"> é importante destacar que n</w:t>
      </w:r>
      <w:r w:rsidR="00016D53">
        <w:rPr>
          <w:rFonts w:ascii="Times New Roman" w:eastAsia="Times New Roman" w:hAnsi="Times New Roman" w:cs="Times New Roman"/>
        </w:rPr>
        <w:t xml:space="preserve">esse </w:t>
      </w:r>
      <w:r w:rsidR="0082787D">
        <w:rPr>
          <w:rFonts w:ascii="Times New Roman" w:eastAsia="Times New Roman" w:hAnsi="Times New Roman" w:cs="Times New Roman"/>
        </w:rPr>
        <w:t>terreno</w:t>
      </w:r>
      <w:r w:rsidR="00016D53">
        <w:rPr>
          <w:rFonts w:ascii="Times New Roman" w:eastAsia="Times New Roman" w:hAnsi="Times New Roman" w:cs="Times New Roman"/>
        </w:rPr>
        <w:t xml:space="preserve"> de disputa</w:t>
      </w:r>
      <w:r w:rsidR="00C523B0">
        <w:rPr>
          <w:rFonts w:ascii="Times New Roman" w:eastAsia="Times New Roman" w:hAnsi="Times New Roman" w:cs="Times New Roman"/>
        </w:rPr>
        <w:t xml:space="preserve"> </w:t>
      </w:r>
      <w:r w:rsidR="00D309F4">
        <w:rPr>
          <w:rFonts w:ascii="Times New Roman" w:eastAsia="Times New Roman" w:hAnsi="Times New Roman" w:cs="Times New Roman"/>
        </w:rPr>
        <w:t>é requerido d</w:t>
      </w:r>
      <w:r w:rsidR="00C523B0">
        <w:rPr>
          <w:rFonts w:ascii="Times New Roman" w:eastAsia="Times New Roman" w:hAnsi="Times New Roman" w:cs="Times New Roman"/>
        </w:rPr>
        <w:t>os professores</w:t>
      </w:r>
      <w:r w:rsidR="00D309F4">
        <w:rPr>
          <w:rFonts w:ascii="Times New Roman" w:eastAsia="Times New Roman" w:hAnsi="Times New Roman" w:cs="Times New Roman"/>
        </w:rPr>
        <w:t xml:space="preserve"> </w:t>
      </w:r>
      <w:r w:rsidR="008018D6">
        <w:rPr>
          <w:rFonts w:ascii="Times New Roman" w:eastAsia="Times New Roman" w:hAnsi="Times New Roman" w:cs="Times New Roman"/>
        </w:rPr>
        <w:t xml:space="preserve">a </w:t>
      </w:r>
      <w:r w:rsidR="00C523B0">
        <w:rPr>
          <w:rFonts w:ascii="Times New Roman" w:eastAsia="Times New Roman" w:hAnsi="Times New Roman" w:cs="Times New Roman"/>
        </w:rPr>
        <w:t>“implementação” do normativ</w:t>
      </w:r>
      <w:r w:rsidR="00700DEC">
        <w:rPr>
          <w:rFonts w:ascii="Times New Roman" w:eastAsia="Times New Roman" w:hAnsi="Times New Roman" w:cs="Times New Roman"/>
        </w:rPr>
        <w:t>o</w:t>
      </w:r>
      <w:r w:rsidR="00B23A32">
        <w:rPr>
          <w:rFonts w:ascii="Times New Roman" w:eastAsia="Times New Roman" w:hAnsi="Times New Roman" w:cs="Times New Roman"/>
        </w:rPr>
        <w:t xml:space="preserve"> </w:t>
      </w:r>
      <w:r w:rsidR="006D70D1">
        <w:rPr>
          <w:rFonts w:ascii="Times New Roman" w:eastAsia="Times New Roman" w:hAnsi="Times New Roman" w:cs="Times New Roman"/>
        </w:rPr>
        <w:t xml:space="preserve">em uma visão em que </w:t>
      </w:r>
      <w:r w:rsidR="00F14BA3">
        <w:rPr>
          <w:rFonts w:ascii="Times New Roman" w:eastAsia="Times New Roman" w:hAnsi="Times New Roman" w:cs="Times New Roman"/>
        </w:rPr>
        <w:t>não são considerados indispensáveis para pensar a educação (A</w:t>
      </w:r>
      <w:r w:rsidR="00987A79">
        <w:rPr>
          <w:rFonts w:ascii="Times New Roman" w:eastAsia="Times New Roman" w:hAnsi="Times New Roman" w:cs="Times New Roman"/>
        </w:rPr>
        <w:t>raujo</w:t>
      </w:r>
      <w:r w:rsidR="00F14BA3">
        <w:rPr>
          <w:rFonts w:ascii="Times New Roman" w:eastAsia="Times New Roman" w:hAnsi="Times New Roman" w:cs="Times New Roman"/>
        </w:rPr>
        <w:t>; L</w:t>
      </w:r>
      <w:r w:rsidR="00987A79">
        <w:rPr>
          <w:rFonts w:ascii="Times New Roman" w:eastAsia="Times New Roman" w:hAnsi="Times New Roman" w:cs="Times New Roman"/>
        </w:rPr>
        <w:t>opes</w:t>
      </w:r>
      <w:r w:rsidR="00F14BA3">
        <w:rPr>
          <w:rFonts w:ascii="Times New Roman" w:eastAsia="Times New Roman" w:hAnsi="Times New Roman" w:cs="Times New Roman"/>
        </w:rPr>
        <w:t>, 202</w:t>
      </w:r>
      <w:r w:rsidR="00706BE2">
        <w:rPr>
          <w:rFonts w:ascii="Times New Roman" w:eastAsia="Times New Roman" w:hAnsi="Times New Roman" w:cs="Times New Roman"/>
        </w:rPr>
        <w:t>3</w:t>
      </w:r>
      <w:r w:rsidR="00F14BA3">
        <w:rPr>
          <w:rFonts w:ascii="Times New Roman" w:eastAsia="Times New Roman" w:hAnsi="Times New Roman" w:cs="Times New Roman"/>
        </w:rPr>
        <w:t>).</w:t>
      </w:r>
    </w:p>
    <w:p w14:paraId="6E6532EF" w14:textId="1FE090A6" w:rsidR="00A458C5" w:rsidRPr="007A087A" w:rsidRDefault="00633465" w:rsidP="00A458C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caso do Ensino Médio, a reforma apresenta os itinerários formativos, n</w:t>
      </w:r>
      <w:r w:rsidR="00A458C5" w:rsidRPr="00E30BFD">
        <w:rPr>
          <w:rFonts w:ascii="Times New Roman" w:eastAsia="Times New Roman" w:hAnsi="Times New Roman" w:cs="Times New Roman"/>
        </w:rPr>
        <w:t xml:space="preserve">o documento BNCC </w:t>
      </w:r>
      <w:r w:rsidR="00A458C5" w:rsidRPr="007A087A">
        <w:rPr>
          <w:rFonts w:ascii="Times New Roman" w:hAnsi="Times New Roman" w:cs="Times New Roman"/>
        </w:rPr>
        <w:t xml:space="preserve">não há uma definição </w:t>
      </w:r>
      <w:r w:rsidR="00A458C5">
        <w:rPr>
          <w:rFonts w:ascii="Times New Roman" w:hAnsi="Times New Roman" w:cs="Times New Roman"/>
        </w:rPr>
        <w:t>do</w:t>
      </w:r>
      <w:r w:rsidR="00A458C5" w:rsidRPr="007A087A">
        <w:rPr>
          <w:rFonts w:ascii="Times New Roman" w:hAnsi="Times New Roman" w:cs="Times New Roman"/>
        </w:rPr>
        <w:t xml:space="preserve"> que são. </w:t>
      </w:r>
      <w:r w:rsidR="00A458C5">
        <w:rPr>
          <w:rFonts w:ascii="Times New Roman" w:hAnsi="Times New Roman" w:cs="Times New Roman"/>
        </w:rPr>
        <w:t>N</w:t>
      </w:r>
      <w:r w:rsidR="00A458C5" w:rsidRPr="007A087A">
        <w:rPr>
          <w:rFonts w:ascii="Times New Roman" w:hAnsi="Times New Roman" w:cs="Times New Roman"/>
        </w:rPr>
        <w:t>o site do Ministério da Educação</w:t>
      </w:r>
      <w:r w:rsidR="00A458C5">
        <w:rPr>
          <w:rFonts w:ascii="Times New Roman" w:hAnsi="Times New Roman" w:cs="Times New Roman"/>
        </w:rPr>
        <w:t xml:space="preserve"> </w:t>
      </w:r>
      <w:r w:rsidR="00A458C5" w:rsidRPr="007A087A">
        <w:rPr>
          <w:rFonts w:ascii="Times New Roman" w:hAnsi="Times New Roman" w:cs="Times New Roman"/>
        </w:rPr>
        <w:lastRenderedPageBreak/>
        <w:t xml:space="preserve">os </w:t>
      </w:r>
      <w:r w:rsidR="00474311">
        <w:rPr>
          <w:rFonts w:ascii="Times New Roman" w:hAnsi="Times New Roman" w:cs="Times New Roman"/>
        </w:rPr>
        <w:t xml:space="preserve">itinerários formativos </w:t>
      </w:r>
      <w:r w:rsidR="00A458C5">
        <w:rPr>
          <w:rFonts w:ascii="Times New Roman" w:hAnsi="Times New Roman" w:cs="Times New Roman"/>
        </w:rPr>
        <w:t xml:space="preserve">são definidos </w:t>
      </w:r>
      <w:r w:rsidR="00A458C5" w:rsidRPr="007A087A">
        <w:rPr>
          <w:rFonts w:ascii="Times New Roman" w:hAnsi="Times New Roman" w:cs="Times New Roman"/>
        </w:rPr>
        <w:t xml:space="preserve">como “o conjunto de materiais, projetos, escolas, centros de estudo, entre outras situações laborais, que os estudantes poderiam escolher na educação secundária superior”. </w:t>
      </w:r>
      <w:r w:rsidR="00A458C5">
        <w:rPr>
          <w:rFonts w:ascii="Times New Roman" w:hAnsi="Times New Roman" w:cs="Times New Roman"/>
        </w:rPr>
        <w:t xml:space="preserve"> A publicação do Ministério da Educação afirma que os itinerários formativos podem aprofundar as áreas de conhecimento e que as redes</w:t>
      </w:r>
      <w:r w:rsidR="0053531D">
        <w:rPr>
          <w:rFonts w:ascii="Times New Roman" w:hAnsi="Times New Roman" w:cs="Times New Roman"/>
        </w:rPr>
        <w:t xml:space="preserve">, apesar </w:t>
      </w:r>
      <w:r w:rsidR="00A458C5">
        <w:rPr>
          <w:rFonts w:ascii="Times New Roman" w:hAnsi="Times New Roman" w:cs="Times New Roman"/>
        </w:rPr>
        <w:t xml:space="preserve">têm autonomia para definir a oferta juntamente com a participação da comunidade escolar </w:t>
      </w:r>
      <w:r w:rsidR="00A458C5" w:rsidRPr="007A087A">
        <w:rPr>
          <w:rFonts w:ascii="Times New Roman" w:hAnsi="Times New Roman" w:cs="Times New Roman"/>
        </w:rPr>
        <w:t>(B</w:t>
      </w:r>
      <w:r w:rsidR="002215A3">
        <w:rPr>
          <w:rFonts w:ascii="Times New Roman" w:hAnsi="Times New Roman" w:cs="Times New Roman"/>
        </w:rPr>
        <w:t>rasil</w:t>
      </w:r>
      <w:r w:rsidR="00A458C5" w:rsidRPr="007A087A">
        <w:rPr>
          <w:rFonts w:ascii="Times New Roman" w:hAnsi="Times New Roman" w:cs="Times New Roman"/>
        </w:rPr>
        <w:t xml:space="preserve">, </w:t>
      </w:r>
      <w:proofErr w:type="spellStart"/>
      <w:r w:rsidR="00A458C5" w:rsidRPr="007A087A">
        <w:rPr>
          <w:rFonts w:ascii="Times New Roman" w:hAnsi="Times New Roman" w:cs="Times New Roman"/>
        </w:rPr>
        <w:t>sd</w:t>
      </w:r>
      <w:proofErr w:type="spellEnd"/>
      <w:r w:rsidR="00A458C5" w:rsidRPr="007A087A">
        <w:rPr>
          <w:rFonts w:ascii="Times New Roman" w:hAnsi="Times New Roman" w:cs="Times New Roman"/>
        </w:rPr>
        <w:t>).</w:t>
      </w:r>
      <w:r w:rsidR="00A458C5">
        <w:rPr>
          <w:rFonts w:ascii="Times New Roman" w:hAnsi="Times New Roman" w:cs="Times New Roman"/>
        </w:rPr>
        <w:t xml:space="preserve"> </w:t>
      </w:r>
      <w:r w:rsidR="00FC0DAA">
        <w:rPr>
          <w:rFonts w:ascii="Times New Roman" w:hAnsi="Times New Roman" w:cs="Times New Roman"/>
        </w:rPr>
        <w:t>Cabe destacar que a autonomia é referente apenas a escolha do itinerário, uma vez que ele é obrigatório</w:t>
      </w:r>
      <w:r w:rsidR="00FC263A">
        <w:rPr>
          <w:rFonts w:ascii="Times New Roman" w:hAnsi="Times New Roman" w:cs="Times New Roman"/>
        </w:rPr>
        <w:t>,</w:t>
      </w:r>
      <w:r w:rsidR="00FC0DAA">
        <w:rPr>
          <w:rFonts w:ascii="Times New Roman" w:hAnsi="Times New Roman" w:cs="Times New Roman"/>
        </w:rPr>
        <w:t xml:space="preserve"> dentro da reforma.</w:t>
      </w:r>
    </w:p>
    <w:p w14:paraId="36142EFB" w14:textId="774D6AB2" w:rsidR="00A74656" w:rsidRPr="00640639" w:rsidRDefault="00E50914" w:rsidP="00A74656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Nesse </w:t>
      </w:r>
      <w:r w:rsidR="00687611">
        <w:rPr>
          <w:rFonts w:ascii="Times New Roman" w:eastAsia="Times New Roman" w:hAnsi="Times New Roman" w:cs="Times New Roman"/>
        </w:rPr>
        <w:t>momento</w:t>
      </w:r>
      <w:r w:rsidR="00FC263A">
        <w:rPr>
          <w:rFonts w:ascii="Times New Roman" w:eastAsia="Times New Roman" w:hAnsi="Times New Roman" w:cs="Times New Roman"/>
        </w:rPr>
        <w:t>,</w:t>
      </w:r>
      <w:r w:rsidR="00706BE2">
        <w:rPr>
          <w:rFonts w:ascii="Times New Roman" w:eastAsia="Times New Roman" w:hAnsi="Times New Roman" w:cs="Times New Roman"/>
        </w:rPr>
        <w:t xml:space="preserve"> considerado </w:t>
      </w:r>
      <w:r w:rsidR="00177D44">
        <w:rPr>
          <w:rFonts w:ascii="Times New Roman" w:eastAsia="Times New Roman" w:hAnsi="Times New Roman" w:cs="Times New Roman"/>
        </w:rPr>
        <w:t>como</w:t>
      </w:r>
      <w:r w:rsidR="00FC263A">
        <w:rPr>
          <w:rFonts w:ascii="Times New Roman" w:eastAsia="Times New Roman" w:hAnsi="Times New Roman" w:cs="Times New Roman"/>
        </w:rPr>
        <w:t xml:space="preserve"> o</w:t>
      </w:r>
      <w:r w:rsidR="00177D44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>implementação</w:t>
      </w:r>
      <w:r w:rsidR="00706BE2">
        <w:rPr>
          <w:rFonts w:ascii="Times New Roman" w:eastAsia="Times New Roman" w:hAnsi="Times New Roman" w:cs="Times New Roman"/>
        </w:rPr>
        <w:t xml:space="preserve"> da base</w:t>
      </w:r>
      <w:r>
        <w:rPr>
          <w:rFonts w:ascii="Times New Roman" w:eastAsia="Times New Roman" w:hAnsi="Times New Roman" w:cs="Times New Roman"/>
        </w:rPr>
        <w:t>, no contexto escolar,</w:t>
      </w:r>
      <w:r w:rsidR="00E41301">
        <w:rPr>
          <w:rFonts w:ascii="Times New Roman" w:eastAsia="Times New Roman" w:hAnsi="Times New Roman" w:cs="Times New Roman"/>
        </w:rPr>
        <w:t xml:space="preserve"> </w:t>
      </w:r>
      <w:r w:rsidR="00177D44">
        <w:rPr>
          <w:rFonts w:ascii="Times New Roman" w:eastAsia="Times New Roman" w:hAnsi="Times New Roman" w:cs="Times New Roman"/>
        </w:rPr>
        <w:t xml:space="preserve">já em seu terceiro ano, </w:t>
      </w:r>
      <w:r w:rsidR="008D2A3E">
        <w:rPr>
          <w:rFonts w:ascii="Times New Roman" w:eastAsia="Times New Roman" w:hAnsi="Times New Roman" w:cs="Times New Roman"/>
        </w:rPr>
        <w:t xml:space="preserve">os professores </w:t>
      </w:r>
      <w:r w:rsidR="007D7FC0">
        <w:rPr>
          <w:rFonts w:ascii="Times New Roman" w:eastAsia="Times New Roman" w:hAnsi="Times New Roman" w:cs="Times New Roman"/>
        </w:rPr>
        <w:t xml:space="preserve">do estado do Rio de Janeiro </w:t>
      </w:r>
      <w:r w:rsidR="008D2A3E">
        <w:rPr>
          <w:rFonts w:ascii="Times New Roman" w:eastAsia="Times New Roman" w:hAnsi="Times New Roman" w:cs="Times New Roman"/>
        </w:rPr>
        <w:t xml:space="preserve">afirmam não terem participado das discussões e </w:t>
      </w:r>
      <w:r w:rsidR="00441B96">
        <w:rPr>
          <w:rFonts w:ascii="Times New Roman" w:eastAsia="Times New Roman" w:hAnsi="Times New Roman" w:cs="Times New Roman"/>
        </w:rPr>
        <w:t>consultas sobre a BNCC</w:t>
      </w:r>
      <w:r w:rsidR="00177D44">
        <w:rPr>
          <w:rFonts w:ascii="Times New Roman" w:eastAsia="Times New Roman" w:hAnsi="Times New Roman" w:cs="Times New Roman"/>
        </w:rPr>
        <w:t xml:space="preserve">. </w:t>
      </w:r>
      <w:r w:rsidR="007214CE">
        <w:rPr>
          <w:rFonts w:ascii="Times New Roman" w:eastAsia="Times New Roman" w:hAnsi="Times New Roman" w:cs="Times New Roman"/>
        </w:rPr>
        <w:t xml:space="preserve">No ano de </w:t>
      </w:r>
      <w:r w:rsidR="00BB24EA">
        <w:rPr>
          <w:rFonts w:ascii="Times New Roman" w:eastAsia="Times New Roman" w:hAnsi="Times New Roman" w:cs="Times New Roman"/>
        </w:rPr>
        <w:t>2022, a</w:t>
      </w:r>
      <w:r w:rsidR="007214CE">
        <w:rPr>
          <w:rFonts w:ascii="Times New Roman" w:eastAsia="Times New Roman" w:hAnsi="Times New Roman" w:cs="Times New Roman"/>
        </w:rPr>
        <w:t xml:space="preserve"> Secretaria de Estado de Educação</w:t>
      </w:r>
      <w:r w:rsidR="00A60AE9">
        <w:rPr>
          <w:rFonts w:ascii="Times New Roman" w:eastAsia="Times New Roman" w:hAnsi="Times New Roman" w:cs="Times New Roman"/>
        </w:rPr>
        <w:t xml:space="preserve"> </w:t>
      </w:r>
      <w:r w:rsidR="00EC11CE">
        <w:rPr>
          <w:rFonts w:ascii="Times New Roman" w:eastAsia="Times New Roman" w:hAnsi="Times New Roman" w:cs="Times New Roman"/>
        </w:rPr>
        <w:t xml:space="preserve">do Rio de Janeiro </w:t>
      </w:r>
      <w:r w:rsidR="00EE1299">
        <w:rPr>
          <w:rFonts w:ascii="Times New Roman" w:eastAsia="Times New Roman" w:hAnsi="Times New Roman" w:cs="Times New Roman"/>
        </w:rPr>
        <w:t>-</w:t>
      </w:r>
      <w:r w:rsidR="00840158">
        <w:rPr>
          <w:rFonts w:ascii="Times New Roman" w:eastAsia="Times New Roman" w:hAnsi="Times New Roman" w:cs="Times New Roman"/>
        </w:rPr>
        <w:t>SEEDUC</w:t>
      </w:r>
      <w:r w:rsidR="00EE1299">
        <w:rPr>
          <w:rFonts w:ascii="Times New Roman" w:eastAsia="Times New Roman" w:hAnsi="Times New Roman" w:cs="Times New Roman"/>
        </w:rPr>
        <w:t>-</w:t>
      </w:r>
      <w:r w:rsidR="00CB484C">
        <w:rPr>
          <w:rFonts w:ascii="Times New Roman" w:eastAsia="Times New Roman" w:hAnsi="Times New Roman" w:cs="Times New Roman"/>
        </w:rPr>
        <w:t xml:space="preserve"> </w:t>
      </w:r>
      <w:r w:rsidR="00BB24EA">
        <w:rPr>
          <w:rFonts w:ascii="Times New Roman" w:eastAsia="Times New Roman" w:hAnsi="Times New Roman" w:cs="Times New Roman"/>
        </w:rPr>
        <w:t xml:space="preserve">apresentava em seu site </w:t>
      </w:r>
      <w:r w:rsidR="00EC11CE">
        <w:rPr>
          <w:rFonts w:ascii="Times New Roman" w:eastAsia="Times New Roman" w:hAnsi="Times New Roman" w:cs="Times New Roman"/>
        </w:rPr>
        <w:t>um Seminário de Apresentação do novo ensino médio e a discussão da BNCC</w:t>
      </w:r>
      <w:r w:rsidR="003D1CE2">
        <w:rPr>
          <w:rFonts w:ascii="Times New Roman" w:eastAsia="Times New Roman" w:hAnsi="Times New Roman" w:cs="Times New Roman"/>
        </w:rPr>
        <w:t>, no qual</w:t>
      </w:r>
      <w:r w:rsidR="00D34250">
        <w:rPr>
          <w:rFonts w:ascii="Times New Roman" w:eastAsia="Times New Roman" w:hAnsi="Times New Roman" w:cs="Times New Roman"/>
        </w:rPr>
        <w:t xml:space="preserve"> era </w:t>
      </w:r>
      <w:r w:rsidR="00FA6475">
        <w:rPr>
          <w:rFonts w:ascii="Times New Roman" w:eastAsia="Times New Roman" w:hAnsi="Times New Roman" w:cs="Times New Roman"/>
        </w:rPr>
        <w:t>informado</w:t>
      </w:r>
      <w:r w:rsidR="00D34250">
        <w:rPr>
          <w:rFonts w:ascii="Times New Roman" w:eastAsia="Times New Roman" w:hAnsi="Times New Roman" w:cs="Times New Roman"/>
        </w:rPr>
        <w:t xml:space="preserve"> os meses em que foram realizadas as esc</w:t>
      </w:r>
      <w:r w:rsidR="00F22B7F">
        <w:rPr>
          <w:rFonts w:ascii="Times New Roman" w:eastAsia="Times New Roman" w:hAnsi="Times New Roman" w:cs="Times New Roman"/>
        </w:rPr>
        <w:t>utas da comunidade escolar</w:t>
      </w:r>
      <w:r w:rsidR="005B578B">
        <w:rPr>
          <w:rFonts w:ascii="Times New Roman" w:eastAsia="Times New Roman" w:hAnsi="Times New Roman" w:cs="Times New Roman"/>
        </w:rPr>
        <w:t xml:space="preserve">. </w:t>
      </w:r>
      <w:r w:rsidR="00BB24EA">
        <w:rPr>
          <w:rFonts w:ascii="Times New Roman" w:eastAsia="Times New Roman" w:hAnsi="Times New Roman" w:cs="Times New Roman"/>
        </w:rPr>
        <w:t>Constava que e</w:t>
      </w:r>
      <w:r w:rsidR="00F22B7F">
        <w:rPr>
          <w:rFonts w:ascii="Times New Roman" w:eastAsia="Times New Roman" w:hAnsi="Times New Roman" w:cs="Times New Roman"/>
        </w:rPr>
        <w:t>m fevereiro de 2021</w:t>
      </w:r>
      <w:r w:rsidR="005B578B">
        <w:rPr>
          <w:rFonts w:ascii="Times New Roman" w:eastAsia="Times New Roman" w:hAnsi="Times New Roman" w:cs="Times New Roman"/>
        </w:rPr>
        <w:t xml:space="preserve"> </w:t>
      </w:r>
      <w:r w:rsidR="00F22B7F">
        <w:rPr>
          <w:rFonts w:ascii="Times New Roman" w:eastAsia="Times New Roman" w:hAnsi="Times New Roman" w:cs="Times New Roman"/>
        </w:rPr>
        <w:t>professores</w:t>
      </w:r>
      <w:r w:rsidR="006A405D">
        <w:rPr>
          <w:rFonts w:ascii="Times New Roman" w:eastAsia="Times New Roman" w:hAnsi="Times New Roman" w:cs="Times New Roman"/>
        </w:rPr>
        <w:t xml:space="preserve"> foram consultados</w:t>
      </w:r>
      <w:r w:rsidR="00F22B7F">
        <w:rPr>
          <w:rFonts w:ascii="Times New Roman" w:eastAsia="Times New Roman" w:hAnsi="Times New Roman" w:cs="Times New Roman"/>
        </w:rPr>
        <w:t xml:space="preserve"> e </w:t>
      </w:r>
      <w:r w:rsidR="005B578B">
        <w:rPr>
          <w:rFonts w:ascii="Times New Roman" w:eastAsia="Times New Roman" w:hAnsi="Times New Roman" w:cs="Times New Roman"/>
        </w:rPr>
        <w:t xml:space="preserve">em </w:t>
      </w:r>
      <w:r w:rsidR="00F22B7F">
        <w:rPr>
          <w:rFonts w:ascii="Times New Roman" w:eastAsia="Times New Roman" w:hAnsi="Times New Roman" w:cs="Times New Roman"/>
        </w:rPr>
        <w:t xml:space="preserve">abril </w:t>
      </w:r>
      <w:r w:rsidR="006A405D">
        <w:rPr>
          <w:rFonts w:ascii="Times New Roman" w:eastAsia="Times New Roman" w:hAnsi="Times New Roman" w:cs="Times New Roman"/>
        </w:rPr>
        <w:t xml:space="preserve">os </w:t>
      </w:r>
      <w:r w:rsidR="00C03561">
        <w:rPr>
          <w:rFonts w:ascii="Times New Roman" w:eastAsia="Times New Roman" w:hAnsi="Times New Roman" w:cs="Times New Roman"/>
        </w:rPr>
        <w:t>alunos</w:t>
      </w:r>
      <w:r w:rsidR="0002002B">
        <w:rPr>
          <w:rFonts w:ascii="Times New Roman" w:eastAsia="Times New Roman" w:hAnsi="Times New Roman" w:cs="Times New Roman"/>
        </w:rPr>
        <w:t>. Tal consulta foi feita</w:t>
      </w:r>
      <w:r w:rsidR="00C03561">
        <w:rPr>
          <w:rFonts w:ascii="Times New Roman" w:eastAsia="Times New Roman" w:hAnsi="Times New Roman" w:cs="Times New Roman"/>
        </w:rPr>
        <w:t xml:space="preserve"> por meio de envio de formulários, uma vez que </w:t>
      </w:r>
      <w:r w:rsidR="0002002B">
        <w:rPr>
          <w:rFonts w:ascii="Times New Roman" w:eastAsia="Times New Roman" w:hAnsi="Times New Roman" w:cs="Times New Roman"/>
        </w:rPr>
        <w:t>era</w:t>
      </w:r>
      <w:r w:rsidR="00C03561">
        <w:rPr>
          <w:rFonts w:ascii="Times New Roman" w:eastAsia="Times New Roman" w:hAnsi="Times New Roman" w:cs="Times New Roman"/>
        </w:rPr>
        <w:t xml:space="preserve"> período de pandemia em que as aulas presencias foram suspensas</w:t>
      </w:r>
      <w:r w:rsidR="00EC11CE">
        <w:rPr>
          <w:rFonts w:ascii="Times New Roman" w:eastAsia="Times New Roman" w:hAnsi="Times New Roman" w:cs="Times New Roman"/>
        </w:rPr>
        <w:t xml:space="preserve">. </w:t>
      </w:r>
      <w:r w:rsidR="00A73827">
        <w:rPr>
          <w:rFonts w:ascii="Times New Roman" w:eastAsia="Times New Roman" w:hAnsi="Times New Roman" w:cs="Times New Roman"/>
        </w:rPr>
        <w:t>Nesse período</w:t>
      </w:r>
      <w:r w:rsidR="00F86A26">
        <w:rPr>
          <w:rFonts w:ascii="Times New Roman" w:eastAsia="Times New Roman" w:hAnsi="Times New Roman" w:cs="Times New Roman"/>
        </w:rPr>
        <w:t>,</w:t>
      </w:r>
      <w:r w:rsidR="003077E6">
        <w:rPr>
          <w:rFonts w:ascii="Times New Roman" w:eastAsia="Times New Roman" w:hAnsi="Times New Roman" w:cs="Times New Roman"/>
        </w:rPr>
        <w:t xml:space="preserve"> </w:t>
      </w:r>
      <w:r w:rsidR="00A73827">
        <w:rPr>
          <w:rFonts w:ascii="Times New Roman" w:eastAsia="Times New Roman" w:hAnsi="Times New Roman" w:cs="Times New Roman"/>
        </w:rPr>
        <w:t xml:space="preserve">há questões </w:t>
      </w:r>
      <w:r w:rsidR="00F86A26">
        <w:rPr>
          <w:rFonts w:ascii="Times New Roman" w:eastAsia="Times New Roman" w:hAnsi="Times New Roman" w:cs="Times New Roman"/>
        </w:rPr>
        <w:t xml:space="preserve">a serem investigadas e discutidas. </w:t>
      </w:r>
      <w:r w:rsidR="007134F8">
        <w:rPr>
          <w:rFonts w:ascii="Times New Roman" w:eastAsia="Times New Roman" w:hAnsi="Times New Roman" w:cs="Times New Roman"/>
        </w:rPr>
        <w:t xml:space="preserve">Em </w:t>
      </w:r>
      <w:r w:rsidR="001C3C29">
        <w:rPr>
          <w:rFonts w:ascii="Times New Roman" w:eastAsia="Times New Roman" w:hAnsi="Times New Roman" w:cs="Times New Roman"/>
        </w:rPr>
        <w:t xml:space="preserve">4 de fevereiro de </w:t>
      </w:r>
      <w:r w:rsidR="007134F8">
        <w:rPr>
          <w:rFonts w:ascii="Times New Roman" w:eastAsia="Times New Roman" w:hAnsi="Times New Roman" w:cs="Times New Roman"/>
        </w:rPr>
        <w:t>2022, foi publicad</w:t>
      </w:r>
      <w:r w:rsidR="001C3C29">
        <w:rPr>
          <w:rFonts w:ascii="Times New Roman" w:eastAsia="Times New Roman" w:hAnsi="Times New Roman" w:cs="Times New Roman"/>
        </w:rPr>
        <w:t>a</w:t>
      </w:r>
      <w:r w:rsidR="00314259">
        <w:rPr>
          <w:rFonts w:ascii="Times New Roman" w:eastAsia="Times New Roman" w:hAnsi="Times New Roman" w:cs="Times New Roman"/>
        </w:rPr>
        <w:t xml:space="preserve"> </w:t>
      </w:r>
      <w:r w:rsidR="001C3C29">
        <w:rPr>
          <w:rFonts w:ascii="Times New Roman" w:eastAsia="Times New Roman" w:hAnsi="Times New Roman" w:cs="Times New Roman"/>
        </w:rPr>
        <w:t>a Resolução</w:t>
      </w:r>
      <w:r w:rsidR="000D1D34">
        <w:rPr>
          <w:rFonts w:ascii="Times New Roman" w:eastAsia="Times New Roman" w:hAnsi="Times New Roman" w:cs="Times New Roman"/>
        </w:rPr>
        <w:t xml:space="preserve"> SEEDUC nª 6035 de 28 de janeiro de 2022 </w:t>
      </w:r>
      <w:r w:rsidR="00235F36">
        <w:rPr>
          <w:rFonts w:ascii="Times New Roman" w:eastAsia="Times New Roman" w:hAnsi="Times New Roman" w:cs="Times New Roman"/>
        </w:rPr>
        <w:t>que fixa</w:t>
      </w:r>
      <w:r w:rsidR="00A52FBE">
        <w:rPr>
          <w:rFonts w:ascii="Times New Roman" w:eastAsia="Times New Roman" w:hAnsi="Times New Roman" w:cs="Times New Roman"/>
        </w:rPr>
        <w:t>va</w:t>
      </w:r>
      <w:r w:rsidR="00235F36">
        <w:rPr>
          <w:rFonts w:ascii="Times New Roman" w:eastAsia="Times New Roman" w:hAnsi="Times New Roman" w:cs="Times New Roman"/>
        </w:rPr>
        <w:t xml:space="preserve"> diretrizes para implantação das matrizes curriculares para a educação básica nas unidades escolares da rede pública</w:t>
      </w:r>
      <w:r w:rsidR="00D726B1">
        <w:rPr>
          <w:rFonts w:ascii="Times New Roman" w:eastAsia="Times New Roman" w:hAnsi="Times New Roman" w:cs="Times New Roman"/>
        </w:rPr>
        <w:t>. N</w:t>
      </w:r>
      <w:r w:rsidR="0091207B">
        <w:rPr>
          <w:rFonts w:ascii="Times New Roman" w:eastAsia="Times New Roman" w:hAnsi="Times New Roman" w:cs="Times New Roman"/>
        </w:rPr>
        <w:t xml:space="preserve">a resolução os </w:t>
      </w:r>
      <w:r w:rsidR="00FF1029">
        <w:rPr>
          <w:rFonts w:ascii="Times New Roman" w:eastAsia="Times New Roman" w:hAnsi="Times New Roman" w:cs="Times New Roman"/>
        </w:rPr>
        <w:t>itinerários formativos</w:t>
      </w:r>
      <w:r w:rsidR="006067E9">
        <w:rPr>
          <w:rFonts w:ascii="Times New Roman" w:eastAsia="Times New Roman" w:hAnsi="Times New Roman" w:cs="Times New Roman"/>
        </w:rPr>
        <w:t xml:space="preserve"> também </w:t>
      </w:r>
      <w:r w:rsidR="0091207B">
        <w:rPr>
          <w:rFonts w:ascii="Times New Roman" w:eastAsia="Times New Roman" w:hAnsi="Times New Roman" w:cs="Times New Roman"/>
        </w:rPr>
        <w:t xml:space="preserve">são apresentados </w:t>
      </w:r>
      <w:r w:rsidR="00FF1029">
        <w:rPr>
          <w:rFonts w:ascii="Times New Roman" w:eastAsia="Times New Roman" w:hAnsi="Times New Roman" w:cs="Times New Roman"/>
        </w:rPr>
        <w:t>como</w:t>
      </w:r>
      <w:r w:rsidR="006067E9">
        <w:rPr>
          <w:rFonts w:ascii="Times New Roman" w:eastAsia="Times New Roman" w:hAnsi="Times New Roman" w:cs="Times New Roman"/>
        </w:rPr>
        <w:t xml:space="preserve"> </w:t>
      </w:r>
      <w:r w:rsidR="00577749">
        <w:rPr>
          <w:rFonts w:ascii="Times New Roman" w:eastAsia="Times New Roman" w:hAnsi="Times New Roman" w:cs="Times New Roman"/>
        </w:rPr>
        <w:t>N</w:t>
      </w:r>
      <w:r w:rsidR="006067E9">
        <w:rPr>
          <w:rFonts w:ascii="Times New Roman" w:eastAsia="Times New Roman" w:hAnsi="Times New Roman" w:cs="Times New Roman"/>
        </w:rPr>
        <w:t xml:space="preserve">úcleo </w:t>
      </w:r>
      <w:r w:rsidR="00577749">
        <w:rPr>
          <w:rFonts w:ascii="Times New Roman" w:eastAsia="Times New Roman" w:hAnsi="Times New Roman" w:cs="Times New Roman"/>
        </w:rPr>
        <w:t>A</w:t>
      </w:r>
      <w:r w:rsidR="006067E9">
        <w:rPr>
          <w:rFonts w:ascii="Times New Roman" w:eastAsia="Times New Roman" w:hAnsi="Times New Roman" w:cs="Times New Roman"/>
        </w:rPr>
        <w:t>rticulador</w:t>
      </w:r>
      <w:r w:rsidR="00A96533">
        <w:rPr>
          <w:rFonts w:ascii="Times New Roman" w:eastAsia="Times New Roman" w:hAnsi="Times New Roman" w:cs="Times New Roman"/>
        </w:rPr>
        <w:t xml:space="preserve"> e </w:t>
      </w:r>
      <w:r w:rsidR="005510B9">
        <w:rPr>
          <w:rFonts w:ascii="Times New Roman" w:eastAsia="Times New Roman" w:hAnsi="Times New Roman" w:cs="Times New Roman"/>
        </w:rPr>
        <w:t>“</w:t>
      </w:r>
      <w:r w:rsidR="00A96533">
        <w:rPr>
          <w:rFonts w:ascii="Times New Roman" w:eastAsia="Times New Roman" w:hAnsi="Times New Roman" w:cs="Times New Roman"/>
        </w:rPr>
        <w:t>componente obrigatório</w:t>
      </w:r>
      <w:r w:rsidR="005510B9">
        <w:rPr>
          <w:rFonts w:ascii="Times New Roman" w:eastAsia="Times New Roman" w:hAnsi="Times New Roman" w:cs="Times New Roman"/>
        </w:rPr>
        <w:t xml:space="preserve"> </w:t>
      </w:r>
      <w:r w:rsidR="00F01BA7" w:rsidRPr="005510B9">
        <w:rPr>
          <w:rFonts w:ascii="Times New Roman" w:hAnsi="Times New Roman" w:cs="Times New Roman"/>
        </w:rPr>
        <w:t>do currículo escolar, devendo estar organicamente articulada à Base Nacional Comum Curricular, tornando o currículo um todo significativo e integrad</w:t>
      </w:r>
      <w:r w:rsidR="003D2E08">
        <w:rPr>
          <w:rFonts w:ascii="Times New Roman" w:hAnsi="Times New Roman" w:cs="Times New Roman"/>
        </w:rPr>
        <w:t>o</w:t>
      </w:r>
      <w:r w:rsidR="00F01BA7" w:rsidRPr="005510B9">
        <w:rPr>
          <w:rFonts w:ascii="Times New Roman" w:hAnsi="Times New Roman" w:cs="Times New Roman"/>
        </w:rPr>
        <w:t>”</w:t>
      </w:r>
      <w:r w:rsidR="003D2E08">
        <w:rPr>
          <w:rFonts w:ascii="Times New Roman" w:hAnsi="Times New Roman" w:cs="Times New Roman"/>
        </w:rPr>
        <w:t xml:space="preserve"> (</w:t>
      </w:r>
      <w:proofErr w:type="spellStart"/>
      <w:r w:rsidR="003D2E08">
        <w:rPr>
          <w:rFonts w:ascii="Times New Roman" w:hAnsi="Times New Roman" w:cs="Times New Roman"/>
        </w:rPr>
        <w:t>S</w:t>
      </w:r>
      <w:r w:rsidR="007D6F48">
        <w:rPr>
          <w:rFonts w:ascii="Times New Roman" w:hAnsi="Times New Roman" w:cs="Times New Roman"/>
        </w:rPr>
        <w:t>eeduc</w:t>
      </w:r>
      <w:proofErr w:type="spellEnd"/>
      <w:r w:rsidR="003D2E08">
        <w:rPr>
          <w:rFonts w:ascii="Times New Roman" w:hAnsi="Times New Roman" w:cs="Times New Roman"/>
        </w:rPr>
        <w:t>, 2022)</w:t>
      </w:r>
      <w:r w:rsidR="00E7773A">
        <w:rPr>
          <w:rFonts w:ascii="Times New Roman" w:hAnsi="Times New Roman" w:cs="Times New Roman"/>
        </w:rPr>
        <w:t>.</w:t>
      </w:r>
      <w:r w:rsidR="00A74656">
        <w:rPr>
          <w:rFonts w:ascii="Times New Roman" w:hAnsi="Times New Roman" w:cs="Times New Roman"/>
        </w:rPr>
        <w:t xml:space="preserve"> </w:t>
      </w:r>
      <w:r w:rsidR="00A74656" w:rsidRPr="00640639">
        <w:rPr>
          <w:rFonts w:ascii="Times New Roman" w:hAnsi="Times New Roman" w:cs="Times New Roman"/>
        </w:rPr>
        <w:t xml:space="preserve">Nas palavras de Lopes (2019) </w:t>
      </w:r>
      <w:r w:rsidR="00640639">
        <w:rPr>
          <w:rFonts w:ascii="Times New Roman" w:hAnsi="Times New Roman" w:cs="Times New Roman"/>
        </w:rPr>
        <w:t xml:space="preserve">um mesmo currículo em todas as escolas </w:t>
      </w:r>
      <w:r w:rsidR="00A74656" w:rsidRPr="00640639">
        <w:rPr>
          <w:rFonts w:ascii="Times New Roman" w:hAnsi="Times New Roman" w:cs="Times New Roman"/>
        </w:rPr>
        <w:t>não é necessário e possível</w:t>
      </w:r>
      <w:r w:rsidR="00640639">
        <w:rPr>
          <w:rFonts w:ascii="Times New Roman" w:hAnsi="Times New Roman" w:cs="Times New Roman"/>
        </w:rPr>
        <w:t>,</w:t>
      </w:r>
      <w:r w:rsidR="00A74656" w:rsidRPr="00640639">
        <w:rPr>
          <w:rFonts w:ascii="Times New Roman" w:hAnsi="Times New Roman" w:cs="Times New Roman"/>
        </w:rPr>
        <w:t xml:space="preserve"> o currículo precisa ter sentido, tem que ser uma construção contextual. Pensar que as normas definitivas podem estabelecer qual é o melhor projeto educativo, de conhecimento e de atividades na escola, quais valores são válidos e o melhor currículo pode contribuir para que se estabeleça uma forma autoritária de decidir em lugar de outro.</w:t>
      </w:r>
    </w:p>
    <w:p w14:paraId="1A002E06" w14:textId="31C8F536" w:rsidR="00165E3E" w:rsidRDefault="006E77DD" w:rsidP="006E77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Anterior </w:t>
      </w:r>
      <w:r w:rsidR="0050561B">
        <w:rPr>
          <w:rFonts w:ascii="Times New Roman" w:eastAsia="Times New Roman" w:hAnsi="Times New Roman" w:cs="Times New Roman"/>
        </w:rPr>
        <w:t>à homologação da base já aconteciam</w:t>
      </w:r>
      <w:r>
        <w:rPr>
          <w:rFonts w:ascii="Times New Roman" w:eastAsia="Times New Roman" w:hAnsi="Times New Roman" w:cs="Times New Roman"/>
        </w:rPr>
        <w:t xml:space="preserve"> e</w:t>
      </w:r>
      <w:r w:rsidR="0099661C">
        <w:rPr>
          <w:rFonts w:ascii="Times New Roman" w:eastAsia="Times New Roman" w:hAnsi="Times New Roman" w:cs="Times New Roman"/>
        </w:rPr>
        <w:t>mbates</w:t>
      </w:r>
      <w:r w:rsidR="00973B0D">
        <w:rPr>
          <w:rFonts w:ascii="Times New Roman" w:eastAsia="Times New Roman" w:hAnsi="Times New Roman" w:cs="Times New Roman"/>
        </w:rPr>
        <w:t xml:space="preserve"> e </w:t>
      </w:r>
      <w:r w:rsidR="00177D44">
        <w:rPr>
          <w:rFonts w:ascii="Times New Roman" w:eastAsia="Times New Roman" w:hAnsi="Times New Roman" w:cs="Times New Roman"/>
        </w:rPr>
        <w:t xml:space="preserve">movimentos </w:t>
      </w:r>
      <w:r w:rsidR="0078001B">
        <w:rPr>
          <w:rFonts w:ascii="Times New Roman" w:eastAsia="Times New Roman" w:hAnsi="Times New Roman" w:cs="Times New Roman"/>
        </w:rPr>
        <w:t>em prol</w:t>
      </w:r>
      <w:r w:rsidR="00177D44">
        <w:rPr>
          <w:rFonts w:ascii="Times New Roman" w:eastAsia="Times New Roman" w:hAnsi="Times New Roman" w:cs="Times New Roman"/>
        </w:rPr>
        <w:t xml:space="preserve"> </w:t>
      </w:r>
      <w:r w:rsidR="0078001B">
        <w:rPr>
          <w:rFonts w:ascii="Times New Roman" w:eastAsia="Times New Roman" w:hAnsi="Times New Roman" w:cs="Times New Roman"/>
        </w:rPr>
        <w:t>d</w:t>
      </w:r>
      <w:r w:rsidR="00177D44">
        <w:rPr>
          <w:rFonts w:ascii="Times New Roman" w:eastAsia="Times New Roman" w:hAnsi="Times New Roman" w:cs="Times New Roman"/>
        </w:rPr>
        <w:t xml:space="preserve">a </w:t>
      </w:r>
      <w:r w:rsidR="00BD4A71">
        <w:rPr>
          <w:rFonts w:ascii="Times New Roman" w:eastAsia="Times New Roman" w:hAnsi="Times New Roman" w:cs="Times New Roman"/>
        </w:rPr>
        <w:t>revogação</w:t>
      </w:r>
      <w:r w:rsidR="00177D44">
        <w:rPr>
          <w:rFonts w:ascii="Times New Roman" w:eastAsia="Times New Roman" w:hAnsi="Times New Roman" w:cs="Times New Roman"/>
        </w:rPr>
        <w:t xml:space="preserve"> da reforma da base do Ensino Médio</w:t>
      </w:r>
      <w:r w:rsidR="00973B0D">
        <w:rPr>
          <w:rFonts w:ascii="Times New Roman" w:eastAsia="Times New Roman" w:hAnsi="Times New Roman" w:cs="Times New Roman"/>
        </w:rPr>
        <w:t>. Estes</w:t>
      </w:r>
      <w:r w:rsidR="00116565">
        <w:rPr>
          <w:rFonts w:ascii="Times New Roman" w:eastAsia="Times New Roman" w:hAnsi="Times New Roman" w:cs="Times New Roman"/>
        </w:rPr>
        <w:t xml:space="preserve"> </w:t>
      </w:r>
      <w:r w:rsidR="00E7773A">
        <w:rPr>
          <w:rFonts w:ascii="Times New Roman" w:eastAsia="Times New Roman" w:hAnsi="Times New Roman" w:cs="Times New Roman"/>
        </w:rPr>
        <w:t xml:space="preserve">ainda </w:t>
      </w:r>
      <w:r w:rsidR="00E87064">
        <w:rPr>
          <w:rFonts w:ascii="Times New Roman" w:eastAsia="Times New Roman" w:hAnsi="Times New Roman" w:cs="Times New Roman"/>
        </w:rPr>
        <w:t xml:space="preserve">perduram </w:t>
      </w:r>
      <w:r w:rsidR="004662DE">
        <w:rPr>
          <w:rFonts w:ascii="Times New Roman" w:eastAsia="Times New Roman" w:hAnsi="Times New Roman" w:cs="Times New Roman"/>
        </w:rPr>
        <w:t>enquanto</w:t>
      </w:r>
      <w:r w:rsidR="00314259">
        <w:rPr>
          <w:rFonts w:ascii="Times New Roman" w:eastAsia="Times New Roman" w:hAnsi="Times New Roman" w:cs="Times New Roman"/>
        </w:rPr>
        <w:t xml:space="preserve"> simultaneamente</w:t>
      </w:r>
      <w:r w:rsidR="0024281A">
        <w:rPr>
          <w:rFonts w:ascii="Times New Roman" w:eastAsia="Times New Roman" w:hAnsi="Times New Roman" w:cs="Times New Roman"/>
        </w:rPr>
        <w:t xml:space="preserve"> </w:t>
      </w:r>
      <w:r w:rsidR="00E87064">
        <w:rPr>
          <w:rFonts w:ascii="Times New Roman" w:eastAsia="Times New Roman" w:hAnsi="Times New Roman" w:cs="Times New Roman"/>
        </w:rPr>
        <w:t>se processam</w:t>
      </w:r>
      <w:r w:rsidR="00314259">
        <w:rPr>
          <w:rFonts w:ascii="Times New Roman" w:eastAsia="Times New Roman" w:hAnsi="Times New Roman" w:cs="Times New Roman"/>
        </w:rPr>
        <w:t xml:space="preserve"> </w:t>
      </w:r>
      <w:r w:rsidR="00E87064">
        <w:rPr>
          <w:rFonts w:ascii="Times New Roman" w:eastAsia="Times New Roman" w:hAnsi="Times New Roman" w:cs="Times New Roman"/>
        </w:rPr>
        <w:t xml:space="preserve">as </w:t>
      </w:r>
      <w:r w:rsidR="0099661C">
        <w:rPr>
          <w:rFonts w:ascii="Times New Roman" w:eastAsia="Times New Roman" w:hAnsi="Times New Roman" w:cs="Times New Roman"/>
        </w:rPr>
        <w:t>mudanças</w:t>
      </w:r>
      <w:r w:rsidR="00BD4A71">
        <w:rPr>
          <w:rFonts w:ascii="Times New Roman" w:eastAsia="Times New Roman" w:hAnsi="Times New Roman" w:cs="Times New Roman"/>
        </w:rPr>
        <w:t xml:space="preserve"> </w:t>
      </w:r>
      <w:r w:rsidR="0024281A">
        <w:rPr>
          <w:rFonts w:ascii="Times New Roman" w:eastAsia="Times New Roman" w:hAnsi="Times New Roman" w:cs="Times New Roman"/>
        </w:rPr>
        <w:t>e</w:t>
      </w:r>
      <w:r w:rsidR="00BD4A71">
        <w:rPr>
          <w:rFonts w:ascii="Times New Roman" w:eastAsia="Times New Roman" w:hAnsi="Times New Roman" w:cs="Times New Roman"/>
        </w:rPr>
        <w:t xml:space="preserve"> </w:t>
      </w:r>
      <w:r w:rsidR="004662DE">
        <w:rPr>
          <w:rFonts w:ascii="Times New Roman" w:eastAsia="Times New Roman" w:hAnsi="Times New Roman" w:cs="Times New Roman"/>
        </w:rPr>
        <w:t xml:space="preserve">os </w:t>
      </w:r>
      <w:r w:rsidR="00BD4A71">
        <w:rPr>
          <w:rFonts w:ascii="Times New Roman" w:eastAsia="Times New Roman" w:hAnsi="Times New Roman" w:cs="Times New Roman"/>
        </w:rPr>
        <w:t>rastros de permanência</w:t>
      </w:r>
      <w:r w:rsidR="0040148F">
        <w:rPr>
          <w:rFonts w:ascii="Times New Roman" w:eastAsia="Times New Roman" w:hAnsi="Times New Roman" w:cs="Times New Roman"/>
        </w:rPr>
        <w:t xml:space="preserve"> nas práticas</w:t>
      </w:r>
      <w:r w:rsidR="00B579E2">
        <w:rPr>
          <w:rFonts w:ascii="Times New Roman" w:eastAsia="Times New Roman" w:hAnsi="Times New Roman" w:cs="Times New Roman"/>
        </w:rPr>
        <w:t>,</w:t>
      </w:r>
      <w:r w:rsidR="0040148F">
        <w:rPr>
          <w:rFonts w:ascii="Times New Roman" w:eastAsia="Times New Roman" w:hAnsi="Times New Roman" w:cs="Times New Roman"/>
        </w:rPr>
        <w:t xml:space="preserve"> </w:t>
      </w:r>
      <w:r w:rsidR="00B579E2">
        <w:rPr>
          <w:rFonts w:ascii="Times New Roman" w:eastAsia="Times New Roman" w:hAnsi="Times New Roman" w:cs="Times New Roman"/>
        </w:rPr>
        <w:t>em fluxo contínuo</w:t>
      </w:r>
      <w:r w:rsidR="008500DF">
        <w:rPr>
          <w:rFonts w:ascii="Times New Roman" w:eastAsia="Times New Roman" w:hAnsi="Times New Roman" w:cs="Times New Roman"/>
        </w:rPr>
        <w:t>. A</w:t>
      </w:r>
      <w:r w:rsidR="00B579E2">
        <w:rPr>
          <w:rFonts w:ascii="Times New Roman" w:eastAsia="Times New Roman" w:hAnsi="Times New Roman" w:cs="Times New Roman"/>
        </w:rPr>
        <w:t xml:space="preserve"> </w:t>
      </w:r>
      <w:r w:rsidR="008B2F73">
        <w:rPr>
          <w:rFonts w:ascii="Times New Roman" w:eastAsia="Times New Roman" w:hAnsi="Times New Roman" w:cs="Times New Roman"/>
        </w:rPr>
        <w:t>defesa das comunidades disciplinares</w:t>
      </w:r>
      <w:r w:rsidR="000A3454">
        <w:rPr>
          <w:rFonts w:ascii="Times New Roman" w:eastAsia="Times New Roman" w:hAnsi="Times New Roman" w:cs="Times New Roman"/>
        </w:rPr>
        <w:t>, antes vistas como problemáticas e fragmentadas,</w:t>
      </w:r>
      <w:r w:rsidR="00060667">
        <w:rPr>
          <w:rFonts w:ascii="Times New Roman" w:eastAsia="Times New Roman" w:hAnsi="Times New Roman" w:cs="Times New Roman"/>
        </w:rPr>
        <w:t xml:space="preserve"> </w:t>
      </w:r>
      <w:r w:rsidR="004662DE">
        <w:rPr>
          <w:rFonts w:ascii="Times New Roman" w:eastAsia="Times New Roman" w:hAnsi="Times New Roman" w:cs="Times New Roman"/>
        </w:rPr>
        <w:t xml:space="preserve">se </w:t>
      </w:r>
      <w:r w:rsidR="00C80F3F">
        <w:rPr>
          <w:rFonts w:ascii="Times New Roman" w:eastAsia="Times New Roman" w:hAnsi="Times New Roman" w:cs="Times New Roman"/>
        </w:rPr>
        <w:t>pronuncia</w:t>
      </w:r>
      <w:r w:rsidR="004662DE">
        <w:rPr>
          <w:rFonts w:ascii="Times New Roman" w:eastAsia="Times New Roman" w:hAnsi="Times New Roman" w:cs="Times New Roman"/>
        </w:rPr>
        <w:t xml:space="preserve"> </w:t>
      </w:r>
      <w:r w:rsidR="00060667">
        <w:rPr>
          <w:rFonts w:ascii="Times New Roman" w:eastAsia="Times New Roman" w:hAnsi="Times New Roman" w:cs="Times New Roman"/>
        </w:rPr>
        <w:t>em resistência</w:t>
      </w:r>
      <w:r w:rsidR="001B1959">
        <w:rPr>
          <w:rFonts w:ascii="Times New Roman" w:eastAsia="Times New Roman" w:hAnsi="Times New Roman" w:cs="Times New Roman"/>
        </w:rPr>
        <w:t xml:space="preserve"> </w:t>
      </w:r>
      <w:r w:rsidR="008B2F73">
        <w:rPr>
          <w:rFonts w:ascii="Times New Roman" w:eastAsia="Times New Roman" w:hAnsi="Times New Roman" w:cs="Times New Roman"/>
        </w:rPr>
        <w:t xml:space="preserve">aos </w:t>
      </w:r>
      <w:r w:rsidR="00E26EA6">
        <w:rPr>
          <w:rFonts w:ascii="Times New Roman" w:eastAsia="Times New Roman" w:hAnsi="Times New Roman" w:cs="Times New Roman"/>
        </w:rPr>
        <w:t>itinerários formativos</w:t>
      </w:r>
      <w:r w:rsidR="00AB4B59">
        <w:rPr>
          <w:rFonts w:ascii="Times New Roman" w:eastAsia="Times New Roman" w:hAnsi="Times New Roman" w:cs="Times New Roman"/>
        </w:rPr>
        <w:t>.</w:t>
      </w:r>
      <w:r w:rsidR="00165E3E">
        <w:rPr>
          <w:rFonts w:ascii="Times New Roman" w:eastAsia="Times New Roman" w:hAnsi="Times New Roman" w:cs="Times New Roman"/>
        </w:rPr>
        <w:t xml:space="preserve"> </w:t>
      </w:r>
    </w:p>
    <w:p w14:paraId="354BE882" w14:textId="00B6A067" w:rsidR="003D76C3" w:rsidRDefault="000441D2" w:rsidP="006E77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Nesse</w:t>
      </w:r>
      <w:r w:rsidR="00165C34" w:rsidRPr="00D55477">
        <w:rPr>
          <w:rFonts w:ascii="Times New Roman" w:eastAsia="Times New Roman" w:hAnsi="Times New Roman" w:cs="Times New Roman"/>
        </w:rPr>
        <w:t xml:space="preserve"> cenário de disputas, </w:t>
      </w:r>
      <w:r w:rsidR="001644D4" w:rsidRPr="00D55477">
        <w:rPr>
          <w:rFonts w:ascii="Times New Roman" w:eastAsia="Times New Roman" w:hAnsi="Times New Roman" w:cs="Times New Roman"/>
        </w:rPr>
        <w:t xml:space="preserve">é frustrada </w:t>
      </w:r>
      <w:r w:rsidR="00165C34" w:rsidRPr="00D55477">
        <w:rPr>
          <w:rFonts w:ascii="Times New Roman" w:eastAsia="Times New Roman" w:hAnsi="Times New Roman" w:cs="Times New Roman"/>
        </w:rPr>
        <w:t>qualquer tentativa de controle</w:t>
      </w:r>
      <w:r w:rsidR="00CB1D50" w:rsidRPr="00D55477">
        <w:rPr>
          <w:rFonts w:ascii="Times New Roman" w:eastAsia="Times New Roman" w:hAnsi="Times New Roman" w:cs="Times New Roman"/>
        </w:rPr>
        <w:t xml:space="preserve"> e de prever o acontecimento</w:t>
      </w:r>
      <w:r w:rsidR="001644D4" w:rsidRPr="00D55477">
        <w:rPr>
          <w:rFonts w:ascii="Times New Roman" w:eastAsia="Times New Roman" w:hAnsi="Times New Roman" w:cs="Times New Roman"/>
        </w:rPr>
        <w:t xml:space="preserve"> (Derrida, 2018)</w:t>
      </w:r>
      <w:r w:rsidR="00CB1D50" w:rsidRPr="00D55477">
        <w:rPr>
          <w:rFonts w:ascii="Times New Roman" w:eastAsia="Times New Roman" w:hAnsi="Times New Roman" w:cs="Times New Roman"/>
        </w:rPr>
        <w:t>.</w:t>
      </w:r>
      <w:r w:rsidR="002D6F3D" w:rsidRPr="00D55477">
        <w:rPr>
          <w:rFonts w:ascii="Times New Roman" w:eastAsia="Times New Roman" w:hAnsi="Times New Roman" w:cs="Times New Roman"/>
        </w:rPr>
        <w:t xml:space="preserve"> Os itinerários formativos estão sendo submetidos a diferentes leituras, traduções, </w:t>
      </w:r>
      <w:r w:rsidR="0043261D" w:rsidRPr="00D55477">
        <w:rPr>
          <w:rFonts w:ascii="Times New Roman" w:eastAsia="Times New Roman" w:hAnsi="Times New Roman" w:cs="Times New Roman"/>
        </w:rPr>
        <w:t xml:space="preserve">produções e </w:t>
      </w:r>
      <w:r w:rsidR="002D6F3D" w:rsidRPr="00D55477">
        <w:rPr>
          <w:rFonts w:ascii="Times New Roman" w:eastAsia="Times New Roman" w:hAnsi="Times New Roman" w:cs="Times New Roman"/>
        </w:rPr>
        <w:t>negociações de sentidos</w:t>
      </w:r>
      <w:r w:rsidR="0043261D" w:rsidRPr="00D55477">
        <w:rPr>
          <w:rFonts w:ascii="Times New Roman" w:eastAsia="Times New Roman" w:hAnsi="Times New Roman" w:cs="Times New Roman"/>
        </w:rPr>
        <w:t xml:space="preserve">, a todo momento. Desse modo, </w:t>
      </w:r>
      <w:r w:rsidR="00D77BE4" w:rsidRPr="00D55477">
        <w:rPr>
          <w:rFonts w:ascii="Times New Roman" w:eastAsia="Times New Roman" w:hAnsi="Times New Roman" w:cs="Times New Roman"/>
        </w:rPr>
        <w:t xml:space="preserve">cabe investigar </w:t>
      </w:r>
      <w:r w:rsidR="0043261D" w:rsidRPr="00D55477">
        <w:rPr>
          <w:rFonts w:ascii="Times New Roman" w:eastAsia="Times New Roman" w:hAnsi="Times New Roman" w:cs="Times New Roman"/>
        </w:rPr>
        <w:t>como estão sendo significados</w:t>
      </w:r>
      <w:r w:rsidR="002B31A5" w:rsidRPr="00D55477">
        <w:rPr>
          <w:rFonts w:ascii="Times New Roman" w:eastAsia="Times New Roman" w:hAnsi="Times New Roman" w:cs="Times New Roman"/>
        </w:rPr>
        <w:t>, negociados</w:t>
      </w:r>
      <w:r w:rsidR="0043261D" w:rsidRPr="00D55477">
        <w:rPr>
          <w:rFonts w:ascii="Times New Roman" w:eastAsia="Times New Roman" w:hAnsi="Times New Roman" w:cs="Times New Roman"/>
        </w:rPr>
        <w:t xml:space="preserve"> e</w:t>
      </w:r>
      <w:r w:rsidR="00D77BE4" w:rsidRPr="00D55477">
        <w:rPr>
          <w:rFonts w:ascii="Times New Roman" w:eastAsia="Times New Roman" w:hAnsi="Times New Roman" w:cs="Times New Roman"/>
        </w:rPr>
        <w:t xml:space="preserve"> incorporados às práticas já existentes. </w:t>
      </w:r>
      <w:r w:rsidR="00627C81" w:rsidRPr="00D55477">
        <w:rPr>
          <w:rFonts w:ascii="Times New Roman" w:eastAsia="Times New Roman" w:hAnsi="Times New Roman" w:cs="Times New Roman"/>
        </w:rPr>
        <w:t>Há</w:t>
      </w:r>
      <w:r w:rsidR="00552955" w:rsidRPr="00D55477">
        <w:rPr>
          <w:rFonts w:ascii="Times New Roman" w:eastAsia="Times New Roman" w:hAnsi="Times New Roman" w:cs="Times New Roman"/>
        </w:rPr>
        <w:t xml:space="preserve"> constante</w:t>
      </w:r>
      <w:r w:rsidR="001C1B1B" w:rsidRPr="00D55477">
        <w:rPr>
          <w:rFonts w:ascii="Times New Roman" w:eastAsia="Times New Roman" w:hAnsi="Times New Roman" w:cs="Times New Roman"/>
        </w:rPr>
        <w:t>s</w:t>
      </w:r>
      <w:r w:rsidR="00552955" w:rsidRPr="00D55477">
        <w:rPr>
          <w:rFonts w:ascii="Times New Roman" w:eastAsia="Times New Roman" w:hAnsi="Times New Roman" w:cs="Times New Roman"/>
        </w:rPr>
        <w:t xml:space="preserve"> negocia</w:t>
      </w:r>
      <w:r w:rsidR="001C1B1B" w:rsidRPr="00D55477">
        <w:rPr>
          <w:rFonts w:ascii="Times New Roman" w:eastAsia="Times New Roman" w:hAnsi="Times New Roman" w:cs="Times New Roman"/>
        </w:rPr>
        <w:t xml:space="preserve">ções </w:t>
      </w:r>
      <w:r w:rsidR="00552955" w:rsidRPr="00D55477">
        <w:rPr>
          <w:rFonts w:ascii="Times New Roman" w:eastAsia="Times New Roman" w:hAnsi="Times New Roman" w:cs="Times New Roman"/>
        </w:rPr>
        <w:t xml:space="preserve">de sentidos </w:t>
      </w:r>
      <w:r w:rsidR="005C29A3" w:rsidRPr="00D55477">
        <w:rPr>
          <w:rFonts w:ascii="Times New Roman" w:eastAsia="Times New Roman" w:hAnsi="Times New Roman" w:cs="Times New Roman"/>
        </w:rPr>
        <w:t>nessa luta política</w:t>
      </w:r>
      <w:r w:rsidR="00510D63" w:rsidRPr="00D55477">
        <w:rPr>
          <w:rFonts w:ascii="Times New Roman" w:eastAsia="Times New Roman" w:hAnsi="Times New Roman" w:cs="Times New Roman"/>
        </w:rPr>
        <w:t xml:space="preserve"> </w:t>
      </w:r>
      <w:r w:rsidR="00C64ED7" w:rsidRPr="00D55477">
        <w:rPr>
          <w:rFonts w:ascii="Times New Roman" w:eastAsia="Times New Roman" w:hAnsi="Times New Roman" w:cs="Times New Roman"/>
        </w:rPr>
        <w:t xml:space="preserve">da reforma do ensino médio </w:t>
      </w:r>
      <w:r w:rsidR="00510D63" w:rsidRPr="00D55477">
        <w:rPr>
          <w:rFonts w:ascii="Times New Roman" w:eastAsia="Times New Roman" w:hAnsi="Times New Roman" w:cs="Times New Roman"/>
        </w:rPr>
        <w:t>onde</w:t>
      </w:r>
      <w:r w:rsidR="001C1B1B" w:rsidRPr="00D55477">
        <w:rPr>
          <w:rFonts w:ascii="Times New Roman" w:eastAsia="Times New Roman" w:hAnsi="Times New Roman" w:cs="Times New Roman"/>
        </w:rPr>
        <w:t xml:space="preserve"> </w:t>
      </w:r>
      <w:r w:rsidR="00627C81" w:rsidRPr="00D55477">
        <w:rPr>
          <w:rFonts w:ascii="Times New Roman" w:eastAsia="Times New Roman" w:hAnsi="Times New Roman" w:cs="Times New Roman"/>
        </w:rPr>
        <w:t xml:space="preserve">as </w:t>
      </w:r>
      <w:r w:rsidR="00AF5221" w:rsidRPr="00D55477">
        <w:rPr>
          <w:rFonts w:ascii="Times New Roman" w:eastAsia="Times New Roman" w:hAnsi="Times New Roman" w:cs="Times New Roman"/>
        </w:rPr>
        <w:t>relações de poder que perpassam a escola</w:t>
      </w:r>
      <w:r w:rsidR="00C64ED7" w:rsidRPr="00D55477">
        <w:rPr>
          <w:rFonts w:ascii="Times New Roman" w:eastAsia="Times New Roman" w:hAnsi="Times New Roman" w:cs="Times New Roman"/>
        </w:rPr>
        <w:t xml:space="preserve"> também estão presentes no jogo </w:t>
      </w:r>
      <w:r w:rsidR="00570BF8" w:rsidRPr="00D55477">
        <w:rPr>
          <w:rFonts w:ascii="Times New Roman" w:eastAsia="Times New Roman" w:hAnsi="Times New Roman" w:cs="Times New Roman"/>
        </w:rPr>
        <w:t xml:space="preserve">da significação do que vem a ser </w:t>
      </w:r>
      <w:r w:rsidR="00B873DE" w:rsidRPr="00D55477">
        <w:rPr>
          <w:rFonts w:ascii="Times New Roman" w:eastAsia="Times New Roman" w:hAnsi="Times New Roman" w:cs="Times New Roman"/>
        </w:rPr>
        <w:t xml:space="preserve">os itinerários formativos. Nesse sentido, a promessa </w:t>
      </w:r>
      <w:r w:rsidR="00D807C8" w:rsidRPr="00D55477">
        <w:rPr>
          <w:rFonts w:ascii="Times New Roman" w:eastAsia="Times New Roman" w:hAnsi="Times New Roman" w:cs="Times New Roman"/>
        </w:rPr>
        <w:t>de mudança</w:t>
      </w:r>
      <w:r w:rsidR="00A72364">
        <w:rPr>
          <w:rFonts w:ascii="Times New Roman" w:eastAsia="Times New Roman" w:hAnsi="Times New Roman" w:cs="Times New Roman"/>
        </w:rPr>
        <w:t xml:space="preserve"> total</w:t>
      </w:r>
      <w:r w:rsidR="00D807C8" w:rsidRPr="00D55477">
        <w:rPr>
          <w:rFonts w:ascii="Times New Roman" w:eastAsia="Times New Roman" w:hAnsi="Times New Roman" w:cs="Times New Roman"/>
        </w:rPr>
        <w:t xml:space="preserve"> é uma utopia</w:t>
      </w:r>
      <w:r w:rsidR="003D76C3">
        <w:rPr>
          <w:rFonts w:ascii="Times New Roman" w:eastAsia="Times New Roman" w:hAnsi="Times New Roman" w:cs="Times New Roman"/>
        </w:rPr>
        <w:t>, por várias questões</w:t>
      </w:r>
      <w:r w:rsidR="00FC3B06">
        <w:rPr>
          <w:rFonts w:ascii="Times New Roman" w:eastAsia="Times New Roman" w:hAnsi="Times New Roman" w:cs="Times New Roman"/>
        </w:rPr>
        <w:t>,</w:t>
      </w:r>
      <w:r w:rsidR="003D76C3">
        <w:rPr>
          <w:rFonts w:ascii="Times New Roman" w:eastAsia="Times New Roman" w:hAnsi="Times New Roman" w:cs="Times New Roman"/>
        </w:rPr>
        <w:t xml:space="preserve"> dentre elas destaco que e</w:t>
      </w:r>
      <w:r w:rsidR="007357DA">
        <w:rPr>
          <w:rFonts w:ascii="Times New Roman" w:eastAsia="Times New Roman" w:hAnsi="Times New Roman" w:cs="Times New Roman"/>
        </w:rPr>
        <w:t xml:space="preserve">ssa </w:t>
      </w:r>
      <w:r w:rsidR="00207F7C" w:rsidRPr="00D55477">
        <w:rPr>
          <w:rFonts w:ascii="Times New Roman" w:eastAsia="Times New Roman" w:hAnsi="Times New Roman" w:cs="Times New Roman"/>
        </w:rPr>
        <w:t>prescrição</w:t>
      </w:r>
      <w:r w:rsidR="00EC79FD">
        <w:rPr>
          <w:rFonts w:ascii="Times New Roman" w:eastAsia="Times New Roman" w:hAnsi="Times New Roman" w:cs="Times New Roman"/>
        </w:rPr>
        <w:t xml:space="preserve"> </w:t>
      </w:r>
      <w:r w:rsidR="00207F7C" w:rsidRPr="00D55477">
        <w:rPr>
          <w:rFonts w:ascii="Times New Roman" w:eastAsia="Times New Roman" w:hAnsi="Times New Roman" w:cs="Times New Roman"/>
        </w:rPr>
        <w:t>está sendo significada e negociada</w:t>
      </w:r>
      <w:r w:rsidR="00D109E6">
        <w:rPr>
          <w:rFonts w:ascii="Times New Roman" w:eastAsia="Times New Roman" w:hAnsi="Times New Roman" w:cs="Times New Roman"/>
        </w:rPr>
        <w:t xml:space="preserve"> a todo tempo</w:t>
      </w:r>
      <w:r w:rsidR="00C16529">
        <w:rPr>
          <w:rFonts w:ascii="Times New Roman" w:eastAsia="Times New Roman" w:hAnsi="Times New Roman" w:cs="Times New Roman"/>
        </w:rPr>
        <w:t>.</w:t>
      </w:r>
    </w:p>
    <w:p w14:paraId="28100D5A" w14:textId="7FDBD878" w:rsidR="00314E9E" w:rsidRDefault="00614B92" w:rsidP="006E77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14B92">
        <w:rPr>
          <w:rFonts w:ascii="Times New Roman" w:eastAsia="Times New Roman" w:hAnsi="Times New Roman" w:cs="Times New Roman"/>
        </w:rPr>
        <w:t>Laclau (2011), ao levantar a questão sobre possibilidade de coexistência de diferentes, sem partilha de alguns valores universais, destaca que qualquer acordo deveria ser atingido por negociação</w:t>
      </w:r>
      <w:r w:rsidR="000F1DC0">
        <w:rPr>
          <w:rFonts w:ascii="Times New Roman" w:eastAsia="Times New Roman" w:hAnsi="Times New Roman" w:cs="Times New Roman"/>
        </w:rPr>
        <w:t xml:space="preserve"> que tem </w:t>
      </w:r>
      <w:r w:rsidRPr="00614B92">
        <w:rPr>
          <w:rFonts w:ascii="Times New Roman" w:eastAsia="Times New Roman" w:hAnsi="Times New Roman" w:cs="Times New Roman"/>
        </w:rPr>
        <w:t>caráter</w:t>
      </w:r>
      <w:r w:rsidR="001A7B59">
        <w:rPr>
          <w:rFonts w:ascii="Times New Roman" w:eastAsia="Times New Roman" w:hAnsi="Times New Roman" w:cs="Times New Roman"/>
        </w:rPr>
        <w:t xml:space="preserve"> </w:t>
      </w:r>
      <w:r w:rsidRPr="00614B92">
        <w:rPr>
          <w:rFonts w:ascii="Times New Roman" w:eastAsia="Times New Roman" w:hAnsi="Times New Roman" w:cs="Times New Roman"/>
        </w:rPr>
        <w:t>inacabado</w:t>
      </w:r>
      <w:r w:rsidR="00B836A9">
        <w:rPr>
          <w:rFonts w:ascii="Times New Roman" w:eastAsia="Times New Roman" w:hAnsi="Times New Roman" w:cs="Times New Roman"/>
        </w:rPr>
        <w:t>.</w:t>
      </w:r>
      <w:r w:rsidR="000F1DC0">
        <w:rPr>
          <w:rFonts w:ascii="Times New Roman" w:eastAsia="Times New Roman" w:hAnsi="Times New Roman" w:cs="Times New Roman"/>
        </w:rPr>
        <w:t xml:space="preserve"> A</w:t>
      </w:r>
      <w:r w:rsidRPr="00614B92">
        <w:rPr>
          <w:rFonts w:ascii="Times New Roman" w:eastAsia="Times New Roman" w:hAnsi="Times New Roman" w:cs="Times New Roman"/>
        </w:rPr>
        <w:t xml:space="preserve"> renúncia a uma solução unilateral não erradica a tensão entre os contraditórios.</w:t>
      </w:r>
      <w:r w:rsidR="008A438C">
        <w:rPr>
          <w:rFonts w:ascii="Times New Roman" w:eastAsia="Times New Roman" w:hAnsi="Times New Roman" w:cs="Times New Roman"/>
        </w:rPr>
        <w:t xml:space="preserve"> </w:t>
      </w:r>
      <w:r w:rsidRPr="00614B92">
        <w:rPr>
          <w:rFonts w:ascii="Times New Roman" w:eastAsia="Times New Roman" w:hAnsi="Times New Roman" w:cs="Times New Roman"/>
        </w:rPr>
        <w:t xml:space="preserve">A partir das ideias do autor entendemos, que a negociação dos sentidos se desenvolve nas relações de poder, que perpassam a educação e permite a contraposição da centralidade da política de currículo. É nessa negociação de diferentes demandas, que o currículo vem sendo significado em produção </w:t>
      </w:r>
      <w:r w:rsidR="00286E12">
        <w:rPr>
          <w:rFonts w:ascii="Times New Roman" w:eastAsia="Times New Roman" w:hAnsi="Times New Roman" w:cs="Times New Roman"/>
        </w:rPr>
        <w:t xml:space="preserve">que </w:t>
      </w:r>
      <w:r w:rsidRPr="00614B92">
        <w:rPr>
          <w:rFonts w:ascii="Times New Roman" w:eastAsia="Times New Roman" w:hAnsi="Times New Roman" w:cs="Times New Roman"/>
        </w:rPr>
        <w:t xml:space="preserve">é híbrida. Na negociação há interpretações, reinterpretações, disputas, compromissos e ainda há que se considerar a proposta em diferentes esferas de poder, porque a negociação não está somente </w:t>
      </w:r>
      <w:r w:rsidR="00B57BEB">
        <w:rPr>
          <w:rFonts w:ascii="Times New Roman" w:eastAsia="Times New Roman" w:hAnsi="Times New Roman" w:cs="Times New Roman"/>
        </w:rPr>
        <w:t xml:space="preserve">nas práticas </w:t>
      </w:r>
      <w:r w:rsidR="005F085A">
        <w:rPr>
          <w:rFonts w:ascii="Times New Roman" w:eastAsia="Times New Roman" w:hAnsi="Times New Roman" w:cs="Times New Roman"/>
        </w:rPr>
        <w:t>das escolas</w:t>
      </w:r>
      <w:r w:rsidRPr="00614B92">
        <w:rPr>
          <w:rFonts w:ascii="Times New Roman" w:eastAsia="Times New Roman" w:hAnsi="Times New Roman" w:cs="Times New Roman"/>
        </w:rPr>
        <w:t>.</w:t>
      </w:r>
      <w:r w:rsidR="00804B93">
        <w:rPr>
          <w:rFonts w:ascii="Times New Roman" w:eastAsia="Times New Roman" w:hAnsi="Times New Roman" w:cs="Times New Roman"/>
        </w:rPr>
        <w:t xml:space="preserve"> </w:t>
      </w:r>
      <w:r w:rsidR="00BA04D9">
        <w:rPr>
          <w:rFonts w:ascii="Times New Roman" w:eastAsia="Times New Roman" w:hAnsi="Times New Roman" w:cs="Times New Roman"/>
        </w:rPr>
        <w:t>A</w:t>
      </w:r>
      <w:r w:rsidRPr="00614B92">
        <w:rPr>
          <w:rFonts w:ascii="Times New Roman" w:eastAsia="Times New Roman" w:hAnsi="Times New Roman" w:cs="Times New Roman"/>
        </w:rPr>
        <w:t xml:space="preserve"> negociação está, também, para além do contexto específico</w:t>
      </w:r>
      <w:r w:rsidR="00DA1850">
        <w:rPr>
          <w:rFonts w:ascii="Times New Roman" w:eastAsia="Times New Roman" w:hAnsi="Times New Roman" w:cs="Times New Roman"/>
        </w:rPr>
        <w:t xml:space="preserve"> investigado</w:t>
      </w:r>
      <w:r w:rsidR="00804B93">
        <w:rPr>
          <w:rFonts w:ascii="Times New Roman" w:eastAsia="Times New Roman" w:hAnsi="Times New Roman" w:cs="Times New Roman"/>
        </w:rPr>
        <w:t xml:space="preserve"> </w:t>
      </w:r>
      <w:r w:rsidR="00CE6723">
        <w:rPr>
          <w:rFonts w:ascii="Times New Roman" w:eastAsia="Times New Roman" w:hAnsi="Times New Roman" w:cs="Times New Roman"/>
        </w:rPr>
        <w:t>em</w:t>
      </w:r>
      <w:r w:rsidR="00804B93">
        <w:rPr>
          <w:rFonts w:ascii="Times New Roman" w:eastAsia="Times New Roman" w:hAnsi="Times New Roman" w:cs="Times New Roman"/>
        </w:rPr>
        <w:t xml:space="preserve"> atuação relacional</w:t>
      </w:r>
      <w:r w:rsidRPr="00614B92">
        <w:rPr>
          <w:rFonts w:ascii="Times New Roman" w:eastAsia="Times New Roman" w:hAnsi="Times New Roman" w:cs="Times New Roman"/>
        </w:rPr>
        <w:t>.</w:t>
      </w:r>
    </w:p>
    <w:p w14:paraId="61E322F2" w14:textId="6A4B4E10" w:rsidR="00BD786B" w:rsidRDefault="006C7D34" w:rsidP="00BE1C6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partir de suas leituras e traduções, o</w:t>
      </w:r>
      <w:r w:rsidR="00172BFC">
        <w:rPr>
          <w:rFonts w:ascii="Times New Roman" w:eastAsia="Times New Roman" w:hAnsi="Times New Roman" w:cs="Times New Roman"/>
        </w:rPr>
        <w:t>s professores</w:t>
      </w:r>
      <w:r w:rsidR="004F0C27">
        <w:rPr>
          <w:rFonts w:ascii="Times New Roman" w:eastAsia="Times New Roman" w:hAnsi="Times New Roman" w:cs="Times New Roman"/>
        </w:rPr>
        <w:t xml:space="preserve"> do contexto investigado</w:t>
      </w:r>
      <w:r w:rsidR="009E71C0">
        <w:rPr>
          <w:rFonts w:ascii="Times New Roman" w:eastAsia="Times New Roman" w:hAnsi="Times New Roman" w:cs="Times New Roman"/>
        </w:rPr>
        <w:t xml:space="preserve"> posicionam-se</w:t>
      </w:r>
      <w:r w:rsidR="00DF3D7D">
        <w:rPr>
          <w:rFonts w:ascii="Times New Roman" w:eastAsia="Times New Roman" w:hAnsi="Times New Roman" w:cs="Times New Roman"/>
        </w:rPr>
        <w:t xml:space="preserve"> contrários à base, quer seja pel</w:t>
      </w:r>
      <w:r w:rsidR="007452F2">
        <w:rPr>
          <w:rFonts w:ascii="Times New Roman" w:eastAsia="Times New Roman" w:hAnsi="Times New Roman" w:cs="Times New Roman"/>
        </w:rPr>
        <w:t>a proposta</w:t>
      </w:r>
      <w:r w:rsidR="007F56E5">
        <w:rPr>
          <w:rFonts w:ascii="Times New Roman" w:eastAsia="Times New Roman" w:hAnsi="Times New Roman" w:cs="Times New Roman"/>
        </w:rPr>
        <w:t xml:space="preserve"> ou </w:t>
      </w:r>
      <w:r w:rsidR="00DF3D7D">
        <w:rPr>
          <w:rFonts w:ascii="Times New Roman" w:eastAsia="Times New Roman" w:hAnsi="Times New Roman" w:cs="Times New Roman"/>
        </w:rPr>
        <w:t xml:space="preserve">por como </w:t>
      </w:r>
      <w:r w:rsidR="005F4075">
        <w:rPr>
          <w:rFonts w:ascii="Times New Roman" w:eastAsia="Times New Roman" w:hAnsi="Times New Roman" w:cs="Times New Roman"/>
        </w:rPr>
        <w:t>está se dando</w:t>
      </w:r>
      <w:r w:rsidR="00D95D4E">
        <w:rPr>
          <w:rFonts w:ascii="Times New Roman" w:eastAsia="Times New Roman" w:hAnsi="Times New Roman" w:cs="Times New Roman"/>
        </w:rPr>
        <w:t xml:space="preserve"> o processo</w:t>
      </w:r>
      <w:r w:rsidR="00312509">
        <w:rPr>
          <w:rFonts w:ascii="Times New Roman" w:eastAsia="Times New Roman" w:hAnsi="Times New Roman" w:cs="Times New Roman"/>
        </w:rPr>
        <w:t xml:space="preserve"> a reforma.</w:t>
      </w:r>
      <w:r>
        <w:rPr>
          <w:rFonts w:ascii="Times New Roman" w:eastAsia="Times New Roman" w:hAnsi="Times New Roman" w:cs="Times New Roman"/>
        </w:rPr>
        <w:t xml:space="preserve"> </w:t>
      </w:r>
      <w:r w:rsidR="009C0709">
        <w:rPr>
          <w:rFonts w:ascii="Times New Roman" w:eastAsia="Times New Roman" w:hAnsi="Times New Roman" w:cs="Times New Roman"/>
        </w:rPr>
        <w:t xml:space="preserve">Ao </w:t>
      </w:r>
      <w:r w:rsidR="0026094A">
        <w:rPr>
          <w:rFonts w:ascii="Times New Roman" w:eastAsia="Times New Roman" w:hAnsi="Times New Roman" w:cs="Times New Roman"/>
        </w:rPr>
        <w:t>abordar essa</w:t>
      </w:r>
      <w:r w:rsidR="009E71C0">
        <w:rPr>
          <w:rFonts w:ascii="Times New Roman" w:eastAsia="Times New Roman" w:hAnsi="Times New Roman" w:cs="Times New Roman"/>
        </w:rPr>
        <w:t xml:space="preserve"> luta polít</w:t>
      </w:r>
      <w:r w:rsidR="00756F67">
        <w:rPr>
          <w:rFonts w:ascii="Times New Roman" w:eastAsia="Times New Roman" w:hAnsi="Times New Roman" w:cs="Times New Roman"/>
        </w:rPr>
        <w:t>ica</w:t>
      </w:r>
      <w:r w:rsidR="0026094A">
        <w:rPr>
          <w:rFonts w:ascii="Times New Roman" w:eastAsia="Times New Roman" w:hAnsi="Times New Roman" w:cs="Times New Roman"/>
        </w:rPr>
        <w:t xml:space="preserve"> se </w:t>
      </w:r>
      <w:r w:rsidR="0026094A" w:rsidRPr="00BE1C65">
        <w:rPr>
          <w:rFonts w:ascii="Times New Roman" w:eastAsia="Times New Roman" w:hAnsi="Times New Roman" w:cs="Times New Roman"/>
        </w:rPr>
        <w:t xml:space="preserve">problematiza noção de resistência, sob rasura, na medida em que os estudos da resistência tendem a ser feitos no viés crítico. </w:t>
      </w:r>
      <w:r w:rsidR="0026094A" w:rsidRPr="00BE1C65">
        <w:rPr>
          <w:rFonts w:ascii="Times New Roman" w:eastAsia="Times New Roman" w:hAnsi="Times New Roman" w:cs="Times New Roman"/>
        </w:rPr>
        <w:lastRenderedPageBreak/>
        <w:t>Problematiza</w:t>
      </w:r>
      <w:r w:rsidR="00293E62">
        <w:rPr>
          <w:rFonts w:ascii="Times New Roman" w:eastAsia="Times New Roman" w:hAnsi="Times New Roman" w:cs="Times New Roman"/>
        </w:rPr>
        <w:t xml:space="preserve">-se </w:t>
      </w:r>
      <w:r w:rsidR="0026094A" w:rsidRPr="00BE1C65">
        <w:rPr>
          <w:rFonts w:ascii="Times New Roman" w:eastAsia="Times New Roman" w:hAnsi="Times New Roman" w:cs="Times New Roman"/>
        </w:rPr>
        <w:t xml:space="preserve">o que usualmente é chamado de resistência por meio dos estudos de tradução, negociação e luta política. Segundo Lopes e Macedo (2011, p.182), “em resistência, nenhuma diferença tem o poder de permanecer existindo a despeito da dominação e nenhuma dominação pode acabar por completo com a diferença”. </w:t>
      </w:r>
      <w:r w:rsidR="00BE1C65" w:rsidRPr="00BE1C65">
        <w:rPr>
          <w:rFonts w:ascii="Times New Roman" w:eastAsia="Times New Roman" w:hAnsi="Times New Roman" w:cs="Times New Roman"/>
        </w:rPr>
        <w:t>Laclau (2011) aponta que as práticas de resistência</w:t>
      </w:r>
      <w:r w:rsidR="00AA19C0" w:rsidRPr="00AA19C0">
        <w:rPr>
          <w:rFonts w:ascii="Times New Roman" w:eastAsia="Times New Roman" w:hAnsi="Times New Roman" w:cs="Times New Roman"/>
        </w:rPr>
        <w:t xml:space="preserve"> </w:t>
      </w:r>
      <w:r w:rsidR="00AA19C0" w:rsidRPr="00BE1C65">
        <w:rPr>
          <w:rFonts w:ascii="Times New Roman" w:eastAsia="Times New Roman" w:hAnsi="Times New Roman" w:cs="Times New Roman"/>
        </w:rPr>
        <w:t>são constitutivas dos processos identitários, dos sentidos que se desestabilizam, deslizam, permanecem e não podem ser entendidas como externas ao poder, mas sim, internas a ele</w:t>
      </w:r>
      <w:r w:rsidR="00AA19C0">
        <w:rPr>
          <w:rFonts w:ascii="Times New Roman" w:eastAsia="Times New Roman" w:hAnsi="Times New Roman" w:cs="Times New Roman"/>
        </w:rPr>
        <w:t xml:space="preserve"> e </w:t>
      </w:r>
      <w:r w:rsidR="00BE1C65" w:rsidRPr="00BE1C65">
        <w:rPr>
          <w:rFonts w:ascii="Times New Roman" w:eastAsia="Times New Roman" w:hAnsi="Times New Roman" w:cs="Times New Roman"/>
        </w:rPr>
        <w:t>se constituem em lutas políticas contra formas de subordinação</w:t>
      </w:r>
      <w:r w:rsidR="00AA19C0">
        <w:rPr>
          <w:rFonts w:ascii="Times New Roman" w:eastAsia="Times New Roman" w:hAnsi="Times New Roman" w:cs="Times New Roman"/>
        </w:rPr>
        <w:t>.</w:t>
      </w:r>
    </w:p>
    <w:p w14:paraId="6A60CCC5" w14:textId="3AD5BBDC" w:rsidR="00C105E2" w:rsidRDefault="00FF21FD" w:rsidP="007D6F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Nessa tensão</w:t>
      </w:r>
      <w:r w:rsidR="00E20D60">
        <w:rPr>
          <w:rFonts w:ascii="Times New Roman" w:eastAsia="Times New Roman" w:hAnsi="Times New Roman" w:cs="Times New Roman"/>
        </w:rPr>
        <w:t xml:space="preserve">, presente na relação de poder, </w:t>
      </w:r>
      <w:r w:rsidR="00D44FA3">
        <w:rPr>
          <w:rFonts w:ascii="Times New Roman" w:eastAsia="Times New Roman" w:hAnsi="Times New Roman" w:cs="Times New Roman"/>
        </w:rPr>
        <w:t xml:space="preserve">o que pretende </w:t>
      </w:r>
      <w:r w:rsidR="003D310E">
        <w:rPr>
          <w:rFonts w:ascii="Times New Roman" w:eastAsia="Times New Roman" w:hAnsi="Times New Roman" w:cs="Times New Roman"/>
        </w:rPr>
        <w:t>as partes não será satisfeito</w:t>
      </w:r>
      <w:r w:rsidR="00BD786B">
        <w:rPr>
          <w:rFonts w:ascii="Times New Roman" w:eastAsia="Times New Roman" w:hAnsi="Times New Roman" w:cs="Times New Roman"/>
        </w:rPr>
        <w:t xml:space="preserve">. As práticas </w:t>
      </w:r>
      <w:r w:rsidR="00593AB9">
        <w:rPr>
          <w:rFonts w:ascii="Times New Roman" w:eastAsia="Times New Roman" w:hAnsi="Times New Roman" w:cs="Times New Roman"/>
        </w:rPr>
        <w:t>existentes, s</w:t>
      </w:r>
      <w:r w:rsidR="00BD786B">
        <w:rPr>
          <w:rFonts w:ascii="Times New Roman" w:eastAsia="Times New Roman" w:hAnsi="Times New Roman" w:cs="Times New Roman"/>
        </w:rPr>
        <w:t>im</w:t>
      </w:r>
      <w:r w:rsidR="00593AB9">
        <w:rPr>
          <w:rFonts w:ascii="Times New Roman" w:eastAsia="Times New Roman" w:hAnsi="Times New Roman" w:cs="Times New Roman"/>
        </w:rPr>
        <w:t>,</w:t>
      </w:r>
      <w:r w:rsidR="00BD786B">
        <w:rPr>
          <w:rFonts w:ascii="Times New Roman" w:eastAsia="Times New Roman" w:hAnsi="Times New Roman" w:cs="Times New Roman"/>
        </w:rPr>
        <w:t xml:space="preserve"> </w:t>
      </w:r>
      <w:r w:rsidR="00AA19C0">
        <w:rPr>
          <w:rFonts w:ascii="Times New Roman" w:eastAsia="Times New Roman" w:hAnsi="Times New Roman" w:cs="Times New Roman"/>
        </w:rPr>
        <w:t>foram</w:t>
      </w:r>
      <w:r w:rsidR="00BD786B">
        <w:rPr>
          <w:rFonts w:ascii="Times New Roman" w:eastAsia="Times New Roman" w:hAnsi="Times New Roman" w:cs="Times New Roman"/>
        </w:rPr>
        <w:t xml:space="preserve"> modificadas</w:t>
      </w:r>
      <w:r w:rsidR="00593AB9">
        <w:rPr>
          <w:rFonts w:ascii="Times New Roman" w:eastAsia="Times New Roman" w:hAnsi="Times New Roman" w:cs="Times New Roman"/>
        </w:rPr>
        <w:t xml:space="preserve">, mas </w:t>
      </w:r>
      <w:r w:rsidR="00BD786B" w:rsidRPr="00D55477">
        <w:rPr>
          <w:rFonts w:ascii="Times New Roman" w:eastAsia="Times New Roman" w:hAnsi="Times New Roman" w:cs="Times New Roman"/>
        </w:rPr>
        <w:t>não</w:t>
      </w:r>
      <w:r w:rsidR="00AA19C0">
        <w:rPr>
          <w:rFonts w:ascii="Times New Roman" w:eastAsia="Times New Roman" w:hAnsi="Times New Roman" w:cs="Times New Roman"/>
        </w:rPr>
        <w:t xml:space="preserve"> </w:t>
      </w:r>
      <w:r w:rsidR="00BD786B" w:rsidRPr="00D55477">
        <w:rPr>
          <w:rFonts w:ascii="Times New Roman" w:eastAsia="Times New Roman" w:hAnsi="Times New Roman" w:cs="Times New Roman"/>
        </w:rPr>
        <w:t>extintas para dar lugar ao novo.</w:t>
      </w:r>
      <w:r w:rsidR="00BD786B">
        <w:rPr>
          <w:rFonts w:ascii="Times New Roman" w:eastAsia="Times New Roman" w:hAnsi="Times New Roman" w:cs="Times New Roman"/>
        </w:rPr>
        <w:t xml:space="preserve"> </w:t>
      </w:r>
      <w:r w:rsidR="00593AB9">
        <w:rPr>
          <w:rFonts w:ascii="Times New Roman" w:eastAsia="Times New Roman" w:hAnsi="Times New Roman" w:cs="Times New Roman"/>
        </w:rPr>
        <w:t xml:space="preserve">Nesse </w:t>
      </w:r>
      <w:r w:rsidR="00515A47">
        <w:rPr>
          <w:rFonts w:ascii="Times New Roman" w:eastAsia="Times New Roman" w:hAnsi="Times New Roman" w:cs="Times New Roman"/>
        </w:rPr>
        <w:t>caminho</w:t>
      </w:r>
      <w:r w:rsidR="00593AB9">
        <w:rPr>
          <w:rFonts w:ascii="Times New Roman" w:eastAsia="Times New Roman" w:hAnsi="Times New Roman" w:cs="Times New Roman"/>
        </w:rPr>
        <w:t xml:space="preserve">, </w:t>
      </w:r>
      <w:r w:rsidR="0032136E">
        <w:rPr>
          <w:rFonts w:ascii="Times New Roman" w:eastAsia="Times New Roman" w:hAnsi="Times New Roman" w:cs="Times New Roman"/>
        </w:rPr>
        <w:t>a noção de suplemento de Derrida</w:t>
      </w:r>
      <w:r w:rsidR="00844763">
        <w:rPr>
          <w:rFonts w:ascii="Times New Roman" w:eastAsia="Times New Roman" w:hAnsi="Times New Roman" w:cs="Times New Roman"/>
        </w:rPr>
        <w:t xml:space="preserve"> (2009)</w:t>
      </w:r>
      <w:r w:rsidR="001D1A6E">
        <w:rPr>
          <w:rFonts w:ascii="Times New Roman" w:eastAsia="Times New Roman" w:hAnsi="Times New Roman" w:cs="Times New Roman"/>
        </w:rPr>
        <w:t xml:space="preserve"> que</w:t>
      </w:r>
      <w:r w:rsidR="00AA19C0">
        <w:rPr>
          <w:rFonts w:ascii="Times New Roman" w:eastAsia="Times New Roman" w:hAnsi="Times New Roman" w:cs="Times New Roman"/>
        </w:rPr>
        <w:t xml:space="preserve"> </w:t>
      </w:r>
      <w:r w:rsidR="006C6035">
        <w:rPr>
          <w:rFonts w:ascii="Times New Roman" w:eastAsia="Times New Roman" w:hAnsi="Times New Roman" w:cs="Times New Roman"/>
        </w:rPr>
        <w:t>não</w:t>
      </w:r>
      <w:r w:rsidR="001D1A6E">
        <w:rPr>
          <w:rFonts w:ascii="Times New Roman" w:eastAsia="Times New Roman" w:hAnsi="Times New Roman" w:cs="Times New Roman"/>
        </w:rPr>
        <w:t xml:space="preserve"> </w:t>
      </w:r>
      <w:r w:rsidR="009C158F">
        <w:rPr>
          <w:rFonts w:ascii="Times New Roman" w:eastAsia="Times New Roman" w:hAnsi="Times New Roman" w:cs="Times New Roman"/>
        </w:rPr>
        <w:t>opera</w:t>
      </w:r>
      <w:r w:rsidR="006C6035">
        <w:rPr>
          <w:rFonts w:ascii="Times New Roman" w:eastAsia="Times New Roman" w:hAnsi="Times New Roman" w:cs="Times New Roman"/>
        </w:rPr>
        <w:t xml:space="preserve"> como </w:t>
      </w:r>
      <w:r w:rsidR="007917E7">
        <w:rPr>
          <w:rFonts w:ascii="Times New Roman" w:eastAsia="Times New Roman" w:hAnsi="Times New Roman" w:cs="Times New Roman"/>
        </w:rPr>
        <w:t xml:space="preserve">uma simples substituição, por acrescentar e não sugerir um fechamento, </w:t>
      </w:r>
      <w:r w:rsidR="0019029E">
        <w:rPr>
          <w:rFonts w:ascii="Times New Roman" w:eastAsia="Times New Roman" w:hAnsi="Times New Roman" w:cs="Times New Roman"/>
        </w:rPr>
        <w:t xml:space="preserve">mas por </w:t>
      </w:r>
      <w:r w:rsidR="00CF6CD4">
        <w:rPr>
          <w:rFonts w:ascii="Times New Roman" w:eastAsia="Times New Roman" w:hAnsi="Times New Roman" w:cs="Times New Roman"/>
        </w:rPr>
        <w:t>prop</w:t>
      </w:r>
      <w:r w:rsidR="0019029E">
        <w:rPr>
          <w:rFonts w:ascii="Times New Roman" w:eastAsia="Times New Roman" w:hAnsi="Times New Roman" w:cs="Times New Roman"/>
        </w:rPr>
        <w:t>or</w:t>
      </w:r>
      <w:r w:rsidR="00CF6CD4">
        <w:rPr>
          <w:rFonts w:ascii="Times New Roman" w:eastAsia="Times New Roman" w:hAnsi="Times New Roman" w:cs="Times New Roman"/>
        </w:rPr>
        <w:t xml:space="preserve"> uma reiteração e </w:t>
      </w:r>
      <w:r w:rsidR="000B5910">
        <w:rPr>
          <w:rFonts w:ascii="Times New Roman" w:eastAsia="Times New Roman" w:hAnsi="Times New Roman" w:cs="Times New Roman"/>
        </w:rPr>
        <w:t>diferença</w:t>
      </w:r>
      <w:r w:rsidR="007D6F48">
        <w:rPr>
          <w:rFonts w:ascii="Times New Roman" w:eastAsia="Times New Roman" w:hAnsi="Times New Roman" w:cs="Times New Roman"/>
        </w:rPr>
        <w:t xml:space="preserve"> </w:t>
      </w:r>
      <w:r w:rsidR="007D6F48" w:rsidRPr="005963E2">
        <w:rPr>
          <w:rFonts w:ascii="Times New Roman" w:eastAsia="Times New Roman" w:hAnsi="Times New Roman" w:cs="Times New Roman"/>
        </w:rPr>
        <w:t>(</w:t>
      </w:r>
      <w:proofErr w:type="spellStart"/>
      <w:r w:rsidR="007D6F48" w:rsidRPr="005963E2">
        <w:rPr>
          <w:rFonts w:ascii="Times New Roman" w:eastAsia="Times New Roman" w:hAnsi="Times New Roman" w:cs="Times New Roman"/>
        </w:rPr>
        <w:t>W</w:t>
      </w:r>
      <w:r w:rsidR="007D6F48">
        <w:rPr>
          <w:rFonts w:ascii="Times New Roman" w:eastAsia="Times New Roman" w:hAnsi="Times New Roman" w:cs="Times New Roman"/>
        </w:rPr>
        <w:t>ol</w:t>
      </w:r>
      <w:r w:rsidR="0030346D">
        <w:rPr>
          <w:rFonts w:ascii="Times New Roman" w:eastAsia="Times New Roman" w:hAnsi="Times New Roman" w:cs="Times New Roman"/>
        </w:rPr>
        <w:t>freys</w:t>
      </w:r>
      <w:proofErr w:type="spellEnd"/>
      <w:r w:rsidR="007D6F48" w:rsidRPr="005963E2">
        <w:rPr>
          <w:rFonts w:ascii="Times New Roman" w:eastAsia="Times New Roman" w:hAnsi="Times New Roman" w:cs="Times New Roman"/>
        </w:rPr>
        <w:t>, 2009)</w:t>
      </w:r>
      <w:r w:rsidR="000B5910">
        <w:rPr>
          <w:rFonts w:ascii="Times New Roman" w:eastAsia="Times New Roman" w:hAnsi="Times New Roman" w:cs="Times New Roman"/>
        </w:rPr>
        <w:t>. Coloca fim à ideia das oposições</w:t>
      </w:r>
      <w:r w:rsidR="007D6F48">
        <w:rPr>
          <w:rFonts w:ascii="Times New Roman" w:eastAsia="Times New Roman" w:hAnsi="Times New Roman" w:cs="Times New Roman"/>
        </w:rPr>
        <w:t xml:space="preserve">, de presença e ausência, de dentro e fora, de negativo e positivo, </w:t>
      </w:r>
      <w:r w:rsidR="007D6F48" w:rsidRPr="005963E2">
        <w:rPr>
          <w:rFonts w:ascii="Times New Roman" w:eastAsia="Times New Roman" w:hAnsi="Times New Roman" w:cs="Times New Roman"/>
        </w:rPr>
        <w:t>por estar no deslizamento entre os extremos, na ausência total de uma essência (S</w:t>
      </w:r>
      <w:r w:rsidR="0030346D">
        <w:rPr>
          <w:rFonts w:ascii="Times New Roman" w:eastAsia="Times New Roman" w:hAnsi="Times New Roman" w:cs="Times New Roman"/>
        </w:rPr>
        <w:t>antiago</w:t>
      </w:r>
      <w:r w:rsidR="007D6F48" w:rsidRPr="005963E2">
        <w:rPr>
          <w:rFonts w:ascii="Times New Roman" w:eastAsia="Times New Roman" w:hAnsi="Times New Roman" w:cs="Times New Roman"/>
        </w:rPr>
        <w:t>, 2020).</w:t>
      </w:r>
      <w:r w:rsidR="007D6F48" w:rsidRPr="007D6F48">
        <w:rPr>
          <w:rFonts w:ascii="Times New Roman" w:eastAsia="Times New Roman" w:hAnsi="Times New Roman" w:cs="Times New Roman"/>
        </w:rPr>
        <w:t xml:space="preserve"> </w:t>
      </w:r>
      <w:r w:rsidR="00C15B9F">
        <w:rPr>
          <w:rFonts w:ascii="Times New Roman" w:eastAsia="Times New Roman" w:hAnsi="Times New Roman" w:cs="Times New Roman"/>
        </w:rPr>
        <w:t>No contexto investigado,</w:t>
      </w:r>
      <w:r w:rsidR="007D6F48" w:rsidRPr="005963E2">
        <w:rPr>
          <w:rFonts w:ascii="Times New Roman" w:eastAsia="Times New Roman" w:hAnsi="Times New Roman" w:cs="Times New Roman"/>
        </w:rPr>
        <w:t xml:space="preserve"> é possível afirmar que as práticas </w:t>
      </w:r>
      <w:r w:rsidR="007B1D1D">
        <w:rPr>
          <w:rFonts w:ascii="Times New Roman" w:eastAsia="Times New Roman" w:hAnsi="Times New Roman" w:cs="Times New Roman"/>
        </w:rPr>
        <w:t xml:space="preserve">antes </w:t>
      </w:r>
      <w:r w:rsidR="007D6F48" w:rsidRPr="005963E2">
        <w:rPr>
          <w:rFonts w:ascii="Times New Roman" w:eastAsia="Times New Roman" w:hAnsi="Times New Roman" w:cs="Times New Roman"/>
        </w:rPr>
        <w:t xml:space="preserve">já utilizadas permanecem </w:t>
      </w:r>
      <w:r w:rsidR="00DE0562">
        <w:rPr>
          <w:rFonts w:ascii="Times New Roman" w:eastAsia="Times New Roman" w:hAnsi="Times New Roman" w:cs="Times New Roman"/>
        </w:rPr>
        <w:t xml:space="preserve">nessa </w:t>
      </w:r>
      <w:r w:rsidR="007D6F48" w:rsidRPr="005963E2">
        <w:rPr>
          <w:rFonts w:ascii="Times New Roman" w:eastAsia="Times New Roman" w:hAnsi="Times New Roman" w:cs="Times New Roman"/>
        </w:rPr>
        <w:t>mudança</w:t>
      </w:r>
      <w:r w:rsidR="00DE0562">
        <w:rPr>
          <w:rFonts w:ascii="Times New Roman" w:eastAsia="Times New Roman" w:hAnsi="Times New Roman" w:cs="Times New Roman"/>
        </w:rPr>
        <w:t xml:space="preserve"> em curso</w:t>
      </w:r>
      <w:r w:rsidR="007D6F48" w:rsidRPr="005963E2">
        <w:rPr>
          <w:rFonts w:ascii="Times New Roman" w:eastAsia="Times New Roman" w:hAnsi="Times New Roman" w:cs="Times New Roman"/>
        </w:rPr>
        <w:t>.</w:t>
      </w:r>
      <w:r w:rsidR="002B5245">
        <w:rPr>
          <w:rFonts w:ascii="Times New Roman" w:eastAsia="Times New Roman" w:hAnsi="Times New Roman" w:cs="Times New Roman"/>
        </w:rPr>
        <w:t xml:space="preserve"> </w:t>
      </w:r>
      <w:r w:rsidR="007F6078">
        <w:rPr>
          <w:rFonts w:ascii="Times New Roman" w:eastAsia="Times New Roman" w:hAnsi="Times New Roman" w:cs="Times New Roman"/>
        </w:rPr>
        <w:t>E n</w:t>
      </w:r>
      <w:r w:rsidR="007D6F48" w:rsidRPr="005963E2">
        <w:rPr>
          <w:rFonts w:ascii="Times New Roman" w:eastAsia="Times New Roman" w:hAnsi="Times New Roman" w:cs="Times New Roman"/>
        </w:rPr>
        <w:t>esse movimento, se repetem práticas, que já não são mais as mesmas.</w:t>
      </w:r>
    </w:p>
    <w:p w14:paraId="215ED4AD" w14:textId="76EAE74E" w:rsidR="00584D25" w:rsidRDefault="006F68C9" w:rsidP="00FB54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 w:rsidR="00112544">
        <w:rPr>
          <w:rFonts w:ascii="Times New Roman" w:eastAsia="Times New Roman" w:hAnsi="Times New Roman" w:cs="Times New Roman"/>
        </w:rPr>
        <w:t xml:space="preserve">consideração dessa </w:t>
      </w:r>
      <w:r w:rsidR="00C105E2">
        <w:rPr>
          <w:rFonts w:ascii="Times New Roman" w:eastAsia="Times New Roman" w:hAnsi="Times New Roman" w:cs="Times New Roman"/>
        </w:rPr>
        <w:t>dinâmica</w:t>
      </w:r>
      <w:r w:rsidR="007F6078">
        <w:rPr>
          <w:rFonts w:ascii="Times New Roman" w:eastAsia="Times New Roman" w:hAnsi="Times New Roman" w:cs="Times New Roman"/>
        </w:rPr>
        <w:t>,</w:t>
      </w:r>
      <w:r w:rsidR="00112544">
        <w:rPr>
          <w:rFonts w:ascii="Times New Roman" w:eastAsia="Times New Roman" w:hAnsi="Times New Roman" w:cs="Times New Roman"/>
        </w:rPr>
        <w:t xml:space="preserve"> o currículo apenas pode ser decidido no processo, nas</w:t>
      </w:r>
      <w:r w:rsidR="008B7163">
        <w:rPr>
          <w:rFonts w:ascii="Times New Roman" w:eastAsia="Times New Roman" w:hAnsi="Times New Roman" w:cs="Times New Roman"/>
        </w:rPr>
        <w:t xml:space="preserve"> </w:t>
      </w:r>
      <w:r w:rsidR="008B7163" w:rsidRPr="008B7163">
        <w:rPr>
          <w:rFonts w:ascii="Times New Roman" w:eastAsia="Times New Roman" w:hAnsi="Times New Roman" w:cs="Times New Roman"/>
        </w:rPr>
        <w:t>relações, contextualmente, porque será sempre uma questão aberta, para a qual não temos uma resposta definitiva e estamos sempre em luta pela sua significação.</w:t>
      </w:r>
      <w:r w:rsidR="001F490B" w:rsidRPr="001F490B">
        <w:rPr>
          <w:rFonts w:ascii="Times New Roman" w:eastAsia="Times New Roman" w:hAnsi="Times New Roman" w:cs="Times New Roman"/>
          <w:color w:val="FF0000"/>
        </w:rPr>
        <w:t xml:space="preserve"> </w:t>
      </w:r>
      <w:r w:rsidR="001F490B" w:rsidRPr="005D7A05">
        <w:rPr>
          <w:rFonts w:ascii="Times New Roman" w:eastAsia="Times New Roman" w:hAnsi="Times New Roman" w:cs="Times New Roman"/>
        </w:rPr>
        <w:t xml:space="preserve">Lopes </w:t>
      </w:r>
      <w:r w:rsidR="000A5E7C" w:rsidRPr="005D7A05">
        <w:rPr>
          <w:rFonts w:ascii="Times New Roman" w:eastAsia="Times New Roman" w:hAnsi="Times New Roman" w:cs="Times New Roman"/>
        </w:rPr>
        <w:t xml:space="preserve">(2017, 2018) </w:t>
      </w:r>
      <w:r w:rsidR="001F490B" w:rsidRPr="005D7A05">
        <w:rPr>
          <w:rFonts w:ascii="Times New Roman" w:eastAsia="Times New Roman" w:hAnsi="Times New Roman" w:cs="Times New Roman"/>
        </w:rPr>
        <w:t>sustenta a noção de um vazio normativo para a política de currículo, defende que est</w:t>
      </w:r>
      <w:r w:rsidR="009F25DF">
        <w:rPr>
          <w:rFonts w:ascii="Times New Roman" w:eastAsia="Times New Roman" w:hAnsi="Times New Roman" w:cs="Times New Roman"/>
        </w:rPr>
        <w:t>e</w:t>
      </w:r>
      <w:r w:rsidR="001F490B" w:rsidRPr="005D7A05">
        <w:rPr>
          <w:rFonts w:ascii="Times New Roman" w:eastAsia="Times New Roman" w:hAnsi="Times New Roman" w:cs="Times New Roman"/>
        </w:rPr>
        <w:t xml:space="preserve"> se constitui não por uma </w:t>
      </w:r>
      <w:r w:rsidR="005052D1">
        <w:rPr>
          <w:rFonts w:ascii="Times New Roman" w:eastAsia="Times New Roman" w:hAnsi="Times New Roman" w:cs="Times New Roman"/>
        </w:rPr>
        <w:t>falta</w:t>
      </w:r>
      <w:r w:rsidR="001F490B" w:rsidRPr="005D7A05">
        <w:rPr>
          <w:rFonts w:ascii="Times New Roman" w:eastAsia="Times New Roman" w:hAnsi="Times New Roman" w:cs="Times New Roman"/>
        </w:rPr>
        <w:t xml:space="preserve">, mas pela impossibilidade de plenitude, caracterizada, de forma recorrente, no currículo por um sentido de conteúdo comum. </w:t>
      </w:r>
    </w:p>
    <w:p w14:paraId="38D5B981" w14:textId="5C51445A" w:rsidR="00FB54FC" w:rsidRDefault="00584D25" w:rsidP="00FB54F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fim, </w:t>
      </w:r>
      <w:r w:rsidR="0099592F">
        <w:rPr>
          <w:rFonts w:ascii="Times New Roman" w:eastAsia="Times New Roman" w:hAnsi="Times New Roman" w:cs="Times New Roman"/>
        </w:rPr>
        <w:t>no contexto investigado</w:t>
      </w:r>
      <w:r w:rsidR="000C27CF">
        <w:rPr>
          <w:rFonts w:ascii="Times New Roman" w:eastAsia="Times New Roman" w:hAnsi="Times New Roman" w:cs="Times New Roman"/>
        </w:rPr>
        <w:t xml:space="preserve">, </w:t>
      </w:r>
      <w:r w:rsidR="00D65EC4">
        <w:rPr>
          <w:rFonts w:ascii="Times New Roman" w:eastAsia="Times New Roman" w:hAnsi="Times New Roman" w:cs="Times New Roman"/>
        </w:rPr>
        <w:t>nesse vazio normativo</w:t>
      </w:r>
      <w:r w:rsidR="00866959">
        <w:rPr>
          <w:rFonts w:ascii="Times New Roman" w:eastAsia="Times New Roman" w:hAnsi="Times New Roman" w:cs="Times New Roman"/>
        </w:rPr>
        <w:t xml:space="preserve"> </w:t>
      </w:r>
      <w:r w:rsidR="00203CAF">
        <w:rPr>
          <w:rFonts w:ascii="Times New Roman" w:eastAsia="Times New Roman" w:hAnsi="Times New Roman" w:cs="Times New Roman"/>
        </w:rPr>
        <w:t>os professores</w:t>
      </w:r>
      <w:r w:rsidR="00AC4EF9">
        <w:rPr>
          <w:rFonts w:ascii="Times New Roman" w:eastAsia="Times New Roman" w:hAnsi="Times New Roman" w:cs="Times New Roman"/>
        </w:rPr>
        <w:t xml:space="preserve">, </w:t>
      </w:r>
      <w:r w:rsidR="009806A6">
        <w:rPr>
          <w:rFonts w:ascii="Times New Roman" w:eastAsia="Times New Roman" w:hAnsi="Times New Roman" w:cs="Times New Roman"/>
        </w:rPr>
        <w:t xml:space="preserve">sujeitos da falta, sem </w:t>
      </w:r>
      <w:r w:rsidR="009942A8">
        <w:rPr>
          <w:rFonts w:ascii="Times New Roman" w:eastAsia="Times New Roman" w:hAnsi="Times New Roman" w:cs="Times New Roman"/>
        </w:rPr>
        <w:t xml:space="preserve">uma </w:t>
      </w:r>
      <w:r w:rsidR="009806A6">
        <w:rPr>
          <w:rFonts w:ascii="Times New Roman" w:eastAsia="Times New Roman" w:hAnsi="Times New Roman" w:cs="Times New Roman"/>
        </w:rPr>
        <w:t>centralidade</w:t>
      </w:r>
      <w:r w:rsidR="009942A8">
        <w:rPr>
          <w:rFonts w:ascii="Times New Roman" w:eastAsia="Times New Roman" w:hAnsi="Times New Roman" w:cs="Times New Roman"/>
        </w:rPr>
        <w:t xml:space="preserve"> estabilizada,</w:t>
      </w:r>
      <w:r w:rsidR="006A44B7">
        <w:rPr>
          <w:rFonts w:ascii="Times New Roman" w:eastAsia="Times New Roman" w:hAnsi="Times New Roman" w:cs="Times New Roman"/>
        </w:rPr>
        <w:t xml:space="preserve"> </w:t>
      </w:r>
      <w:r w:rsidR="00B833DE">
        <w:rPr>
          <w:rFonts w:ascii="Times New Roman" w:eastAsia="Times New Roman" w:hAnsi="Times New Roman" w:cs="Times New Roman"/>
        </w:rPr>
        <w:t xml:space="preserve">seguem em seus discursos </w:t>
      </w:r>
      <w:r w:rsidR="00A96CED">
        <w:rPr>
          <w:rFonts w:ascii="Times New Roman" w:eastAsia="Times New Roman" w:hAnsi="Times New Roman" w:cs="Times New Roman"/>
        </w:rPr>
        <w:t xml:space="preserve">na experiência da </w:t>
      </w:r>
      <w:proofErr w:type="spellStart"/>
      <w:r w:rsidR="00A96CED">
        <w:rPr>
          <w:rFonts w:ascii="Times New Roman" w:eastAsia="Times New Roman" w:hAnsi="Times New Roman" w:cs="Times New Roman"/>
        </w:rPr>
        <w:t>indecidibilidade</w:t>
      </w:r>
      <w:proofErr w:type="spellEnd"/>
      <w:r w:rsidR="00523ACC">
        <w:rPr>
          <w:rFonts w:ascii="Times New Roman" w:eastAsia="Times New Roman" w:hAnsi="Times New Roman" w:cs="Times New Roman"/>
        </w:rPr>
        <w:t xml:space="preserve"> e inevitável decisão</w:t>
      </w:r>
      <w:r w:rsidR="00B833DE">
        <w:rPr>
          <w:rFonts w:ascii="Times New Roman" w:eastAsia="Times New Roman" w:hAnsi="Times New Roman" w:cs="Times New Roman"/>
        </w:rPr>
        <w:t>,</w:t>
      </w:r>
      <w:r w:rsidR="00694C32">
        <w:rPr>
          <w:rFonts w:ascii="Times New Roman" w:eastAsia="Times New Roman" w:hAnsi="Times New Roman" w:cs="Times New Roman"/>
        </w:rPr>
        <w:t xml:space="preserve"> que é da ordem do </w:t>
      </w:r>
      <w:r w:rsidR="00B833DE">
        <w:rPr>
          <w:rFonts w:ascii="Times New Roman" w:eastAsia="Times New Roman" w:hAnsi="Times New Roman" w:cs="Times New Roman"/>
        </w:rPr>
        <w:t>incalculável</w:t>
      </w:r>
      <w:r w:rsidR="00366065">
        <w:rPr>
          <w:rFonts w:ascii="Times New Roman" w:eastAsia="Times New Roman" w:hAnsi="Times New Roman" w:cs="Times New Roman"/>
        </w:rPr>
        <w:t xml:space="preserve"> </w:t>
      </w:r>
      <w:r w:rsidR="00233505">
        <w:rPr>
          <w:rFonts w:ascii="Times New Roman" w:eastAsia="Times New Roman" w:hAnsi="Times New Roman" w:cs="Times New Roman"/>
        </w:rPr>
        <w:t xml:space="preserve">(Lopes, </w:t>
      </w:r>
      <w:r w:rsidR="004733D6">
        <w:rPr>
          <w:rFonts w:ascii="Times New Roman" w:eastAsia="Times New Roman" w:hAnsi="Times New Roman" w:cs="Times New Roman"/>
        </w:rPr>
        <w:t>2018)</w:t>
      </w:r>
      <w:r w:rsidR="003C17FE">
        <w:rPr>
          <w:rFonts w:ascii="Times New Roman" w:eastAsia="Times New Roman" w:hAnsi="Times New Roman" w:cs="Times New Roman"/>
        </w:rPr>
        <w:t xml:space="preserve">. </w:t>
      </w:r>
      <w:r w:rsidR="00FB54FC" w:rsidRPr="005D7A05">
        <w:rPr>
          <w:rFonts w:ascii="Times New Roman" w:hAnsi="Times New Roman" w:cs="Times New Roman"/>
        </w:rPr>
        <w:t>De acordo com Pinto e Lopes (2022) no cotidiano escolar há sempre exceções,</w:t>
      </w:r>
      <w:r w:rsidR="008A5563">
        <w:rPr>
          <w:rFonts w:ascii="Times New Roman" w:hAnsi="Times New Roman" w:cs="Times New Roman"/>
        </w:rPr>
        <w:t xml:space="preserve"> </w:t>
      </w:r>
      <w:r w:rsidR="00FB54FC" w:rsidRPr="005D7A05">
        <w:rPr>
          <w:rFonts w:ascii="Times New Roman" w:hAnsi="Times New Roman" w:cs="Times New Roman"/>
        </w:rPr>
        <w:t xml:space="preserve">do que foi </w:t>
      </w:r>
      <w:r w:rsidR="00FB54FC" w:rsidRPr="005D7A05">
        <w:rPr>
          <w:rFonts w:ascii="Times New Roman" w:hAnsi="Times New Roman" w:cs="Times New Roman"/>
        </w:rPr>
        <w:lastRenderedPageBreak/>
        <w:t>calculado e previsto; e assim não há método, estratégia ou norma curricular que possa formatar os processos educacionais.</w:t>
      </w:r>
    </w:p>
    <w:p w14:paraId="16A956B7" w14:textId="77777777" w:rsidR="00866959" w:rsidRDefault="00866959" w:rsidP="00FB54F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1FAE352" w14:textId="55F10496" w:rsidR="00D56E31" w:rsidRDefault="006F08E1" w:rsidP="005A45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Referências</w:t>
      </w:r>
      <w:r w:rsidR="007F3039">
        <w:rPr>
          <w:rFonts w:ascii="Times New Roman" w:eastAsia="Times New Roman" w:hAnsi="Times New Roman" w:cs="Times New Roman"/>
          <w:color w:val="000000"/>
        </w:rPr>
        <w:t>:</w:t>
      </w:r>
    </w:p>
    <w:p w14:paraId="62CA0466" w14:textId="77777777" w:rsidR="001644D4" w:rsidRDefault="001644D4" w:rsidP="001644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FD65289" w14:textId="640870D8" w:rsidR="004A164D" w:rsidRDefault="004A164D" w:rsidP="004A16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ARAUJO</w:t>
      </w:r>
      <w:r w:rsidRPr="007F3039">
        <w:rPr>
          <w:rFonts w:ascii="Times New Roman" w:eastAsia="Times New Roman" w:hAnsi="Times New Roman" w:cs="Times New Roman"/>
        </w:rPr>
        <w:t>, H</w:t>
      </w:r>
      <w:r w:rsidR="00C55FB7">
        <w:rPr>
          <w:rFonts w:ascii="Times New Roman" w:eastAsia="Times New Roman" w:hAnsi="Times New Roman" w:cs="Times New Roman"/>
        </w:rPr>
        <w:t>.</w:t>
      </w:r>
      <w:r w:rsidRPr="007F3039">
        <w:rPr>
          <w:rFonts w:ascii="Times New Roman" w:eastAsia="Times New Roman" w:hAnsi="Times New Roman" w:cs="Times New Roman"/>
        </w:rPr>
        <w:t xml:space="preserve"> G. </w:t>
      </w:r>
      <w:r w:rsidRPr="00412542">
        <w:rPr>
          <w:rFonts w:ascii="Times New Roman" w:eastAsia="Times New Roman" w:hAnsi="Times New Roman" w:cs="Times New Roman"/>
          <w:i/>
          <w:iCs/>
        </w:rPr>
        <w:t>A nova filantropia e a Base Nacional Comum Curricular: a política investigada por redes.</w:t>
      </w:r>
      <w:r w:rsidRPr="007F3039">
        <w:rPr>
          <w:rFonts w:ascii="Times New Roman" w:eastAsia="Times New Roman" w:hAnsi="Times New Roman" w:cs="Times New Roman"/>
        </w:rPr>
        <w:t xml:space="preserve"> 2022. Tese (Doutorado em Educação) -Universidade do Estado do Rio de Janeiro, Rio de Janeiro, 2022.</w:t>
      </w:r>
      <w:r>
        <w:rPr>
          <w:rFonts w:ascii="Times New Roman" w:eastAsia="Times New Roman" w:hAnsi="Times New Roman" w:cs="Times New Roman"/>
        </w:rPr>
        <w:t xml:space="preserve"> Disponível em: </w:t>
      </w:r>
      <w:hyperlink r:id="rId8" w:history="1">
        <w:r w:rsidRPr="00A22961">
          <w:rPr>
            <w:rStyle w:val="Hipervnculo"/>
            <w:rFonts w:ascii="Times New Roman" w:eastAsia="Times New Roman" w:hAnsi="Times New Roman" w:cs="Times New Roman"/>
          </w:rPr>
          <w:t>https://www.bdtd.uerj.br:8443/bitstream/1/18131/5/Tese%20-%20Hellen%20Gregol%20Ara%C3%BAjo%20-%202022%20-%20Completo.pdf</w:t>
        </w:r>
      </w:hyperlink>
      <w:r>
        <w:rPr>
          <w:rFonts w:ascii="Times New Roman" w:eastAsia="Times New Roman" w:hAnsi="Times New Roman" w:cs="Times New Roman"/>
        </w:rPr>
        <w:t>. Acesso em: 25 abr. 2024.</w:t>
      </w:r>
    </w:p>
    <w:p w14:paraId="1CD07044" w14:textId="77777777" w:rsidR="004A164D" w:rsidRDefault="004A164D" w:rsidP="004A164D">
      <w:pPr>
        <w:rPr>
          <w:rFonts w:ascii="Times New Roman" w:eastAsia="Times New Roman" w:hAnsi="Times New Roman" w:cs="Times New Roman"/>
        </w:rPr>
      </w:pPr>
    </w:p>
    <w:p w14:paraId="2239318F" w14:textId="7CFB38A0" w:rsidR="00611215" w:rsidRDefault="00611215" w:rsidP="001644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611215">
        <w:rPr>
          <w:rFonts w:ascii="Times New Roman" w:eastAsia="Times New Roman" w:hAnsi="Times New Roman" w:cs="Times New Roman"/>
          <w:color w:val="000000"/>
        </w:rPr>
        <w:t>ARAUJO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611215">
        <w:rPr>
          <w:rFonts w:ascii="Times New Roman" w:eastAsia="Times New Roman" w:hAnsi="Times New Roman" w:cs="Times New Roman"/>
          <w:color w:val="000000"/>
        </w:rPr>
        <w:t>H</w:t>
      </w:r>
      <w:r w:rsidR="00C55FB7">
        <w:rPr>
          <w:rFonts w:ascii="Times New Roman" w:eastAsia="Times New Roman" w:hAnsi="Times New Roman" w:cs="Times New Roman"/>
          <w:color w:val="000000"/>
        </w:rPr>
        <w:t>.</w:t>
      </w:r>
      <w:r w:rsidRPr="00611215">
        <w:rPr>
          <w:rFonts w:ascii="Times New Roman" w:eastAsia="Times New Roman" w:hAnsi="Times New Roman" w:cs="Times New Roman"/>
          <w:color w:val="000000"/>
        </w:rPr>
        <w:t xml:space="preserve"> G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611215">
        <w:rPr>
          <w:rFonts w:ascii="Times New Roman" w:eastAsia="Times New Roman" w:hAnsi="Times New Roman" w:cs="Times New Roman"/>
          <w:color w:val="000000"/>
        </w:rPr>
        <w:t xml:space="preserve"> LOPES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611215">
        <w:rPr>
          <w:rFonts w:ascii="Times New Roman" w:eastAsia="Times New Roman" w:hAnsi="Times New Roman" w:cs="Times New Roman"/>
          <w:color w:val="000000"/>
        </w:rPr>
        <w:t xml:space="preserve"> A</w:t>
      </w:r>
      <w:r w:rsidR="00C55FB7">
        <w:rPr>
          <w:rFonts w:ascii="Times New Roman" w:eastAsia="Times New Roman" w:hAnsi="Times New Roman" w:cs="Times New Roman"/>
          <w:color w:val="000000"/>
        </w:rPr>
        <w:t>.</w:t>
      </w:r>
      <w:r w:rsidRPr="00611215"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611215">
        <w:rPr>
          <w:rFonts w:ascii="Times New Roman" w:eastAsia="Times New Roman" w:hAnsi="Times New Roman" w:cs="Times New Roman"/>
          <w:color w:val="000000"/>
        </w:rPr>
        <w:t>Ações de redes políticas na pandemia: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11215">
        <w:rPr>
          <w:rFonts w:ascii="Times New Roman" w:eastAsia="Times New Roman" w:hAnsi="Times New Roman" w:cs="Times New Roman"/>
          <w:color w:val="000000"/>
        </w:rPr>
        <w:t>defendendo a aprendizagem e apagando contexto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3669F">
        <w:rPr>
          <w:rFonts w:ascii="Times New Roman" w:eastAsia="Times New Roman" w:hAnsi="Times New Roman" w:cs="Times New Roman"/>
          <w:color w:val="000000"/>
        </w:rPr>
        <w:t xml:space="preserve"> </w:t>
      </w:r>
      <w:r w:rsidR="0003669F" w:rsidRPr="00895635">
        <w:rPr>
          <w:rFonts w:ascii="Times New Roman" w:eastAsia="Times New Roman" w:hAnsi="Times New Roman" w:cs="Times New Roman"/>
          <w:i/>
          <w:iCs/>
          <w:color w:val="000000"/>
        </w:rPr>
        <w:t>Revista e-Curriculum</w:t>
      </w:r>
      <w:r w:rsidR="0003669F">
        <w:rPr>
          <w:rFonts w:ascii="Times New Roman" w:eastAsia="Times New Roman" w:hAnsi="Times New Roman" w:cs="Times New Roman"/>
          <w:color w:val="000000"/>
        </w:rPr>
        <w:t>.</w:t>
      </w:r>
      <w:r w:rsidR="00E840C9" w:rsidRPr="00E840C9">
        <w:t xml:space="preserve"> </w:t>
      </w:r>
      <w:r w:rsidR="00E840C9" w:rsidRPr="00E840C9">
        <w:rPr>
          <w:rFonts w:ascii="Times New Roman" w:eastAsia="Times New Roman" w:hAnsi="Times New Roman" w:cs="Times New Roman"/>
          <w:color w:val="000000"/>
        </w:rPr>
        <w:t>São Paulo, v. 21, p. 1-27, 2023</w:t>
      </w:r>
      <w:r w:rsidR="00E840C9">
        <w:rPr>
          <w:rFonts w:ascii="Times New Roman" w:eastAsia="Times New Roman" w:hAnsi="Times New Roman" w:cs="Times New Roman"/>
          <w:color w:val="000000"/>
        </w:rPr>
        <w:t xml:space="preserve">. </w:t>
      </w:r>
      <w:r w:rsidR="00123491">
        <w:rPr>
          <w:rFonts w:ascii="Times New Roman" w:eastAsia="Times New Roman" w:hAnsi="Times New Roman" w:cs="Times New Roman"/>
          <w:color w:val="000000"/>
        </w:rPr>
        <w:t xml:space="preserve">Disponível em: </w:t>
      </w:r>
      <w:hyperlink r:id="rId9" w:history="1">
        <w:r w:rsidR="00123491" w:rsidRPr="00A22961">
          <w:rPr>
            <w:rStyle w:val="Hipervnculo"/>
            <w:rFonts w:ascii="Times New Roman" w:eastAsia="Times New Roman" w:hAnsi="Times New Roman" w:cs="Times New Roman"/>
          </w:rPr>
          <w:t>https://revistas.pucsp.br/index.php/curriculum/article/view/61412/43314</w:t>
        </w:r>
      </w:hyperlink>
      <w:r w:rsidR="00123491">
        <w:rPr>
          <w:rFonts w:ascii="Times New Roman" w:eastAsia="Times New Roman" w:hAnsi="Times New Roman" w:cs="Times New Roman"/>
          <w:color w:val="000000"/>
        </w:rPr>
        <w:t xml:space="preserve">. Acesso em: </w:t>
      </w:r>
      <w:r w:rsidR="00123491">
        <w:rPr>
          <w:rFonts w:ascii="Times New Roman" w:eastAsia="Times New Roman" w:hAnsi="Times New Roman" w:cs="Times New Roman"/>
        </w:rPr>
        <w:t>25 abr. 2024.</w:t>
      </w:r>
    </w:p>
    <w:p w14:paraId="44FAF035" w14:textId="77777777" w:rsidR="000158AF" w:rsidRDefault="000158AF" w:rsidP="001644D4">
      <w:pPr>
        <w:rPr>
          <w:rFonts w:ascii="Times New Roman" w:eastAsia="Times New Roman" w:hAnsi="Times New Roman" w:cs="Times New Roman"/>
        </w:rPr>
      </w:pPr>
    </w:p>
    <w:p w14:paraId="6A768CFD" w14:textId="77777777" w:rsidR="000158AF" w:rsidRDefault="000158AF" w:rsidP="001644D4">
      <w:pPr>
        <w:rPr>
          <w:rFonts w:ascii="Times New Roman" w:eastAsia="Times New Roman" w:hAnsi="Times New Roman" w:cs="Times New Roman"/>
        </w:rPr>
      </w:pPr>
      <w:r w:rsidRPr="00C04352">
        <w:rPr>
          <w:rFonts w:ascii="Times New Roman" w:eastAsia="Times New Roman" w:hAnsi="Times New Roman" w:cs="Times New Roman"/>
        </w:rPr>
        <w:t xml:space="preserve">BRASIL. Constituição (1988). </w:t>
      </w:r>
      <w:r w:rsidRPr="00EC5726">
        <w:rPr>
          <w:rFonts w:ascii="Times New Roman" w:eastAsia="Times New Roman" w:hAnsi="Times New Roman" w:cs="Times New Roman"/>
          <w:i/>
          <w:iCs/>
        </w:rPr>
        <w:t>Constituição da República Federativa do Brasil</w:t>
      </w:r>
      <w:r w:rsidRPr="00C04352">
        <w:rPr>
          <w:rFonts w:ascii="Times New Roman" w:eastAsia="Times New Roman" w:hAnsi="Times New Roman" w:cs="Times New Roman"/>
        </w:rPr>
        <w:t>. Brasília, DF: Senado Federal, 2016. 496 p. Disponível em:</w:t>
      </w:r>
      <w:r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Pr="00A22961">
          <w:rPr>
            <w:rStyle w:val="Hipervnculo"/>
            <w:rFonts w:ascii="Times New Roman" w:eastAsia="Times New Roman" w:hAnsi="Times New Roman" w:cs="Times New Roman"/>
          </w:rPr>
          <w:t>https://www.planalto.gov.br/ccivil_03/constituicao/constituicao.htm</w:t>
        </w:r>
      </w:hyperlink>
      <w:r>
        <w:rPr>
          <w:rFonts w:ascii="Times New Roman" w:eastAsia="Times New Roman" w:hAnsi="Times New Roman" w:cs="Times New Roman"/>
        </w:rPr>
        <w:t xml:space="preserve">. </w:t>
      </w:r>
      <w:r w:rsidRPr="00C04352">
        <w:rPr>
          <w:rFonts w:ascii="Times New Roman" w:eastAsia="Times New Roman" w:hAnsi="Times New Roman" w:cs="Times New Roman"/>
        </w:rPr>
        <w:t xml:space="preserve">Acesso em: 26 </w:t>
      </w:r>
      <w:r>
        <w:rPr>
          <w:rFonts w:ascii="Times New Roman" w:eastAsia="Times New Roman" w:hAnsi="Times New Roman" w:cs="Times New Roman"/>
        </w:rPr>
        <w:t>abr</w:t>
      </w:r>
      <w:r w:rsidRPr="00C04352">
        <w:rPr>
          <w:rFonts w:ascii="Times New Roman" w:eastAsia="Times New Roman" w:hAnsi="Times New Roman" w:cs="Times New Roman"/>
        </w:rPr>
        <w:t>. 202</w:t>
      </w:r>
      <w:r>
        <w:rPr>
          <w:rFonts w:ascii="Times New Roman" w:eastAsia="Times New Roman" w:hAnsi="Times New Roman" w:cs="Times New Roman"/>
        </w:rPr>
        <w:t>4</w:t>
      </w:r>
      <w:r w:rsidRPr="00C04352">
        <w:rPr>
          <w:rFonts w:ascii="Times New Roman" w:eastAsia="Times New Roman" w:hAnsi="Times New Roman" w:cs="Times New Roman"/>
        </w:rPr>
        <w:t>.</w:t>
      </w:r>
    </w:p>
    <w:p w14:paraId="285AB382" w14:textId="77777777" w:rsidR="000158AF" w:rsidRDefault="000158AF" w:rsidP="001644D4">
      <w:pPr>
        <w:rPr>
          <w:rFonts w:ascii="Times New Roman" w:eastAsia="Times New Roman" w:hAnsi="Times New Roman" w:cs="Times New Roman"/>
        </w:rPr>
      </w:pPr>
    </w:p>
    <w:p w14:paraId="570F71FF" w14:textId="77777777" w:rsidR="000158AF" w:rsidRDefault="000158AF" w:rsidP="001644D4">
      <w:pPr>
        <w:rPr>
          <w:rFonts w:ascii="Times New Roman" w:eastAsia="Times New Roman" w:hAnsi="Times New Roman" w:cs="Times New Roman"/>
        </w:rPr>
      </w:pPr>
      <w:r w:rsidRPr="00C04352">
        <w:rPr>
          <w:rFonts w:ascii="Times New Roman" w:eastAsia="Times New Roman" w:hAnsi="Times New Roman" w:cs="Times New Roman"/>
        </w:rPr>
        <w:t>BRASIL.</w:t>
      </w:r>
      <w:r>
        <w:rPr>
          <w:rFonts w:ascii="Times New Roman" w:eastAsia="Times New Roman" w:hAnsi="Times New Roman" w:cs="Times New Roman"/>
        </w:rPr>
        <w:t xml:space="preserve"> </w:t>
      </w:r>
      <w:r w:rsidRPr="008A38F4">
        <w:rPr>
          <w:rFonts w:ascii="Times New Roman" w:eastAsia="Times New Roman" w:hAnsi="Times New Roman" w:cs="Times New Roman"/>
          <w:i/>
          <w:iCs/>
        </w:rPr>
        <w:t>Lei nº 9.394, de 20 de dezembro de 1996</w:t>
      </w:r>
      <w:r>
        <w:rPr>
          <w:rFonts w:ascii="Times New Roman" w:eastAsia="Times New Roman" w:hAnsi="Times New Roman" w:cs="Times New Roman"/>
        </w:rPr>
        <w:t xml:space="preserve">. Estabelece as Diretrizes e bases da educação nacional. Brasília: Presidência da República, Casa Civil, Subchefia para Assuntos Jurídicos, [1996]. Disponível em: </w:t>
      </w:r>
      <w:hyperlink r:id="rId11" w:history="1">
        <w:r w:rsidRPr="00A22961">
          <w:rPr>
            <w:rStyle w:val="Hipervnculo"/>
            <w:rFonts w:ascii="Times New Roman" w:eastAsia="Times New Roman" w:hAnsi="Times New Roman" w:cs="Times New Roman"/>
          </w:rPr>
          <w:t>https://www.planalto.gov.br/ccivil_03/leis/l9394.htm</w:t>
        </w:r>
      </w:hyperlink>
      <w:r>
        <w:rPr>
          <w:rFonts w:ascii="Times New Roman" w:eastAsia="Times New Roman" w:hAnsi="Times New Roman" w:cs="Times New Roman"/>
        </w:rPr>
        <w:t>. Acesso em: 25 abr. 2024.</w:t>
      </w:r>
    </w:p>
    <w:p w14:paraId="2237F8BE" w14:textId="77777777" w:rsidR="00C04352" w:rsidRDefault="00C04352" w:rsidP="001644D4">
      <w:pPr>
        <w:rPr>
          <w:rFonts w:ascii="Times New Roman" w:eastAsia="Times New Roman" w:hAnsi="Times New Roman" w:cs="Times New Roman"/>
        </w:rPr>
      </w:pPr>
    </w:p>
    <w:p w14:paraId="5B455A5C" w14:textId="58A04507" w:rsidR="0015051D" w:rsidRDefault="00C04352" w:rsidP="001644D4">
      <w:pPr>
        <w:rPr>
          <w:rFonts w:ascii="Times New Roman" w:eastAsia="Times New Roman" w:hAnsi="Times New Roman" w:cs="Times New Roman"/>
        </w:rPr>
      </w:pPr>
      <w:r w:rsidRPr="00C04352">
        <w:rPr>
          <w:rFonts w:ascii="Times New Roman" w:eastAsia="Times New Roman" w:hAnsi="Times New Roman" w:cs="Times New Roman"/>
        </w:rPr>
        <w:t xml:space="preserve">BRASIL. Ministério da Educação, Secretaria de Educação Básica. </w:t>
      </w:r>
      <w:r w:rsidRPr="00EC5726">
        <w:rPr>
          <w:rFonts w:ascii="Times New Roman" w:eastAsia="Times New Roman" w:hAnsi="Times New Roman" w:cs="Times New Roman"/>
          <w:i/>
          <w:iCs/>
        </w:rPr>
        <w:t>Base Nacional Comum Curricular</w:t>
      </w:r>
      <w:r w:rsidRPr="00C04352">
        <w:rPr>
          <w:rFonts w:ascii="Times New Roman" w:eastAsia="Times New Roman" w:hAnsi="Times New Roman" w:cs="Times New Roman"/>
        </w:rPr>
        <w:t>. Brasília: Ministério da Educação, 17 de dezembro de 2018. Disponível em:</w:t>
      </w:r>
      <w:r w:rsidR="0089028F">
        <w:rPr>
          <w:rFonts w:ascii="Times New Roman" w:eastAsia="Times New Roman" w:hAnsi="Times New Roman" w:cs="Times New Roman"/>
        </w:rPr>
        <w:t xml:space="preserve"> </w:t>
      </w:r>
      <w:r w:rsidRPr="00C04352">
        <w:rPr>
          <w:rFonts w:ascii="Times New Roman" w:eastAsia="Times New Roman" w:hAnsi="Times New Roman" w:cs="Times New Roman"/>
        </w:rPr>
        <w:t xml:space="preserve">http://portal.mec.gov.br/index.php?option=com_docman&amp;view=download&amp;alias=85121- </w:t>
      </w:r>
      <w:proofErr w:type="spellStart"/>
      <w:r w:rsidRPr="00C04352">
        <w:rPr>
          <w:rFonts w:ascii="Times New Roman" w:eastAsia="Times New Roman" w:hAnsi="Times New Roman" w:cs="Times New Roman"/>
        </w:rPr>
        <w:t>bncc-ensino-medio&amp;category_slug</w:t>
      </w:r>
      <w:proofErr w:type="spellEnd"/>
      <w:r w:rsidRPr="00C04352">
        <w:rPr>
          <w:rFonts w:ascii="Times New Roman" w:eastAsia="Times New Roman" w:hAnsi="Times New Roman" w:cs="Times New Roman"/>
        </w:rPr>
        <w:t>=abril-2018-pdf&amp;Itemid=30192.</w:t>
      </w:r>
      <w:r w:rsidR="0089028F">
        <w:rPr>
          <w:rFonts w:ascii="Times New Roman" w:eastAsia="Times New Roman" w:hAnsi="Times New Roman" w:cs="Times New Roman"/>
        </w:rPr>
        <w:t xml:space="preserve"> </w:t>
      </w:r>
      <w:r w:rsidRPr="00C04352">
        <w:rPr>
          <w:rFonts w:ascii="Times New Roman" w:eastAsia="Times New Roman" w:hAnsi="Times New Roman" w:cs="Times New Roman"/>
        </w:rPr>
        <w:t xml:space="preserve">Acesso em: 22 </w:t>
      </w:r>
      <w:r w:rsidR="00E146B5">
        <w:rPr>
          <w:rFonts w:ascii="Times New Roman" w:eastAsia="Times New Roman" w:hAnsi="Times New Roman" w:cs="Times New Roman"/>
        </w:rPr>
        <w:t>abr</w:t>
      </w:r>
      <w:r w:rsidRPr="00C04352">
        <w:rPr>
          <w:rFonts w:ascii="Times New Roman" w:eastAsia="Times New Roman" w:hAnsi="Times New Roman" w:cs="Times New Roman"/>
        </w:rPr>
        <w:t>. 202</w:t>
      </w:r>
      <w:r w:rsidR="00E146B5">
        <w:rPr>
          <w:rFonts w:ascii="Times New Roman" w:eastAsia="Times New Roman" w:hAnsi="Times New Roman" w:cs="Times New Roman"/>
        </w:rPr>
        <w:t>4</w:t>
      </w:r>
      <w:r w:rsidRPr="00C04352">
        <w:rPr>
          <w:rFonts w:ascii="Times New Roman" w:eastAsia="Times New Roman" w:hAnsi="Times New Roman" w:cs="Times New Roman"/>
        </w:rPr>
        <w:t>.</w:t>
      </w:r>
    </w:p>
    <w:p w14:paraId="53C4DA62" w14:textId="77777777" w:rsidR="005044BB" w:rsidRDefault="005044BB" w:rsidP="001644D4">
      <w:pPr>
        <w:rPr>
          <w:rFonts w:ascii="Times New Roman" w:eastAsia="Times New Roman" w:hAnsi="Times New Roman" w:cs="Times New Roman"/>
        </w:rPr>
      </w:pPr>
    </w:p>
    <w:p w14:paraId="271E079B" w14:textId="0067C815" w:rsidR="005044BB" w:rsidRPr="00844763" w:rsidRDefault="005044BB" w:rsidP="001644D4">
      <w:pPr>
        <w:rPr>
          <w:rFonts w:ascii="Times New Roman" w:eastAsia="Times New Roman" w:hAnsi="Times New Roman" w:cs="Times New Roman"/>
        </w:rPr>
      </w:pPr>
      <w:r w:rsidRPr="00844763">
        <w:rPr>
          <w:rFonts w:ascii="Times New Roman" w:eastAsia="Times New Roman" w:hAnsi="Times New Roman" w:cs="Times New Roman"/>
        </w:rPr>
        <w:t>BRASIL. Ministério da Educação</w:t>
      </w:r>
      <w:r w:rsidR="000158AF" w:rsidRPr="00844763">
        <w:rPr>
          <w:rFonts w:ascii="Times New Roman" w:eastAsia="Times New Roman" w:hAnsi="Times New Roman" w:cs="Times New Roman"/>
        </w:rPr>
        <w:t>.</w:t>
      </w:r>
      <w:r w:rsidR="004476C6" w:rsidRPr="00844763">
        <w:rPr>
          <w:rFonts w:ascii="Times New Roman" w:eastAsia="Times New Roman" w:hAnsi="Times New Roman" w:cs="Times New Roman"/>
        </w:rPr>
        <w:t xml:space="preserve"> </w:t>
      </w:r>
      <w:r w:rsidR="003A1545" w:rsidRPr="00844763">
        <w:rPr>
          <w:rFonts w:ascii="Times New Roman" w:eastAsia="Times New Roman" w:hAnsi="Times New Roman" w:cs="Times New Roman"/>
        </w:rPr>
        <w:t>Novo Ensino Médio - perguntas e respostas</w:t>
      </w:r>
      <w:r w:rsidR="004476C6" w:rsidRPr="00844763">
        <w:rPr>
          <w:rFonts w:ascii="Times New Roman" w:eastAsia="Times New Roman" w:hAnsi="Times New Roman" w:cs="Times New Roman"/>
        </w:rPr>
        <w:t>.</w:t>
      </w:r>
      <w:r w:rsidRPr="00844763">
        <w:rPr>
          <w:rFonts w:ascii="Times New Roman" w:eastAsia="Times New Roman" w:hAnsi="Times New Roman" w:cs="Times New Roman"/>
        </w:rPr>
        <w:t xml:space="preserve"> Disponível em: </w:t>
      </w:r>
      <w:hyperlink r:id="rId12" w:anchor=":~:text=Os%20itiner%C3%A1rios%20formativos%20s%C3%A3o%20o,poder%C3%A3o%20escolher%20no%20ensino%20m%C3%A9dio" w:history="1">
        <w:r w:rsidRPr="00844763">
          <w:rPr>
            <w:rStyle w:val="Hipervnculo"/>
            <w:rFonts w:ascii="Times New Roman" w:eastAsia="Times New Roman" w:hAnsi="Times New Roman" w:cs="Times New Roman"/>
          </w:rPr>
          <w:t>http://portal.mec.gov.br/publicacoes-para-professores/30000-uncategorised/40361-novo-ensino-medio-duvidas#:~:text=Os%20itiner%C3%A1rios%20formativos%20s%C3%A3o%20o,poder%C3%A3o%20escolher%20no%20ensino%20m%C3%A9dio</w:t>
        </w:r>
      </w:hyperlink>
      <w:r w:rsidRPr="00844763">
        <w:rPr>
          <w:rFonts w:ascii="Times New Roman" w:eastAsia="Times New Roman" w:hAnsi="Times New Roman" w:cs="Times New Roman"/>
        </w:rPr>
        <w:t>. Acesso em: 26 abr. 2024.</w:t>
      </w:r>
    </w:p>
    <w:p w14:paraId="262BE407" w14:textId="102560B5" w:rsidR="00D726B1" w:rsidRPr="00844763" w:rsidRDefault="00844763" w:rsidP="001644D4">
      <w:pPr>
        <w:rPr>
          <w:rFonts w:ascii="Times New Roman" w:hAnsi="Times New Roman" w:cs="Times New Roman"/>
        </w:rPr>
      </w:pPr>
      <w:r w:rsidRPr="00844763">
        <w:rPr>
          <w:rFonts w:ascii="Times New Roman" w:hAnsi="Times New Roman" w:cs="Times New Roman"/>
        </w:rPr>
        <w:lastRenderedPageBreak/>
        <w:t>DERRIDA, J.</w:t>
      </w:r>
      <w:r>
        <w:rPr>
          <w:rFonts w:ascii="Times New Roman" w:hAnsi="Times New Roman" w:cs="Times New Roman"/>
        </w:rPr>
        <w:t xml:space="preserve"> </w:t>
      </w:r>
      <w:r w:rsidRPr="00844763">
        <w:rPr>
          <w:rFonts w:ascii="Times New Roman" w:hAnsi="Times New Roman" w:cs="Times New Roman"/>
          <w:i/>
          <w:iCs/>
        </w:rPr>
        <w:t>A escritura e a diferença</w:t>
      </w:r>
      <w:r w:rsidRPr="00844763">
        <w:rPr>
          <w:rFonts w:ascii="Times New Roman" w:hAnsi="Times New Roman" w:cs="Times New Roman"/>
        </w:rPr>
        <w:t xml:space="preserve">. Tradução: Maria Beatriz Marques </w:t>
      </w:r>
      <w:proofErr w:type="spellStart"/>
      <w:r w:rsidRPr="00844763">
        <w:rPr>
          <w:rFonts w:ascii="Times New Roman" w:hAnsi="Times New Roman" w:cs="Times New Roman"/>
        </w:rPr>
        <w:t>Nizza</w:t>
      </w:r>
      <w:proofErr w:type="spellEnd"/>
      <w:r w:rsidRPr="00844763">
        <w:rPr>
          <w:rFonts w:ascii="Times New Roman" w:hAnsi="Times New Roman" w:cs="Times New Roman"/>
        </w:rPr>
        <w:t xml:space="preserve"> da Silva, Pedro Leite Lopes e Pérola de Carvalho. 4ª. ed. São Paulo, SP: Perspectiva</w:t>
      </w:r>
      <w:r w:rsidR="008707BF">
        <w:rPr>
          <w:rFonts w:ascii="Times New Roman" w:hAnsi="Times New Roman" w:cs="Times New Roman"/>
        </w:rPr>
        <w:t>, 2009</w:t>
      </w:r>
      <w:r w:rsidRPr="00844763">
        <w:rPr>
          <w:rFonts w:ascii="Times New Roman" w:hAnsi="Times New Roman" w:cs="Times New Roman"/>
        </w:rPr>
        <w:t>.</w:t>
      </w:r>
    </w:p>
    <w:p w14:paraId="38FD8FDF" w14:textId="77777777" w:rsidR="00844763" w:rsidRPr="00844763" w:rsidRDefault="00844763" w:rsidP="001644D4">
      <w:pPr>
        <w:rPr>
          <w:rFonts w:ascii="Times New Roman" w:eastAsia="Times New Roman" w:hAnsi="Times New Roman" w:cs="Times New Roman"/>
        </w:rPr>
      </w:pPr>
    </w:p>
    <w:p w14:paraId="08602E4A" w14:textId="17985446" w:rsidR="00165E3E" w:rsidRDefault="00165E3E" w:rsidP="001644D4">
      <w:pPr>
        <w:rPr>
          <w:rFonts w:ascii="Times New Roman" w:hAnsi="Times New Roman" w:cs="Times New Roman"/>
        </w:rPr>
      </w:pPr>
      <w:r w:rsidRPr="00844763">
        <w:rPr>
          <w:rFonts w:ascii="Times New Roman" w:hAnsi="Times New Roman" w:cs="Times New Roman"/>
        </w:rPr>
        <w:t xml:space="preserve">DERRIDA, J. </w:t>
      </w:r>
      <w:r w:rsidRPr="00844763">
        <w:rPr>
          <w:rFonts w:ascii="Times New Roman" w:hAnsi="Times New Roman" w:cs="Times New Roman"/>
          <w:i/>
          <w:iCs/>
        </w:rPr>
        <w:t>Força de lei: o fundamento místico da autoridade</w:t>
      </w:r>
      <w:r w:rsidRPr="00844763">
        <w:rPr>
          <w:rFonts w:ascii="Times New Roman" w:hAnsi="Times New Roman" w:cs="Times New Roman"/>
        </w:rPr>
        <w:t>. Trad. Leyla Perrone-Moisés. 3ª ed. São Paulo: WMF Martins Fontes. 2018.</w:t>
      </w:r>
    </w:p>
    <w:p w14:paraId="546BB83A" w14:textId="77777777" w:rsidR="0079729C" w:rsidRPr="00844763" w:rsidRDefault="0079729C" w:rsidP="001644D4">
      <w:pPr>
        <w:rPr>
          <w:rFonts w:ascii="Times New Roman" w:hAnsi="Times New Roman" w:cs="Times New Roman"/>
        </w:rPr>
      </w:pPr>
    </w:p>
    <w:p w14:paraId="1B25F43D" w14:textId="3662CCE2" w:rsidR="00C7473E" w:rsidRPr="00C7473E" w:rsidRDefault="00C7473E" w:rsidP="00C7473E">
      <w:pPr>
        <w:rPr>
          <w:rFonts w:ascii="Times New Roman" w:hAnsi="Times New Roman" w:cs="Times New Roman"/>
        </w:rPr>
      </w:pPr>
      <w:r w:rsidRPr="00C7473E">
        <w:rPr>
          <w:rFonts w:ascii="Times New Roman" w:hAnsi="Times New Roman" w:cs="Times New Roman"/>
        </w:rPr>
        <w:t xml:space="preserve">LACLAU, E. </w:t>
      </w:r>
      <w:r w:rsidRPr="00C7473E">
        <w:rPr>
          <w:rFonts w:ascii="Times New Roman" w:hAnsi="Times New Roman" w:cs="Times New Roman"/>
          <w:i/>
          <w:iCs/>
        </w:rPr>
        <w:t>Emancipação e diferença.</w:t>
      </w:r>
      <w:r w:rsidRPr="00C7473E">
        <w:rPr>
          <w:rFonts w:ascii="Times New Roman" w:hAnsi="Times New Roman" w:cs="Times New Roman"/>
        </w:rPr>
        <w:t xml:space="preserve"> LOPES, A</w:t>
      </w:r>
      <w:r w:rsidR="008D11AA">
        <w:rPr>
          <w:rFonts w:ascii="Times New Roman" w:hAnsi="Times New Roman" w:cs="Times New Roman"/>
        </w:rPr>
        <w:t>.</w:t>
      </w:r>
      <w:r w:rsidRPr="00C7473E">
        <w:rPr>
          <w:rFonts w:ascii="Times New Roman" w:hAnsi="Times New Roman" w:cs="Times New Roman"/>
        </w:rPr>
        <w:t xml:space="preserve"> C</w:t>
      </w:r>
      <w:r w:rsidR="008D11AA">
        <w:rPr>
          <w:rFonts w:ascii="Times New Roman" w:hAnsi="Times New Roman" w:cs="Times New Roman"/>
        </w:rPr>
        <w:t>.</w:t>
      </w:r>
      <w:r w:rsidRPr="00C7473E">
        <w:rPr>
          <w:rFonts w:ascii="Times New Roman" w:hAnsi="Times New Roman" w:cs="Times New Roman"/>
        </w:rPr>
        <w:t>, MACEDO E</w:t>
      </w:r>
      <w:r w:rsidR="008D11AA">
        <w:rPr>
          <w:rFonts w:ascii="Times New Roman" w:hAnsi="Times New Roman" w:cs="Times New Roman"/>
        </w:rPr>
        <w:t>.</w:t>
      </w:r>
      <w:r w:rsidRPr="00C7473E">
        <w:rPr>
          <w:rFonts w:ascii="Times New Roman" w:hAnsi="Times New Roman" w:cs="Times New Roman"/>
        </w:rPr>
        <w:t xml:space="preserve"> (</w:t>
      </w:r>
      <w:proofErr w:type="spellStart"/>
      <w:r w:rsidRPr="00C7473E">
        <w:rPr>
          <w:rFonts w:ascii="Times New Roman" w:hAnsi="Times New Roman" w:cs="Times New Roman"/>
        </w:rPr>
        <w:t>orgs</w:t>
      </w:r>
      <w:proofErr w:type="spellEnd"/>
      <w:r w:rsidRPr="00C7473E">
        <w:rPr>
          <w:rFonts w:ascii="Times New Roman" w:hAnsi="Times New Roman" w:cs="Times New Roman"/>
        </w:rPr>
        <w:t xml:space="preserve">.). Rio de Janeiro: </w:t>
      </w:r>
      <w:proofErr w:type="spellStart"/>
      <w:r w:rsidRPr="00C7473E">
        <w:rPr>
          <w:rFonts w:ascii="Times New Roman" w:hAnsi="Times New Roman" w:cs="Times New Roman"/>
        </w:rPr>
        <w:t>EdUERJ</w:t>
      </w:r>
      <w:proofErr w:type="spellEnd"/>
      <w:r w:rsidRPr="00C7473E">
        <w:rPr>
          <w:rFonts w:ascii="Times New Roman" w:hAnsi="Times New Roman" w:cs="Times New Roman"/>
        </w:rPr>
        <w:t>, 2011.</w:t>
      </w:r>
    </w:p>
    <w:p w14:paraId="3962897E" w14:textId="77777777" w:rsidR="009C6602" w:rsidRPr="00165E3E" w:rsidRDefault="009C6602" w:rsidP="001644D4">
      <w:pPr>
        <w:rPr>
          <w:rFonts w:ascii="Times New Roman" w:eastAsia="Times New Roman" w:hAnsi="Times New Roman" w:cs="Times New Roman"/>
        </w:rPr>
      </w:pPr>
    </w:p>
    <w:p w14:paraId="26BAD3F3" w14:textId="74FA845E" w:rsidR="009C6602" w:rsidRDefault="009C6602" w:rsidP="009C6602">
      <w:pPr>
        <w:shd w:val="clear" w:color="auto" w:fill="FFFFFF"/>
        <w:rPr>
          <w:rFonts w:ascii="Times New Roman" w:eastAsia="Times New Roman" w:hAnsi="Times New Roman" w:cs="Times New Roman"/>
        </w:rPr>
      </w:pPr>
      <w:r w:rsidRPr="009C6602">
        <w:rPr>
          <w:rFonts w:ascii="Times New Roman" w:hAnsi="Times New Roman" w:cs="Times New Roman"/>
          <w:shd w:val="clear" w:color="auto" w:fill="FFFFFF"/>
        </w:rPr>
        <w:t>LOPES, A</w:t>
      </w:r>
      <w:r w:rsidR="0015475E">
        <w:rPr>
          <w:rFonts w:ascii="Times New Roman" w:hAnsi="Times New Roman" w:cs="Times New Roman"/>
          <w:shd w:val="clear" w:color="auto" w:fill="FFFFFF"/>
        </w:rPr>
        <w:t>.</w:t>
      </w:r>
      <w:r w:rsidRPr="009C6602">
        <w:rPr>
          <w:rFonts w:ascii="Times New Roman" w:hAnsi="Times New Roman" w:cs="Times New Roman"/>
          <w:shd w:val="clear" w:color="auto" w:fill="FFFFFF"/>
        </w:rPr>
        <w:t xml:space="preserve"> C. Itinerários formativos na BNCC do Ensino Médio: identificações docentes e projetos de vida juvenil. </w:t>
      </w:r>
      <w:r w:rsidRPr="009C6602">
        <w:rPr>
          <w:rFonts w:ascii="Times New Roman" w:hAnsi="Times New Roman" w:cs="Times New Roman"/>
          <w:i/>
          <w:iCs/>
          <w:shd w:val="clear" w:color="auto" w:fill="FFFFFF"/>
        </w:rPr>
        <w:t>Revista Retratos da Escola,</w:t>
      </w:r>
      <w:r w:rsidRPr="009C6602">
        <w:rPr>
          <w:rFonts w:ascii="Times New Roman" w:hAnsi="Times New Roman" w:cs="Times New Roman"/>
          <w:shd w:val="clear" w:color="auto" w:fill="FFFFFF"/>
        </w:rPr>
        <w:t xml:space="preserve"> Brasília, v. 25, pág. 59-75, jan./mai. 2019.</w:t>
      </w:r>
      <w:r w:rsidR="00B76C54">
        <w:rPr>
          <w:rFonts w:ascii="Times New Roman" w:hAnsi="Times New Roman" w:cs="Times New Roman"/>
          <w:shd w:val="clear" w:color="auto" w:fill="FFFFFF"/>
        </w:rPr>
        <w:t xml:space="preserve"> Disponível em: </w:t>
      </w:r>
      <w:hyperlink r:id="rId13" w:history="1">
        <w:r w:rsidR="00B76C54" w:rsidRPr="00834A6A">
          <w:rPr>
            <w:rStyle w:val="Hipervnculo"/>
            <w:rFonts w:ascii="Times New Roman" w:hAnsi="Times New Roman" w:cs="Times New Roman"/>
            <w:shd w:val="clear" w:color="auto" w:fill="FFFFFF"/>
          </w:rPr>
          <w:t>https://retratosdaescola.emnuvens.com.br/rde/article/view/963</w:t>
        </w:r>
      </w:hyperlink>
      <w:r w:rsidR="00B76C54">
        <w:rPr>
          <w:rFonts w:ascii="Times New Roman" w:hAnsi="Times New Roman" w:cs="Times New Roman"/>
          <w:shd w:val="clear" w:color="auto" w:fill="FFFFFF"/>
        </w:rPr>
        <w:t xml:space="preserve">. Acesso em: </w:t>
      </w:r>
      <w:r w:rsidR="00B76C54" w:rsidRPr="00844763">
        <w:rPr>
          <w:rFonts w:ascii="Times New Roman" w:eastAsia="Times New Roman" w:hAnsi="Times New Roman" w:cs="Times New Roman"/>
        </w:rPr>
        <w:t>26 abr. 2024.</w:t>
      </w:r>
    </w:p>
    <w:p w14:paraId="1B88AD2D" w14:textId="77777777" w:rsidR="008707BF" w:rsidRDefault="008707BF" w:rsidP="009C6602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1D11D69" w14:textId="2A66FD6B" w:rsidR="004120CB" w:rsidRDefault="004120CB" w:rsidP="004120CB">
      <w:pPr>
        <w:shd w:val="clear" w:color="auto" w:fill="FFFFFF"/>
        <w:rPr>
          <w:rFonts w:ascii="Times New Roman" w:eastAsia="Times New Roman" w:hAnsi="Times New Roman" w:cs="Times New Roman"/>
        </w:rPr>
      </w:pPr>
      <w:r w:rsidRPr="004120CB">
        <w:rPr>
          <w:rFonts w:ascii="Times New Roman" w:eastAsia="Times New Roman" w:hAnsi="Times New Roman" w:cs="Times New Roman"/>
        </w:rPr>
        <w:t>LOPES, A</w:t>
      </w:r>
      <w:r w:rsidR="0015475E">
        <w:rPr>
          <w:rFonts w:ascii="Times New Roman" w:eastAsia="Times New Roman" w:hAnsi="Times New Roman" w:cs="Times New Roman"/>
        </w:rPr>
        <w:t>.</w:t>
      </w:r>
      <w:r w:rsidRPr="004120CB">
        <w:rPr>
          <w:rFonts w:ascii="Times New Roman" w:eastAsia="Times New Roman" w:hAnsi="Times New Roman" w:cs="Times New Roman"/>
        </w:rPr>
        <w:t xml:space="preserve"> C. Sobre a decisão política em terreno indecidível.  </w:t>
      </w:r>
      <w:r w:rsidRPr="004120CB">
        <w:rPr>
          <w:rFonts w:ascii="Times New Roman" w:eastAsia="Times New Roman" w:hAnsi="Times New Roman" w:cs="Times New Roman"/>
          <w:i/>
          <w:iCs/>
        </w:rPr>
        <w:t xml:space="preserve">In </w:t>
      </w:r>
      <w:r w:rsidRPr="004120CB">
        <w:rPr>
          <w:rFonts w:ascii="Times New Roman" w:eastAsia="Times New Roman" w:hAnsi="Times New Roman" w:cs="Times New Roman"/>
        </w:rPr>
        <w:t>LOPES, Alice Casimiro, SISCAR, M</w:t>
      </w:r>
      <w:r w:rsidR="0015475E">
        <w:rPr>
          <w:rFonts w:ascii="Times New Roman" w:eastAsia="Times New Roman" w:hAnsi="Times New Roman" w:cs="Times New Roman"/>
        </w:rPr>
        <w:t>.</w:t>
      </w:r>
      <w:r w:rsidRPr="004120C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120CB">
        <w:rPr>
          <w:rFonts w:ascii="Times New Roman" w:eastAsia="Times New Roman" w:hAnsi="Times New Roman" w:cs="Times New Roman"/>
        </w:rPr>
        <w:t>orgs</w:t>
      </w:r>
      <w:proofErr w:type="spellEnd"/>
      <w:r w:rsidRPr="004120CB">
        <w:rPr>
          <w:rFonts w:ascii="Times New Roman" w:eastAsia="Times New Roman" w:hAnsi="Times New Roman" w:cs="Times New Roman"/>
        </w:rPr>
        <w:t xml:space="preserve">.). </w:t>
      </w:r>
      <w:r w:rsidRPr="004120CB">
        <w:rPr>
          <w:rFonts w:ascii="Times New Roman" w:eastAsia="Times New Roman" w:hAnsi="Times New Roman" w:cs="Times New Roman"/>
          <w:i/>
          <w:iCs/>
        </w:rPr>
        <w:t>Pensando a política com Derrida: responsabilidade, tradução, porvir.</w:t>
      </w:r>
      <w:r w:rsidRPr="004120CB">
        <w:rPr>
          <w:rFonts w:ascii="Times New Roman" w:eastAsia="Times New Roman" w:hAnsi="Times New Roman" w:cs="Times New Roman"/>
        </w:rPr>
        <w:t xml:space="preserve"> São Paulo: Cortez, 2018.</w:t>
      </w:r>
    </w:p>
    <w:p w14:paraId="19419E0B" w14:textId="77777777" w:rsidR="00DB0114" w:rsidRDefault="00DB0114" w:rsidP="004120C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37EA3FD0" w14:textId="5E8E8AB4" w:rsidR="00DB0114" w:rsidRPr="004120CB" w:rsidRDefault="00DB0114" w:rsidP="004120CB">
      <w:pPr>
        <w:shd w:val="clear" w:color="auto" w:fill="FFFFFF"/>
        <w:rPr>
          <w:rFonts w:ascii="Times New Roman" w:eastAsia="Times New Roman" w:hAnsi="Times New Roman" w:cs="Times New Roman"/>
        </w:rPr>
      </w:pPr>
      <w:r w:rsidRPr="008D11AA">
        <w:rPr>
          <w:rFonts w:ascii="Times New Roman" w:eastAsia="Times New Roman" w:hAnsi="Times New Roman" w:cs="Times New Roman"/>
          <w:caps/>
        </w:rPr>
        <w:t>Lopes</w:t>
      </w:r>
      <w:r w:rsidRPr="00DB0114">
        <w:rPr>
          <w:rFonts w:ascii="Times New Roman" w:eastAsia="Times New Roman" w:hAnsi="Times New Roman" w:cs="Times New Roman"/>
        </w:rPr>
        <w:t xml:space="preserve">, A. C. Política, Conhecimento E A Defesa De Um Vazio Normativo. In: </w:t>
      </w:r>
      <w:r w:rsidRPr="008D11AA">
        <w:rPr>
          <w:rFonts w:ascii="Times New Roman" w:eastAsia="Times New Roman" w:hAnsi="Times New Roman" w:cs="Times New Roman"/>
          <w:caps/>
        </w:rPr>
        <w:t>Mendonça</w:t>
      </w:r>
      <w:r w:rsidRPr="00DB0114">
        <w:rPr>
          <w:rFonts w:ascii="Times New Roman" w:eastAsia="Times New Roman" w:hAnsi="Times New Roman" w:cs="Times New Roman"/>
        </w:rPr>
        <w:t xml:space="preserve">, D. De; </w:t>
      </w:r>
      <w:r w:rsidRPr="008D11AA">
        <w:rPr>
          <w:rFonts w:ascii="Times New Roman" w:eastAsia="Times New Roman" w:hAnsi="Times New Roman" w:cs="Times New Roman"/>
          <w:caps/>
        </w:rPr>
        <w:t>Rodrigues</w:t>
      </w:r>
      <w:r w:rsidRPr="00DB0114">
        <w:rPr>
          <w:rFonts w:ascii="Times New Roman" w:eastAsia="Times New Roman" w:hAnsi="Times New Roman" w:cs="Times New Roman"/>
        </w:rPr>
        <w:t xml:space="preserve">, L. P.; Linhares, B. (Org.). Ernesto Laclau E Seu Legado </w:t>
      </w:r>
      <w:proofErr w:type="spellStart"/>
      <w:r w:rsidRPr="00DB0114">
        <w:rPr>
          <w:rFonts w:ascii="Times New Roman" w:eastAsia="Times New Roman" w:hAnsi="Times New Roman" w:cs="Times New Roman"/>
        </w:rPr>
        <w:t>Transdiciplinar</w:t>
      </w:r>
      <w:proofErr w:type="spellEnd"/>
      <w:r w:rsidRPr="00DB0114">
        <w:rPr>
          <w:rFonts w:ascii="Times New Roman" w:eastAsia="Times New Roman" w:hAnsi="Times New Roman" w:cs="Times New Roman"/>
        </w:rPr>
        <w:t xml:space="preserve">. São Paulo: </w:t>
      </w:r>
      <w:proofErr w:type="spellStart"/>
      <w:r w:rsidRPr="00DB0114">
        <w:rPr>
          <w:rFonts w:ascii="Times New Roman" w:eastAsia="Times New Roman" w:hAnsi="Times New Roman" w:cs="Times New Roman"/>
        </w:rPr>
        <w:t>Intermeios</w:t>
      </w:r>
      <w:proofErr w:type="spellEnd"/>
      <w:r w:rsidRPr="00DB0114">
        <w:rPr>
          <w:rFonts w:ascii="Times New Roman" w:eastAsia="Times New Roman" w:hAnsi="Times New Roman" w:cs="Times New Roman"/>
        </w:rPr>
        <w:t>, 2017, P. 109-126</w:t>
      </w:r>
      <w:r>
        <w:rPr>
          <w:rFonts w:ascii="Times New Roman" w:eastAsia="Times New Roman" w:hAnsi="Times New Roman" w:cs="Times New Roman"/>
        </w:rPr>
        <w:t>.</w:t>
      </w:r>
    </w:p>
    <w:p w14:paraId="62D2DD45" w14:textId="77777777" w:rsidR="003E2495" w:rsidRDefault="003E2495" w:rsidP="009C6602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</w:p>
    <w:p w14:paraId="030A6C01" w14:textId="767BF3D4" w:rsidR="004E7848" w:rsidRPr="004E7848" w:rsidRDefault="004E7848" w:rsidP="004E7848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4E7848">
        <w:rPr>
          <w:rFonts w:ascii="Times New Roman" w:hAnsi="Times New Roman" w:cs="Times New Roman"/>
          <w:shd w:val="clear" w:color="auto" w:fill="FFFFFF"/>
        </w:rPr>
        <w:t>LOPES, A</w:t>
      </w:r>
      <w:r w:rsidR="0015475E">
        <w:rPr>
          <w:rFonts w:ascii="Times New Roman" w:hAnsi="Times New Roman" w:cs="Times New Roman"/>
          <w:shd w:val="clear" w:color="auto" w:fill="FFFFFF"/>
        </w:rPr>
        <w:t>.</w:t>
      </w:r>
      <w:r w:rsidRPr="004E7848">
        <w:rPr>
          <w:rFonts w:ascii="Times New Roman" w:hAnsi="Times New Roman" w:cs="Times New Roman"/>
          <w:shd w:val="clear" w:color="auto" w:fill="FFFFFF"/>
        </w:rPr>
        <w:t xml:space="preserve"> C</w:t>
      </w:r>
      <w:r w:rsidR="0015475E">
        <w:rPr>
          <w:rFonts w:ascii="Times New Roman" w:hAnsi="Times New Roman" w:cs="Times New Roman"/>
          <w:shd w:val="clear" w:color="auto" w:fill="FFFFFF"/>
        </w:rPr>
        <w:t>.</w:t>
      </w:r>
      <w:r w:rsidRPr="004E7848">
        <w:rPr>
          <w:rFonts w:ascii="Times New Roman" w:hAnsi="Times New Roman" w:cs="Times New Roman"/>
          <w:shd w:val="clear" w:color="auto" w:fill="FFFFFF"/>
        </w:rPr>
        <w:t xml:space="preserve">; MACEDO, E. </w:t>
      </w:r>
      <w:r w:rsidRPr="004E7848">
        <w:rPr>
          <w:rFonts w:ascii="Times New Roman" w:hAnsi="Times New Roman" w:cs="Times New Roman"/>
          <w:i/>
          <w:iCs/>
          <w:shd w:val="clear" w:color="auto" w:fill="FFFFFF"/>
        </w:rPr>
        <w:t>Teorias do Currículo.</w:t>
      </w:r>
      <w:r w:rsidRPr="004E7848">
        <w:rPr>
          <w:rFonts w:ascii="Times New Roman" w:hAnsi="Times New Roman" w:cs="Times New Roman"/>
          <w:shd w:val="clear" w:color="auto" w:fill="FFFFFF"/>
        </w:rPr>
        <w:t xml:space="preserve"> São Paulo: Cortez, 2011.</w:t>
      </w:r>
    </w:p>
    <w:p w14:paraId="43E0B784" w14:textId="77777777" w:rsidR="005F5081" w:rsidRDefault="005F5081" w:rsidP="009C6602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</w:p>
    <w:p w14:paraId="27E0D084" w14:textId="4003483E" w:rsidR="00371D4A" w:rsidRPr="00A5083B" w:rsidRDefault="005F5081" w:rsidP="009C6602">
      <w:pPr>
        <w:shd w:val="clear" w:color="auto" w:fill="FFFFFF"/>
        <w:rPr>
          <w:rFonts w:ascii="Times New Roman" w:hAnsi="Times New Roman" w:cs="Times New Roman"/>
        </w:rPr>
      </w:pPr>
      <w:r w:rsidRPr="00A5083B">
        <w:rPr>
          <w:rFonts w:ascii="Times New Roman" w:hAnsi="Times New Roman" w:cs="Times New Roman"/>
        </w:rPr>
        <w:t>PINTO, M</w:t>
      </w:r>
      <w:r w:rsidR="0015475E">
        <w:rPr>
          <w:rFonts w:ascii="Times New Roman" w:hAnsi="Times New Roman" w:cs="Times New Roman"/>
        </w:rPr>
        <w:t>.</w:t>
      </w:r>
      <w:r w:rsidRPr="00A5083B">
        <w:rPr>
          <w:rFonts w:ascii="Times New Roman" w:hAnsi="Times New Roman" w:cs="Times New Roman"/>
        </w:rPr>
        <w:t>; LOPES, A</w:t>
      </w:r>
      <w:r w:rsidR="0015475E">
        <w:rPr>
          <w:rFonts w:ascii="Times New Roman" w:hAnsi="Times New Roman" w:cs="Times New Roman"/>
        </w:rPr>
        <w:t>.</w:t>
      </w:r>
      <w:r w:rsidRPr="00A5083B">
        <w:rPr>
          <w:rFonts w:ascii="Times New Roman" w:hAnsi="Times New Roman" w:cs="Times New Roman"/>
        </w:rPr>
        <w:t xml:space="preserve"> C. Aulas </w:t>
      </w:r>
      <w:proofErr w:type="spellStart"/>
      <w:r w:rsidRPr="00A5083B">
        <w:rPr>
          <w:rFonts w:ascii="Times New Roman" w:hAnsi="Times New Roman" w:cs="Times New Roman"/>
        </w:rPr>
        <w:t>on</w:t>
      </w:r>
      <w:proofErr w:type="spellEnd"/>
      <w:r w:rsidRPr="00A5083B">
        <w:rPr>
          <w:rFonts w:ascii="Times New Roman" w:hAnsi="Times New Roman" w:cs="Times New Roman"/>
        </w:rPr>
        <w:t xml:space="preserve"> </w:t>
      </w:r>
      <w:proofErr w:type="spellStart"/>
      <w:r w:rsidRPr="00A5083B">
        <w:rPr>
          <w:rFonts w:ascii="Times New Roman" w:hAnsi="Times New Roman" w:cs="Times New Roman"/>
        </w:rPr>
        <w:t>line</w:t>
      </w:r>
      <w:proofErr w:type="spellEnd"/>
      <w:r w:rsidRPr="00A5083B">
        <w:rPr>
          <w:rFonts w:ascii="Times New Roman" w:hAnsi="Times New Roman" w:cs="Times New Roman"/>
        </w:rPr>
        <w:t>: remédio ou veneno? Ensaios Filosóficos, Rio de Janeiro V. 26, p. 94-110, dez. 2022. Disponível em: http://www.ensaiosfilosoficos.com.br/Artigos/Artigo26/08_PINTO_LOPES_REVISTA_ENSAIOS_FILOSOFICOS_VOLUME_XXVI.pdf Acesso em: 06 abr. 202</w:t>
      </w:r>
      <w:r w:rsidR="00A5083B">
        <w:rPr>
          <w:rFonts w:ascii="Times New Roman" w:hAnsi="Times New Roman" w:cs="Times New Roman"/>
        </w:rPr>
        <w:t>4.</w:t>
      </w:r>
    </w:p>
    <w:p w14:paraId="07BD53C6" w14:textId="77777777" w:rsidR="00165E3E" w:rsidRDefault="00165E3E" w:rsidP="001644D4">
      <w:pPr>
        <w:rPr>
          <w:rFonts w:ascii="Times New Roman" w:eastAsia="Times New Roman" w:hAnsi="Times New Roman" w:cs="Times New Roman"/>
        </w:rPr>
      </w:pPr>
    </w:p>
    <w:p w14:paraId="2D0796DC" w14:textId="77777777" w:rsidR="009409B2" w:rsidRDefault="00D726B1" w:rsidP="001644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RIO DE JANEIRO, </w:t>
      </w:r>
      <w:r w:rsidRPr="00D726B1">
        <w:rPr>
          <w:rFonts w:ascii="Times New Roman" w:eastAsia="Times New Roman" w:hAnsi="Times New Roman" w:cs="Times New Roman"/>
          <w:i/>
          <w:iCs/>
        </w:rPr>
        <w:t>Resolução SEEDUC nª 6035 de 28 de janeiro de 2022</w:t>
      </w:r>
      <w:r>
        <w:rPr>
          <w:rFonts w:ascii="Times New Roman" w:eastAsia="Times New Roman" w:hAnsi="Times New Roman" w:cs="Times New Roman"/>
        </w:rPr>
        <w:t>. Fixa diretrizes para implantação das matrizes curriculares para a educação básica nas unidades escolares da rede pública e dá outras providências. Rio de Janeiro: Secretaria de Estado de Educação, 2022.</w:t>
      </w:r>
      <w:r w:rsidR="000A3151">
        <w:rPr>
          <w:rFonts w:ascii="Times New Roman" w:eastAsia="Times New Roman" w:hAnsi="Times New Roman" w:cs="Times New Roman"/>
        </w:rPr>
        <w:t xml:space="preserve"> Disponível em: </w:t>
      </w:r>
      <w:hyperlink r:id="rId14" w:history="1">
        <w:r w:rsidR="009409B2" w:rsidRPr="00A22961">
          <w:rPr>
            <w:rStyle w:val="Hipervnculo"/>
            <w:rFonts w:ascii="Times New Roman" w:eastAsia="Times New Roman" w:hAnsi="Times New Roman" w:cs="Times New Roman"/>
          </w:rPr>
          <w:t>https://novoensinomedio.educacao.rj.gov.br/pdfs/resolucao-6035.pdf</w:t>
        </w:r>
      </w:hyperlink>
      <w:r w:rsidR="009409B2">
        <w:rPr>
          <w:rFonts w:ascii="Times New Roman" w:eastAsia="Times New Roman" w:hAnsi="Times New Roman" w:cs="Times New Roman"/>
        </w:rPr>
        <w:t xml:space="preserve">. Acesso em: </w:t>
      </w:r>
      <w:r w:rsidR="009409B2" w:rsidRPr="00C04352">
        <w:rPr>
          <w:rFonts w:ascii="Times New Roman" w:eastAsia="Times New Roman" w:hAnsi="Times New Roman" w:cs="Times New Roman"/>
        </w:rPr>
        <w:t xml:space="preserve">26 </w:t>
      </w:r>
      <w:r w:rsidR="009409B2">
        <w:rPr>
          <w:rFonts w:ascii="Times New Roman" w:eastAsia="Times New Roman" w:hAnsi="Times New Roman" w:cs="Times New Roman"/>
        </w:rPr>
        <w:t>abr</w:t>
      </w:r>
      <w:r w:rsidR="009409B2" w:rsidRPr="00C04352">
        <w:rPr>
          <w:rFonts w:ascii="Times New Roman" w:eastAsia="Times New Roman" w:hAnsi="Times New Roman" w:cs="Times New Roman"/>
        </w:rPr>
        <w:t>. 202</w:t>
      </w:r>
      <w:r w:rsidR="009409B2">
        <w:rPr>
          <w:rFonts w:ascii="Times New Roman" w:eastAsia="Times New Roman" w:hAnsi="Times New Roman" w:cs="Times New Roman"/>
        </w:rPr>
        <w:t>4</w:t>
      </w:r>
      <w:r w:rsidR="009409B2" w:rsidRPr="00C04352">
        <w:rPr>
          <w:rFonts w:ascii="Times New Roman" w:eastAsia="Times New Roman" w:hAnsi="Times New Roman" w:cs="Times New Roman"/>
        </w:rPr>
        <w:t>.</w:t>
      </w:r>
    </w:p>
    <w:p w14:paraId="29ED9E71" w14:textId="77777777" w:rsidR="00C90E3F" w:rsidRDefault="00C90E3F" w:rsidP="001644D4">
      <w:pPr>
        <w:rPr>
          <w:rFonts w:ascii="Times New Roman" w:eastAsia="Times New Roman" w:hAnsi="Times New Roman" w:cs="Times New Roman"/>
        </w:rPr>
      </w:pPr>
    </w:p>
    <w:p w14:paraId="601B9601" w14:textId="5F8E36F7" w:rsidR="00C90E3F" w:rsidRPr="00C90E3F" w:rsidRDefault="00C90E3F" w:rsidP="00C90E3F">
      <w:pPr>
        <w:rPr>
          <w:rFonts w:ascii="Times New Roman" w:hAnsi="Times New Roman" w:cs="Times New Roman"/>
        </w:rPr>
      </w:pPr>
      <w:r w:rsidRPr="00C90E3F">
        <w:rPr>
          <w:rFonts w:ascii="Times New Roman" w:hAnsi="Times New Roman" w:cs="Times New Roman"/>
        </w:rPr>
        <w:t xml:space="preserve">SANTIAGO, S. </w:t>
      </w:r>
      <w:r w:rsidRPr="00C90E3F">
        <w:rPr>
          <w:rFonts w:ascii="Times New Roman" w:hAnsi="Times New Roman" w:cs="Times New Roman"/>
          <w:i/>
          <w:iCs/>
        </w:rPr>
        <w:t>Glossário de Derrida</w:t>
      </w:r>
      <w:r w:rsidRPr="00C90E3F">
        <w:rPr>
          <w:rFonts w:ascii="Times New Roman" w:hAnsi="Times New Roman" w:cs="Times New Roman"/>
        </w:rPr>
        <w:t>. 2ªed., Rio de Janeiro: Papeis Selvagens, 2020.</w:t>
      </w:r>
    </w:p>
    <w:p w14:paraId="1D56A0BF" w14:textId="77777777" w:rsidR="00C90E3F" w:rsidRPr="00C90E3F" w:rsidRDefault="00C90E3F" w:rsidP="00C90E3F">
      <w:pPr>
        <w:rPr>
          <w:rFonts w:ascii="Times New Roman" w:hAnsi="Times New Roman" w:cs="Times New Roman"/>
        </w:rPr>
      </w:pPr>
    </w:p>
    <w:p w14:paraId="1F6186F2" w14:textId="03170653" w:rsidR="00C90E3F" w:rsidRPr="00C90E3F" w:rsidRDefault="00C90E3F" w:rsidP="00C90E3F">
      <w:pPr>
        <w:rPr>
          <w:rFonts w:ascii="Times New Roman" w:hAnsi="Times New Roman" w:cs="Times New Roman"/>
        </w:rPr>
      </w:pPr>
      <w:r w:rsidRPr="00C90E3F">
        <w:rPr>
          <w:rFonts w:ascii="Times New Roman" w:hAnsi="Times New Roman" w:cs="Times New Roman"/>
        </w:rPr>
        <w:t xml:space="preserve">WOLFREYS, J. </w:t>
      </w:r>
      <w:r w:rsidRPr="00C90E3F">
        <w:rPr>
          <w:rFonts w:ascii="Times New Roman" w:hAnsi="Times New Roman" w:cs="Times New Roman"/>
          <w:i/>
          <w:iCs/>
        </w:rPr>
        <w:t>Compreender Derrida</w:t>
      </w:r>
      <w:r w:rsidRPr="00C90E3F">
        <w:rPr>
          <w:rFonts w:ascii="Times New Roman" w:hAnsi="Times New Roman" w:cs="Times New Roman"/>
        </w:rPr>
        <w:t>. Petrópolis: Vozes, 2009.</w:t>
      </w:r>
    </w:p>
    <w:sectPr w:rsidR="00C90E3F" w:rsidRPr="00C90E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5E17" w14:textId="77777777" w:rsidR="00722CD2" w:rsidRDefault="00722CD2">
      <w:r>
        <w:separator/>
      </w:r>
    </w:p>
  </w:endnote>
  <w:endnote w:type="continuationSeparator" w:id="0">
    <w:p w14:paraId="56EF9363" w14:textId="77777777" w:rsidR="00722CD2" w:rsidRDefault="0072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37A" w14:textId="77777777" w:rsidR="00D56E31" w:rsidRDefault="00D56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37B" w14:textId="77777777" w:rsidR="00D56E31" w:rsidRDefault="00D56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37D" w14:textId="77777777" w:rsidR="00D56E31" w:rsidRDefault="00D56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C607" w14:textId="77777777" w:rsidR="00722CD2" w:rsidRDefault="00722CD2">
      <w:r>
        <w:separator/>
      </w:r>
    </w:p>
  </w:footnote>
  <w:footnote w:type="continuationSeparator" w:id="0">
    <w:p w14:paraId="7E81661E" w14:textId="77777777" w:rsidR="00722CD2" w:rsidRDefault="0072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378" w14:textId="77777777" w:rsidR="00D56E31" w:rsidRDefault="00D56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379" w14:textId="77777777" w:rsidR="00D56E31" w:rsidRDefault="006F08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1FAE37E" wp14:editId="01FAE37F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37C" w14:textId="77777777" w:rsidR="00D56E31" w:rsidRDefault="00D56E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CA9"/>
    <w:multiLevelType w:val="multilevel"/>
    <w:tmpl w:val="B498C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EE72F62"/>
    <w:multiLevelType w:val="multilevel"/>
    <w:tmpl w:val="DC32F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86626">
    <w:abstractNumId w:val="0"/>
  </w:num>
  <w:num w:numId="2" w16cid:durableId="121762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31"/>
    <w:rsid w:val="00006590"/>
    <w:rsid w:val="000158AF"/>
    <w:rsid w:val="00016D53"/>
    <w:rsid w:val="0002002B"/>
    <w:rsid w:val="00030545"/>
    <w:rsid w:val="0003669F"/>
    <w:rsid w:val="000416A4"/>
    <w:rsid w:val="000438D5"/>
    <w:rsid w:val="00043F95"/>
    <w:rsid w:val="000441D2"/>
    <w:rsid w:val="00055C5B"/>
    <w:rsid w:val="00060667"/>
    <w:rsid w:val="000630A1"/>
    <w:rsid w:val="00067BC8"/>
    <w:rsid w:val="00073C35"/>
    <w:rsid w:val="000835B4"/>
    <w:rsid w:val="00083728"/>
    <w:rsid w:val="00094F2F"/>
    <w:rsid w:val="00097568"/>
    <w:rsid w:val="000A3151"/>
    <w:rsid w:val="000A3454"/>
    <w:rsid w:val="000A5E7C"/>
    <w:rsid w:val="000A7215"/>
    <w:rsid w:val="000B0BEF"/>
    <w:rsid w:val="000B2D23"/>
    <w:rsid w:val="000B4EB4"/>
    <w:rsid w:val="000B5910"/>
    <w:rsid w:val="000B6F20"/>
    <w:rsid w:val="000C27CF"/>
    <w:rsid w:val="000C4DF4"/>
    <w:rsid w:val="000D1D34"/>
    <w:rsid w:val="000E54B6"/>
    <w:rsid w:val="000F1DC0"/>
    <w:rsid w:val="000F65DC"/>
    <w:rsid w:val="000F744F"/>
    <w:rsid w:val="00110AB9"/>
    <w:rsid w:val="00112544"/>
    <w:rsid w:val="001143A2"/>
    <w:rsid w:val="00116565"/>
    <w:rsid w:val="00123491"/>
    <w:rsid w:val="0012505A"/>
    <w:rsid w:val="00126AC9"/>
    <w:rsid w:val="00135FDE"/>
    <w:rsid w:val="001409B2"/>
    <w:rsid w:val="0014459C"/>
    <w:rsid w:val="0015051D"/>
    <w:rsid w:val="001508D2"/>
    <w:rsid w:val="0015475E"/>
    <w:rsid w:val="00163FC5"/>
    <w:rsid w:val="001644D4"/>
    <w:rsid w:val="00165C34"/>
    <w:rsid w:val="00165E3E"/>
    <w:rsid w:val="00172BFC"/>
    <w:rsid w:val="00177D44"/>
    <w:rsid w:val="0019029E"/>
    <w:rsid w:val="001952A5"/>
    <w:rsid w:val="001A4540"/>
    <w:rsid w:val="001A7B59"/>
    <w:rsid w:val="001B1959"/>
    <w:rsid w:val="001B346B"/>
    <w:rsid w:val="001C1B1B"/>
    <w:rsid w:val="001C3C29"/>
    <w:rsid w:val="001D0C9F"/>
    <w:rsid w:val="001D106A"/>
    <w:rsid w:val="001D1A6E"/>
    <w:rsid w:val="001D4CDD"/>
    <w:rsid w:val="001D72A5"/>
    <w:rsid w:val="001F490B"/>
    <w:rsid w:val="001F7BED"/>
    <w:rsid w:val="0020168B"/>
    <w:rsid w:val="00203CAF"/>
    <w:rsid w:val="00207F7C"/>
    <w:rsid w:val="002164E9"/>
    <w:rsid w:val="00220027"/>
    <w:rsid w:val="002215A3"/>
    <w:rsid w:val="00233505"/>
    <w:rsid w:val="00234654"/>
    <w:rsid w:val="00235F36"/>
    <w:rsid w:val="00237A24"/>
    <w:rsid w:val="00240C9D"/>
    <w:rsid w:val="00240D27"/>
    <w:rsid w:val="0024281A"/>
    <w:rsid w:val="002469CD"/>
    <w:rsid w:val="0025603C"/>
    <w:rsid w:val="0026094A"/>
    <w:rsid w:val="0026418E"/>
    <w:rsid w:val="00271229"/>
    <w:rsid w:val="00285979"/>
    <w:rsid w:val="00285BC8"/>
    <w:rsid w:val="00285EF6"/>
    <w:rsid w:val="00286E12"/>
    <w:rsid w:val="00293278"/>
    <w:rsid w:val="00293E62"/>
    <w:rsid w:val="002954D7"/>
    <w:rsid w:val="0029754F"/>
    <w:rsid w:val="002A00DE"/>
    <w:rsid w:val="002A6729"/>
    <w:rsid w:val="002B2ADC"/>
    <w:rsid w:val="002B31A5"/>
    <w:rsid w:val="002B5245"/>
    <w:rsid w:val="002B7801"/>
    <w:rsid w:val="002C24BB"/>
    <w:rsid w:val="002D5C14"/>
    <w:rsid w:val="002D6F3D"/>
    <w:rsid w:val="002F2CD0"/>
    <w:rsid w:val="002F6939"/>
    <w:rsid w:val="0030346D"/>
    <w:rsid w:val="003077E6"/>
    <w:rsid w:val="00307F60"/>
    <w:rsid w:val="00312509"/>
    <w:rsid w:val="00313432"/>
    <w:rsid w:val="00314259"/>
    <w:rsid w:val="00314E9E"/>
    <w:rsid w:val="0032136E"/>
    <w:rsid w:val="00327F29"/>
    <w:rsid w:val="00330CDB"/>
    <w:rsid w:val="00333EC3"/>
    <w:rsid w:val="00335AB9"/>
    <w:rsid w:val="003415BB"/>
    <w:rsid w:val="00345E53"/>
    <w:rsid w:val="0035008A"/>
    <w:rsid w:val="003529F5"/>
    <w:rsid w:val="00360646"/>
    <w:rsid w:val="00360AD5"/>
    <w:rsid w:val="00364266"/>
    <w:rsid w:val="00366065"/>
    <w:rsid w:val="003704CC"/>
    <w:rsid w:val="00371988"/>
    <w:rsid w:val="00371D4A"/>
    <w:rsid w:val="003803C2"/>
    <w:rsid w:val="00381CEE"/>
    <w:rsid w:val="0038329A"/>
    <w:rsid w:val="0038605B"/>
    <w:rsid w:val="00391851"/>
    <w:rsid w:val="003A03D6"/>
    <w:rsid w:val="003A1545"/>
    <w:rsid w:val="003B3853"/>
    <w:rsid w:val="003B7E22"/>
    <w:rsid w:val="003C17FE"/>
    <w:rsid w:val="003D1CE2"/>
    <w:rsid w:val="003D2E08"/>
    <w:rsid w:val="003D310E"/>
    <w:rsid w:val="003D552C"/>
    <w:rsid w:val="003D76C3"/>
    <w:rsid w:val="003E2495"/>
    <w:rsid w:val="003E5EA2"/>
    <w:rsid w:val="003E7BF1"/>
    <w:rsid w:val="003F5AED"/>
    <w:rsid w:val="003F6BD6"/>
    <w:rsid w:val="0040148F"/>
    <w:rsid w:val="004021E6"/>
    <w:rsid w:val="004034F3"/>
    <w:rsid w:val="00404A30"/>
    <w:rsid w:val="004120CB"/>
    <w:rsid w:val="00412542"/>
    <w:rsid w:val="004223E2"/>
    <w:rsid w:val="004276E7"/>
    <w:rsid w:val="0043261D"/>
    <w:rsid w:val="00437C6B"/>
    <w:rsid w:val="00441B96"/>
    <w:rsid w:val="00442015"/>
    <w:rsid w:val="004476C6"/>
    <w:rsid w:val="0045135A"/>
    <w:rsid w:val="00463BC5"/>
    <w:rsid w:val="004662DE"/>
    <w:rsid w:val="00467C65"/>
    <w:rsid w:val="00472C68"/>
    <w:rsid w:val="004733D6"/>
    <w:rsid w:val="00474311"/>
    <w:rsid w:val="00483107"/>
    <w:rsid w:val="00485AD7"/>
    <w:rsid w:val="00490BB5"/>
    <w:rsid w:val="004A164D"/>
    <w:rsid w:val="004A4845"/>
    <w:rsid w:val="004A4DE4"/>
    <w:rsid w:val="004A50E9"/>
    <w:rsid w:val="004A6C51"/>
    <w:rsid w:val="004A77E9"/>
    <w:rsid w:val="004B7195"/>
    <w:rsid w:val="004D5851"/>
    <w:rsid w:val="004E455B"/>
    <w:rsid w:val="004E5A7E"/>
    <w:rsid w:val="004E7848"/>
    <w:rsid w:val="004F0C27"/>
    <w:rsid w:val="004F7DF3"/>
    <w:rsid w:val="0050403C"/>
    <w:rsid w:val="005044BB"/>
    <w:rsid w:val="005052D1"/>
    <w:rsid w:val="0050561B"/>
    <w:rsid w:val="00510D63"/>
    <w:rsid w:val="00513BB7"/>
    <w:rsid w:val="00515A47"/>
    <w:rsid w:val="00522475"/>
    <w:rsid w:val="00523ACC"/>
    <w:rsid w:val="0052779C"/>
    <w:rsid w:val="0053531D"/>
    <w:rsid w:val="0054670A"/>
    <w:rsid w:val="005510B9"/>
    <w:rsid w:val="00552955"/>
    <w:rsid w:val="00570BF8"/>
    <w:rsid w:val="00575159"/>
    <w:rsid w:val="00577749"/>
    <w:rsid w:val="0058283B"/>
    <w:rsid w:val="00582DA2"/>
    <w:rsid w:val="00584D25"/>
    <w:rsid w:val="00584F1E"/>
    <w:rsid w:val="00593AB9"/>
    <w:rsid w:val="005963E2"/>
    <w:rsid w:val="005978A7"/>
    <w:rsid w:val="005A450C"/>
    <w:rsid w:val="005A4C77"/>
    <w:rsid w:val="005A7A36"/>
    <w:rsid w:val="005B00DB"/>
    <w:rsid w:val="005B578B"/>
    <w:rsid w:val="005C29A3"/>
    <w:rsid w:val="005D6CA1"/>
    <w:rsid w:val="005D7A05"/>
    <w:rsid w:val="005F085A"/>
    <w:rsid w:val="005F4075"/>
    <w:rsid w:val="005F5081"/>
    <w:rsid w:val="0060146F"/>
    <w:rsid w:val="00602CC4"/>
    <w:rsid w:val="006067E9"/>
    <w:rsid w:val="00611215"/>
    <w:rsid w:val="00613413"/>
    <w:rsid w:val="00613AF7"/>
    <w:rsid w:val="0061465D"/>
    <w:rsid w:val="00614B92"/>
    <w:rsid w:val="00621FC7"/>
    <w:rsid w:val="00622CD4"/>
    <w:rsid w:val="00625CFB"/>
    <w:rsid w:val="00627C81"/>
    <w:rsid w:val="006324A5"/>
    <w:rsid w:val="00633465"/>
    <w:rsid w:val="006367EB"/>
    <w:rsid w:val="0063783B"/>
    <w:rsid w:val="00640639"/>
    <w:rsid w:val="00641D98"/>
    <w:rsid w:val="00646B17"/>
    <w:rsid w:val="00674218"/>
    <w:rsid w:val="0068302B"/>
    <w:rsid w:val="00687611"/>
    <w:rsid w:val="00691D7F"/>
    <w:rsid w:val="00694C32"/>
    <w:rsid w:val="006A405D"/>
    <w:rsid w:val="006A44B7"/>
    <w:rsid w:val="006C5003"/>
    <w:rsid w:val="006C6035"/>
    <w:rsid w:val="006C7D34"/>
    <w:rsid w:val="006D70D1"/>
    <w:rsid w:val="006E77DD"/>
    <w:rsid w:val="006F08E1"/>
    <w:rsid w:val="006F68C9"/>
    <w:rsid w:val="00700DEC"/>
    <w:rsid w:val="00701657"/>
    <w:rsid w:val="00706BE2"/>
    <w:rsid w:val="00710BAE"/>
    <w:rsid w:val="007134F8"/>
    <w:rsid w:val="007214CE"/>
    <w:rsid w:val="00722CD2"/>
    <w:rsid w:val="00734E94"/>
    <w:rsid w:val="007357DA"/>
    <w:rsid w:val="007421F5"/>
    <w:rsid w:val="007452F2"/>
    <w:rsid w:val="00745311"/>
    <w:rsid w:val="0075246A"/>
    <w:rsid w:val="00756F67"/>
    <w:rsid w:val="00757BDB"/>
    <w:rsid w:val="00765531"/>
    <w:rsid w:val="0078001B"/>
    <w:rsid w:val="007917E7"/>
    <w:rsid w:val="0079729C"/>
    <w:rsid w:val="007A066E"/>
    <w:rsid w:val="007A087A"/>
    <w:rsid w:val="007A2117"/>
    <w:rsid w:val="007A352B"/>
    <w:rsid w:val="007A4439"/>
    <w:rsid w:val="007A5B5A"/>
    <w:rsid w:val="007B1D1D"/>
    <w:rsid w:val="007B40FF"/>
    <w:rsid w:val="007B57C3"/>
    <w:rsid w:val="007C2072"/>
    <w:rsid w:val="007D6F48"/>
    <w:rsid w:val="007D7FC0"/>
    <w:rsid w:val="007F3039"/>
    <w:rsid w:val="007F31A4"/>
    <w:rsid w:val="007F3BD8"/>
    <w:rsid w:val="007F56E5"/>
    <w:rsid w:val="007F6078"/>
    <w:rsid w:val="008018D6"/>
    <w:rsid w:val="00801B46"/>
    <w:rsid w:val="00804B93"/>
    <w:rsid w:val="00812B04"/>
    <w:rsid w:val="00816ADA"/>
    <w:rsid w:val="00817A83"/>
    <w:rsid w:val="00824E4B"/>
    <w:rsid w:val="00824ED8"/>
    <w:rsid w:val="0082787D"/>
    <w:rsid w:val="00827939"/>
    <w:rsid w:val="00834062"/>
    <w:rsid w:val="00840158"/>
    <w:rsid w:val="0084447D"/>
    <w:rsid w:val="00844763"/>
    <w:rsid w:val="008500DF"/>
    <w:rsid w:val="00852F34"/>
    <w:rsid w:val="008563F9"/>
    <w:rsid w:val="00866959"/>
    <w:rsid w:val="008707BF"/>
    <w:rsid w:val="00871BE7"/>
    <w:rsid w:val="008747DD"/>
    <w:rsid w:val="0089028F"/>
    <w:rsid w:val="00895635"/>
    <w:rsid w:val="008A38F4"/>
    <w:rsid w:val="008A438C"/>
    <w:rsid w:val="008A5526"/>
    <w:rsid w:val="008A5563"/>
    <w:rsid w:val="008A799A"/>
    <w:rsid w:val="008B2353"/>
    <w:rsid w:val="008B2F73"/>
    <w:rsid w:val="008B493B"/>
    <w:rsid w:val="008B7163"/>
    <w:rsid w:val="008C1517"/>
    <w:rsid w:val="008D11AA"/>
    <w:rsid w:val="008D2A3E"/>
    <w:rsid w:val="008E0722"/>
    <w:rsid w:val="008F7E41"/>
    <w:rsid w:val="009015D2"/>
    <w:rsid w:val="0091207B"/>
    <w:rsid w:val="009122DF"/>
    <w:rsid w:val="009367F3"/>
    <w:rsid w:val="009409B2"/>
    <w:rsid w:val="00942829"/>
    <w:rsid w:val="00956F5C"/>
    <w:rsid w:val="00967E0B"/>
    <w:rsid w:val="00973B0D"/>
    <w:rsid w:val="009806A6"/>
    <w:rsid w:val="00981B0C"/>
    <w:rsid w:val="009834EE"/>
    <w:rsid w:val="00987A79"/>
    <w:rsid w:val="009942A8"/>
    <w:rsid w:val="0099592F"/>
    <w:rsid w:val="0099661C"/>
    <w:rsid w:val="009B7DBF"/>
    <w:rsid w:val="009C0709"/>
    <w:rsid w:val="009C158F"/>
    <w:rsid w:val="009C5BDD"/>
    <w:rsid w:val="009C6602"/>
    <w:rsid w:val="009D7BB9"/>
    <w:rsid w:val="009E3585"/>
    <w:rsid w:val="009E4FC1"/>
    <w:rsid w:val="009E71C0"/>
    <w:rsid w:val="009F25DF"/>
    <w:rsid w:val="00A07ABD"/>
    <w:rsid w:val="00A375DB"/>
    <w:rsid w:val="00A37D45"/>
    <w:rsid w:val="00A458C5"/>
    <w:rsid w:val="00A5083B"/>
    <w:rsid w:val="00A51C79"/>
    <w:rsid w:val="00A52FBE"/>
    <w:rsid w:val="00A60AE9"/>
    <w:rsid w:val="00A62000"/>
    <w:rsid w:val="00A72364"/>
    <w:rsid w:val="00A73827"/>
    <w:rsid w:val="00A74656"/>
    <w:rsid w:val="00A80DD9"/>
    <w:rsid w:val="00A91F7E"/>
    <w:rsid w:val="00A96533"/>
    <w:rsid w:val="00A96CED"/>
    <w:rsid w:val="00A96E9F"/>
    <w:rsid w:val="00AA19C0"/>
    <w:rsid w:val="00AA5D1B"/>
    <w:rsid w:val="00AB0B99"/>
    <w:rsid w:val="00AB4B59"/>
    <w:rsid w:val="00AC4EF9"/>
    <w:rsid w:val="00AE2839"/>
    <w:rsid w:val="00AF13E8"/>
    <w:rsid w:val="00AF1C8C"/>
    <w:rsid w:val="00AF5221"/>
    <w:rsid w:val="00AF6B2D"/>
    <w:rsid w:val="00AF74EE"/>
    <w:rsid w:val="00B117C2"/>
    <w:rsid w:val="00B14328"/>
    <w:rsid w:val="00B14465"/>
    <w:rsid w:val="00B23A32"/>
    <w:rsid w:val="00B579E2"/>
    <w:rsid w:val="00B57BEB"/>
    <w:rsid w:val="00B629AA"/>
    <w:rsid w:val="00B66B27"/>
    <w:rsid w:val="00B72EF8"/>
    <w:rsid w:val="00B76C54"/>
    <w:rsid w:val="00B833DE"/>
    <w:rsid w:val="00B836A9"/>
    <w:rsid w:val="00B873DE"/>
    <w:rsid w:val="00BA04D9"/>
    <w:rsid w:val="00BB24EA"/>
    <w:rsid w:val="00BC06D0"/>
    <w:rsid w:val="00BC57FA"/>
    <w:rsid w:val="00BC75D4"/>
    <w:rsid w:val="00BD3A75"/>
    <w:rsid w:val="00BD4A71"/>
    <w:rsid w:val="00BD56CB"/>
    <w:rsid w:val="00BD786B"/>
    <w:rsid w:val="00BE1C65"/>
    <w:rsid w:val="00BE671C"/>
    <w:rsid w:val="00BF36F3"/>
    <w:rsid w:val="00BF6CE7"/>
    <w:rsid w:val="00C02AEE"/>
    <w:rsid w:val="00C03561"/>
    <w:rsid w:val="00C04352"/>
    <w:rsid w:val="00C105E2"/>
    <w:rsid w:val="00C15B9F"/>
    <w:rsid w:val="00C16529"/>
    <w:rsid w:val="00C17505"/>
    <w:rsid w:val="00C3189E"/>
    <w:rsid w:val="00C523B0"/>
    <w:rsid w:val="00C52E30"/>
    <w:rsid w:val="00C55FB7"/>
    <w:rsid w:val="00C64ED7"/>
    <w:rsid w:val="00C72FE1"/>
    <w:rsid w:val="00C7473E"/>
    <w:rsid w:val="00C80F3F"/>
    <w:rsid w:val="00C81D70"/>
    <w:rsid w:val="00C90E3F"/>
    <w:rsid w:val="00C91A6D"/>
    <w:rsid w:val="00C961E3"/>
    <w:rsid w:val="00CA40E6"/>
    <w:rsid w:val="00CB1D50"/>
    <w:rsid w:val="00CB37D4"/>
    <w:rsid w:val="00CB484C"/>
    <w:rsid w:val="00CB58FB"/>
    <w:rsid w:val="00CB5EDE"/>
    <w:rsid w:val="00CB60CE"/>
    <w:rsid w:val="00CD6AB0"/>
    <w:rsid w:val="00CE163F"/>
    <w:rsid w:val="00CE4E09"/>
    <w:rsid w:val="00CE6723"/>
    <w:rsid w:val="00CF6CD4"/>
    <w:rsid w:val="00D109E6"/>
    <w:rsid w:val="00D25213"/>
    <w:rsid w:val="00D25258"/>
    <w:rsid w:val="00D309F4"/>
    <w:rsid w:val="00D34250"/>
    <w:rsid w:val="00D3470A"/>
    <w:rsid w:val="00D370CF"/>
    <w:rsid w:val="00D44C93"/>
    <w:rsid w:val="00D44FA3"/>
    <w:rsid w:val="00D55477"/>
    <w:rsid w:val="00D56E31"/>
    <w:rsid w:val="00D574EF"/>
    <w:rsid w:val="00D63D2F"/>
    <w:rsid w:val="00D65EC4"/>
    <w:rsid w:val="00D723A5"/>
    <w:rsid w:val="00D726B1"/>
    <w:rsid w:val="00D77BE4"/>
    <w:rsid w:val="00D807C8"/>
    <w:rsid w:val="00D95D4E"/>
    <w:rsid w:val="00DA041F"/>
    <w:rsid w:val="00DA0C10"/>
    <w:rsid w:val="00DA1850"/>
    <w:rsid w:val="00DA7F45"/>
    <w:rsid w:val="00DB0114"/>
    <w:rsid w:val="00DB7B9E"/>
    <w:rsid w:val="00DB7DF1"/>
    <w:rsid w:val="00DC04E4"/>
    <w:rsid w:val="00DC37A6"/>
    <w:rsid w:val="00DC7577"/>
    <w:rsid w:val="00DD5D7A"/>
    <w:rsid w:val="00DD731F"/>
    <w:rsid w:val="00DE0562"/>
    <w:rsid w:val="00DE74C6"/>
    <w:rsid w:val="00DF3D7D"/>
    <w:rsid w:val="00DF7E45"/>
    <w:rsid w:val="00E04BE5"/>
    <w:rsid w:val="00E11F85"/>
    <w:rsid w:val="00E141E1"/>
    <w:rsid w:val="00E146B5"/>
    <w:rsid w:val="00E20D60"/>
    <w:rsid w:val="00E2257D"/>
    <w:rsid w:val="00E23D2E"/>
    <w:rsid w:val="00E26EA6"/>
    <w:rsid w:val="00E30BFD"/>
    <w:rsid w:val="00E37177"/>
    <w:rsid w:val="00E41301"/>
    <w:rsid w:val="00E50914"/>
    <w:rsid w:val="00E75DD9"/>
    <w:rsid w:val="00E7773A"/>
    <w:rsid w:val="00E823ED"/>
    <w:rsid w:val="00E840C9"/>
    <w:rsid w:val="00E87064"/>
    <w:rsid w:val="00EA09E0"/>
    <w:rsid w:val="00EA1C6A"/>
    <w:rsid w:val="00EB46D3"/>
    <w:rsid w:val="00EB7356"/>
    <w:rsid w:val="00EC0718"/>
    <w:rsid w:val="00EC11CE"/>
    <w:rsid w:val="00EC4E54"/>
    <w:rsid w:val="00EC5726"/>
    <w:rsid w:val="00EC79FD"/>
    <w:rsid w:val="00ED59C6"/>
    <w:rsid w:val="00ED5ABA"/>
    <w:rsid w:val="00EE1299"/>
    <w:rsid w:val="00F01BA7"/>
    <w:rsid w:val="00F03ACB"/>
    <w:rsid w:val="00F14BA3"/>
    <w:rsid w:val="00F22B7F"/>
    <w:rsid w:val="00F24B31"/>
    <w:rsid w:val="00F35322"/>
    <w:rsid w:val="00F5048F"/>
    <w:rsid w:val="00F526CA"/>
    <w:rsid w:val="00F54414"/>
    <w:rsid w:val="00F730B7"/>
    <w:rsid w:val="00F77398"/>
    <w:rsid w:val="00F80F61"/>
    <w:rsid w:val="00F822BF"/>
    <w:rsid w:val="00F85FD5"/>
    <w:rsid w:val="00F86A26"/>
    <w:rsid w:val="00FA5470"/>
    <w:rsid w:val="00FA6475"/>
    <w:rsid w:val="00FA6957"/>
    <w:rsid w:val="00FA7645"/>
    <w:rsid w:val="00FB54FC"/>
    <w:rsid w:val="00FC0DAA"/>
    <w:rsid w:val="00FC263A"/>
    <w:rsid w:val="00FC3B06"/>
    <w:rsid w:val="00FD254C"/>
    <w:rsid w:val="00FD4CA5"/>
    <w:rsid w:val="00FF1029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E341"/>
  <w15:docId w15:val="{E9AF1DF1-0E20-4181-B065-F6245551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16C"/>
  </w:style>
  <w:style w:type="paragraph" w:styleId="Piedepgina">
    <w:name w:val="footer"/>
    <w:basedOn w:val="Normal"/>
    <w:link w:val="PiedepginaC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16C"/>
  </w:style>
  <w:style w:type="character" w:customStyle="1" w:styleId="Ttulo2Car">
    <w:name w:val="Título 2 Car"/>
    <w:basedOn w:val="Fuentedeprrafopredeter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uentedeprrafopredeter"/>
    <w:rsid w:val="009B6B8C"/>
  </w:style>
  <w:style w:type="paragraph" w:styleId="Prrafode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94F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td.uerj.br:8443/bitstream/1/18131/5/Tese%20-%20Hellen%20Gregol%20Ara%C3%BAjo%20-%202022%20-%20Completo.pdf" TargetMode="External"/><Relationship Id="rId13" Type="http://schemas.openxmlformats.org/officeDocument/2006/relationships/hyperlink" Target="https://retratosdaescola.emnuvens.com.br/rde/article/view/96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ortal.mec.gov.br/publicacoes-para-professores/30000-uncategorised/40361-novo-ensino-medio-duvida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lanalto.gov.br/ccivil_03/constituicao/constituicao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evistas.pucsp.br/index.php/curriculum/article/view/61412/43314" TargetMode="External"/><Relationship Id="rId14" Type="http://schemas.openxmlformats.org/officeDocument/2006/relationships/hyperlink" Target="https://novoensinomedio.educacao.rj.gov.br/pdfs/resolucao-6035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2172</Words>
  <Characters>11732</Characters>
  <Application>Microsoft Office Word</Application>
  <DocSecurity>0</DocSecurity>
  <Lines>97</Lines>
  <Paragraphs>27</Paragraphs>
  <ScaleCrop>false</ScaleCrop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Raquel Braga</cp:lastModifiedBy>
  <cp:revision>524</cp:revision>
  <dcterms:created xsi:type="dcterms:W3CDTF">2024-02-22T21:42:00Z</dcterms:created>
  <dcterms:modified xsi:type="dcterms:W3CDTF">2024-05-20T23:15:00Z</dcterms:modified>
</cp:coreProperties>
</file>