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A3A24" w14:textId="77777777" w:rsidR="00E3691E" w:rsidRDefault="00E3691E" w:rsidP="00E3691E">
      <w:pPr>
        <w:jc w:val="center"/>
        <w:rPr>
          <w:b/>
        </w:rPr>
      </w:pPr>
      <w:bookmarkStart w:id="0" w:name="_heading=h.rcmzg99l3h77" w:colFirst="0" w:colLast="0"/>
      <w:bookmarkStart w:id="1" w:name="_heading=h.gjdgxs" w:colFirst="0" w:colLast="0"/>
      <w:bookmarkEnd w:id="0"/>
      <w:bookmarkEnd w:id="1"/>
      <w:r>
        <w:rPr>
          <w:b/>
        </w:rPr>
        <w:t>CONCEPÇÕES POLÍTICAS E TEÓRICAS DA PEDAGOGIA SOCIAL</w:t>
      </w:r>
    </w:p>
    <w:p w14:paraId="00000002" w14:textId="77777777" w:rsidR="00B337D8" w:rsidRDefault="00B337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</w:rPr>
      </w:pPr>
    </w:p>
    <w:p w14:paraId="17B8473D" w14:textId="77777777" w:rsidR="00E3691E" w:rsidRDefault="00E3691E" w:rsidP="00E3691E">
      <w:pPr>
        <w:jc w:val="right"/>
        <w:rPr>
          <w:sz w:val="20"/>
          <w:szCs w:val="20"/>
        </w:rPr>
      </w:pPr>
      <w:r>
        <w:rPr>
          <w:sz w:val="20"/>
          <w:szCs w:val="20"/>
        </w:rPr>
        <w:t>Nayara de Souza Costa</w:t>
      </w:r>
      <w:r>
        <w:rPr>
          <w:sz w:val="20"/>
          <w:szCs w:val="20"/>
          <w:vertAlign w:val="superscript"/>
        </w:rPr>
        <w:footnoteReference w:id="1"/>
      </w:r>
      <w:r>
        <w:rPr>
          <w:sz w:val="20"/>
          <w:szCs w:val="20"/>
        </w:rPr>
        <w:t xml:space="preserve"> </w:t>
      </w:r>
    </w:p>
    <w:p w14:paraId="1391B6A5" w14:textId="77777777" w:rsidR="00E3691E" w:rsidRDefault="00E3691E" w:rsidP="00E3691E">
      <w:pPr>
        <w:jc w:val="right"/>
        <w:rPr>
          <w:sz w:val="20"/>
          <w:szCs w:val="20"/>
        </w:rPr>
      </w:pPr>
      <w:r>
        <w:rPr>
          <w:sz w:val="20"/>
          <w:szCs w:val="20"/>
        </w:rPr>
        <w:t>Maria Nilvane Fernandes</w:t>
      </w:r>
      <w:r>
        <w:rPr>
          <w:sz w:val="20"/>
          <w:szCs w:val="20"/>
          <w:vertAlign w:val="superscript"/>
        </w:rPr>
        <w:footnoteReference w:id="2"/>
      </w:r>
    </w:p>
    <w:p w14:paraId="5818965B" w14:textId="77777777" w:rsidR="00E3691E" w:rsidRDefault="00E3691E" w:rsidP="00E3691E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r>
        <w:rPr>
          <w:sz w:val="20"/>
          <w:szCs w:val="20"/>
        </w:rPr>
        <w:t xml:space="preserve"> (axnayara@gmail.com)</w:t>
      </w:r>
    </w:p>
    <w:p w14:paraId="424D06A9" w14:textId="77777777" w:rsidR="00E3691E" w:rsidRDefault="00E3691E" w:rsidP="00E3691E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GT 1:</w:t>
      </w:r>
      <w:r>
        <w:rPr>
          <w:sz w:val="20"/>
          <w:szCs w:val="20"/>
        </w:rPr>
        <w:t xml:space="preserve"> (Educação, Estado e Sociedade na Amazônia)</w:t>
      </w:r>
    </w:p>
    <w:p w14:paraId="200566ED" w14:textId="77777777" w:rsidR="00E3691E" w:rsidRDefault="00E3691E" w:rsidP="00E3691E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 xml:space="preserve">Financiamento: </w:t>
      </w:r>
      <w:r>
        <w:rPr>
          <w:sz w:val="20"/>
          <w:szCs w:val="20"/>
        </w:rPr>
        <w:t>FAPEAM</w:t>
      </w:r>
    </w:p>
    <w:p w14:paraId="00000008" w14:textId="57DEC1A9" w:rsidR="00B337D8" w:rsidRDefault="00B337D8">
      <w:pPr>
        <w:spacing w:line="360" w:lineRule="auto"/>
        <w:jc w:val="right"/>
        <w:rPr>
          <w:sz w:val="20"/>
          <w:szCs w:val="20"/>
        </w:rPr>
      </w:pPr>
    </w:p>
    <w:p w14:paraId="00000009" w14:textId="77777777" w:rsidR="00B337D8" w:rsidRDefault="00B337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</w:p>
    <w:p w14:paraId="382E80C8" w14:textId="6E8A1F49" w:rsidR="00586B41" w:rsidRDefault="00A204F8" w:rsidP="00586B4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Resumo</w:t>
      </w:r>
      <w:r>
        <w:rPr>
          <w:color w:val="000000"/>
        </w:rPr>
        <w:t xml:space="preserve">: </w:t>
      </w:r>
      <w:r w:rsidR="0099207B" w:rsidRPr="0099207B">
        <w:rPr>
          <w:color w:val="000000"/>
        </w:rPr>
        <w:t xml:space="preserve">Este artigo refere-se ao projeto </w:t>
      </w:r>
      <w:r w:rsidR="0020075E">
        <w:rPr>
          <w:color w:val="000000"/>
        </w:rPr>
        <w:t xml:space="preserve">de mestrado </w:t>
      </w:r>
      <w:r w:rsidR="0099207B" w:rsidRPr="0099207B">
        <w:rPr>
          <w:color w:val="000000"/>
        </w:rPr>
        <w:t>submetido no Programa de Pós-Graduação em Educação na Universidade Federal do Amazonas. Seu problema consiste em entender as bases políticas e teóricas de constituição da Pedagogia Social no Brasil e sua expressão nas políticas voltadas as crianças e aos adolescentes e</w:t>
      </w:r>
      <w:r w:rsidR="0020075E">
        <w:rPr>
          <w:color w:val="000000"/>
        </w:rPr>
        <w:t>,</w:t>
      </w:r>
      <w:r w:rsidR="0099207B" w:rsidRPr="0099207B">
        <w:rPr>
          <w:color w:val="000000"/>
        </w:rPr>
        <w:t xml:space="preserve"> possui como objetivo geral </w:t>
      </w:r>
      <w:r w:rsidR="0099207B" w:rsidRPr="00BF3BDF">
        <w:rPr>
          <w:i/>
          <w:iCs/>
          <w:color w:val="000000"/>
        </w:rPr>
        <w:t>compreender as bases políticas e teóricas da Pedagogia Social e sua relação com as políticas de atendimento direcionadas à infância e adolescência</w:t>
      </w:r>
      <w:r w:rsidR="0099207B" w:rsidRPr="0099207B">
        <w:rPr>
          <w:color w:val="000000"/>
        </w:rPr>
        <w:t xml:space="preserve">. Os objetivos específicos delineados são: a) categorizar no Catálogo de Teses e Dissertações (CAPES) produções que perpassem o campo da Pedagogia Social; b) identificar os conceitos e princípios que sustentam a Pedagogia Social, sobretudo, no campo educacional, e; c) verificar a relação entre a construção da Pedagogia Social e as políticas de atendimento à infância e adolescência. O caminho metodológico empreendido tem como método o materialismo histórico-dialético e a proposição de uma pesquisa bibliográfica com análise documental viabilizada pelo uso de </w:t>
      </w:r>
      <w:r w:rsidR="0099207B" w:rsidRPr="00BF3BDF">
        <w:rPr>
          <w:i/>
          <w:iCs/>
          <w:color w:val="000000"/>
        </w:rPr>
        <w:t>softwares</w:t>
      </w:r>
      <w:r w:rsidR="0099207B" w:rsidRPr="0099207B">
        <w:rPr>
          <w:color w:val="000000"/>
        </w:rPr>
        <w:t xml:space="preserve"> para organização dos materiais e análise. Como considerações preliminares, têm-se que o entendimento dos pressupostos teóricos da Pedagogia Social por meio da produção acadêmica proporcionam o vislumbre mais aguçado dessa teoria no âmbito das práticas educacionais não escolares.</w:t>
      </w:r>
    </w:p>
    <w:p w14:paraId="051084C2" w14:textId="77777777" w:rsidR="0099207B" w:rsidRDefault="0099207B" w:rsidP="00586B4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0B" w14:textId="6E7CF102" w:rsidR="00B337D8" w:rsidRPr="00F74849" w:rsidRDefault="00A204F8" w:rsidP="00F74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>Palavras-chave</w:t>
      </w:r>
      <w:r w:rsidR="00F74849">
        <w:rPr>
          <w:color w:val="000000"/>
        </w:rPr>
        <w:t xml:space="preserve">: </w:t>
      </w:r>
      <w:r w:rsidR="00D95ADD">
        <w:rPr>
          <w:color w:val="000000"/>
        </w:rPr>
        <w:t>Educação; Peda</w:t>
      </w:r>
      <w:r w:rsidR="00476E9C">
        <w:rPr>
          <w:color w:val="000000"/>
        </w:rPr>
        <w:t>gogia Social. Infância. Adolescência.</w:t>
      </w:r>
    </w:p>
    <w:p w14:paraId="0000000C" w14:textId="77777777" w:rsidR="00B337D8" w:rsidRDefault="00B337D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firstLine="709"/>
        <w:jc w:val="both"/>
        <w:rPr>
          <w:i/>
        </w:rPr>
      </w:pPr>
    </w:p>
    <w:p w14:paraId="0000000D" w14:textId="77777777" w:rsidR="00B337D8" w:rsidRDefault="00A204F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  <w:r>
        <w:rPr>
          <w:b/>
          <w:i/>
        </w:rPr>
        <w:t xml:space="preserve"> </w:t>
      </w:r>
      <w:r>
        <w:rPr>
          <w:b/>
        </w:rPr>
        <w:t>INTRODUÇÃO</w:t>
      </w:r>
    </w:p>
    <w:p w14:paraId="4B274C9E" w14:textId="77777777" w:rsidR="0020075E" w:rsidRDefault="0020075E" w:rsidP="00245DA4">
      <w:pPr>
        <w:spacing w:line="360" w:lineRule="auto"/>
        <w:ind w:firstLine="709"/>
        <w:jc w:val="both"/>
        <w:rPr>
          <w:bCs/>
        </w:rPr>
      </w:pPr>
      <w:bookmarkStart w:id="2" w:name="_Hlk139554694"/>
    </w:p>
    <w:p w14:paraId="221F0007" w14:textId="3FFD1F6D" w:rsidR="00CF4F07" w:rsidRPr="00BF3BDF" w:rsidRDefault="00E3691E" w:rsidP="00245DA4">
      <w:pPr>
        <w:spacing w:line="360" w:lineRule="auto"/>
        <w:ind w:firstLine="709"/>
        <w:jc w:val="both"/>
        <w:rPr>
          <w:i/>
          <w:iCs/>
        </w:rPr>
      </w:pPr>
      <w:r>
        <w:rPr>
          <w:bCs/>
        </w:rPr>
        <w:tab/>
        <w:t>Este artigo é proveniente d</w:t>
      </w:r>
      <w:r w:rsidR="00626492">
        <w:rPr>
          <w:bCs/>
        </w:rPr>
        <w:t xml:space="preserve">a pesquisa </w:t>
      </w:r>
      <w:r w:rsidR="0055261F">
        <w:rPr>
          <w:bCs/>
        </w:rPr>
        <w:t xml:space="preserve">de mestrado </w:t>
      </w:r>
      <w:r>
        <w:rPr>
          <w:bCs/>
        </w:rPr>
        <w:t>em andamento no âmbito d</w:t>
      </w:r>
      <w:r w:rsidR="007178E6">
        <w:rPr>
          <w:bCs/>
        </w:rPr>
        <w:t>o Programa de</w:t>
      </w:r>
      <w:r>
        <w:rPr>
          <w:bCs/>
        </w:rPr>
        <w:t xml:space="preserve"> Pós-Graduação em Educação na Universidade Federal do Amazonas</w:t>
      </w:r>
      <w:r w:rsidR="00626492">
        <w:rPr>
          <w:bCs/>
        </w:rPr>
        <w:t>, referente ao edital n.</w:t>
      </w:r>
      <w:r w:rsidR="0055261F">
        <w:rPr>
          <w:bCs/>
        </w:rPr>
        <w:t xml:space="preserve">º </w:t>
      </w:r>
      <w:r w:rsidR="00626492">
        <w:rPr>
          <w:bCs/>
        </w:rPr>
        <w:t>023</w:t>
      </w:r>
      <w:r w:rsidR="0020075E">
        <w:rPr>
          <w:bCs/>
        </w:rPr>
        <w:t>/</w:t>
      </w:r>
      <w:r w:rsidR="00626492">
        <w:rPr>
          <w:bCs/>
        </w:rPr>
        <w:t xml:space="preserve"> 2022</w:t>
      </w:r>
      <w:r w:rsidR="00A46AC8">
        <w:rPr>
          <w:bCs/>
        </w:rPr>
        <w:t xml:space="preserve">. </w:t>
      </w:r>
      <w:r w:rsidR="00220A01">
        <w:rPr>
          <w:bCs/>
        </w:rPr>
        <w:t>Situado no ro</w:t>
      </w:r>
      <w:r w:rsidR="00C6170D">
        <w:rPr>
          <w:bCs/>
        </w:rPr>
        <w:t xml:space="preserve">l </w:t>
      </w:r>
      <w:r w:rsidR="005D36C2">
        <w:rPr>
          <w:bCs/>
        </w:rPr>
        <w:t>das múltiplas face</w:t>
      </w:r>
      <w:r w:rsidR="003F4008">
        <w:rPr>
          <w:bCs/>
        </w:rPr>
        <w:t>s</w:t>
      </w:r>
      <w:r w:rsidR="005D36C2">
        <w:rPr>
          <w:bCs/>
        </w:rPr>
        <w:t xml:space="preserve"> da educação</w:t>
      </w:r>
      <w:r w:rsidR="00755ED4">
        <w:rPr>
          <w:bCs/>
        </w:rPr>
        <w:t xml:space="preserve">, </w:t>
      </w:r>
      <w:r w:rsidR="00520A27">
        <w:rPr>
          <w:bCs/>
        </w:rPr>
        <w:t xml:space="preserve">o projeto </w:t>
      </w:r>
      <w:r w:rsidR="00E6057F">
        <w:t xml:space="preserve">possui </w:t>
      </w:r>
      <w:r w:rsidR="00CA7079">
        <w:t xml:space="preserve">a seguinte problemática: </w:t>
      </w:r>
      <w:r w:rsidR="00043E87" w:rsidRPr="00BF3BDF">
        <w:rPr>
          <w:i/>
          <w:iCs/>
        </w:rPr>
        <w:t>Quais são as bases políticas e teóricas da constituição da P</w:t>
      </w:r>
      <w:r w:rsidR="00663037" w:rsidRPr="00BF3BDF">
        <w:rPr>
          <w:i/>
          <w:iCs/>
        </w:rPr>
        <w:t xml:space="preserve">edagogia Social </w:t>
      </w:r>
      <w:r w:rsidR="00043E87" w:rsidRPr="00BF3BDF">
        <w:rPr>
          <w:i/>
          <w:iCs/>
        </w:rPr>
        <w:t xml:space="preserve">no </w:t>
      </w:r>
      <w:r w:rsidR="009557E2" w:rsidRPr="00BF3BDF">
        <w:rPr>
          <w:i/>
          <w:iCs/>
        </w:rPr>
        <w:t xml:space="preserve">Brasil </w:t>
      </w:r>
      <w:r w:rsidR="00663037" w:rsidRPr="00BF3BDF">
        <w:rPr>
          <w:i/>
          <w:iCs/>
        </w:rPr>
        <w:t>e</w:t>
      </w:r>
      <w:r w:rsidR="00B212D5" w:rsidRPr="00BF3BDF">
        <w:rPr>
          <w:i/>
          <w:iCs/>
        </w:rPr>
        <w:t xml:space="preserve"> como ela se expressa</w:t>
      </w:r>
      <w:r w:rsidR="002C342B" w:rsidRPr="00BF3BDF">
        <w:rPr>
          <w:i/>
          <w:iCs/>
        </w:rPr>
        <w:t xml:space="preserve"> nas políticas voltadas </w:t>
      </w:r>
      <w:r w:rsidR="0020075E">
        <w:rPr>
          <w:i/>
          <w:iCs/>
        </w:rPr>
        <w:t>à</w:t>
      </w:r>
      <w:r w:rsidR="00221DB5" w:rsidRPr="00BF3BDF">
        <w:rPr>
          <w:i/>
          <w:iCs/>
        </w:rPr>
        <w:t>s crianças e aos adolescentes?</w:t>
      </w:r>
      <w:r w:rsidR="00F36DB1" w:rsidRPr="00BF3BDF">
        <w:rPr>
          <w:i/>
          <w:iCs/>
        </w:rPr>
        <w:t xml:space="preserve"> </w:t>
      </w:r>
    </w:p>
    <w:p w14:paraId="448BA717" w14:textId="48829EE1" w:rsidR="00626492" w:rsidRDefault="00F36DB1" w:rsidP="00245DA4">
      <w:pPr>
        <w:spacing w:line="360" w:lineRule="auto"/>
        <w:ind w:firstLine="709"/>
        <w:jc w:val="both"/>
      </w:pPr>
      <w:r>
        <w:t>Nesse sentido</w:t>
      </w:r>
      <w:r w:rsidR="00B44B8F">
        <w:t>, à luz do materialismo histórico-dialético</w:t>
      </w:r>
      <w:r w:rsidR="00D43B54">
        <w:t xml:space="preserve">, que demanda </w:t>
      </w:r>
      <w:r w:rsidR="0080414E">
        <w:t>uma postura crítica-reflexiva</w:t>
      </w:r>
      <w:r w:rsidR="005F5315">
        <w:t xml:space="preserve"> </w:t>
      </w:r>
      <w:r w:rsidR="0080414E">
        <w:t>e historicizada sobre o conhecimento teórico</w:t>
      </w:r>
      <w:r w:rsidR="00D75C81">
        <w:t xml:space="preserve"> </w:t>
      </w:r>
      <w:r w:rsidR="007D4D0F">
        <w:t>que leva o alcance de</w:t>
      </w:r>
      <w:r w:rsidR="000E2728">
        <w:t xml:space="preserve"> instâncias para além do fenômeno, tem-se como objetivo geral </w:t>
      </w:r>
      <w:r w:rsidR="000F2E29">
        <w:t xml:space="preserve">compreender as bases políticas e </w:t>
      </w:r>
      <w:r w:rsidR="00C708BE">
        <w:t>teóricas</w:t>
      </w:r>
      <w:r w:rsidR="000F2E29">
        <w:t xml:space="preserve"> </w:t>
      </w:r>
      <w:r w:rsidR="000F2E29">
        <w:lastRenderedPageBreak/>
        <w:t xml:space="preserve">da pedagogia social e sua relação com as políticas de atendimento direcionadas </w:t>
      </w:r>
      <w:r w:rsidR="000764F1">
        <w:t xml:space="preserve">à infância e adolescência. </w:t>
      </w:r>
      <w:r w:rsidR="00DF1462">
        <w:t xml:space="preserve">Para tanto, os </w:t>
      </w:r>
      <w:r w:rsidR="000764F1">
        <w:t xml:space="preserve">objetivos específicos </w:t>
      </w:r>
      <w:r w:rsidR="00DF1462">
        <w:t xml:space="preserve">delineados são: a) </w:t>
      </w:r>
      <w:r w:rsidR="005E3BDC">
        <w:t xml:space="preserve">categorizar no Catálogo de Teses e Dissertações (CAPES) produções que perpassem o campo da </w:t>
      </w:r>
      <w:r w:rsidR="00DF1462">
        <w:t>P</w:t>
      </w:r>
      <w:r w:rsidR="005E3BDC">
        <w:t xml:space="preserve">edagogia </w:t>
      </w:r>
      <w:r w:rsidR="00DF1462">
        <w:t>S</w:t>
      </w:r>
      <w:r w:rsidR="005E3BDC">
        <w:t xml:space="preserve">ocial; b) identificar os conceitos e princípios que sustentam a </w:t>
      </w:r>
      <w:r w:rsidR="00183405">
        <w:t>P</w:t>
      </w:r>
      <w:r w:rsidR="005E3BDC">
        <w:t xml:space="preserve">edagogia </w:t>
      </w:r>
      <w:r w:rsidR="00183405">
        <w:t>S</w:t>
      </w:r>
      <w:r w:rsidR="005E3BDC">
        <w:t>ocial, sobretudo, no campo educacional, e; c</w:t>
      </w:r>
      <w:r w:rsidR="005E3BDC" w:rsidRPr="00BF3BDF">
        <w:t xml:space="preserve">) </w:t>
      </w:r>
      <w:r w:rsidR="004C6431" w:rsidRPr="00DD2C04">
        <w:t>v</w:t>
      </w:r>
      <w:r w:rsidR="005E3BDC" w:rsidRPr="00DD2C04">
        <w:t xml:space="preserve">erificar a relação </w:t>
      </w:r>
      <w:r w:rsidR="005C691A" w:rsidRPr="00DD2C04">
        <w:t xml:space="preserve">entre a </w:t>
      </w:r>
      <w:r w:rsidR="005E3BDC" w:rsidRPr="00DD2C04">
        <w:t xml:space="preserve">construção </w:t>
      </w:r>
      <w:r w:rsidR="005C691A" w:rsidRPr="00DD2C04">
        <w:t xml:space="preserve">da Pedagogia Social </w:t>
      </w:r>
      <w:r w:rsidR="00E9625C" w:rsidRPr="00DD2C04">
        <w:t>e</w:t>
      </w:r>
      <w:r w:rsidR="005E3BDC" w:rsidRPr="00DD2C04">
        <w:t xml:space="preserve"> as políticas de atendimento à infância e adolescência.</w:t>
      </w:r>
      <w:r w:rsidR="006E739F">
        <w:t xml:space="preserve"> </w:t>
      </w:r>
    </w:p>
    <w:p w14:paraId="14B83FC0" w14:textId="17FFF252" w:rsidR="003D35F0" w:rsidRDefault="00AA0441" w:rsidP="00680B38">
      <w:pPr>
        <w:spacing w:line="360" w:lineRule="auto"/>
        <w:ind w:firstLine="709"/>
        <w:jc w:val="both"/>
      </w:pPr>
      <w:r>
        <w:t xml:space="preserve">O caminho escolhido para atingir tais articulações </w:t>
      </w:r>
      <w:r w:rsidR="005B3805">
        <w:t>consiste n</w:t>
      </w:r>
      <w:r>
        <w:t>a realização de uma pesquisa bibliográfica</w:t>
      </w:r>
      <w:r w:rsidR="00475590">
        <w:t xml:space="preserve"> </w:t>
      </w:r>
      <w:r w:rsidR="00CB4746">
        <w:t>no repositório da CAPES na área da educação</w:t>
      </w:r>
      <w:r w:rsidR="00B747D4">
        <w:t xml:space="preserve">, a partir do descritor de busca </w:t>
      </w:r>
      <w:r w:rsidR="00B747D4" w:rsidRPr="00BF3BDF">
        <w:rPr>
          <w:i/>
          <w:iCs/>
        </w:rPr>
        <w:t>Pedagogia Social</w:t>
      </w:r>
      <w:r w:rsidR="00FA691B">
        <w:t xml:space="preserve"> e um</w:t>
      </w:r>
      <w:r w:rsidR="009C3AC0">
        <w:t>a</w:t>
      </w:r>
      <w:r w:rsidR="00FA691B">
        <w:t xml:space="preserve"> análise documental d</w:t>
      </w:r>
      <w:r w:rsidR="009C3AC0">
        <w:t>os materiais que auxiliem na compreensão da realidade concreta do objeto</w:t>
      </w:r>
      <w:r w:rsidR="00B747D4">
        <w:t xml:space="preserve">. </w:t>
      </w:r>
      <w:r w:rsidR="00A00A14">
        <w:t xml:space="preserve">Além disso, </w:t>
      </w:r>
      <w:r w:rsidR="00A51917">
        <w:t xml:space="preserve">para constituição do </w:t>
      </w:r>
      <w:r w:rsidR="00A51917" w:rsidRPr="00395763">
        <w:rPr>
          <w:i/>
          <w:iCs/>
        </w:rPr>
        <w:t>corpus</w:t>
      </w:r>
      <w:r w:rsidR="00395763">
        <w:t xml:space="preserve"> </w:t>
      </w:r>
      <w:r w:rsidR="00E4062E">
        <w:t xml:space="preserve">serão utilizados </w:t>
      </w:r>
      <w:r w:rsidR="004F1F8E">
        <w:t>documentos</w:t>
      </w:r>
      <w:r w:rsidR="00E4062E">
        <w:t xml:space="preserve"> </w:t>
      </w:r>
      <w:r w:rsidR="00A51917">
        <w:t xml:space="preserve">que demarquem o processo de construção da </w:t>
      </w:r>
      <w:r w:rsidR="00E87C98">
        <w:t>Pe</w:t>
      </w:r>
      <w:r w:rsidR="00A51917">
        <w:t xml:space="preserve">dagogia </w:t>
      </w:r>
      <w:r w:rsidR="00E87C98">
        <w:t>S</w:t>
      </w:r>
      <w:r w:rsidR="00A51917">
        <w:t>ocial, visto que “[...] o documento permite acrescentar a dimensão do tempo à compreensão do social” (CELLARD, 2012, p. 295).</w:t>
      </w:r>
      <w:r w:rsidR="000852EB">
        <w:t xml:space="preserve"> </w:t>
      </w:r>
    </w:p>
    <w:p w14:paraId="4FA2BA96" w14:textId="528A5295" w:rsidR="002E5866" w:rsidRPr="00747E57" w:rsidRDefault="00A01233" w:rsidP="004F1F8E">
      <w:pPr>
        <w:spacing w:line="360" w:lineRule="auto"/>
        <w:ind w:firstLine="709"/>
        <w:jc w:val="both"/>
      </w:pPr>
      <w:r>
        <w:t>A organização</w:t>
      </w:r>
      <w:r w:rsidR="001A788D">
        <w:t xml:space="preserve"> dos dados obtidos serão realizadas p</w:t>
      </w:r>
      <w:r w:rsidR="00712099">
        <w:t xml:space="preserve">elo uso de </w:t>
      </w:r>
      <w:r w:rsidR="00712099" w:rsidRPr="00712099">
        <w:rPr>
          <w:i/>
          <w:iCs/>
        </w:rPr>
        <w:t>softwares</w:t>
      </w:r>
      <w:r w:rsidR="00712099">
        <w:t xml:space="preserve"> como o </w:t>
      </w:r>
      <w:r w:rsidR="00712099" w:rsidRPr="00712099">
        <w:rPr>
          <w:i/>
          <w:iCs/>
        </w:rPr>
        <w:t>Excel</w:t>
      </w:r>
      <w:r w:rsidR="00712099">
        <w:t xml:space="preserve"> e o </w:t>
      </w:r>
      <w:r w:rsidR="00712099" w:rsidRPr="00712099">
        <w:rPr>
          <w:i/>
          <w:iCs/>
        </w:rPr>
        <w:t>Word</w:t>
      </w:r>
      <w:r w:rsidR="00712099">
        <w:t xml:space="preserve"> para a construção de planilhas com as i</w:t>
      </w:r>
      <w:r w:rsidR="00B84E96">
        <w:t>nformações dos trabalhos</w:t>
      </w:r>
      <w:r w:rsidR="00DC7269">
        <w:t xml:space="preserve">, </w:t>
      </w:r>
      <w:r w:rsidR="00B84E96">
        <w:t>melhor disposição dos textos</w:t>
      </w:r>
      <w:r w:rsidR="00DC7269">
        <w:t xml:space="preserve"> e</w:t>
      </w:r>
      <w:r w:rsidR="00934948">
        <w:t xml:space="preserve"> viabilização de análise</w:t>
      </w:r>
      <w:r w:rsidR="00AB7F1F">
        <w:t>, que será mediada por duas categorias principais, a</w:t>
      </w:r>
      <w:r w:rsidR="001A4469">
        <w:t xml:space="preserve"> </w:t>
      </w:r>
      <w:r w:rsidR="00AB7F1F" w:rsidRPr="00445FA5">
        <w:rPr>
          <w:i/>
          <w:iCs/>
        </w:rPr>
        <w:t>contradição</w:t>
      </w:r>
      <w:r w:rsidR="00AB7F1F">
        <w:t xml:space="preserve"> </w:t>
      </w:r>
      <w:r w:rsidR="00445FA5">
        <w:t xml:space="preserve">para </w:t>
      </w:r>
      <w:r w:rsidR="00BC06A5">
        <w:t>apreender</w:t>
      </w:r>
      <w:r w:rsidR="00445FA5">
        <w:t xml:space="preserve"> </w:t>
      </w:r>
      <w:r w:rsidR="008C41BF">
        <w:t xml:space="preserve">a </w:t>
      </w:r>
      <w:r w:rsidR="00BC06A5">
        <w:t>ligação</w:t>
      </w:r>
      <w:r w:rsidR="008C41BF">
        <w:t xml:space="preserve"> </w:t>
      </w:r>
      <w:r w:rsidR="00BC06A5">
        <w:t xml:space="preserve">entre </w:t>
      </w:r>
      <w:r w:rsidR="008C41BF">
        <w:t xml:space="preserve">educação, Pedagogia Social </w:t>
      </w:r>
      <w:r w:rsidR="00BC06A5">
        <w:t>e políticas</w:t>
      </w:r>
      <w:r w:rsidR="00DD2C04">
        <w:t xml:space="preserve">, e </w:t>
      </w:r>
      <w:r w:rsidR="006B17E3">
        <w:t>a</w:t>
      </w:r>
      <w:r w:rsidR="00042EB7">
        <w:t xml:space="preserve"> categoria de </w:t>
      </w:r>
      <w:r w:rsidR="00AB7F1F" w:rsidRPr="003A1F0E">
        <w:rPr>
          <w:i/>
          <w:iCs/>
        </w:rPr>
        <w:t>estranhamento</w:t>
      </w:r>
      <w:r w:rsidR="00445FA5">
        <w:t xml:space="preserve">, </w:t>
      </w:r>
      <w:r w:rsidR="00680B38">
        <w:t>que trata da “</w:t>
      </w:r>
      <w:r w:rsidR="006E739F">
        <w:t xml:space="preserve">[...] </w:t>
      </w:r>
      <w:r w:rsidR="00445FA5">
        <w:rPr>
          <w:shd w:val="clear" w:color="auto" w:fill="FFFFFF"/>
        </w:rPr>
        <w:t>objeção socioeconômica à realização humana, na medida em que veio, historicamente, determinar o conjunto das exteriorizações [...] através da apropriação do trabalho</w:t>
      </w:r>
      <w:r w:rsidR="00680B38">
        <w:rPr>
          <w:shd w:val="clear" w:color="auto" w:fill="FFFFFF"/>
        </w:rPr>
        <w:t>”</w:t>
      </w:r>
      <w:r w:rsidR="00445FA5">
        <w:rPr>
          <w:shd w:val="clear" w:color="auto" w:fill="FFFFFF"/>
        </w:rPr>
        <w:t xml:space="preserve"> (RANIERI, 2008, p.</w:t>
      </w:r>
      <w:r w:rsidR="006E739F">
        <w:rPr>
          <w:shd w:val="clear" w:color="auto" w:fill="FFFFFF"/>
        </w:rPr>
        <w:t xml:space="preserve"> </w:t>
      </w:r>
      <w:r w:rsidR="00445FA5">
        <w:rPr>
          <w:shd w:val="clear" w:color="auto" w:fill="FFFFFF"/>
        </w:rPr>
        <w:t>15-16)</w:t>
      </w:r>
      <w:r w:rsidR="00680B38">
        <w:rPr>
          <w:shd w:val="clear" w:color="auto" w:fill="FFFFFF"/>
        </w:rPr>
        <w:t>.</w:t>
      </w:r>
      <w:r w:rsidR="003D35F0">
        <w:rPr>
          <w:shd w:val="clear" w:color="auto" w:fill="FFFFFF"/>
        </w:rPr>
        <w:t xml:space="preserve"> </w:t>
      </w:r>
      <w:r w:rsidR="00D2169E">
        <w:rPr>
          <w:shd w:val="clear" w:color="auto" w:fill="FFFFFF"/>
        </w:rPr>
        <w:t xml:space="preserve">Dessa forma, </w:t>
      </w:r>
      <w:r w:rsidR="00C13496">
        <w:rPr>
          <w:shd w:val="clear" w:color="auto" w:fill="FFFFFF"/>
        </w:rPr>
        <w:t>a análise</w:t>
      </w:r>
      <w:r w:rsidR="00074A18">
        <w:rPr>
          <w:shd w:val="clear" w:color="auto" w:fill="FFFFFF"/>
        </w:rPr>
        <w:t xml:space="preserve"> busca entender o grau de relação entre</w:t>
      </w:r>
      <w:r w:rsidR="009F6F9F">
        <w:rPr>
          <w:shd w:val="clear" w:color="auto" w:fill="FFFFFF"/>
        </w:rPr>
        <w:t xml:space="preserve"> esses eixos </w:t>
      </w:r>
      <w:r w:rsidR="00C8307A">
        <w:rPr>
          <w:shd w:val="clear" w:color="auto" w:fill="FFFFFF"/>
        </w:rPr>
        <w:t>na construção histórica, política, social e acadêmica de pavimentação da Pedagogia Social, portanto, de formação</w:t>
      </w:r>
      <w:r w:rsidR="00E03752">
        <w:rPr>
          <w:shd w:val="clear" w:color="auto" w:fill="FFFFFF"/>
        </w:rPr>
        <w:t>.</w:t>
      </w:r>
    </w:p>
    <w:p w14:paraId="00000014" w14:textId="77777777" w:rsidR="00B337D8" w:rsidRDefault="00B337D8">
      <w:pPr>
        <w:spacing w:line="360" w:lineRule="auto"/>
      </w:pPr>
    </w:p>
    <w:p w14:paraId="527D0B5C" w14:textId="7464EA5C" w:rsidR="00F74849" w:rsidRDefault="00383D1F">
      <w:pPr>
        <w:spacing w:line="360" w:lineRule="auto"/>
        <w:rPr>
          <w:b/>
        </w:rPr>
      </w:pPr>
      <w:r>
        <w:rPr>
          <w:b/>
        </w:rPr>
        <w:t xml:space="preserve">A PEDAGOGIA SOCIAL COMO FACETA </w:t>
      </w:r>
    </w:p>
    <w:p w14:paraId="5534E03F" w14:textId="77777777" w:rsidR="006E739F" w:rsidRDefault="006E739F" w:rsidP="00E15DD9">
      <w:pPr>
        <w:spacing w:line="360" w:lineRule="auto"/>
        <w:ind w:firstLine="709"/>
        <w:jc w:val="both"/>
      </w:pPr>
    </w:p>
    <w:p w14:paraId="018CC370" w14:textId="384F6269" w:rsidR="00DF3B0B" w:rsidRDefault="0058772E" w:rsidP="00E15DD9">
      <w:pPr>
        <w:spacing w:line="360" w:lineRule="auto"/>
        <w:ind w:firstLine="709"/>
        <w:jc w:val="both"/>
      </w:pPr>
      <w:r>
        <w:t xml:space="preserve">O aspecto social é um eixo pelo qual podemos significar e compreender criticamente a educação, a cultura, e a forma pela qual a humanidade têm se organizado e criado a sua história. </w:t>
      </w:r>
      <w:r w:rsidR="00E215E1">
        <w:t>A atual conjuntura</w:t>
      </w:r>
      <w:r w:rsidR="000F2BE2">
        <w:t xml:space="preserve"> </w:t>
      </w:r>
      <w:r w:rsidR="00532E18">
        <w:t>política, econômica</w:t>
      </w:r>
      <w:r w:rsidR="00EB1C1B">
        <w:t xml:space="preserve"> e </w:t>
      </w:r>
      <w:r w:rsidR="00532E18">
        <w:t xml:space="preserve">educacional </w:t>
      </w:r>
      <w:r w:rsidR="008733E8">
        <w:t>possu</w:t>
      </w:r>
      <w:r w:rsidR="00605828">
        <w:t>i</w:t>
      </w:r>
      <w:r w:rsidR="008733E8">
        <w:t xml:space="preserve"> </w:t>
      </w:r>
      <w:r w:rsidR="00EB1C1B">
        <w:t>raízes profundas</w:t>
      </w:r>
      <w:r w:rsidR="00CB5F2B">
        <w:t xml:space="preserve"> </w:t>
      </w:r>
      <w:r w:rsidR="00C03237">
        <w:t>geradas a partir</w:t>
      </w:r>
      <w:r w:rsidR="00CB5F2B">
        <w:t xml:space="preserve"> </w:t>
      </w:r>
      <w:r w:rsidR="00EF532D">
        <w:t xml:space="preserve">das relações </w:t>
      </w:r>
      <w:r w:rsidR="000F0D90">
        <w:t xml:space="preserve">sociais </w:t>
      </w:r>
      <w:r w:rsidR="00EF532D">
        <w:t>estabelecidas</w:t>
      </w:r>
      <w:r w:rsidR="0046081E">
        <w:t xml:space="preserve">, </w:t>
      </w:r>
      <w:r w:rsidR="000F0D90">
        <w:t xml:space="preserve">por exemplo, entre </w:t>
      </w:r>
      <w:r w:rsidR="005F0E0A">
        <w:t xml:space="preserve">a </w:t>
      </w:r>
      <w:r w:rsidR="000F0D90">
        <w:t xml:space="preserve">educação e </w:t>
      </w:r>
      <w:r w:rsidR="005F0E0A">
        <w:t xml:space="preserve">o </w:t>
      </w:r>
      <w:r w:rsidR="000F0D90">
        <w:t>trabalho.</w:t>
      </w:r>
      <w:r w:rsidR="00E15DD9">
        <w:t xml:space="preserve"> </w:t>
      </w:r>
      <w:r w:rsidR="005F0E0A">
        <w:t>Logo, c</w:t>
      </w:r>
      <w:r w:rsidR="00736325">
        <w:t>ada período</w:t>
      </w:r>
      <w:r w:rsidR="00D501A3">
        <w:t xml:space="preserve"> temporal</w:t>
      </w:r>
      <w:r w:rsidR="005F0E0A">
        <w:t xml:space="preserve">, </w:t>
      </w:r>
      <w:r w:rsidR="00D501A3">
        <w:t>respeitad</w:t>
      </w:r>
      <w:r w:rsidR="000E5257">
        <w:t>o</w:t>
      </w:r>
      <w:r w:rsidR="00D501A3">
        <w:t xml:space="preserve"> as suas peculiaridades culturais e territoriais</w:t>
      </w:r>
      <w:r w:rsidR="000E5257">
        <w:t>, demarca</w:t>
      </w:r>
      <w:r w:rsidR="003D0D25">
        <w:t>m</w:t>
      </w:r>
      <w:r w:rsidR="000E5257">
        <w:t xml:space="preserve"> </w:t>
      </w:r>
      <w:r>
        <w:t xml:space="preserve">questões emergentes </w:t>
      </w:r>
      <w:r w:rsidR="00084F90">
        <w:t>articuladas por</w:t>
      </w:r>
      <w:r w:rsidR="00E15DD9">
        <w:t xml:space="preserve"> </w:t>
      </w:r>
      <w:r w:rsidR="005878B1">
        <w:t>grupos</w:t>
      </w:r>
      <w:r w:rsidR="005244AF">
        <w:t xml:space="preserve"> específicos.</w:t>
      </w:r>
      <w:r w:rsidR="006E739F">
        <w:t xml:space="preserve"> </w:t>
      </w:r>
    </w:p>
    <w:p w14:paraId="4B0D8419" w14:textId="06D9779F" w:rsidR="00C11633" w:rsidRDefault="00DF3B0B" w:rsidP="009B30B2">
      <w:pPr>
        <w:spacing w:line="360" w:lineRule="auto"/>
        <w:ind w:firstLine="709"/>
        <w:jc w:val="both"/>
      </w:pPr>
      <w:r>
        <w:t xml:space="preserve">Mirar </w:t>
      </w:r>
      <w:r w:rsidR="00C120BC">
        <w:t xml:space="preserve">esses aspectos </w:t>
      </w:r>
      <w:r w:rsidR="0058772E">
        <w:t>pela ótica da historicidade permite a compreensão de que certos conceitos e decisões foram forjadas em meio a antagonismos que reflet</w:t>
      </w:r>
      <w:r w:rsidR="00C120BC">
        <w:t>iram e refletem</w:t>
      </w:r>
      <w:r w:rsidR="00005FEA">
        <w:t xml:space="preserve"> ideologias hegemônicas </w:t>
      </w:r>
      <w:r w:rsidR="004A3E6C">
        <w:t>que</w:t>
      </w:r>
      <w:r w:rsidR="00005FEA">
        <w:t xml:space="preserve"> orienta</w:t>
      </w:r>
      <w:r w:rsidR="004A3E6C">
        <w:t>m</w:t>
      </w:r>
      <w:r w:rsidR="00005FEA">
        <w:t xml:space="preserve"> </w:t>
      </w:r>
      <w:r w:rsidR="0058772E">
        <w:t>a forma</w:t>
      </w:r>
      <w:r w:rsidR="004A3E6C">
        <w:t>ção do homem e sua forma de conceber o</w:t>
      </w:r>
      <w:r w:rsidR="0058772E">
        <w:t xml:space="preserve"> mundo. </w:t>
      </w:r>
      <w:r w:rsidR="00D42D2B">
        <w:t>Ao partir desse pressuposto</w:t>
      </w:r>
      <w:r w:rsidR="00347DFE">
        <w:t>,</w:t>
      </w:r>
      <w:r w:rsidR="002A54B0">
        <w:t xml:space="preserve"> é que se </w:t>
      </w:r>
      <w:r w:rsidR="00C11633">
        <w:t xml:space="preserve">insere o debate da Pedagogia Social, posto que ela </w:t>
      </w:r>
      <w:r w:rsidR="00446227">
        <w:t>se desenvolve em momento</w:t>
      </w:r>
      <w:r w:rsidR="000A04BC">
        <w:t xml:space="preserve">s históricos e sociais </w:t>
      </w:r>
      <w:r w:rsidR="00F71CBE">
        <w:t xml:space="preserve">de tensões políticas </w:t>
      </w:r>
      <w:r w:rsidR="00A77009">
        <w:t xml:space="preserve">e alterações </w:t>
      </w:r>
      <w:r w:rsidR="00C95237">
        <w:t>na organização econômica</w:t>
      </w:r>
      <w:r w:rsidR="001652E4">
        <w:t xml:space="preserve">. </w:t>
      </w:r>
    </w:p>
    <w:p w14:paraId="6E624145" w14:textId="448208E1" w:rsidR="001652E4" w:rsidRDefault="001652E4" w:rsidP="001652E4">
      <w:pPr>
        <w:spacing w:line="360" w:lineRule="auto"/>
        <w:ind w:firstLine="709"/>
        <w:jc w:val="both"/>
      </w:pPr>
      <w:r>
        <w:t>A identidade da Pedagogia Social</w:t>
      </w:r>
      <w:r w:rsidR="00B95AE9">
        <w:t>, s</w:t>
      </w:r>
      <w:r>
        <w:t xml:space="preserve">egundo </w:t>
      </w:r>
      <w:r w:rsidR="00B95AE9">
        <w:t xml:space="preserve">o levantamento de </w:t>
      </w:r>
      <w:r>
        <w:t xml:space="preserve">Martins (2020) </w:t>
      </w:r>
      <w:r w:rsidR="00D11B76">
        <w:t xml:space="preserve">é composta por </w:t>
      </w:r>
      <w:r>
        <w:t xml:space="preserve">quatro </w:t>
      </w:r>
      <w:r w:rsidR="00D11B76">
        <w:t xml:space="preserve">possíveis </w:t>
      </w:r>
      <w:r>
        <w:t>origens, são el</w:t>
      </w:r>
      <w:r w:rsidR="00CB1362">
        <w:t>a</w:t>
      </w:r>
      <w:r>
        <w:t>s: a) origem alemã com difusão no centro da Europa</w:t>
      </w:r>
      <w:r w:rsidR="00785406">
        <w:t>:</w:t>
      </w:r>
      <w:r>
        <w:t xml:space="preserve"> s</w:t>
      </w:r>
      <w:r w:rsidR="00CB1362">
        <w:t>é</w:t>
      </w:r>
      <w:r>
        <w:t>c</w:t>
      </w:r>
      <w:r w:rsidR="00785406">
        <w:t>ulo</w:t>
      </w:r>
      <w:r>
        <w:t xml:space="preserve"> XIX no pós II Guerra Mundial; b) origem e influência anglo-saxónica</w:t>
      </w:r>
      <w:r w:rsidR="00785406">
        <w:t>:</w:t>
      </w:r>
      <w:r>
        <w:t xml:space="preserve"> tendência filosófica, positivista e empirista, divulgada nos E</w:t>
      </w:r>
      <w:r w:rsidR="00CB1362">
        <w:t>stados Unidos</w:t>
      </w:r>
      <w:r>
        <w:t>, Inglaterra e depois</w:t>
      </w:r>
      <w:r w:rsidR="00875EC8">
        <w:t xml:space="preserve"> </w:t>
      </w:r>
      <w:r>
        <w:t>na Europa; c) origem e influência francófona</w:t>
      </w:r>
      <w:r w:rsidR="00785406">
        <w:t>:</w:t>
      </w:r>
      <w:r>
        <w:t xml:space="preserve"> tendência assente numa tradição racionalista em vários países europeus, e; d) origem e influência da pedagogia crítica</w:t>
      </w:r>
      <w:r w:rsidR="00785406">
        <w:t>:</w:t>
      </w:r>
      <w:r>
        <w:t xml:space="preserve"> refer</w:t>
      </w:r>
      <w:r w:rsidR="00785406">
        <w:t>e</w:t>
      </w:r>
      <w:r>
        <w:t>ncia</w:t>
      </w:r>
      <w:r w:rsidR="00785406">
        <w:t>da</w:t>
      </w:r>
      <w:r>
        <w:t xml:space="preserve"> </w:t>
      </w:r>
      <w:r w:rsidR="00785406">
        <w:t xml:space="preserve">em </w:t>
      </w:r>
      <w:r w:rsidR="009643D3">
        <w:t xml:space="preserve">Klaus </w:t>
      </w:r>
      <w:r>
        <w:t>Mollenhauer</w:t>
      </w:r>
      <w:r w:rsidR="009643D3">
        <w:rPr>
          <w:rStyle w:val="Refdenotaderodap"/>
        </w:rPr>
        <w:footnoteReference w:id="3"/>
      </w:r>
      <w:r w:rsidR="00CC4053">
        <w:t>, que e</w:t>
      </w:r>
      <w:r>
        <w:t xml:space="preserve">stabeleceu uma ponte entre a educação e a estrutura e contexto social. </w:t>
      </w:r>
    </w:p>
    <w:p w14:paraId="2EA36EEA" w14:textId="4347370B" w:rsidR="008630F4" w:rsidRDefault="00D509C2" w:rsidP="00E4427D">
      <w:pPr>
        <w:spacing w:line="360" w:lineRule="auto"/>
        <w:ind w:firstLine="709"/>
        <w:jc w:val="both"/>
      </w:pPr>
      <w:r>
        <w:t>Assim, co</w:t>
      </w:r>
      <w:r w:rsidR="000A04BC">
        <w:t>mo área em processo de</w:t>
      </w:r>
      <w:r w:rsidR="00A57706">
        <w:t xml:space="preserve"> construção, os argumentos quanto a sua natureza, processo e finalidades possuem pontos de convergência, por exemplo, na sua configuração dentro do sistema de produção capitalista, na natureza de coesão social independente do sistema econômico </w:t>
      </w:r>
      <w:r>
        <w:t xml:space="preserve">e </w:t>
      </w:r>
      <w:r w:rsidR="00A57706">
        <w:t>na aproximação ou distanciamento com a Educação Popular (</w:t>
      </w:r>
      <w:r w:rsidR="00B639B4">
        <w:t xml:space="preserve">ZANELLA, LARA e CABRITO, 2018; </w:t>
      </w:r>
      <w:r w:rsidR="00A57706">
        <w:t>SANTOS</w:t>
      </w:r>
      <w:r w:rsidR="00C21CAA">
        <w:t xml:space="preserve"> e </w:t>
      </w:r>
      <w:r w:rsidR="00A57706">
        <w:t xml:space="preserve">PAULA, 2014). Diante do exposto, identifica-se que muitas são as percepções e finalidades que perpassam a </w:t>
      </w:r>
      <w:r w:rsidR="00D41468">
        <w:t>P</w:t>
      </w:r>
      <w:r w:rsidR="00A57706">
        <w:t xml:space="preserve">edagogia </w:t>
      </w:r>
      <w:r w:rsidR="00D41468">
        <w:t>S</w:t>
      </w:r>
      <w:r w:rsidR="00A57706">
        <w:t>ocial, ainda mais</w:t>
      </w:r>
      <w:r w:rsidR="00785406">
        <w:t>,</w:t>
      </w:r>
      <w:r w:rsidR="00A57706">
        <w:t xml:space="preserve"> quando coadunada ao trabalho com pessoas que pelas suas características </w:t>
      </w:r>
      <w:r w:rsidR="000B183C">
        <w:t xml:space="preserve">socioeconômicas </w:t>
      </w:r>
      <w:r w:rsidR="00B13278">
        <w:t>pertencem a uma</w:t>
      </w:r>
      <w:r w:rsidR="00A57706">
        <w:t xml:space="preserve"> classe social específica</w:t>
      </w:r>
      <w:r w:rsidR="00B228E9">
        <w:t xml:space="preserve">, </w:t>
      </w:r>
      <w:r w:rsidR="00A72435">
        <w:t>e que mais</w:t>
      </w:r>
      <w:r w:rsidR="00B64EBF">
        <w:t xml:space="preserve"> ainda pela situação de </w:t>
      </w:r>
      <w:r w:rsidR="00C267EA">
        <w:t>vulnerabilidade social</w:t>
      </w:r>
      <w:r w:rsidR="008320FB">
        <w:t>.</w:t>
      </w:r>
    </w:p>
    <w:p w14:paraId="615F1E19" w14:textId="2D384BBF" w:rsidR="000C6F1D" w:rsidRDefault="007E0395" w:rsidP="00967AE3">
      <w:pPr>
        <w:spacing w:line="360" w:lineRule="auto"/>
        <w:ind w:firstLine="709"/>
        <w:jc w:val="both"/>
      </w:pPr>
      <w:r>
        <w:t>Nota-se então que a temática  proposta suscita debates sobre a relação da educação no seio social e suas expressões</w:t>
      </w:r>
      <w:r w:rsidR="005C4F9B">
        <w:t xml:space="preserve"> em espaços diferenciados</w:t>
      </w:r>
      <w:r w:rsidR="00525BE7">
        <w:t>, sobremaneira, pel</w:t>
      </w:r>
      <w:r w:rsidR="001B589A">
        <w:t xml:space="preserve">o seu caráter não linear permeado por disputas </w:t>
      </w:r>
      <w:r w:rsidR="0036073B">
        <w:t>imperativas</w:t>
      </w:r>
      <w:r w:rsidR="00CA3915">
        <w:t xml:space="preserve"> </w:t>
      </w:r>
      <w:r w:rsidR="00CB30FE">
        <w:t>direcionadas a</w:t>
      </w:r>
      <w:r w:rsidR="000C6F1D">
        <w:t xml:space="preserve"> </w:t>
      </w:r>
      <w:r w:rsidR="00CA3915">
        <w:t>formulação de</w:t>
      </w:r>
      <w:r w:rsidR="00CB30FE">
        <w:t xml:space="preserve"> seus fins</w:t>
      </w:r>
      <w:r w:rsidR="00CA3915">
        <w:t>.</w:t>
      </w:r>
      <w:r w:rsidR="00967AE3">
        <w:t xml:space="preserve"> Dessa maneira,</w:t>
      </w:r>
      <w:r w:rsidR="000C6F1D">
        <w:t xml:space="preserve"> </w:t>
      </w:r>
      <w:r w:rsidR="00880F97">
        <w:t>dado a m</w:t>
      </w:r>
      <w:r w:rsidR="000C6F1D">
        <w:t xml:space="preserve">aior discussão </w:t>
      </w:r>
      <w:r w:rsidR="00880F97">
        <w:t>do trabalho do pedagogo em</w:t>
      </w:r>
      <w:r w:rsidR="000C6F1D">
        <w:t xml:space="preserve"> âmbitos não escolares, </w:t>
      </w:r>
      <w:r w:rsidR="00E34F58">
        <w:t xml:space="preserve">o número de pesquisas na área </w:t>
      </w:r>
      <w:r w:rsidR="005D7BEC">
        <w:t xml:space="preserve">da Pedagogia Social </w:t>
      </w:r>
      <w:r w:rsidR="0049697A">
        <w:t xml:space="preserve">cresceram </w:t>
      </w:r>
      <w:r w:rsidR="005D7BEC">
        <w:t xml:space="preserve">no país </w:t>
      </w:r>
      <w:r w:rsidR="0049697A">
        <w:t xml:space="preserve">durante o século XXI. Há uma intencionalidade em entender </w:t>
      </w:r>
      <w:r w:rsidR="008879FB">
        <w:t>tanto o</w:t>
      </w:r>
      <w:r w:rsidR="0049697A">
        <w:t xml:space="preserve"> seu percurso, </w:t>
      </w:r>
      <w:r w:rsidR="008879FB">
        <w:t>como</w:t>
      </w:r>
      <w:r w:rsidR="0049697A">
        <w:t xml:space="preserve"> também de aliar </w:t>
      </w:r>
      <w:r w:rsidR="00936DA3">
        <w:t xml:space="preserve">a sua roupagem crítica em contextos </w:t>
      </w:r>
      <w:r w:rsidR="008879FB">
        <w:t>diferenciados.</w:t>
      </w:r>
    </w:p>
    <w:p w14:paraId="3A57AD7D" w14:textId="5C5F4816" w:rsidR="000F5D26" w:rsidRDefault="00CA3915" w:rsidP="00CF1ED9">
      <w:pPr>
        <w:spacing w:line="360" w:lineRule="auto"/>
        <w:ind w:firstLine="709"/>
        <w:jc w:val="both"/>
      </w:pPr>
      <w:r>
        <w:t xml:space="preserve"> </w:t>
      </w:r>
      <w:r w:rsidR="00A57706">
        <w:t xml:space="preserve">Por fim, o entendimento dos pressupostos teóricos da </w:t>
      </w:r>
      <w:r w:rsidR="00B43B8E">
        <w:t>P</w:t>
      </w:r>
      <w:r w:rsidR="00A57706">
        <w:t xml:space="preserve">edagogia </w:t>
      </w:r>
      <w:r w:rsidR="00B43B8E">
        <w:t>S</w:t>
      </w:r>
      <w:r w:rsidR="00A57706">
        <w:t>ocial por meio da produção acadêmica</w:t>
      </w:r>
      <w:r w:rsidR="00E940C4">
        <w:t xml:space="preserve"> </w:t>
      </w:r>
      <w:r w:rsidR="001C53E4">
        <w:t xml:space="preserve">de aprofundamento teórico-prático </w:t>
      </w:r>
      <w:r w:rsidR="00A57706">
        <w:t>proporcio</w:t>
      </w:r>
      <w:r w:rsidR="00E940C4">
        <w:t>nam</w:t>
      </w:r>
      <w:r w:rsidR="00A57706">
        <w:t xml:space="preserve"> afluentes a partir de uma realidade para retornar a ela na confluência de sentidos, concepções e intervenções</w:t>
      </w:r>
      <w:r w:rsidR="00046D0D">
        <w:t xml:space="preserve">, aqui projetada </w:t>
      </w:r>
      <w:r w:rsidR="00CF1ED9">
        <w:t xml:space="preserve">as políticas de atendimento </w:t>
      </w:r>
      <w:r w:rsidR="00032254">
        <w:t>a</w:t>
      </w:r>
      <w:r w:rsidR="00CF1ED9">
        <w:t>o seu público-alvo</w:t>
      </w:r>
      <w:r w:rsidR="00032254">
        <w:t>.</w:t>
      </w:r>
    </w:p>
    <w:p w14:paraId="7D562D7F" w14:textId="77777777" w:rsidR="00D91A7B" w:rsidRDefault="00D91A7B" w:rsidP="00CF1ED9">
      <w:pPr>
        <w:spacing w:line="360" w:lineRule="auto"/>
        <w:ind w:firstLine="709"/>
        <w:jc w:val="both"/>
      </w:pPr>
    </w:p>
    <w:p w14:paraId="6CE1183A" w14:textId="6EA9B15E" w:rsidR="00B102B2" w:rsidRPr="00D91A7B" w:rsidRDefault="00F74849" w:rsidP="00D91A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r w:rsidRPr="00F74849">
        <w:rPr>
          <w:b/>
        </w:rPr>
        <w:t xml:space="preserve">CONSIDERAÇÕES </w:t>
      </w:r>
    </w:p>
    <w:p w14:paraId="08904012" w14:textId="77777777" w:rsidR="00785406" w:rsidRDefault="00785406" w:rsidP="009F0A8D">
      <w:pPr>
        <w:spacing w:line="360" w:lineRule="auto"/>
        <w:ind w:firstLine="709"/>
        <w:jc w:val="both"/>
      </w:pPr>
    </w:p>
    <w:p w14:paraId="3AB53A26" w14:textId="393A31AB" w:rsidR="009F0A8D" w:rsidRDefault="00D959E8" w:rsidP="009F0A8D">
      <w:pPr>
        <w:spacing w:line="360" w:lineRule="auto"/>
        <w:ind w:firstLine="709"/>
        <w:jc w:val="both"/>
      </w:pPr>
      <w:r>
        <w:t>O</w:t>
      </w:r>
      <w:r w:rsidR="00253EF1">
        <w:t xml:space="preserve"> </w:t>
      </w:r>
      <w:r>
        <w:t>caminho de construção de uma pesquis</w:t>
      </w:r>
      <w:r w:rsidR="00C13727">
        <w:t xml:space="preserve">a não cristalizada permite o replanejamento de caminhos e estratégias </w:t>
      </w:r>
      <w:r w:rsidR="00936561">
        <w:t xml:space="preserve">de conhecimento do objeto, ainda que resguardado </w:t>
      </w:r>
      <w:r w:rsidR="00D62B14">
        <w:t xml:space="preserve">as questões imperativas </w:t>
      </w:r>
      <w:r w:rsidR="00FD31E6">
        <w:t>como o</w:t>
      </w:r>
      <w:r w:rsidR="00D62B14">
        <w:t xml:space="preserve"> tempo. </w:t>
      </w:r>
      <w:r w:rsidR="00CC2AF9">
        <w:t xml:space="preserve">Resultado de constantes reformulações, se intentou mostrar </w:t>
      </w:r>
      <w:r w:rsidR="00C174FD">
        <w:t xml:space="preserve">aqui  os </w:t>
      </w:r>
      <w:r w:rsidR="00CC2AF9">
        <w:t xml:space="preserve">problemas, objetivos, métodos e metodologia geradas </w:t>
      </w:r>
      <w:r w:rsidR="006E50E9">
        <w:t>durante o</w:t>
      </w:r>
      <w:r w:rsidR="00CC2AF9">
        <w:t xml:space="preserve"> processo reflexivo da investigação </w:t>
      </w:r>
      <w:r w:rsidR="006E50E9">
        <w:t>ante uma</w:t>
      </w:r>
      <w:r w:rsidR="00CC2AF9">
        <w:t xml:space="preserve"> síntese do que foi galgado até aqui</w:t>
      </w:r>
      <w:r w:rsidR="006E50E9">
        <w:t xml:space="preserve">. Decerto, há um </w:t>
      </w:r>
      <w:r w:rsidR="00CC2AF9">
        <w:t>longo trajeto a percorrer</w:t>
      </w:r>
      <w:r w:rsidR="006E50E9">
        <w:t xml:space="preserve">, pois sendo </w:t>
      </w:r>
      <w:r w:rsidR="00551C3B">
        <w:t xml:space="preserve">a Pedagogia Social </w:t>
      </w:r>
      <w:r w:rsidR="00446C71">
        <w:t>uma das faces da educação</w:t>
      </w:r>
      <w:r w:rsidR="00B3329C">
        <w:t xml:space="preserve"> </w:t>
      </w:r>
      <w:r w:rsidR="00530334">
        <w:t>e uma faceta</w:t>
      </w:r>
      <w:r w:rsidR="00230768">
        <w:t xml:space="preserve">, </w:t>
      </w:r>
      <w:r w:rsidR="00446C71">
        <w:t xml:space="preserve">que </w:t>
      </w:r>
      <w:r w:rsidR="00B3329C">
        <w:t xml:space="preserve">ao primeiro momento </w:t>
      </w:r>
      <w:r w:rsidR="00F5432D">
        <w:t>encobre uma gama de determinações</w:t>
      </w:r>
      <w:r w:rsidR="00530334">
        <w:t xml:space="preserve"> e interesses</w:t>
      </w:r>
      <w:r w:rsidR="00F5432D">
        <w:t xml:space="preserve"> que </w:t>
      </w:r>
      <w:r w:rsidR="000F532B">
        <w:t>a constitui</w:t>
      </w:r>
      <w:r w:rsidR="00B3329C">
        <w:t xml:space="preserve">, está sendo desvelada </w:t>
      </w:r>
      <w:r w:rsidR="00A3309F">
        <w:t>na (re)construção dos trajetos</w:t>
      </w:r>
      <w:r w:rsidR="00403247">
        <w:t xml:space="preserve">. </w:t>
      </w:r>
      <w:r w:rsidR="0070728B">
        <w:t xml:space="preserve"> </w:t>
      </w:r>
    </w:p>
    <w:p w14:paraId="278FFAE2" w14:textId="77777777" w:rsidR="00CA09E5" w:rsidRDefault="00CA09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00000015" w14:textId="1D3579D7" w:rsidR="00B337D8" w:rsidRDefault="00A204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REFERÊNCIAS</w:t>
      </w:r>
    </w:p>
    <w:p w14:paraId="03993B20" w14:textId="77777777" w:rsidR="00785406" w:rsidRDefault="00785406" w:rsidP="00232FF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16" w14:textId="000185A1" w:rsidR="00B337D8" w:rsidRPr="00647D01" w:rsidRDefault="00232FF7" w:rsidP="00232FF7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647D01">
        <w:t xml:space="preserve">CELLARD, André. A análise documental. In: POUPART, Jean. </w:t>
      </w:r>
      <w:r w:rsidRPr="00BE2352">
        <w:rPr>
          <w:b/>
          <w:bCs/>
        </w:rPr>
        <w:t>A pesquisa qualitativa:</w:t>
      </w:r>
      <w:r w:rsidRPr="00647D01">
        <w:t xml:space="preserve"> enfoques epistemológicos e metodológicos. Rio de Janeiro: Vozes, 2012. p. 295-316.</w:t>
      </w:r>
      <w:r w:rsidR="00E007A5">
        <w:t xml:space="preserve"> (2012).</w:t>
      </w:r>
    </w:p>
    <w:p w14:paraId="2CB90589" w14:textId="77777777" w:rsidR="00647D01" w:rsidRPr="00647D01" w:rsidRDefault="00647D01" w:rsidP="00232FF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4193AA7" w14:textId="796584FF" w:rsidR="007E5A01" w:rsidRPr="00647D01" w:rsidRDefault="00647D01" w:rsidP="00232FF7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647D01">
        <w:t xml:space="preserve">LIBÂNEO, José Carlos. </w:t>
      </w:r>
      <w:r w:rsidRPr="00BE2352">
        <w:rPr>
          <w:b/>
          <w:bCs/>
        </w:rPr>
        <w:t>Pedagogia e pedagogos, para quê?</w:t>
      </w:r>
      <w:r w:rsidRPr="00647D01">
        <w:t xml:space="preserve"> 11 ed. São Paulo: Cortez, 2009. (2009).</w:t>
      </w:r>
    </w:p>
    <w:p w14:paraId="591F6792" w14:textId="77777777" w:rsidR="00647D01" w:rsidRPr="00647D01" w:rsidRDefault="00647D01" w:rsidP="00232FF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158E23FC" w14:textId="60F9765E" w:rsidR="0011497B" w:rsidRPr="00647D01" w:rsidRDefault="007E5A01" w:rsidP="00232FF7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647D01">
        <w:t xml:space="preserve">MARTINS, Ernesto Candeias. A educação social nos novos espaços e tempos: as realidades entroncadas da intervenção social e educativa. </w:t>
      </w:r>
      <w:r w:rsidRPr="00BE2352">
        <w:rPr>
          <w:b/>
          <w:bCs/>
        </w:rPr>
        <w:t>Revista Ibero-Americana de Estudos em Educação</w:t>
      </w:r>
      <w:r w:rsidRPr="00647D01">
        <w:t>, Araraquara, v. 15, n. esp. 3, p. 2167-2187, nov. 2020. (2020).</w:t>
      </w:r>
    </w:p>
    <w:p w14:paraId="4BD1F983" w14:textId="4DACA834" w:rsidR="00232FF7" w:rsidRDefault="0081081F" w:rsidP="0081081F">
      <w:pPr>
        <w:spacing w:before="100" w:beforeAutospacing="1" w:after="100" w:afterAutospacing="1"/>
      </w:pPr>
      <w:r w:rsidRPr="00647D01">
        <w:t xml:space="preserve">RANIERI, Jesus. Apresentação. </w:t>
      </w:r>
      <w:r w:rsidRPr="00647D01">
        <w:rPr>
          <w:i/>
          <w:iCs/>
        </w:rPr>
        <w:t>In</w:t>
      </w:r>
      <w:r w:rsidRPr="00647D01">
        <w:t xml:space="preserve">: MARX, Karl. </w:t>
      </w:r>
      <w:r w:rsidRPr="00647D01">
        <w:rPr>
          <w:b/>
          <w:bCs/>
        </w:rPr>
        <w:t>Manuscritos econômicos filosóficos</w:t>
      </w:r>
      <w:r w:rsidRPr="00647D01">
        <w:t>. [1844]. Trad. Apres. e notas Jesus Ranieri. São Paulo: Boitempo, 2008. (2008).</w:t>
      </w:r>
    </w:p>
    <w:p w14:paraId="2C7FDF31" w14:textId="73B30867" w:rsidR="00D903C1" w:rsidRPr="00647D01" w:rsidRDefault="00D903C1" w:rsidP="0081081F">
      <w:pPr>
        <w:spacing w:before="100" w:beforeAutospacing="1" w:after="100" w:afterAutospacing="1"/>
      </w:pPr>
      <w:r>
        <w:t xml:space="preserve">RYYNÃNEN, Sana. Os fundamentos de uma pedagogia social crítica. </w:t>
      </w:r>
      <w:r w:rsidRPr="00BF3BDF">
        <w:rPr>
          <w:b/>
          <w:bCs/>
        </w:rPr>
        <w:t>Revista Interfaces Científicas,</w:t>
      </w:r>
      <w:r>
        <w:t xml:space="preserve"> Aracaju, v.3, n..1, p. 45 – 56, jun. 2014. Disponível em: file:///C:/Users/Axnay/Downloads/1632-Texto%20do%20artigo-5735-2-10- 20141030%20(1).pdf. Acesso em: 03 jan. 2022. (2014).</w:t>
      </w:r>
    </w:p>
    <w:p w14:paraId="1FF75C17" w14:textId="3EEE7B4B" w:rsidR="00D14F49" w:rsidRPr="00647D01" w:rsidRDefault="00D14F49" w:rsidP="0081081F">
      <w:pPr>
        <w:spacing w:before="100" w:beforeAutospacing="1" w:after="100" w:afterAutospacing="1"/>
      </w:pPr>
      <w:r w:rsidRPr="00647D01">
        <w:t xml:space="preserve">SANTOS, Karine; PAULA, Ercília Maria Angell Teixeira de. A teoria de Paulo Freire como fundamento da pedagogia social. </w:t>
      </w:r>
      <w:r w:rsidRPr="00BE2352">
        <w:rPr>
          <w:b/>
          <w:bCs/>
        </w:rPr>
        <w:t>Revista Interfaces Científicas</w:t>
      </w:r>
      <w:r w:rsidRPr="00647D01">
        <w:t>, Aracaju, v.3, n.1, p. 33-44. out. 2014. (2014)</w:t>
      </w:r>
    </w:p>
    <w:bookmarkEnd w:id="2"/>
    <w:p w14:paraId="0000001A" w14:textId="4D28B093" w:rsidR="00B337D8" w:rsidRPr="00647D01" w:rsidRDefault="00257EEA" w:rsidP="00BF3391">
      <w:pPr>
        <w:pBdr>
          <w:top w:val="nil"/>
          <w:left w:val="nil"/>
          <w:bottom w:val="nil"/>
          <w:right w:val="nil"/>
          <w:between w:val="nil"/>
        </w:pBdr>
      </w:pPr>
      <w:r w:rsidRPr="00647D01">
        <w:rPr>
          <w:color w:val="000000"/>
        </w:rPr>
        <w:t xml:space="preserve">UFAM. Universidade Federal do Amazonas. </w:t>
      </w:r>
      <w:r w:rsidRPr="00647D01">
        <w:rPr>
          <w:b/>
          <w:bCs/>
          <w:color w:val="000000"/>
        </w:rPr>
        <w:t>Edital n.º 02</w:t>
      </w:r>
      <w:r w:rsidR="00D20B62" w:rsidRPr="00647D01">
        <w:rPr>
          <w:b/>
          <w:bCs/>
          <w:color w:val="000000"/>
        </w:rPr>
        <w:t>3, de 03 de junho de 2022</w:t>
      </w:r>
      <w:r w:rsidR="00785406">
        <w:rPr>
          <w:color w:val="000000"/>
        </w:rPr>
        <w:t>:</w:t>
      </w:r>
      <w:r w:rsidR="00D20B62" w:rsidRPr="00647D01">
        <w:rPr>
          <w:color w:val="000000"/>
        </w:rPr>
        <w:t xml:space="preserve"> </w:t>
      </w:r>
      <w:r w:rsidR="00785406">
        <w:t>t</w:t>
      </w:r>
      <w:r w:rsidR="00480E92" w:rsidRPr="00647D01">
        <w:t>orna pública a abertura de inscrições para o Exame de Seleção de candidatos e candidatas nos cursos de Mestrado e Doutorado do Programa de Pós-Graduação em Educação (PPGE), para ingresso no 2º semestre de 2022.</w:t>
      </w:r>
      <w:r w:rsidR="002E1414" w:rsidRPr="00647D01">
        <w:t xml:space="preserve">Disponível em: </w:t>
      </w:r>
      <w:hyperlink r:id="rId8" w:history="1">
        <w:r w:rsidR="002E1414" w:rsidRPr="00647D01">
          <w:rPr>
            <w:rStyle w:val="Hyperlink"/>
            <w:color w:val="auto"/>
            <w:u w:val="none"/>
          </w:rPr>
          <w:t>https://edoc.ufam.edu.br/bitstream/123456789/5736/1/EDITAL%20N.%c2%ba%20023-2022-PROPESP-UFAM-PPGE-M-D-2022-2-site.pdf</w:t>
        </w:r>
      </w:hyperlink>
      <w:r w:rsidR="002E1414" w:rsidRPr="00647D01">
        <w:t>. Acesso em</w:t>
      </w:r>
      <w:r w:rsidR="00BF3391" w:rsidRPr="00647D01">
        <w:t>: 05 jul., 2023.</w:t>
      </w:r>
      <w:r w:rsidR="002E1414" w:rsidRPr="00647D01">
        <w:t xml:space="preserve"> (2022).</w:t>
      </w:r>
    </w:p>
    <w:p w14:paraId="0589BB6F" w14:textId="77777777" w:rsidR="00D14F49" w:rsidRPr="00647D01" w:rsidRDefault="00D14F49" w:rsidP="00BF3391">
      <w:pPr>
        <w:pBdr>
          <w:top w:val="nil"/>
          <w:left w:val="nil"/>
          <w:bottom w:val="nil"/>
          <w:right w:val="nil"/>
          <w:between w:val="nil"/>
        </w:pBdr>
      </w:pPr>
    </w:p>
    <w:p w14:paraId="5E08AE1B" w14:textId="42A9409F" w:rsidR="00D14F49" w:rsidRPr="00647D01" w:rsidRDefault="00D14F49" w:rsidP="00BF339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47D01">
        <w:t xml:space="preserve">ZANELLA, Maria Nilvane; LARA, Angela; CABRITO, Belmiro. Educação Social e popular na educação de jovens e adultos: a atuação dos organismos internacionais. </w:t>
      </w:r>
      <w:r w:rsidRPr="009638D2">
        <w:rPr>
          <w:b/>
          <w:bCs/>
        </w:rPr>
        <w:t>Revista Lusófona de Educação</w:t>
      </w:r>
      <w:r w:rsidRPr="00647D01">
        <w:t>, Lisboa, 2018, v. 42, n. 42, p. 76-87</w:t>
      </w:r>
      <w:r w:rsidR="009638D2">
        <w:t xml:space="preserve">. </w:t>
      </w:r>
      <w:r w:rsidRPr="00647D01">
        <w:t>(2018).</w:t>
      </w:r>
    </w:p>
    <w:sectPr w:rsidR="00D14F49" w:rsidRPr="00647D01">
      <w:headerReference w:type="default" r:id="rId9"/>
      <w:footerReference w:type="default" r:id="rId10"/>
      <w:pgSz w:w="11906" w:h="16838"/>
      <w:pgMar w:top="1701" w:right="1134" w:bottom="1134" w:left="1701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F03A9" w14:textId="77777777" w:rsidR="000A0DE7" w:rsidRDefault="000A0DE7">
      <w:r>
        <w:separator/>
      </w:r>
    </w:p>
  </w:endnote>
  <w:endnote w:type="continuationSeparator" w:id="0">
    <w:p w14:paraId="58670A23" w14:textId="77777777" w:rsidR="000A0DE7" w:rsidRDefault="000A0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Baskerville">
    <w:charset w:val="00"/>
    <w:family w:val="auto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B337D8" w:rsidRDefault="00B337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41738" w14:textId="77777777" w:rsidR="000A0DE7" w:rsidRDefault="000A0DE7">
      <w:r>
        <w:separator/>
      </w:r>
    </w:p>
  </w:footnote>
  <w:footnote w:type="continuationSeparator" w:id="0">
    <w:p w14:paraId="03ADDE80" w14:textId="77777777" w:rsidR="000A0DE7" w:rsidRDefault="000A0DE7">
      <w:r>
        <w:continuationSeparator/>
      </w:r>
    </w:p>
  </w:footnote>
  <w:footnote w:id="1">
    <w:p w14:paraId="0A4A4A4C" w14:textId="3AD7AEFF" w:rsidR="00E3691E" w:rsidRPr="00BF3BDF" w:rsidRDefault="00E3691E" w:rsidP="00BF3BDF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Libre Baskerville" w:hAnsi="Libre Baskerville"/>
          <w:color w:val="000000"/>
          <w:sz w:val="16"/>
          <w:szCs w:val="16"/>
        </w:rPr>
      </w:pPr>
      <w:r w:rsidRPr="0083263D">
        <w:rPr>
          <w:sz w:val="20"/>
          <w:szCs w:val="20"/>
          <w:vertAlign w:val="superscript"/>
        </w:rPr>
        <w:footnoteRef/>
      </w:r>
      <w:r w:rsidRPr="0083263D">
        <w:rPr>
          <w:sz w:val="20"/>
          <w:szCs w:val="20"/>
        </w:rPr>
        <w:t xml:space="preserve"> </w:t>
      </w:r>
      <w:r w:rsidR="0020075E">
        <w:rPr>
          <w:sz w:val="20"/>
          <w:szCs w:val="20"/>
        </w:rPr>
        <w:tab/>
      </w:r>
      <w:r w:rsidRPr="0083263D">
        <w:rPr>
          <w:sz w:val="20"/>
          <w:szCs w:val="20"/>
        </w:rPr>
        <w:t xml:space="preserve">Pedagoga e mestranda pelo Programa de Pós-Graduação em Educação da Universidade Federal do Amazonas (PPGE/UFAM); Bolsista FAPEAM; </w:t>
      </w:r>
      <w:r w:rsidRPr="0027280A">
        <w:rPr>
          <w:sz w:val="20"/>
          <w:szCs w:val="20"/>
        </w:rPr>
        <w:t>Integrante do Grupo de Estudos, Pesquisas e Extensão sobre Políticas, Educação, Violências e Instituições</w:t>
      </w:r>
      <w:r w:rsidR="00324EF9">
        <w:rPr>
          <w:sz w:val="20"/>
          <w:szCs w:val="20"/>
        </w:rPr>
        <w:t xml:space="preserve"> </w:t>
      </w:r>
      <w:r w:rsidR="00324EF9" w:rsidRPr="0083263D">
        <w:rPr>
          <w:sz w:val="20"/>
          <w:szCs w:val="20"/>
        </w:rPr>
        <w:t>(GEPPEvi)</w:t>
      </w:r>
      <w:r w:rsidRPr="0027280A">
        <w:rPr>
          <w:sz w:val="20"/>
          <w:szCs w:val="20"/>
        </w:rPr>
        <w:t xml:space="preserve">. </w:t>
      </w:r>
    </w:p>
  </w:footnote>
  <w:footnote w:id="2">
    <w:p w14:paraId="5F1101ED" w14:textId="31D818B5" w:rsidR="00E3691E" w:rsidRPr="00BF3BDF" w:rsidRDefault="00E3691E" w:rsidP="00BF3BDF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Libre Baskerville" w:hAnsi="Libre Baskerville"/>
          <w:color w:val="000000"/>
          <w:sz w:val="16"/>
          <w:szCs w:val="16"/>
        </w:rPr>
      </w:pPr>
      <w:r w:rsidRPr="0083263D">
        <w:rPr>
          <w:sz w:val="20"/>
          <w:szCs w:val="20"/>
          <w:vertAlign w:val="superscript"/>
        </w:rPr>
        <w:footnoteRef/>
      </w:r>
      <w:r w:rsidRPr="0083263D">
        <w:rPr>
          <w:color w:val="000000"/>
          <w:sz w:val="20"/>
          <w:szCs w:val="20"/>
        </w:rPr>
        <w:t xml:space="preserve"> </w:t>
      </w:r>
      <w:r w:rsidR="0020075E">
        <w:rPr>
          <w:color w:val="000000"/>
          <w:sz w:val="20"/>
          <w:szCs w:val="20"/>
        </w:rPr>
        <w:tab/>
      </w:r>
      <w:r w:rsidRPr="0083263D">
        <w:rPr>
          <w:sz w:val="20"/>
          <w:szCs w:val="20"/>
        </w:rPr>
        <w:t xml:space="preserve">Professora do </w:t>
      </w:r>
      <w:r w:rsidR="0020075E">
        <w:rPr>
          <w:sz w:val="20"/>
          <w:szCs w:val="20"/>
        </w:rPr>
        <w:t xml:space="preserve"> PPGE/</w:t>
      </w:r>
      <w:r w:rsidRPr="0083263D">
        <w:rPr>
          <w:sz w:val="20"/>
          <w:szCs w:val="20"/>
        </w:rPr>
        <w:t>UFAM. Líder do Grupo de Estudos, Pesquisa e Extensão sobre Políticas, Educação, Violências e Instituições (GEPPEvi). Bolsista do CNPq Edital n.</w:t>
      </w:r>
      <w:r w:rsidRPr="00446128">
        <w:rPr>
          <w:sz w:val="20"/>
          <w:szCs w:val="20"/>
        </w:rPr>
        <w:t xml:space="preserve">º 026/2021 para cursar pós-doutoramento na Texas Tech University – TTU - período 2022 a 2024. </w:t>
      </w:r>
    </w:p>
  </w:footnote>
  <w:footnote w:id="3">
    <w:p w14:paraId="4F74758A" w14:textId="5BD1E463" w:rsidR="009643D3" w:rsidRDefault="009643D3" w:rsidP="00BF3BDF">
      <w:pPr>
        <w:pStyle w:val="Textodenotaderodap"/>
        <w:ind w:left="284" w:hanging="284"/>
      </w:pPr>
      <w:r>
        <w:rPr>
          <w:rStyle w:val="Refdenotaderodap"/>
        </w:rPr>
        <w:footnoteRef/>
      </w:r>
      <w:r>
        <w:t xml:space="preserve"> </w:t>
      </w:r>
      <w:r w:rsidR="00785406">
        <w:tab/>
      </w:r>
      <w:r>
        <w:t>Klaus Mollenhauer (1928–1998) foi um dos grandes nomes da pedagogia social crítica na Alemanha. Ele adotou perspectivas críticas e emancipatórias como parte do seu pensamento a partir da metade dos anos 1960, depois de um período da produção teórica orientada hermeneuticamente (RYYNÃNEN, 2014).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E" w14:textId="77777777" w:rsidR="00B337D8" w:rsidRDefault="00B337D8"/>
  <w:p w14:paraId="0000001F" w14:textId="77777777" w:rsidR="00B337D8" w:rsidRDefault="00B337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D8"/>
    <w:rsid w:val="00005FEA"/>
    <w:rsid w:val="00032254"/>
    <w:rsid w:val="000340D8"/>
    <w:rsid w:val="00042EB7"/>
    <w:rsid w:val="00043E87"/>
    <w:rsid w:val="00046D0D"/>
    <w:rsid w:val="00074A18"/>
    <w:rsid w:val="000764F1"/>
    <w:rsid w:val="00084F90"/>
    <w:rsid w:val="000852EB"/>
    <w:rsid w:val="00085429"/>
    <w:rsid w:val="000A04BC"/>
    <w:rsid w:val="000A0DE7"/>
    <w:rsid w:val="000A2F0F"/>
    <w:rsid w:val="000B183C"/>
    <w:rsid w:val="000C3743"/>
    <w:rsid w:val="000C6F1D"/>
    <w:rsid w:val="000D38D1"/>
    <w:rsid w:val="000E2728"/>
    <w:rsid w:val="000E2F3A"/>
    <w:rsid w:val="000E5257"/>
    <w:rsid w:val="000F0D90"/>
    <w:rsid w:val="000F2BE2"/>
    <w:rsid w:val="000F2E29"/>
    <w:rsid w:val="000F532B"/>
    <w:rsid w:val="000F5D26"/>
    <w:rsid w:val="0011497B"/>
    <w:rsid w:val="00152CF4"/>
    <w:rsid w:val="00165173"/>
    <w:rsid w:val="001652E4"/>
    <w:rsid w:val="00183405"/>
    <w:rsid w:val="00190C0E"/>
    <w:rsid w:val="00193D79"/>
    <w:rsid w:val="001A334E"/>
    <w:rsid w:val="001A4469"/>
    <w:rsid w:val="001A788D"/>
    <w:rsid w:val="001B56D3"/>
    <w:rsid w:val="001B589A"/>
    <w:rsid w:val="001C53E4"/>
    <w:rsid w:val="001E063B"/>
    <w:rsid w:val="001E1ED6"/>
    <w:rsid w:val="001F10B4"/>
    <w:rsid w:val="0020075E"/>
    <w:rsid w:val="00220A01"/>
    <w:rsid w:val="00221DB5"/>
    <w:rsid w:val="00225085"/>
    <w:rsid w:val="00230768"/>
    <w:rsid w:val="00232FF7"/>
    <w:rsid w:val="00245DA4"/>
    <w:rsid w:val="00246B54"/>
    <w:rsid w:val="002504A8"/>
    <w:rsid w:val="00251DCA"/>
    <w:rsid w:val="00253305"/>
    <w:rsid w:val="00253EF1"/>
    <w:rsid w:val="00257EEA"/>
    <w:rsid w:val="00261C30"/>
    <w:rsid w:val="0027280A"/>
    <w:rsid w:val="002A4B39"/>
    <w:rsid w:val="002A54B0"/>
    <w:rsid w:val="002C342B"/>
    <w:rsid w:val="002E1414"/>
    <w:rsid w:val="002E5866"/>
    <w:rsid w:val="003000BF"/>
    <w:rsid w:val="00301F69"/>
    <w:rsid w:val="00310CC7"/>
    <w:rsid w:val="00324EF9"/>
    <w:rsid w:val="0034445B"/>
    <w:rsid w:val="003444C3"/>
    <w:rsid w:val="00347DFE"/>
    <w:rsid w:val="0036073B"/>
    <w:rsid w:val="00362231"/>
    <w:rsid w:val="0036393C"/>
    <w:rsid w:val="003678FF"/>
    <w:rsid w:val="00383D1F"/>
    <w:rsid w:val="00385C93"/>
    <w:rsid w:val="003862AE"/>
    <w:rsid w:val="00395763"/>
    <w:rsid w:val="003A1EC5"/>
    <w:rsid w:val="003A1F0E"/>
    <w:rsid w:val="003B6D0D"/>
    <w:rsid w:val="003B7601"/>
    <w:rsid w:val="003C2D1E"/>
    <w:rsid w:val="003C3C54"/>
    <w:rsid w:val="003D0D25"/>
    <w:rsid w:val="003D35F0"/>
    <w:rsid w:val="003E3956"/>
    <w:rsid w:val="003F4008"/>
    <w:rsid w:val="00403247"/>
    <w:rsid w:val="00416C54"/>
    <w:rsid w:val="0042751C"/>
    <w:rsid w:val="00444455"/>
    <w:rsid w:val="00445FA5"/>
    <w:rsid w:val="00446128"/>
    <w:rsid w:val="00446227"/>
    <w:rsid w:val="00446C71"/>
    <w:rsid w:val="0046081E"/>
    <w:rsid w:val="00472AAE"/>
    <w:rsid w:val="00475590"/>
    <w:rsid w:val="00476E9C"/>
    <w:rsid w:val="00480E92"/>
    <w:rsid w:val="0049697A"/>
    <w:rsid w:val="004A3E6C"/>
    <w:rsid w:val="004B482B"/>
    <w:rsid w:val="004C6431"/>
    <w:rsid w:val="004C7685"/>
    <w:rsid w:val="004F1F8E"/>
    <w:rsid w:val="004F7155"/>
    <w:rsid w:val="00500D9E"/>
    <w:rsid w:val="00520A27"/>
    <w:rsid w:val="005244AF"/>
    <w:rsid w:val="00525BE7"/>
    <w:rsid w:val="00530334"/>
    <w:rsid w:val="00532E18"/>
    <w:rsid w:val="00551C3B"/>
    <w:rsid w:val="0055261F"/>
    <w:rsid w:val="00556721"/>
    <w:rsid w:val="00586B41"/>
    <w:rsid w:val="0058772E"/>
    <w:rsid w:val="005878B1"/>
    <w:rsid w:val="00597F5B"/>
    <w:rsid w:val="005B3805"/>
    <w:rsid w:val="005C42EE"/>
    <w:rsid w:val="005C4F9B"/>
    <w:rsid w:val="005C691A"/>
    <w:rsid w:val="005D36C2"/>
    <w:rsid w:val="005D6130"/>
    <w:rsid w:val="005D7BEC"/>
    <w:rsid w:val="005E3BDC"/>
    <w:rsid w:val="005F0E0A"/>
    <w:rsid w:val="005F5315"/>
    <w:rsid w:val="00605828"/>
    <w:rsid w:val="00626492"/>
    <w:rsid w:val="00632543"/>
    <w:rsid w:val="0064190D"/>
    <w:rsid w:val="00647D01"/>
    <w:rsid w:val="00652724"/>
    <w:rsid w:val="00656E71"/>
    <w:rsid w:val="00663037"/>
    <w:rsid w:val="00680B38"/>
    <w:rsid w:val="006913A7"/>
    <w:rsid w:val="006A2A05"/>
    <w:rsid w:val="006B17E3"/>
    <w:rsid w:val="006C6778"/>
    <w:rsid w:val="006D7697"/>
    <w:rsid w:val="006E50E9"/>
    <w:rsid w:val="006E739F"/>
    <w:rsid w:val="0070728B"/>
    <w:rsid w:val="00712099"/>
    <w:rsid w:val="007178E6"/>
    <w:rsid w:val="00717D6B"/>
    <w:rsid w:val="00736325"/>
    <w:rsid w:val="00747E57"/>
    <w:rsid w:val="00755ED4"/>
    <w:rsid w:val="007633D0"/>
    <w:rsid w:val="007725F2"/>
    <w:rsid w:val="00785406"/>
    <w:rsid w:val="007B0FA0"/>
    <w:rsid w:val="007D4D0F"/>
    <w:rsid w:val="007D5342"/>
    <w:rsid w:val="007E0395"/>
    <w:rsid w:val="007E5A01"/>
    <w:rsid w:val="007F0BC6"/>
    <w:rsid w:val="0080414E"/>
    <w:rsid w:val="0081081F"/>
    <w:rsid w:val="008139A8"/>
    <w:rsid w:val="008320FB"/>
    <w:rsid w:val="0083263D"/>
    <w:rsid w:val="0084266A"/>
    <w:rsid w:val="008630F4"/>
    <w:rsid w:val="008733E8"/>
    <w:rsid w:val="0087430B"/>
    <w:rsid w:val="00875EC8"/>
    <w:rsid w:val="00880F97"/>
    <w:rsid w:val="008879FB"/>
    <w:rsid w:val="008B5752"/>
    <w:rsid w:val="008B5C44"/>
    <w:rsid w:val="008B6695"/>
    <w:rsid w:val="008B6E4F"/>
    <w:rsid w:val="008C41BF"/>
    <w:rsid w:val="008D59C0"/>
    <w:rsid w:val="008E66F7"/>
    <w:rsid w:val="00917E77"/>
    <w:rsid w:val="00934948"/>
    <w:rsid w:val="00936561"/>
    <w:rsid w:val="00936DA3"/>
    <w:rsid w:val="00937835"/>
    <w:rsid w:val="00945F28"/>
    <w:rsid w:val="0095249B"/>
    <w:rsid w:val="009557E2"/>
    <w:rsid w:val="009638D2"/>
    <w:rsid w:val="009643D3"/>
    <w:rsid w:val="00967AE3"/>
    <w:rsid w:val="0097416F"/>
    <w:rsid w:val="0099207B"/>
    <w:rsid w:val="009A11BA"/>
    <w:rsid w:val="009B0B6B"/>
    <w:rsid w:val="009B30B2"/>
    <w:rsid w:val="009C37A0"/>
    <w:rsid w:val="009C3AC0"/>
    <w:rsid w:val="009F0A8D"/>
    <w:rsid w:val="009F6F9F"/>
    <w:rsid w:val="00A00A14"/>
    <w:rsid w:val="00A01233"/>
    <w:rsid w:val="00A204F8"/>
    <w:rsid w:val="00A25F1E"/>
    <w:rsid w:val="00A3309F"/>
    <w:rsid w:val="00A46AC8"/>
    <w:rsid w:val="00A51917"/>
    <w:rsid w:val="00A57706"/>
    <w:rsid w:val="00A70FC4"/>
    <w:rsid w:val="00A72435"/>
    <w:rsid w:val="00A77009"/>
    <w:rsid w:val="00AA0441"/>
    <w:rsid w:val="00AB18D0"/>
    <w:rsid w:val="00AB7F1F"/>
    <w:rsid w:val="00AC0CA7"/>
    <w:rsid w:val="00AD5840"/>
    <w:rsid w:val="00B102B2"/>
    <w:rsid w:val="00B13278"/>
    <w:rsid w:val="00B212D5"/>
    <w:rsid w:val="00B228E9"/>
    <w:rsid w:val="00B3329C"/>
    <w:rsid w:val="00B337D8"/>
    <w:rsid w:val="00B33B43"/>
    <w:rsid w:val="00B43B8E"/>
    <w:rsid w:val="00B4451A"/>
    <w:rsid w:val="00B44B8F"/>
    <w:rsid w:val="00B639B4"/>
    <w:rsid w:val="00B64EBF"/>
    <w:rsid w:val="00B747D4"/>
    <w:rsid w:val="00B84E96"/>
    <w:rsid w:val="00B87026"/>
    <w:rsid w:val="00B871DF"/>
    <w:rsid w:val="00B95AE9"/>
    <w:rsid w:val="00BC06A5"/>
    <w:rsid w:val="00BC1ABE"/>
    <w:rsid w:val="00BE2352"/>
    <w:rsid w:val="00BF3391"/>
    <w:rsid w:val="00BF3BDF"/>
    <w:rsid w:val="00C03237"/>
    <w:rsid w:val="00C103AB"/>
    <w:rsid w:val="00C11633"/>
    <w:rsid w:val="00C120BC"/>
    <w:rsid w:val="00C13496"/>
    <w:rsid w:val="00C13727"/>
    <w:rsid w:val="00C13890"/>
    <w:rsid w:val="00C174FD"/>
    <w:rsid w:val="00C21CAA"/>
    <w:rsid w:val="00C267EA"/>
    <w:rsid w:val="00C26973"/>
    <w:rsid w:val="00C314CB"/>
    <w:rsid w:val="00C562E7"/>
    <w:rsid w:val="00C57AF6"/>
    <w:rsid w:val="00C6170D"/>
    <w:rsid w:val="00C62A9E"/>
    <w:rsid w:val="00C708BE"/>
    <w:rsid w:val="00C8307A"/>
    <w:rsid w:val="00C95237"/>
    <w:rsid w:val="00CA0932"/>
    <w:rsid w:val="00CA09E5"/>
    <w:rsid w:val="00CA3915"/>
    <w:rsid w:val="00CA7079"/>
    <w:rsid w:val="00CB1362"/>
    <w:rsid w:val="00CB2EB6"/>
    <w:rsid w:val="00CB30FE"/>
    <w:rsid w:val="00CB4746"/>
    <w:rsid w:val="00CB5F2B"/>
    <w:rsid w:val="00CC2AF9"/>
    <w:rsid w:val="00CC301B"/>
    <w:rsid w:val="00CC4053"/>
    <w:rsid w:val="00CE5D31"/>
    <w:rsid w:val="00CF1ED9"/>
    <w:rsid w:val="00CF4CAE"/>
    <w:rsid w:val="00CF4F07"/>
    <w:rsid w:val="00D11B76"/>
    <w:rsid w:val="00D148C1"/>
    <w:rsid w:val="00D14F49"/>
    <w:rsid w:val="00D20B62"/>
    <w:rsid w:val="00D2169E"/>
    <w:rsid w:val="00D32AFF"/>
    <w:rsid w:val="00D41468"/>
    <w:rsid w:val="00D42D2B"/>
    <w:rsid w:val="00D43B54"/>
    <w:rsid w:val="00D479B5"/>
    <w:rsid w:val="00D501A3"/>
    <w:rsid w:val="00D509C2"/>
    <w:rsid w:val="00D62B14"/>
    <w:rsid w:val="00D73A95"/>
    <w:rsid w:val="00D75C81"/>
    <w:rsid w:val="00D903C1"/>
    <w:rsid w:val="00D91A7B"/>
    <w:rsid w:val="00D959E8"/>
    <w:rsid w:val="00D95ADD"/>
    <w:rsid w:val="00DC6502"/>
    <w:rsid w:val="00DC7269"/>
    <w:rsid w:val="00DD2C04"/>
    <w:rsid w:val="00DF1462"/>
    <w:rsid w:val="00DF3B0B"/>
    <w:rsid w:val="00DF719D"/>
    <w:rsid w:val="00E007A5"/>
    <w:rsid w:val="00E03752"/>
    <w:rsid w:val="00E10880"/>
    <w:rsid w:val="00E15BAC"/>
    <w:rsid w:val="00E15DD9"/>
    <w:rsid w:val="00E215E1"/>
    <w:rsid w:val="00E229E2"/>
    <w:rsid w:val="00E34F58"/>
    <w:rsid w:val="00E3691E"/>
    <w:rsid w:val="00E4062E"/>
    <w:rsid w:val="00E4427D"/>
    <w:rsid w:val="00E6057F"/>
    <w:rsid w:val="00E62325"/>
    <w:rsid w:val="00E87C98"/>
    <w:rsid w:val="00E940C4"/>
    <w:rsid w:val="00E9625C"/>
    <w:rsid w:val="00EB1C1B"/>
    <w:rsid w:val="00EC4E31"/>
    <w:rsid w:val="00EF532D"/>
    <w:rsid w:val="00F26331"/>
    <w:rsid w:val="00F36DB1"/>
    <w:rsid w:val="00F408E2"/>
    <w:rsid w:val="00F448A4"/>
    <w:rsid w:val="00F46DDD"/>
    <w:rsid w:val="00F51B53"/>
    <w:rsid w:val="00F5432D"/>
    <w:rsid w:val="00F71CBE"/>
    <w:rsid w:val="00F74849"/>
    <w:rsid w:val="00FA691B"/>
    <w:rsid w:val="00FD31E6"/>
    <w:rsid w:val="00FD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C1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5E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95B5C"/>
  </w:style>
  <w:style w:type="paragraph" w:styleId="Rodap">
    <w:name w:val="footer"/>
    <w:basedOn w:val="Normal"/>
    <w:link w:val="Rodap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95B5C"/>
  </w:style>
  <w:style w:type="paragraph" w:styleId="PargrafodaLista">
    <w:name w:val="List Paragraph"/>
    <w:basedOn w:val="Normal"/>
    <w:uiPriority w:val="34"/>
    <w:qFormat/>
    <w:rsid w:val="009860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D746F1"/>
    <w:rPr>
      <w:color w:val="0563C1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108C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108C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108C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5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5DB"/>
    <w:rPr>
      <w:rFonts w:ascii="Segoe UI" w:hAnsi="Segoe UI" w:cs="Segoe UI"/>
      <w:sz w:val="18"/>
      <w:szCs w:val="18"/>
    </w:rPr>
  </w:style>
  <w:style w:type="paragraph" w:customStyle="1" w:styleId="TtuloresumoexpandidoAnpedSE">
    <w:name w:val="Título resumo expandido Anped SE"/>
    <w:autoRedefine/>
    <w:qFormat/>
    <w:rsid w:val="004825E0"/>
    <w:pPr>
      <w:spacing w:before="120" w:after="360" w:line="360" w:lineRule="auto"/>
      <w:jc w:val="center"/>
    </w:pPr>
    <w:rPr>
      <w:rFonts w:ascii="Arial" w:hAnsi="Arial" w:cs="Arial"/>
      <w:b/>
    </w:rPr>
  </w:style>
  <w:style w:type="paragraph" w:customStyle="1" w:styleId="Autor">
    <w:name w:val="Autor"/>
    <w:autoRedefine/>
    <w:qFormat/>
    <w:rsid w:val="000F4F5A"/>
    <w:pPr>
      <w:spacing w:before="360" w:line="360" w:lineRule="auto"/>
      <w:contextualSpacing/>
      <w:jc w:val="right"/>
    </w:pPr>
  </w:style>
  <w:style w:type="paragraph" w:customStyle="1" w:styleId="Corporesumoexpandido">
    <w:name w:val="Corpo resumo expandido"/>
    <w:autoRedefine/>
    <w:qFormat/>
    <w:rsid w:val="000B05DB"/>
    <w:pPr>
      <w:tabs>
        <w:tab w:val="left" w:pos="709"/>
      </w:tabs>
      <w:spacing w:before="360" w:line="360" w:lineRule="auto"/>
      <w:ind w:firstLine="709"/>
      <w:contextualSpacing/>
      <w:jc w:val="both"/>
    </w:pPr>
  </w:style>
  <w:style w:type="paragraph" w:customStyle="1" w:styleId="RefernciasresexpAnpedSE">
    <w:name w:val="Referências resexp Anped SE"/>
    <w:autoRedefine/>
    <w:qFormat/>
    <w:rsid w:val="00461350"/>
    <w:pPr>
      <w:spacing w:line="360" w:lineRule="auto"/>
      <w:jc w:val="both"/>
    </w:pPr>
  </w:style>
  <w:style w:type="paragraph" w:customStyle="1" w:styleId="TtuloRefernciasAnpedSE">
    <w:name w:val="Título Referências Anped SE"/>
    <w:basedOn w:val="TtuloresumoexpandidoAnpedSE"/>
    <w:next w:val="RefernciasresexpAnpedSE"/>
    <w:autoRedefine/>
    <w:qFormat/>
    <w:rsid w:val="00532269"/>
    <w:pPr>
      <w:spacing w:before="240" w:after="240"/>
      <w:jc w:val="both"/>
    </w:pPr>
    <w:rPr>
      <w:rFonts w:ascii="Times New Roman" w:hAnsi="Times New Roman" w:cs="Times New Roman"/>
      <w:b w:val="0"/>
    </w:rPr>
  </w:style>
  <w:style w:type="paragraph" w:customStyle="1" w:styleId="PalavraschaveresexpAnpedSE">
    <w:name w:val="Palavras chave resexp Anped SE"/>
    <w:basedOn w:val="Corporesumoexpandido"/>
    <w:next w:val="TtuloRefernciasAnpedSE"/>
    <w:autoRedefine/>
    <w:qFormat/>
    <w:rsid w:val="000F064A"/>
    <w:pPr>
      <w:spacing w:before="240" w:after="240"/>
      <w:ind w:firstLine="0"/>
      <w:contextualSpacing w:val="0"/>
    </w:pPr>
  </w:style>
  <w:style w:type="paragraph" w:customStyle="1" w:styleId="InformaesautoresAnpedSE">
    <w:name w:val="Informações autores Anped SE"/>
    <w:autoRedefine/>
    <w:qFormat/>
    <w:rsid w:val="00992EC3"/>
    <w:pPr>
      <w:spacing w:before="240"/>
      <w:jc w:val="both"/>
    </w:pPr>
  </w:style>
  <w:style w:type="paragraph" w:customStyle="1" w:styleId="Emailautor">
    <w:name w:val="Email autor"/>
    <w:basedOn w:val="Autor"/>
    <w:autoRedefine/>
    <w:qFormat/>
    <w:rsid w:val="00716A82"/>
    <w:pPr>
      <w:spacing w:before="120"/>
    </w:pPr>
    <w:rPr>
      <w:color w:val="2E74B5" w:themeColor="accent1" w:themeShade="BF"/>
      <w:u w:val="single" w:color="2E74B5" w:themeColor="accent1" w:themeShade="BF"/>
    </w:rPr>
  </w:style>
  <w:style w:type="paragraph" w:styleId="NormalWeb">
    <w:name w:val="Normal (Web)"/>
    <w:basedOn w:val="Normal"/>
    <w:uiPriority w:val="99"/>
    <w:unhideWhenUsed/>
    <w:rsid w:val="004825E0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11BCE"/>
    <w:pPr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11BCE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11BCE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oPendente">
    <w:name w:val="Unresolved Mention"/>
    <w:basedOn w:val="Fontepargpadro"/>
    <w:uiPriority w:val="99"/>
    <w:semiHidden/>
    <w:unhideWhenUsed/>
    <w:rsid w:val="002E1414"/>
    <w:rPr>
      <w:color w:val="605E5C"/>
      <w:shd w:val="clear" w:color="auto" w:fill="E1DFDD"/>
    </w:rPr>
  </w:style>
  <w:style w:type="paragraph" w:customStyle="1" w:styleId="Citaaodiretaabnt">
    <w:name w:val="Citaçao direta abnt"/>
    <w:basedOn w:val="Normal"/>
    <w:next w:val="Normal"/>
    <w:link w:val="CitaaodiretaabntChar"/>
    <w:qFormat/>
    <w:rsid w:val="00445FA5"/>
    <w:pPr>
      <w:spacing w:before="300" w:after="300"/>
      <w:ind w:left="2268"/>
      <w:jc w:val="both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itaaodiretaabntChar">
    <w:name w:val="Citaçao direta abnt Char"/>
    <w:link w:val="Citaaodiretaabnt"/>
    <w:rsid w:val="00445FA5"/>
    <w:rPr>
      <w:rFonts w:ascii="Arial" w:eastAsia="Calibri" w:hAnsi="Arial" w:cs="Arial"/>
      <w:sz w:val="20"/>
      <w:szCs w:val="20"/>
      <w:lang w:eastAsia="en-US"/>
    </w:rPr>
  </w:style>
  <w:style w:type="paragraph" w:styleId="Reviso">
    <w:name w:val="Revision"/>
    <w:hidden/>
    <w:uiPriority w:val="99"/>
    <w:semiHidden/>
    <w:rsid w:val="00200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oc.ufam.edu.br/bitstream/123456789/5736/1/EDITAL%20N.%c2%ba%20023-2022-PROPESP-UFAM-PPGE-M-D-2022-2-sit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LzHeOX0znZRuvoaTDhaKczrl+g==">AMUW2mWkD7XUzDzj8FiIIsCq+jcZAckB7sad+RFRPxxBMTL6YFbirRKMH0zQ8EV7e4RYFVLnLXEVuUt4TkZ4ksr9vybqWB16QeZyDENUlL91NcWx6BiIrRYgbd0o1YO9Ro/Fob1v7C+Uac/0AGLhJoIfsbKZarGCtA==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067DBE8-6185-4E03-8AF3-42C2814B0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1572</Words>
  <Characters>8490</Characters>
  <Application>Microsoft Office Word</Application>
  <DocSecurity>0</DocSecurity>
  <Lines>70</Lines>
  <Paragraphs>20</Paragraphs>
  <ScaleCrop>false</ScaleCrop>
  <Company/>
  <LinksUpToDate>false</LinksUpToDate>
  <CharactersWithSpaces>10042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2023-07-07T18:27:00Z</dcterms:created>
  <dcterms:modified xsi:type="dcterms:W3CDTF">2023-07-07T18:27:00Z</dcterms:modified>
</cp:coreProperties>
</file>