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7853" w14:textId="77777777" w:rsidR="00EE6C5B" w:rsidRDefault="002747F4" w:rsidP="00EE6C5B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 R</w:t>
      </w:r>
      <w:r w:rsidR="00567690" w:rsidRPr="00567690">
        <w:rPr>
          <w:rFonts w:ascii="Arial" w:hAnsi="Arial" w:cs="Arial"/>
          <w:b/>
          <w:bCs/>
          <w:sz w:val="28"/>
          <w:szCs w:val="28"/>
        </w:rPr>
        <w:t>ELAÇÃO ENTRE O FUNDAMENTO EPISTEMOLÓGICO DA INTERCULTURALIDADE E O OBJETO DO ENSINO</w:t>
      </w:r>
      <w:r w:rsidR="00567690" w:rsidRPr="00BA60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7690" w:rsidRPr="00567690">
        <w:rPr>
          <w:rFonts w:ascii="Arial" w:hAnsi="Arial" w:cs="Arial"/>
          <w:b/>
          <w:bCs/>
          <w:sz w:val="28"/>
          <w:szCs w:val="28"/>
        </w:rPr>
        <w:t>RELIGIOSO</w:t>
      </w:r>
      <w:r w:rsidR="00EE6C5B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2A38F134" w14:textId="77777777" w:rsidR="00EE6C5B" w:rsidRDefault="00EE6C5B" w:rsidP="00EE6C5B">
      <w:pPr>
        <w:spacing w:after="0"/>
        <w:rPr>
          <w:rFonts w:ascii="Arial" w:eastAsia="Arial" w:hAnsi="Arial" w:cs="Arial"/>
          <w:sz w:val="28"/>
          <w:szCs w:val="28"/>
        </w:rPr>
      </w:pPr>
    </w:p>
    <w:p w14:paraId="658A24B1" w14:textId="77777777" w:rsidR="00EE6C5B" w:rsidRDefault="00567690" w:rsidP="00EE6C5B">
      <w:pPr>
        <w:spacing w:after="0" w:line="360" w:lineRule="auto"/>
        <w:jc w:val="right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Paulo Agostinho Nogueira Baptista</w:t>
      </w:r>
      <w:r w:rsidR="00EE6C5B">
        <w:rPr>
          <w:rFonts w:ascii="Arial" w:eastAsia="Arial" w:hAnsi="Arial" w:cs="Arial"/>
          <w:vertAlign w:val="superscript"/>
        </w:rPr>
        <w:footnoteReference w:id="1"/>
      </w:r>
    </w:p>
    <w:p w14:paraId="7FAE7B1B" w14:textId="77777777" w:rsidR="00EE6C5B" w:rsidRDefault="00EE6C5B" w:rsidP="00EE6C5B">
      <w:pPr>
        <w:spacing w:after="0" w:line="360" w:lineRule="auto"/>
        <w:jc w:val="right"/>
        <w:rPr>
          <w:rFonts w:ascii="Arial" w:eastAsia="Arial" w:hAnsi="Arial" w:cs="Arial"/>
        </w:rPr>
      </w:pPr>
    </w:p>
    <w:p w14:paraId="63B5AEB9" w14:textId="77777777" w:rsidR="00EE6C5B" w:rsidRDefault="00EE6C5B" w:rsidP="00EE6C5B">
      <w:pPr>
        <w:spacing w:after="0"/>
      </w:pPr>
      <w:r>
        <w:rPr>
          <w:rFonts w:ascii="Arial" w:eastAsia="Arial" w:hAnsi="Arial" w:cs="Arial"/>
          <w:b/>
        </w:rPr>
        <w:t>Grupo de Trabalho (GT):</w:t>
      </w:r>
      <w:r w:rsidR="002747F4" w:rsidRPr="002747F4">
        <w:rPr>
          <w:rFonts w:ascii="Open Sans" w:hAnsi="Open Sans" w:cs="Open Sans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r w:rsidR="002747F4" w:rsidRPr="002747F4">
        <w:rPr>
          <w:rFonts w:ascii="Arial" w:eastAsia="Arial" w:hAnsi="Arial" w:cs="Arial"/>
          <w:b/>
          <w:bCs/>
        </w:rPr>
        <w:t>GT 1 - Ciências da Religião e Ensino Religioso: interfaces epistemológicas</w:t>
      </w:r>
    </w:p>
    <w:p w14:paraId="4BFCC90C" w14:textId="77777777" w:rsidR="002747F4" w:rsidRDefault="002747F4" w:rsidP="00EE6C5B">
      <w:pPr>
        <w:spacing w:after="0"/>
        <w:rPr>
          <w:rFonts w:ascii="Arial" w:eastAsia="Arial" w:hAnsi="Arial" w:cs="Arial"/>
          <w:b/>
        </w:rPr>
      </w:pPr>
    </w:p>
    <w:p w14:paraId="3BB9A308" w14:textId="77777777" w:rsidR="00EE6C5B" w:rsidRDefault="00EE6C5B" w:rsidP="00EE6C5B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Resumo</w:t>
      </w:r>
    </w:p>
    <w:p w14:paraId="5BB0434B" w14:textId="1F8CEC3F" w:rsidR="002747F4" w:rsidRPr="002747F4" w:rsidRDefault="002747F4" w:rsidP="002747F4">
      <w:pPr>
        <w:jc w:val="both"/>
        <w:rPr>
          <w:rFonts w:ascii="Arial" w:hAnsi="Arial" w:cs="Arial"/>
        </w:rPr>
      </w:pPr>
      <w:r w:rsidRPr="002747F4">
        <w:rPr>
          <w:rFonts w:ascii="Arial" w:hAnsi="Arial" w:cs="Arial"/>
        </w:rPr>
        <w:t>O objetivo desta comunicação, a partir de pesquisa bibliográfica, é discutir a relação entre um dos fundamentos epistemológicos do E</w:t>
      </w:r>
      <w:r w:rsidR="00C64220">
        <w:rPr>
          <w:rFonts w:ascii="Arial" w:hAnsi="Arial" w:cs="Arial"/>
        </w:rPr>
        <w:t>nsino Religioso - E</w:t>
      </w:r>
      <w:r w:rsidRPr="002747F4">
        <w:rPr>
          <w:rFonts w:ascii="Arial" w:hAnsi="Arial" w:cs="Arial"/>
        </w:rPr>
        <w:t xml:space="preserve">R, </w:t>
      </w:r>
      <w:r w:rsidR="00761DBA">
        <w:rPr>
          <w:rFonts w:ascii="Arial" w:hAnsi="Arial" w:cs="Arial"/>
        </w:rPr>
        <w:t xml:space="preserve">que </w:t>
      </w:r>
      <w:r w:rsidRPr="002747F4">
        <w:rPr>
          <w:rFonts w:ascii="Arial" w:hAnsi="Arial" w:cs="Arial"/>
        </w:rPr>
        <w:t>segundo a B</w:t>
      </w:r>
      <w:r w:rsidR="001762D8">
        <w:rPr>
          <w:rFonts w:ascii="Arial" w:hAnsi="Arial" w:cs="Arial"/>
        </w:rPr>
        <w:t>ase Nacional Comum Curricular - B</w:t>
      </w:r>
      <w:r w:rsidRPr="002747F4">
        <w:rPr>
          <w:rFonts w:ascii="Arial" w:hAnsi="Arial" w:cs="Arial"/>
        </w:rPr>
        <w:t>NCC e o C</w:t>
      </w:r>
      <w:r w:rsidR="00CB735B">
        <w:rPr>
          <w:rFonts w:ascii="Arial" w:hAnsi="Arial" w:cs="Arial"/>
        </w:rPr>
        <w:t>urrículo Referência de Minas Gerais - C</w:t>
      </w:r>
      <w:r w:rsidRPr="002747F4">
        <w:rPr>
          <w:rFonts w:ascii="Arial" w:hAnsi="Arial" w:cs="Arial"/>
        </w:rPr>
        <w:t xml:space="preserve">RMG </w:t>
      </w:r>
      <w:r w:rsidR="00761DBA">
        <w:rPr>
          <w:rFonts w:ascii="Arial" w:hAnsi="Arial" w:cs="Arial"/>
        </w:rPr>
        <w:t xml:space="preserve">é </w:t>
      </w:r>
      <w:r w:rsidRPr="002747F4">
        <w:rPr>
          <w:rFonts w:ascii="Arial" w:hAnsi="Arial" w:cs="Arial"/>
        </w:rPr>
        <w:t>a interculturalidade, e o objeto</w:t>
      </w:r>
      <w:r w:rsidR="00761DBA">
        <w:rPr>
          <w:rFonts w:ascii="Arial" w:hAnsi="Arial" w:cs="Arial"/>
        </w:rPr>
        <w:t xml:space="preserve"> desse componente curricular</w:t>
      </w:r>
      <w:r w:rsidRPr="002747F4">
        <w:rPr>
          <w:rFonts w:ascii="Arial" w:hAnsi="Arial" w:cs="Arial"/>
        </w:rPr>
        <w:t>: o conhecimento religioso. A interculturalidade</w:t>
      </w:r>
      <w:r w:rsidR="00CC3D92">
        <w:rPr>
          <w:rFonts w:ascii="Arial" w:hAnsi="Arial" w:cs="Arial"/>
        </w:rPr>
        <w:t>, em síntese,</w:t>
      </w:r>
      <w:r w:rsidRPr="002747F4">
        <w:rPr>
          <w:rFonts w:ascii="Arial" w:hAnsi="Arial" w:cs="Arial"/>
        </w:rPr>
        <w:t xml:space="preserve"> significa relações simétricas e horizontais entre todas as culturas, diálogo </w:t>
      </w:r>
      <w:r w:rsidR="005B1E3F">
        <w:rPr>
          <w:rFonts w:ascii="Arial" w:hAnsi="Arial" w:cs="Arial"/>
        </w:rPr>
        <w:t xml:space="preserve">crítico </w:t>
      </w:r>
      <w:r w:rsidRPr="002747F4">
        <w:rPr>
          <w:rFonts w:ascii="Arial" w:hAnsi="Arial" w:cs="Arial"/>
        </w:rPr>
        <w:t xml:space="preserve">que produz mútuo enriquecimento (Estermann, 2010). </w:t>
      </w:r>
      <w:r w:rsidR="00C64220">
        <w:rPr>
          <w:rFonts w:ascii="Arial" w:hAnsi="Arial" w:cs="Arial"/>
        </w:rPr>
        <w:t>E o objeto do ER</w:t>
      </w:r>
      <w:r w:rsidR="003702D0">
        <w:rPr>
          <w:rFonts w:ascii="Arial" w:hAnsi="Arial" w:cs="Arial"/>
        </w:rPr>
        <w:t xml:space="preserve"> </w:t>
      </w:r>
      <w:r w:rsidR="00C64220">
        <w:rPr>
          <w:rFonts w:ascii="Arial" w:hAnsi="Arial" w:cs="Arial"/>
        </w:rPr>
        <w:t>deve ser matizado e compreendido de forma integral, não reduzido à perspectiva</w:t>
      </w:r>
      <w:r w:rsidR="001A5D9A">
        <w:rPr>
          <w:rFonts w:ascii="Arial" w:hAnsi="Arial" w:cs="Arial"/>
        </w:rPr>
        <w:t xml:space="preserve"> teórica e</w:t>
      </w:r>
      <w:r w:rsidR="00C64220">
        <w:rPr>
          <w:rFonts w:ascii="Arial" w:hAnsi="Arial" w:cs="Arial"/>
        </w:rPr>
        <w:t xml:space="preserve"> cognitivista, </w:t>
      </w:r>
      <w:r w:rsidR="00CE3158">
        <w:rPr>
          <w:rFonts w:ascii="Arial" w:hAnsi="Arial" w:cs="Arial"/>
        </w:rPr>
        <w:t xml:space="preserve">mas </w:t>
      </w:r>
      <w:r w:rsidR="00C64220">
        <w:rPr>
          <w:rFonts w:ascii="Arial" w:hAnsi="Arial" w:cs="Arial"/>
        </w:rPr>
        <w:t>de maneira</w:t>
      </w:r>
      <w:r w:rsidR="00CE3158">
        <w:rPr>
          <w:rFonts w:ascii="Arial" w:hAnsi="Arial" w:cs="Arial"/>
        </w:rPr>
        <w:t xml:space="preserve"> ampla,</w:t>
      </w:r>
      <w:r w:rsidR="00C64220">
        <w:rPr>
          <w:rFonts w:ascii="Arial" w:hAnsi="Arial" w:cs="Arial"/>
        </w:rPr>
        <w:t xml:space="preserve"> tematizando </w:t>
      </w:r>
      <w:r w:rsidR="0049693C">
        <w:rPr>
          <w:rFonts w:ascii="Arial" w:hAnsi="Arial" w:cs="Arial"/>
        </w:rPr>
        <w:t>a questão d</w:t>
      </w:r>
      <w:r w:rsidR="00C64220">
        <w:rPr>
          <w:rFonts w:ascii="Arial" w:hAnsi="Arial" w:cs="Arial"/>
        </w:rPr>
        <w:t>o sentido da vida. A</w:t>
      </w:r>
      <w:r w:rsidRPr="002747F4">
        <w:rPr>
          <w:rFonts w:ascii="Arial" w:hAnsi="Arial" w:cs="Arial"/>
        </w:rPr>
        <w:t>s conclusões</w:t>
      </w:r>
      <w:r w:rsidR="005466D2">
        <w:rPr>
          <w:rFonts w:ascii="Arial" w:hAnsi="Arial" w:cs="Arial"/>
        </w:rPr>
        <w:t xml:space="preserve"> da pesquisa</w:t>
      </w:r>
      <w:r w:rsidRPr="002747F4">
        <w:rPr>
          <w:rFonts w:ascii="Arial" w:hAnsi="Arial" w:cs="Arial"/>
        </w:rPr>
        <w:t xml:space="preserve"> apontam que a cultura atual tem produzi</w:t>
      </w:r>
      <w:r w:rsidR="00C64220">
        <w:rPr>
          <w:rFonts w:ascii="Arial" w:hAnsi="Arial" w:cs="Arial"/>
        </w:rPr>
        <w:t>do</w:t>
      </w:r>
      <w:r w:rsidRPr="002747F4">
        <w:rPr>
          <w:rFonts w:ascii="Arial" w:hAnsi="Arial" w:cs="Arial"/>
        </w:rPr>
        <w:t xml:space="preserve"> nas gerações</w:t>
      </w:r>
      <w:r w:rsidR="005466D2">
        <w:rPr>
          <w:rFonts w:ascii="Arial" w:hAnsi="Arial" w:cs="Arial"/>
        </w:rPr>
        <w:t>, especialmente nas</w:t>
      </w:r>
      <w:r w:rsidRPr="002747F4">
        <w:rPr>
          <w:rFonts w:ascii="Arial" w:hAnsi="Arial" w:cs="Arial"/>
        </w:rPr>
        <w:t xml:space="preserve"> mais jovens</w:t>
      </w:r>
      <w:r w:rsidR="005466D2">
        <w:rPr>
          <w:rFonts w:ascii="Arial" w:hAnsi="Arial" w:cs="Arial"/>
        </w:rPr>
        <w:t>,</w:t>
      </w:r>
      <w:r w:rsidRPr="002747F4">
        <w:rPr>
          <w:rFonts w:ascii="Arial" w:hAnsi="Arial" w:cs="Arial"/>
        </w:rPr>
        <w:t xml:space="preserve"> uma visão de mundo e sentidos individualistas, na lógica </w:t>
      </w:r>
      <w:r w:rsidR="00C64220">
        <w:rPr>
          <w:rFonts w:ascii="Arial" w:hAnsi="Arial" w:cs="Arial"/>
        </w:rPr>
        <w:t>de se</w:t>
      </w:r>
      <w:r w:rsidRPr="002747F4">
        <w:rPr>
          <w:rFonts w:ascii="Arial" w:hAnsi="Arial" w:cs="Arial"/>
        </w:rPr>
        <w:t xml:space="preserve"> tirar a máxima vantagem em tudo, sem preocupação com a alteridade, com os mais pobres e oprimidos</w:t>
      </w:r>
      <w:r w:rsidR="005466D2">
        <w:rPr>
          <w:rFonts w:ascii="Arial" w:hAnsi="Arial" w:cs="Arial"/>
        </w:rPr>
        <w:t>/as</w:t>
      </w:r>
      <w:r w:rsidRPr="002747F4">
        <w:rPr>
          <w:rFonts w:ascii="Arial" w:hAnsi="Arial" w:cs="Arial"/>
        </w:rPr>
        <w:t xml:space="preserve">, com a sustentabilidade e o futuro das gerações. O diálogo intercultural é um desafio enorme, que exige esforço de análise, revisão e aprofundamento das tradições, culturas e sentidos que estruturam a vida pessoal e social. E o componente curricular Ensino Religioso cumpre papel fundamental na educação de crianças, adolescentes e jovens na construção de qualidade de seus </w:t>
      </w:r>
      <w:r w:rsidR="00F8259D">
        <w:rPr>
          <w:rFonts w:ascii="Arial" w:hAnsi="Arial" w:cs="Arial"/>
        </w:rPr>
        <w:t xml:space="preserve">projetos e </w:t>
      </w:r>
      <w:r w:rsidRPr="002747F4">
        <w:rPr>
          <w:rFonts w:ascii="Arial" w:hAnsi="Arial" w:cs="Arial"/>
        </w:rPr>
        <w:t xml:space="preserve">sentidos de vida. </w:t>
      </w:r>
    </w:p>
    <w:p w14:paraId="141288D6" w14:textId="77777777" w:rsidR="00EE6C5B" w:rsidRPr="002747F4" w:rsidRDefault="00EE6C5B" w:rsidP="00EE6C5B">
      <w:pPr>
        <w:spacing w:after="0"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Palavras-chave: </w:t>
      </w:r>
      <w:r w:rsidR="002747F4" w:rsidRPr="002747F4">
        <w:rPr>
          <w:rFonts w:ascii="Arial" w:eastAsia="Arial" w:hAnsi="Arial" w:cs="Arial"/>
          <w:bCs/>
        </w:rPr>
        <w:t>Epistemologia. Ensino Religioso. Interculturalidade. Objeto do Ensino Religioso</w:t>
      </w:r>
      <w:r w:rsidR="005466D2">
        <w:rPr>
          <w:rFonts w:ascii="Arial" w:eastAsia="Arial" w:hAnsi="Arial" w:cs="Arial"/>
          <w:bCs/>
        </w:rPr>
        <w:t>. Sentidos da Vida.</w:t>
      </w:r>
      <w:r w:rsidRPr="002747F4">
        <w:rPr>
          <w:rFonts w:ascii="Arial" w:eastAsia="Arial" w:hAnsi="Arial" w:cs="Arial"/>
          <w:bCs/>
        </w:rPr>
        <w:t xml:space="preserve"> </w:t>
      </w:r>
    </w:p>
    <w:p w14:paraId="2618457F" w14:textId="77777777" w:rsidR="00EE6C5B" w:rsidRDefault="00EE6C5B" w:rsidP="00EE6C5B">
      <w:pPr>
        <w:spacing w:after="0" w:line="360" w:lineRule="auto"/>
        <w:jc w:val="both"/>
        <w:rPr>
          <w:rFonts w:ascii="Arial" w:eastAsia="Arial" w:hAnsi="Arial" w:cs="Arial"/>
        </w:rPr>
      </w:pPr>
    </w:p>
    <w:p w14:paraId="0C2EE51E" w14:textId="77777777" w:rsidR="00EE6C5B" w:rsidRDefault="00EE6C5B" w:rsidP="00EE6C5B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Introdução</w:t>
      </w:r>
    </w:p>
    <w:p w14:paraId="7E186A6A" w14:textId="77777777" w:rsidR="00EE6C5B" w:rsidRDefault="00EE6C5B" w:rsidP="00EE6C5B">
      <w:pPr>
        <w:spacing w:after="0" w:line="360" w:lineRule="auto"/>
        <w:jc w:val="both"/>
        <w:rPr>
          <w:rFonts w:ascii="Arial" w:eastAsia="Arial" w:hAnsi="Arial" w:cs="Arial"/>
        </w:rPr>
      </w:pPr>
    </w:p>
    <w:p w14:paraId="09B75F65" w14:textId="640891C0" w:rsidR="006D51AE" w:rsidRDefault="002747F4" w:rsidP="002747F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747F4">
        <w:rPr>
          <w:rFonts w:ascii="Arial" w:hAnsi="Arial" w:cs="Arial"/>
        </w:rPr>
        <w:t xml:space="preserve">A Base Nacional Comum Curricular - BNCC </w:t>
      </w:r>
      <w:r w:rsidR="00AB0411">
        <w:rPr>
          <w:rFonts w:ascii="Arial" w:hAnsi="Arial" w:cs="Arial"/>
        </w:rPr>
        <w:t xml:space="preserve">(2017) </w:t>
      </w:r>
      <w:r w:rsidRPr="002747F4">
        <w:rPr>
          <w:rFonts w:ascii="Arial" w:hAnsi="Arial" w:cs="Arial"/>
        </w:rPr>
        <w:t xml:space="preserve">e o Currículo Referência de Minas Gerais - CRMG </w:t>
      </w:r>
      <w:r w:rsidR="00AB0411">
        <w:rPr>
          <w:rFonts w:ascii="Arial" w:hAnsi="Arial" w:cs="Arial"/>
        </w:rPr>
        <w:t xml:space="preserve">(2022) </w:t>
      </w:r>
      <w:r w:rsidRPr="002747F4">
        <w:rPr>
          <w:rFonts w:ascii="Arial" w:hAnsi="Arial" w:cs="Arial"/>
        </w:rPr>
        <w:t>definem que o objeto do Ensino Religioso é o conhecimento religioso. Mas o CRMG amplia e esclarece que esse conhecimento religioso não significa uma concepção cognitivista. Ele inclui uma dimensão educativa fundamental: o sentido da vida. E ess</w:t>
      </w:r>
      <w:r w:rsidR="00A8285E">
        <w:rPr>
          <w:rFonts w:ascii="Arial" w:hAnsi="Arial" w:cs="Arial"/>
        </w:rPr>
        <w:t xml:space="preserve">a concepção </w:t>
      </w:r>
      <w:r w:rsidRPr="002747F4">
        <w:rPr>
          <w:rFonts w:ascii="Arial" w:hAnsi="Arial" w:cs="Arial"/>
        </w:rPr>
        <w:t xml:space="preserve">tem perspectivas </w:t>
      </w:r>
      <w:r w:rsidRPr="005E5960">
        <w:rPr>
          <w:rFonts w:ascii="Arial" w:hAnsi="Arial" w:cs="Arial"/>
        </w:rPr>
        <w:t>racionais, emocionais e espirituais.</w:t>
      </w:r>
      <w:r w:rsidRPr="002747F4">
        <w:rPr>
          <w:rFonts w:ascii="Arial" w:hAnsi="Arial" w:cs="Arial"/>
        </w:rPr>
        <w:t xml:space="preserve"> </w:t>
      </w:r>
    </w:p>
    <w:p w14:paraId="5AD354F8" w14:textId="634F4D5B" w:rsidR="006D51AE" w:rsidRDefault="002747F4" w:rsidP="002747F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747F4">
        <w:rPr>
          <w:rFonts w:ascii="Arial" w:hAnsi="Arial" w:cs="Arial"/>
        </w:rPr>
        <w:t xml:space="preserve">A construção dos sentidos e dos projetos de vida acontece num horizonte cultural. Ela é marcada pelos contextos e conjunturas históricas tanto antigas, e arraigadas na vida social, quanto </w:t>
      </w:r>
      <w:r w:rsidR="00A8285E">
        <w:rPr>
          <w:rFonts w:ascii="Arial" w:hAnsi="Arial" w:cs="Arial"/>
        </w:rPr>
        <w:t>n</w:t>
      </w:r>
      <w:r w:rsidRPr="002747F4">
        <w:rPr>
          <w:rFonts w:ascii="Arial" w:hAnsi="Arial" w:cs="Arial"/>
        </w:rPr>
        <w:t>as dinâmicas ideológicas,</w:t>
      </w:r>
      <w:r w:rsidR="00A8285E">
        <w:rPr>
          <w:rFonts w:ascii="Arial" w:hAnsi="Arial" w:cs="Arial"/>
        </w:rPr>
        <w:t xml:space="preserve"> n</w:t>
      </w:r>
      <w:r w:rsidRPr="002747F4">
        <w:rPr>
          <w:rFonts w:ascii="Arial" w:hAnsi="Arial" w:cs="Arial"/>
        </w:rPr>
        <w:t xml:space="preserve">os interesses de poder, </w:t>
      </w:r>
      <w:r w:rsidR="00A8285E">
        <w:rPr>
          <w:rFonts w:ascii="Arial" w:hAnsi="Arial" w:cs="Arial"/>
        </w:rPr>
        <w:t>n</w:t>
      </w:r>
      <w:r w:rsidRPr="002747F4">
        <w:rPr>
          <w:rFonts w:ascii="Arial" w:hAnsi="Arial" w:cs="Arial"/>
        </w:rPr>
        <w:t>os modos de ser e de viver, que mesclam tradições e situações recentes. E as tradições são construções, são inventadas (Hobsbawm</w:t>
      </w:r>
      <w:r w:rsidR="008966B9">
        <w:rPr>
          <w:rFonts w:ascii="Arial" w:hAnsi="Arial" w:cs="Arial"/>
        </w:rPr>
        <w:t xml:space="preserve">; </w:t>
      </w:r>
      <w:proofErr w:type="gramStart"/>
      <w:r w:rsidR="00284F7E">
        <w:rPr>
          <w:rFonts w:ascii="Arial" w:hAnsi="Arial" w:cs="Arial"/>
        </w:rPr>
        <w:t>Ranger</w:t>
      </w:r>
      <w:proofErr w:type="gramEnd"/>
      <w:r w:rsidR="006D51AE">
        <w:rPr>
          <w:rFonts w:ascii="Arial" w:hAnsi="Arial" w:cs="Arial"/>
        </w:rPr>
        <w:t>, 19</w:t>
      </w:r>
      <w:r w:rsidR="002F5644">
        <w:rPr>
          <w:rFonts w:ascii="Arial" w:hAnsi="Arial" w:cs="Arial"/>
        </w:rPr>
        <w:t>97</w:t>
      </w:r>
      <w:r w:rsidRPr="002747F4">
        <w:rPr>
          <w:rFonts w:ascii="Arial" w:hAnsi="Arial" w:cs="Arial"/>
        </w:rPr>
        <w:t>) e são desafiadas a dialogar</w:t>
      </w:r>
      <w:r w:rsidR="000D2548">
        <w:rPr>
          <w:rFonts w:ascii="Arial" w:hAnsi="Arial" w:cs="Arial"/>
        </w:rPr>
        <w:t>, a enfrentar a interculturalidade</w:t>
      </w:r>
      <w:r w:rsidRPr="002747F4">
        <w:rPr>
          <w:rFonts w:ascii="Arial" w:hAnsi="Arial" w:cs="Arial"/>
        </w:rPr>
        <w:t xml:space="preserve">. </w:t>
      </w:r>
    </w:p>
    <w:p w14:paraId="786F9F88" w14:textId="7AD2A3D3" w:rsidR="006D51AE" w:rsidRDefault="00C64220" w:rsidP="002747F4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Esta comunicação tem como </w:t>
      </w:r>
      <w:r w:rsidR="002747F4" w:rsidRPr="002747F4">
        <w:rPr>
          <w:rFonts w:ascii="Arial" w:hAnsi="Arial" w:cs="Arial"/>
        </w:rPr>
        <w:t xml:space="preserve">objetivo </w:t>
      </w:r>
      <w:r>
        <w:rPr>
          <w:rFonts w:ascii="Arial" w:hAnsi="Arial" w:cs="Arial"/>
        </w:rPr>
        <w:t>refletir sobre</w:t>
      </w:r>
      <w:r w:rsidR="002747F4" w:rsidRPr="002747F4">
        <w:rPr>
          <w:rFonts w:ascii="Arial" w:hAnsi="Arial" w:cs="Arial"/>
        </w:rPr>
        <w:t xml:space="preserve"> a relação entre um dos fundamentos epistemológicos do ER, </w:t>
      </w:r>
      <w:r w:rsidR="00A8285E">
        <w:rPr>
          <w:rFonts w:ascii="Arial" w:hAnsi="Arial" w:cs="Arial"/>
        </w:rPr>
        <w:t xml:space="preserve">que </w:t>
      </w:r>
      <w:r w:rsidR="002747F4" w:rsidRPr="002747F4">
        <w:rPr>
          <w:rFonts w:ascii="Arial" w:hAnsi="Arial" w:cs="Arial"/>
        </w:rPr>
        <w:t xml:space="preserve">segundo a BNCC e o </w:t>
      </w:r>
      <w:proofErr w:type="gramStart"/>
      <w:r w:rsidR="002747F4" w:rsidRPr="002747F4">
        <w:rPr>
          <w:rFonts w:ascii="Arial" w:hAnsi="Arial" w:cs="Arial"/>
        </w:rPr>
        <w:t>CRMG</w:t>
      </w:r>
      <w:r w:rsidR="00F02573">
        <w:rPr>
          <w:rFonts w:ascii="Arial" w:hAnsi="Arial" w:cs="Arial"/>
        </w:rPr>
        <w:t xml:space="preserve"> </w:t>
      </w:r>
      <w:r w:rsidR="002747F4" w:rsidRPr="002747F4">
        <w:rPr>
          <w:rFonts w:ascii="Arial" w:hAnsi="Arial" w:cs="Arial"/>
        </w:rPr>
        <w:t xml:space="preserve"> </w:t>
      </w:r>
      <w:r w:rsidR="00A8285E">
        <w:rPr>
          <w:rFonts w:ascii="Arial" w:hAnsi="Arial" w:cs="Arial"/>
        </w:rPr>
        <w:t>é</w:t>
      </w:r>
      <w:proofErr w:type="gramEnd"/>
      <w:r w:rsidR="00A8285E">
        <w:rPr>
          <w:rFonts w:ascii="Arial" w:hAnsi="Arial" w:cs="Arial"/>
        </w:rPr>
        <w:t xml:space="preserve"> </w:t>
      </w:r>
      <w:r w:rsidR="002747F4" w:rsidRPr="002747F4">
        <w:rPr>
          <w:rFonts w:ascii="Arial" w:hAnsi="Arial" w:cs="Arial"/>
        </w:rPr>
        <w:t xml:space="preserve">a interculturalidade, e </w:t>
      </w:r>
      <w:r w:rsidR="00A8285E">
        <w:rPr>
          <w:rFonts w:ascii="Arial" w:hAnsi="Arial" w:cs="Arial"/>
        </w:rPr>
        <w:t>o</w:t>
      </w:r>
      <w:r w:rsidR="002747F4" w:rsidRPr="002747F4">
        <w:rPr>
          <w:rFonts w:ascii="Arial" w:hAnsi="Arial" w:cs="Arial"/>
        </w:rPr>
        <w:t xml:space="preserve"> objeto</w:t>
      </w:r>
      <w:r w:rsidR="00A8285E">
        <w:rPr>
          <w:rFonts w:ascii="Arial" w:hAnsi="Arial" w:cs="Arial"/>
        </w:rPr>
        <w:t xml:space="preserve"> desse componente cur</w:t>
      </w:r>
      <w:r>
        <w:rPr>
          <w:rFonts w:ascii="Arial" w:hAnsi="Arial" w:cs="Arial"/>
        </w:rPr>
        <w:t>r</w:t>
      </w:r>
      <w:r w:rsidR="00A8285E">
        <w:rPr>
          <w:rFonts w:ascii="Arial" w:hAnsi="Arial" w:cs="Arial"/>
        </w:rPr>
        <w:t>icular</w:t>
      </w:r>
      <w:r w:rsidR="002747F4" w:rsidRPr="002747F4">
        <w:rPr>
          <w:rFonts w:ascii="Arial" w:hAnsi="Arial" w:cs="Arial"/>
        </w:rPr>
        <w:t xml:space="preserve">: o conhecimento religioso. </w:t>
      </w:r>
    </w:p>
    <w:p w14:paraId="6D4824C2" w14:textId="6B0018A3" w:rsidR="006D51AE" w:rsidRDefault="002747F4" w:rsidP="002747F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747F4">
        <w:rPr>
          <w:rFonts w:ascii="Arial" w:hAnsi="Arial" w:cs="Arial"/>
        </w:rPr>
        <w:t>A interculturalidade significa</w:t>
      </w:r>
      <w:r w:rsidR="00A6732E">
        <w:rPr>
          <w:rFonts w:ascii="Arial" w:hAnsi="Arial" w:cs="Arial"/>
        </w:rPr>
        <w:t>, de forma resumida,</w:t>
      </w:r>
      <w:r w:rsidRPr="002747F4">
        <w:rPr>
          <w:rFonts w:ascii="Arial" w:hAnsi="Arial" w:cs="Arial"/>
        </w:rPr>
        <w:t xml:space="preserve"> relações simétricas e horizontais entre todas as culturas, diálogo que produz mútuo enriquecimento (Estermann, 2010</w:t>
      </w:r>
      <w:r w:rsidR="00A6732E">
        <w:rPr>
          <w:rFonts w:ascii="Arial" w:hAnsi="Arial" w:cs="Arial"/>
        </w:rPr>
        <w:t xml:space="preserve">) </w:t>
      </w:r>
      <w:proofErr w:type="gramStart"/>
      <w:r w:rsidR="00A6732E">
        <w:rPr>
          <w:rFonts w:ascii="Arial" w:hAnsi="Arial" w:cs="Arial"/>
        </w:rPr>
        <w:t>e também</w:t>
      </w:r>
      <w:proofErr w:type="gramEnd"/>
      <w:r w:rsidR="00A6732E">
        <w:rPr>
          <w:rFonts w:ascii="Arial" w:hAnsi="Arial" w:cs="Arial"/>
        </w:rPr>
        <w:t xml:space="preserve"> transformação social, política e cultural na perspectiva da libertação</w:t>
      </w:r>
      <w:r w:rsidR="00083487">
        <w:rPr>
          <w:rFonts w:ascii="Arial" w:hAnsi="Arial" w:cs="Arial"/>
        </w:rPr>
        <w:t>.</w:t>
      </w:r>
      <w:r w:rsidR="00A6732E">
        <w:rPr>
          <w:rFonts w:ascii="Arial" w:hAnsi="Arial" w:cs="Arial"/>
        </w:rPr>
        <w:t xml:space="preserve"> </w:t>
      </w:r>
    </w:p>
    <w:p w14:paraId="03B7062A" w14:textId="25F87DCD" w:rsidR="006D51AE" w:rsidRDefault="002747F4" w:rsidP="002747F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747F4">
        <w:rPr>
          <w:rFonts w:ascii="Arial" w:hAnsi="Arial" w:cs="Arial"/>
        </w:rPr>
        <w:t>A</w:t>
      </w:r>
      <w:r w:rsidR="00C64220">
        <w:rPr>
          <w:rFonts w:ascii="Arial" w:hAnsi="Arial" w:cs="Arial"/>
        </w:rPr>
        <w:t xml:space="preserve"> principal </w:t>
      </w:r>
      <w:r w:rsidRPr="002747F4">
        <w:rPr>
          <w:rFonts w:ascii="Arial" w:hAnsi="Arial" w:cs="Arial"/>
        </w:rPr>
        <w:t>conclus</w:t>
      </w:r>
      <w:r w:rsidR="00C64220">
        <w:rPr>
          <w:rFonts w:ascii="Arial" w:hAnsi="Arial" w:cs="Arial"/>
        </w:rPr>
        <w:t xml:space="preserve">ão </w:t>
      </w:r>
      <w:r w:rsidR="006D51AE">
        <w:rPr>
          <w:rFonts w:ascii="Arial" w:hAnsi="Arial" w:cs="Arial"/>
        </w:rPr>
        <w:t xml:space="preserve">desta pesquisa </w:t>
      </w:r>
      <w:r w:rsidR="00C64220">
        <w:rPr>
          <w:rFonts w:ascii="Arial" w:hAnsi="Arial" w:cs="Arial"/>
        </w:rPr>
        <w:t xml:space="preserve">mostra </w:t>
      </w:r>
      <w:r w:rsidRPr="002747F4">
        <w:rPr>
          <w:rFonts w:ascii="Arial" w:hAnsi="Arial" w:cs="Arial"/>
        </w:rPr>
        <w:t>que</w:t>
      </w:r>
      <w:r w:rsidR="00367115">
        <w:rPr>
          <w:rFonts w:ascii="Arial" w:hAnsi="Arial" w:cs="Arial"/>
        </w:rPr>
        <w:t xml:space="preserve"> é preciso o diálogo intercultural, de modo a enfrentar</w:t>
      </w:r>
      <w:r w:rsidR="00083487">
        <w:rPr>
          <w:rFonts w:ascii="Arial" w:hAnsi="Arial" w:cs="Arial"/>
        </w:rPr>
        <w:t xml:space="preserve"> </w:t>
      </w:r>
      <w:r w:rsidR="00083487">
        <w:rPr>
          <w:rFonts w:ascii="Arial" w:hAnsi="Arial" w:cs="Arial"/>
        </w:rPr>
        <w:t>toda forma de opressão e colonização</w:t>
      </w:r>
      <w:r w:rsidR="003A64DD">
        <w:rPr>
          <w:rFonts w:ascii="Arial" w:hAnsi="Arial" w:cs="Arial"/>
        </w:rPr>
        <w:t>, bem como</w:t>
      </w:r>
      <w:r w:rsidRPr="002747F4">
        <w:rPr>
          <w:rFonts w:ascii="Arial" w:hAnsi="Arial" w:cs="Arial"/>
        </w:rPr>
        <w:t xml:space="preserve"> a cultura atual </w:t>
      </w:r>
      <w:r w:rsidR="003A64DD">
        <w:rPr>
          <w:rFonts w:ascii="Arial" w:hAnsi="Arial" w:cs="Arial"/>
        </w:rPr>
        <w:t xml:space="preserve">que </w:t>
      </w:r>
      <w:r w:rsidRPr="002747F4">
        <w:rPr>
          <w:rFonts w:ascii="Arial" w:hAnsi="Arial" w:cs="Arial"/>
        </w:rPr>
        <w:t>tem produzi</w:t>
      </w:r>
      <w:r w:rsidR="003A64DD">
        <w:rPr>
          <w:rFonts w:ascii="Arial" w:hAnsi="Arial" w:cs="Arial"/>
        </w:rPr>
        <w:t>do</w:t>
      </w:r>
      <w:r w:rsidRPr="002747F4">
        <w:rPr>
          <w:rFonts w:ascii="Arial" w:hAnsi="Arial" w:cs="Arial"/>
        </w:rPr>
        <w:t xml:space="preserve"> nas gerações</w:t>
      </w:r>
      <w:r w:rsidR="00A8285E">
        <w:rPr>
          <w:rFonts w:ascii="Arial" w:hAnsi="Arial" w:cs="Arial"/>
        </w:rPr>
        <w:t>, especialmente nas</w:t>
      </w:r>
      <w:r w:rsidRPr="002747F4">
        <w:rPr>
          <w:rFonts w:ascii="Arial" w:hAnsi="Arial" w:cs="Arial"/>
        </w:rPr>
        <w:t xml:space="preserve"> mais jovens</w:t>
      </w:r>
      <w:r w:rsidR="00A8285E">
        <w:rPr>
          <w:rFonts w:ascii="Arial" w:hAnsi="Arial" w:cs="Arial"/>
        </w:rPr>
        <w:t>,</w:t>
      </w:r>
      <w:r w:rsidRPr="002747F4">
        <w:rPr>
          <w:rFonts w:ascii="Arial" w:hAnsi="Arial" w:cs="Arial"/>
        </w:rPr>
        <w:t xml:space="preserve"> uma visão de mundo e sentidos individualistas, na lógica do mercado capitalista, </w:t>
      </w:r>
      <w:r w:rsidR="006D51AE">
        <w:rPr>
          <w:rFonts w:ascii="Arial" w:hAnsi="Arial" w:cs="Arial"/>
        </w:rPr>
        <w:t xml:space="preserve">como o lema </w:t>
      </w:r>
      <w:r w:rsidRPr="002747F4">
        <w:rPr>
          <w:rFonts w:ascii="Arial" w:hAnsi="Arial" w:cs="Arial"/>
        </w:rPr>
        <w:t xml:space="preserve">de </w:t>
      </w:r>
      <w:r w:rsidR="006D51AE">
        <w:rPr>
          <w:rFonts w:ascii="Arial" w:hAnsi="Arial" w:cs="Arial"/>
        </w:rPr>
        <w:t>“</w:t>
      </w:r>
      <w:r w:rsidRPr="002747F4">
        <w:rPr>
          <w:rFonts w:ascii="Arial" w:hAnsi="Arial" w:cs="Arial"/>
        </w:rPr>
        <w:t xml:space="preserve">cada um </w:t>
      </w:r>
      <w:r w:rsidR="006D51AE">
        <w:rPr>
          <w:rFonts w:ascii="Arial" w:hAnsi="Arial" w:cs="Arial"/>
        </w:rPr>
        <w:t xml:space="preserve">deve </w:t>
      </w:r>
      <w:r w:rsidRPr="002747F4">
        <w:rPr>
          <w:rFonts w:ascii="Arial" w:hAnsi="Arial" w:cs="Arial"/>
        </w:rPr>
        <w:t>tirar a máxima vantagem em tudo</w:t>
      </w:r>
      <w:r w:rsidR="006D51AE">
        <w:rPr>
          <w:rFonts w:ascii="Arial" w:hAnsi="Arial" w:cs="Arial"/>
        </w:rPr>
        <w:t>”</w:t>
      </w:r>
      <w:r w:rsidRPr="002747F4">
        <w:rPr>
          <w:rFonts w:ascii="Arial" w:hAnsi="Arial" w:cs="Arial"/>
        </w:rPr>
        <w:t>, sem preocupação com a alteridade, com os mais pobres e oprimidos</w:t>
      </w:r>
      <w:r w:rsidR="00A8285E">
        <w:rPr>
          <w:rFonts w:ascii="Arial" w:hAnsi="Arial" w:cs="Arial"/>
        </w:rPr>
        <w:t>/as</w:t>
      </w:r>
      <w:r w:rsidRPr="002747F4">
        <w:rPr>
          <w:rFonts w:ascii="Arial" w:hAnsi="Arial" w:cs="Arial"/>
        </w:rPr>
        <w:t xml:space="preserve">, com a sustentabilidade e o futuro das gerações. </w:t>
      </w:r>
    </w:p>
    <w:p w14:paraId="1F742B16" w14:textId="341197EB" w:rsidR="002747F4" w:rsidRDefault="002747F4" w:rsidP="002747F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747F4">
        <w:rPr>
          <w:rFonts w:ascii="Arial" w:hAnsi="Arial" w:cs="Arial"/>
        </w:rPr>
        <w:t>O diálogo intercultural é um desafio enorme, que exige esforço de análise, revisão e aprofundamento das tradições, culturas e sentidos que estruturam a vida pessoal e social. E o componente curricular Ensino Religioso cumpre papel fundamental na educação de crianças, adolescentes e jovens na construção de qualidade de seus</w:t>
      </w:r>
      <w:r w:rsidR="009E5419">
        <w:rPr>
          <w:rFonts w:ascii="Arial" w:hAnsi="Arial" w:cs="Arial"/>
        </w:rPr>
        <w:t xml:space="preserve"> projetos e</w:t>
      </w:r>
      <w:r w:rsidRPr="002747F4">
        <w:rPr>
          <w:rFonts w:ascii="Arial" w:hAnsi="Arial" w:cs="Arial"/>
        </w:rPr>
        <w:t xml:space="preserve"> sentidos de vida. </w:t>
      </w:r>
    </w:p>
    <w:p w14:paraId="46A5BCD0" w14:textId="1AF3E90E" w:rsidR="006D51AE" w:rsidRPr="002747F4" w:rsidRDefault="006D51AE" w:rsidP="002747F4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Vamos começar</w:t>
      </w:r>
      <w:r w:rsidR="009643B0">
        <w:rPr>
          <w:rFonts w:ascii="Arial" w:hAnsi="Arial" w:cs="Arial"/>
        </w:rPr>
        <w:t xml:space="preserve"> esta Comunicação</w:t>
      </w:r>
      <w:r w:rsidR="009332B8">
        <w:rPr>
          <w:rFonts w:ascii="Arial" w:hAnsi="Arial" w:cs="Arial"/>
        </w:rPr>
        <w:t>, na fundamentação teórica,</w:t>
      </w:r>
      <w:r>
        <w:rPr>
          <w:rFonts w:ascii="Arial" w:hAnsi="Arial" w:cs="Arial"/>
        </w:rPr>
        <w:t xml:space="preserve"> refletindo sobre o</w:t>
      </w:r>
      <w:r w:rsidR="005E5603">
        <w:rPr>
          <w:rFonts w:ascii="Arial" w:hAnsi="Arial" w:cs="Arial"/>
        </w:rPr>
        <w:t xml:space="preserve"> problema epistemológico do</w:t>
      </w:r>
      <w:r>
        <w:rPr>
          <w:rFonts w:ascii="Arial" w:hAnsi="Arial" w:cs="Arial"/>
        </w:rPr>
        <w:t xml:space="preserve"> objeto de conhecimento do Ensino Religioso</w:t>
      </w:r>
      <w:r w:rsidR="009332B8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depois refletir sobre a interculturalidade e seus fundamentos, para finalizar</w:t>
      </w:r>
      <w:r w:rsidR="009332B8">
        <w:rPr>
          <w:rFonts w:ascii="Arial" w:hAnsi="Arial" w:cs="Arial"/>
        </w:rPr>
        <w:t>, nos resultados e discussão,</w:t>
      </w:r>
      <w:r>
        <w:rPr>
          <w:rFonts w:ascii="Arial" w:hAnsi="Arial" w:cs="Arial"/>
        </w:rPr>
        <w:t xml:space="preserve"> fazendo a relação entre interculturalidade</w:t>
      </w:r>
      <w:r w:rsidR="005E56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o objeto do Ensino Religioso. </w:t>
      </w:r>
    </w:p>
    <w:p w14:paraId="5F495EE3" w14:textId="77777777" w:rsidR="00761DBA" w:rsidRDefault="00761DBA" w:rsidP="00EE6C5B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2EFEEA7A" w14:textId="10332FCA" w:rsidR="00DC4916" w:rsidRPr="00987E94" w:rsidRDefault="00C64220" w:rsidP="00DC4916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EE6C5B">
        <w:rPr>
          <w:rFonts w:ascii="Arial" w:eastAsia="Arial" w:hAnsi="Arial" w:cs="Arial"/>
          <w:b/>
        </w:rPr>
        <w:t xml:space="preserve"> </w:t>
      </w:r>
      <w:r w:rsidR="00DC4916" w:rsidRPr="00987E94">
        <w:rPr>
          <w:rFonts w:ascii="Arial" w:hAnsi="Arial" w:cs="Arial"/>
          <w:b/>
        </w:rPr>
        <w:t>Metodologia</w:t>
      </w:r>
    </w:p>
    <w:p w14:paraId="04760FB6" w14:textId="2543E83E" w:rsidR="00DC4916" w:rsidRDefault="004C183F" w:rsidP="00DC4916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C4916">
        <w:rPr>
          <w:rFonts w:ascii="Arial" w:hAnsi="Arial" w:cs="Arial"/>
        </w:rPr>
        <w:t xml:space="preserve">ara a discussão desta temática </w:t>
      </w:r>
      <w:r w:rsidR="00DC4916" w:rsidRPr="00987E94">
        <w:rPr>
          <w:rFonts w:ascii="Arial" w:hAnsi="Arial" w:cs="Arial"/>
        </w:rPr>
        <w:t xml:space="preserve">a metodologia </w:t>
      </w:r>
      <w:r w:rsidR="00DC4916">
        <w:rPr>
          <w:rFonts w:ascii="Arial" w:hAnsi="Arial" w:cs="Arial"/>
        </w:rPr>
        <w:t xml:space="preserve">utilizada é de natureza teórica, qualitativa, a partir da análise sistemática e hermenêuticas da bibliografia, cotejando as posições de diversos pesquisadores que têm se debruçado sobre </w:t>
      </w:r>
      <w:r>
        <w:rPr>
          <w:rFonts w:ascii="Arial" w:hAnsi="Arial" w:cs="Arial"/>
        </w:rPr>
        <w:t>os temas</w:t>
      </w:r>
      <w:r w:rsidR="00DC4916">
        <w:rPr>
          <w:rFonts w:ascii="Arial" w:hAnsi="Arial" w:cs="Arial"/>
        </w:rPr>
        <w:t xml:space="preserve">. </w:t>
      </w:r>
    </w:p>
    <w:p w14:paraId="006B49E8" w14:textId="40455960" w:rsidR="00DC4916" w:rsidRDefault="00DC4916" w:rsidP="00EE6C5B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1CCA16D0" w14:textId="29C4647E" w:rsidR="00EE6C5B" w:rsidRDefault="00DC4916" w:rsidP="00EE6C5B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2. </w:t>
      </w:r>
      <w:r w:rsidR="00EE6C5B">
        <w:rPr>
          <w:rFonts w:ascii="Arial" w:eastAsia="Arial" w:hAnsi="Arial" w:cs="Arial"/>
          <w:b/>
        </w:rPr>
        <w:t>Fundamentação teórica</w:t>
      </w:r>
    </w:p>
    <w:p w14:paraId="0FD9F611" w14:textId="77777777" w:rsidR="00761DBA" w:rsidRDefault="00761DBA" w:rsidP="00761DBA">
      <w:pPr>
        <w:spacing w:after="0" w:line="360" w:lineRule="auto"/>
        <w:jc w:val="both"/>
        <w:rPr>
          <w:rFonts w:ascii="Arial" w:hAnsi="Arial" w:cs="Arial"/>
        </w:rPr>
      </w:pPr>
    </w:p>
    <w:p w14:paraId="37C1AF1C" w14:textId="0D8E2D14" w:rsidR="00761DBA" w:rsidRPr="00A8285E" w:rsidRDefault="00DC4916" w:rsidP="00761DBA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761DBA" w:rsidRPr="00A8285E">
        <w:rPr>
          <w:rFonts w:ascii="Arial" w:hAnsi="Arial" w:cs="Arial"/>
          <w:b/>
          <w:bCs/>
        </w:rPr>
        <w:t>.1 O problema epistemológico do objeto do Ensino Religioso</w:t>
      </w:r>
    </w:p>
    <w:p w14:paraId="7C502C62" w14:textId="2E2FC595" w:rsidR="008F413E" w:rsidRPr="0029721D" w:rsidRDefault="00761DBA" w:rsidP="00761DB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952A21">
        <w:rPr>
          <w:rFonts w:ascii="Arial" w:hAnsi="Arial" w:cs="Arial"/>
        </w:rPr>
        <w:t>A temática do objeto do</w:t>
      </w:r>
      <w:r>
        <w:rPr>
          <w:rFonts w:ascii="Arial" w:hAnsi="Arial" w:cs="Arial"/>
        </w:rPr>
        <w:t xml:space="preserve"> componente curricular</w:t>
      </w:r>
      <w:r w:rsidRPr="00952A21">
        <w:rPr>
          <w:rFonts w:ascii="Arial" w:hAnsi="Arial" w:cs="Arial"/>
        </w:rPr>
        <w:t xml:space="preserve"> Ensino Religioso </w:t>
      </w:r>
      <w:r w:rsidR="000E3C2E">
        <w:rPr>
          <w:rFonts w:ascii="Arial" w:hAnsi="Arial" w:cs="Arial"/>
        </w:rPr>
        <w:t xml:space="preserve">é uma questão epistemológica que </w:t>
      </w:r>
      <w:r w:rsidR="003C5E5E">
        <w:rPr>
          <w:rFonts w:ascii="Arial" w:hAnsi="Arial" w:cs="Arial"/>
        </w:rPr>
        <w:t>te</w:t>
      </w:r>
      <w:r w:rsidRPr="00952A21">
        <w:rPr>
          <w:rFonts w:ascii="Arial" w:hAnsi="Arial" w:cs="Arial"/>
        </w:rPr>
        <w:t xml:space="preserve">m sido tema de </w:t>
      </w:r>
      <w:r w:rsidR="00C64220">
        <w:rPr>
          <w:rFonts w:ascii="Arial" w:hAnsi="Arial" w:cs="Arial"/>
        </w:rPr>
        <w:t>muitas</w:t>
      </w:r>
      <w:r w:rsidRPr="00952A21">
        <w:rPr>
          <w:rFonts w:ascii="Arial" w:hAnsi="Arial" w:cs="Arial"/>
        </w:rPr>
        <w:t xml:space="preserve"> pesquisa</w:t>
      </w:r>
      <w:r w:rsidR="00C64220">
        <w:rPr>
          <w:rFonts w:ascii="Arial" w:hAnsi="Arial" w:cs="Arial"/>
        </w:rPr>
        <w:t>s, e já tive oportunidade de trazê-la nesse GT do FONAPER</w:t>
      </w:r>
      <w:r w:rsidR="003F3731">
        <w:rPr>
          <w:rFonts w:ascii="Arial" w:hAnsi="Arial" w:cs="Arial"/>
        </w:rPr>
        <w:t xml:space="preserve"> </w:t>
      </w:r>
      <w:r w:rsidR="00437E21">
        <w:rPr>
          <w:rFonts w:ascii="Arial" w:hAnsi="Arial" w:cs="Arial"/>
        </w:rPr>
        <w:t>(2020)</w:t>
      </w:r>
      <w:r w:rsidRPr="00952A21">
        <w:rPr>
          <w:rFonts w:ascii="Arial" w:hAnsi="Arial" w:cs="Arial"/>
        </w:rPr>
        <w:t xml:space="preserve">. </w:t>
      </w:r>
      <w:r w:rsidR="00C64220" w:rsidRPr="0029721D">
        <w:rPr>
          <w:rFonts w:ascii="Arial" w:hAnsi="Arial" w:cs="Arial"/>
        </w:rPr>
        <w:t>Diversos</w:t>
      </w:r>
      <w:r w:rsidRPr="0029721D">
        <w:rPr>
          <w:rFonts w:ascii="Arial" w:hAnsi="Arial" w:cs="Arial"/>
        </w:rPr>
        <w:t xml:space="preserve"> pesquisadores têm refletido sobre a história e </w:t>
      </w:r>
      <w:r w:rsidR="00312D81" w:rsidRPr="0029721D">
        <w:rPr>
          <w:rFonts w:ascii="Arial" w:hAnsi="Arial" w:cs="Arial"/>
        </w:rPr>
        <w:t xml:space="preserve">a </w:t>
      </w:r>
      <w:r w:rsidRPr="0029721D">
        <w:rPr>
          <w:rFonts w:ascii="Arial" w:hAnsi="Arial" w:cs="Arial"/>
        </w:rPr>
        <w:t xml:space="preserve">construção curricular </w:t>
      </w:r>
      <w:r w:rsidR="00312D81" w:rsidRPr="0029721D">
        <w:rPr>
          <w:rFonts w:ascii="Arial" w:hAnsi="Arial" w:cs="Arial"/>
        </w:rPr>
        <w:t xml:space="preserve">desse componente </w:t>
      </w:r>
      <w:r w:rsidRPr="0029721D">
        <w:rPr>
          <w:rFonts w:ascii="Arial" w:hAnsi="Arial" w:cs="Arial"/>
        </w:rPr>
        <w:t>(</w:t>
      </w:r>
      <w:r w:rsidR="00403E40" w:rsidRPr="0029721D">
        <w:rPr>
          <w:rFonts w:ascii="Arial" w:hAnsi="Arial" w:cs="Arial"/>
        </w:rPr>
        <w:t>Figueiredo</w:t>
      </w:r>
      <w:r w:rsidRPr="0029721D">
        <w:rPr>
          <w:rFonts w:ascii="Arial" w:hAnsi="Arial" w:cs="Arial"/>
        </w:rPr>
        <w:t xml:space="preserve">, 2007; </w:t>
      </w:r>
      <w:r w:rsidR="00403E40" w:rsidRPr="0029721D">
        <w:rPr>
          <w:rFonts w:ascii="Arial" w:hAnsi="Arial" w:cs="Arial"/>
        </w:rPr>
        <w:t>Caron</w:t>
      </w:r>
      <w:r w:rsidRPr="0029721D">
        <w:rPr>
          <w:rFonts w:ascii="Arial" w:hAnsi="Arial" w:cs="Arial"/>
        </w:rPr>
        <w:t>, 2007</w:t>
      </w:r>
      <w:r w:rsidR="00980B69">
        <w:rPr>
          <w:rFonts w:ascii="Arial" w:hAnsi="Arial" w:cs="Arial"/>
        </w:rPr>
        <w:t>; 2010</w:t>
      </w:r>
      <w:r w:rsidRPr="0029721D">
        <w:rPr>
          <w:rFonts w:ascii="Arial" w:hAnsi="Arial" w:cs="Arial"/>
        </w:rPr>
        <w:t>), mas também suas práticas, conflitos e relações com o espaço público (</w:t>
      </w:r>
      <w:r w:rsidR="00403E40" w:rsidRPr="0029721D">
        <w:rPr>
          <w:rFonts w:ascii="Arial" w:hAnsi="Arial" w:cs="Arial"/>
        </w:rPr>
        <w:t>Siqueira</w:t>
      </w:r>
      <w:r w:rsidRPr="0029721D">
        <w:rPr>
          <w:rFonts w:ascii="Arial" w:hAnsi="Arial" w:cs="Arial"/>
        </w:rPr>
        <w:t>, 2012</w:t>
      </w:r>
      <w:r w:rsidR="00403E40">
        <w:rPr>
          <w:rFonts w:ascii="Arial" w:hAnsi="Arial" w:cs="Arial"/>
        </w:rPr>
        <w:t>; Siqueira; Borges, 2022</w:t>
      </w:r>
      <w:r w:rsidRPr="0029721D">
        <w:rPr>
          <w:rFonts w:ascii="Arial" w:hAnsi="Arial" w:cs="Arial"/>
        </w:rPr>
        <w:t xml:space="preserve">). </w:t>
      </w:r>
      <w:r w:rsidR="00A8285E" w:rsidRPr="0029721D">
        <w:rPr>
          <w:rFonts w:ascii="Arial" w:hAnsi="Arial" w:cs="Arial"/>
        </w:rPr>
        <w:t>No Brasil, d</w:t>
      </w:r>
      <w:r w:rsidRPr="0029721D">
        <w:rPr>
          <w:rFonts w:ascii="Arial" w:hAnsi="Arial" w:cs="Arial"/>
        </w:rPr>
        <w:t xml:space="preserve">urante décadas </w:t>
      </w:r>
      <w:r w:rsidR="00A8285E" w:rsidRPr="0029721D">
        <w:rPr>
          <w:rFonts w:ascii="Arial" w:hAnsi="Arial" w:cs="Arial"/>
        </w:rPr>
        <w:t>e</w:t>
      </w:r>
      <w:r w:rsidRPr="0029721D">
        <w:rPr>
          <w:rFonts w:ascii="Arial" w:hAnsi="Arial" w:cs="Arial"/>
        </w:rPr>
        <w:t xml:space="preserve"> mesmo séculos, a religião,</w:t>
      </w:r>
      <w:r w:rsidR="00A8285E" w:rsidRPr="0029721D">
        <w:rPr>
          <w:rFonts w:ascii="Arial" w:hAnsi="Arial" w:cs="Arial"/>
        </w:rPr>
        <w:t xml:space="preserve"> particularmente</w:t>
      </w:r>
      <w:r w:rsidRPr="0029721D">
        <w:rPr>
          <w:rFonts w:ascii="Arial" w:hAnsi="Arial" w:cs="Arial"/>
        </w:rPr>
        <w:t xml:space="preserve"> a religião </w:t>
      </w:r>
      <w:r w:rsidRPr="0029721D">
        <w:rPr>
          <w:rFonts w:ascii="Arial" w:hAnsi="Arial" w:cs="Arial"/>
        </w:rPr>
        <w:lastRenderedPageBreak/>
        <w:t>cristã católica</w:t>
      </w:r>
      <w:r>
        <w:rPr>
          <w:rFonts w:ascii="Arial" w:hAnsi="Arial" w:cs="Arial"/>
        </w:rPr>
        <w:t>,</w:t>
      </w:r>
      <w:r w:rsidR="00A8285E">
        <w:rPr>
          <w:rFonts w:ascii="Arial" w:hAnsi="Arial" w:cs="Arial"/>
        </w:rPr>
        <w:t xml:space="preserve"> figurou como tema central </w:t>
      </w:r>
      <w:r w:rsidR="00C64220">
        <w:rPr>
          <w:rFonts w:ascii="Arial" w:hAnsi="Arial" w:cs="Arial"/>
        </w:rPr>
        <w:t xml:space="preserve">do </w:t>
      </w:r>
      <w:r w:rsidR="00A8285E">
        <w:rPr>
          <w:rFonts w:ascii="Arial" w:hAnsi="Arial" w:cs="Arial"/>
        </w:rPr>
        <w:t xml:space="preserve">“ensino de religião” nas escolas. </w:t>
      </w:r>
      <w:r w:rsidR="00DE3B74">
        <w:rPr>
          <w:rFonts w:ascii="Arial" w:hAnsi="Arial" w:cs="Arial"/>
        </w:rPr>
        <w:t>Comete-se</w:t>
      </w:r>
      <w:r w:rsidR="00713BB3">
        <w:rPr>
          <w:rFonts w:ascii="Arial" w:hAnsi="Arial" w:cs="Arial"/>
        </w:rPr>
        <w:t>, com frequência,</w:t>
      </w:r>
      <w:r w:rsidR="00DE3B74">
        <w:rPr>
          <w:rFonts w:ascii="Arial" w:hAnsi="Arial" w:cs="Arial"/>
        </w:rPr>
        <w:t xml:space="preserve"> </w:t>
      </w:r>
      <w:r w:rsidR="00D035EC">
        <w:rPr>
          <w:rFonts w:ascii="Arial" w:hAnsi="Arial" w:cs="Arial"/>
        </w:rPr>
        <w:t xml:space="preserve">erro grave </w:t>
      </w:r>
      <w:r w:rsidR="008F413E">
        <w:rPr>
          <w:rFonts w:ascii="Arial" w:hAnsi="Arial" w:cs="Arial"/>
        </w:rPr>
        <w:t xml:space="preserve">de anacronismo </w:t>
      </w:r>
      <w:r w:rsidR="005D59E8">
        <w:rPr>
          <w:rFonts w:ascii="Arial" w:hAnsi="Arial" w:cs="Arial"/>
        </w:rPr>
        <w:t xml:space="preserve">ao se </w:t>
      </w:r>
      <w:r w:rsidR="008F413E">
        <w:rPr>
          <w:rFonts w:ascii="Arial" w:hAnsi="Arial" w:cs="Arial"/>
        </w:rPr>
        <w:t>chama</w:t>
      </w:r>
      <w:r w:rsidR="00D035EC">
        <w:rPr>
          <w:rFonts w:ascii="Arial" w:hAnsi="Arial" w:cs="Arial"/>
        </w:rPr>
        <w:t>r</w:t>
      </w:r>
      <w:r w:rsidR="008F413E">
        <w:rPr>
          <w:rFonts w:ascii="Arial" w:hAnsi="Arial" w:cs="Arial"/>
        </w:rPr>
        <w:t xml:space="preserve"> esse “ensino de religião”</w:t>
      </w:r>
      <w:r w:rsidR="0081275B">
        <w:rPr>
          <w:rFonts w:ascii="Arial" w:hAnsi="Arial" w:cs="Arial"/>
        </w:rPr>
        <w:t xml:space="preserve">, ou </w:t>
      </w:r>
      <w:r w:rsidR="0081275B" w:rsidRPr="0081275B">
        <w:rPr>
          <w:rFonts w:ascii="Arial" w:hAnsi="Arial" w:cs="Arial"/>
        </w:rPr>
        <w:t xml:space="preserve">melhor “a </w:t>
      </w:r>
      <w:r w:rsidR="0081275B" w:rsidRPr="0081275B">
        <w:rPr>
          <w:rFonts w:ascii="Arial" w:hAnsi="Arial" w:cs="Arial"/>
        </w:rPr>
        <w:t>“</w:t>
      </w:r>
      <w:proofErr w:type="spellStart"/>
      <w:r w:rsidR="0081275B" w:rsidRPr="0081275B">
        <w:rPr>
          <w:rFonts w:ascii="Arial" w:hAnsi="Arial" w:cs="Arial"/>
        </w:rPr>
        <w:t>Instrucção</w:t>
      </w:r>
      <w:proofErr w:type="spellEnd"/>
      <w:r w:rsidR="0081275B" w:rsidRPr="0081275B">
        <w:rPr>
          <w:rFonts w:ascii="Arial" w:hAnsi="Arial" w:cs="Arial"/>
        </w:rPr>
        <w:t xml:space="preserve"> Religiosa”</w:t>
      </w:r>
      <w:r w:rsidR="009676C4">
        <w:rPr>
          <w:rFonts w:ascii="Arial" w:hAnsi="Arial" w:cs="Arial"/>
        </w:rPr>
        <w:t xml:space="preserve"> </w:t>
      </w:r>
      <w:r w:rsidR="007A688B">
        <w:rPr>
          <w:rFonts w:ascii="Arial" w:hAnsi="Arial" w:cs="Arial"/>
        </w:rPr>
        <w:t>(moral e doutrina da religião católica)</w:t>
      </w:r>
      <w:r w:rsidR="0081275B" w:rsidRPr="0081275B">
        <w:rPr>
          <w:rFonts w:ascii="Arial" w:hAnsi="Arial" w:cs="Arial"/>
        </w:rPr>
        <w:t>,</w:t>
      </w:r>
      <w:r w:rsidR="008F413E" w:rsidRPr="0081275B">
        <w:rPr>
          <w:rFonts w:ascii="Arial" w:hAnsi="Arial" w:cs="Arial"/>
        </w:rPr>
        <w:t xml:space="preserve"> de Ensino</w:t>
      </w:r>
      <w:r w:rsidR="008F413E">
        <w:rPr>
          <w:rFonts w:ascii="Arial" w:hAnsi="Arial" w:cs="Arial"/>
        </w:rPr>
        <w:t xml:space="preserve"> Religioso. O nome só aparecerá</w:t>
      </w:r>
      <w:r w:rsidR="00290375">
        <w:rPr>
          <w:rFonts w:ascii="Arial" w:hAnsi="Arial" w:cs="Arial"/>
        </w:rPr>
        <w:t xml:space="preserve"> pela primeira vez</w:t>
      </w:r>
      <w:r w:rsidR="008F413E">
        <w:rPr>
          <w:rFonts w:ascii="Arial" w:hAnsi="Arial" w:cs="Arial"/>
        </w:rPr>
        <w:t xml:space="preserve"> no século XIX</w:t>
      </w:r>
      <w:r w:rsidR="007C3821">
        <w:rPr>
          <w:rFonts w:ascii="Arial" w:hAnsi="Arial" w:cs="Arial"/>
        </w:rPr>
        <w:t xml:space="preserve">, pelo </w:t>
      </w:r>
      <w:r w:rsidR="007C3821" w:rsidRPr="007C3821">
        <w:rPr>
          <w:rFonts w:ascii="Arial" w:hAnsi="Arial" w:cs="Arial"/>
        </w:rPr>
        <w:t>Decreto n. 2.434</w:t>
      </w:r>
      <w:r w:rsidR="007C3821">
        <w:rPr>
          <w:rFonts w:ascii="Arial" w:hAnsi="Arial" w:cs="Arial"/>
        </w:rPr>
        <w:t xml:space="preserve"> </w:t>
      </w:r>
      <w:r w:rsidR="00290375">
        <w:rPr>
          <w:rFonts w:ascii="Arial" w:hAnsi="Arial" w:cs="Arial"/>
        </w:rPr>
        <w:t>(</w:t>
      </w:r>
      <w:r w:rsidR="007C3821" w:rsidRPr="007C3821">
        <w:rPr>
          <w:rFonts w:ascii="Arial" w:hAnsi="Arial" w:cs="Arial"/>
        </w:rPr>
        <w:t>22 de junho de 1859</w:t>
      </w:r>
      <w:r w:rsidR="00290375">
        <w:rPr>
          <w:rFonts w:ascii="Arial" w:hAnsi="Arial" w:cs="Arial"/>
        </w:rPr>
        <w:t>)</w:t>
      </w:r>
      <w:r w:rsidR="007C3821" w:rsidRPr="007C3821">
        <w:rPr>
          <w:rFonts w:ascii="Arial" w:hAnsi="Arial" w:cs="Arial"/>
        </w:rPr>
        <w:t xml:space="preserve">, </w:t>
      </w:r>
      <w:r w:rsidR="00EF7B17">
        <w:rPr>
          <w:rFonts w:ascii="Arial" w:hAnsi="Arial" w:cs="Arial"/>
        </w:rPr>
        <w:t xml:space="preserve">e </w:t>
      </w:r>
      <w:r w:rsidR="008F413E">
        <w:rPr>
          <w:rFonts w:ascii="Arial" w:hAnsi="Arial" w:cs="Arial"/>
        </w:rPr>
        <w:t>especialmente no século XX</w:t>
      </w:r>
      <w:r w:rsidR="00290375">
        <w:rPr>
          <w:rFonts w:ascii="Arial" w:hAnsi="Arial" w:cs="Arial"/>
        </w:rPr>
        <w:t>, com o Decreto 19.9</w:t>
      </w:r>
      <w:r w:rsidR="00F40A41">
        <w:rPr>
          <w:rFonts w:ascii="Arial" w:hAnsi="Arial" w:cs="Arial"/>
        </w:rPr>
        <w:t xml:space="preserve">41, de 30 de abril de </w:t>
      </w:r>
      <w:r w:rsidR="00F40A41" w:rsidRPr="0029721D">
        <w:rPr>
          <w:rFonts w:ascii="Arial" w:hAnsi="Arial" w:cs="Arial"/>
        </w:rPr>
        <w:t>1931</w:t>
      </w:r>
      <w:r w:rsidR="008C0F3E" w:rsidRPr="0029721D">
        <w:rPr>
          <w:rFonts w:ascii="Arial" w:hAnsi="Arial" w:cs="Arial"/>
        </w:rPr>
        <w:t xml:space="preserve"> (</w:t>
      </w:r>
      <w:r w:rsidR="0081275B" w:rsidRPr="0029721D">
        <w:rPr>
          <w:rFonts w:ascii="Arial" w:hAnsi="Arial" w:cs="Arial"/>
        </w:rPr>
        <w:t>Baptista; Siqueira, 2020</w:t>
      </w:r>
      <w:r w:rsidR="00B92C93" w:rsidRPr="0029721D">
        <w:rPr>
          <w:rFonts w:ascii="Arial" w:hAnsi="Arial" w:cs="Arial"/>
        </w:rPr>
        <w:t xml:space="preserve">, p. </w:t>
      </w:r>
      <w:r w:rsidR="0062599F" w:rsidRPr="0029721D">
        <w:rPr>
          <w:rFonts w:ascii="Arial" w:hAnsi="Arial" w:cs="Arial"/>
        </w:rPr>
        <w:t>41</w:t>
      </w:r>
      <w:r w:rsidR="0081275B" w:rsidRPr="0029721D">
        <w:rPr>
          <w:rFonts w:ascii="Arial" w:hAnsi="Arial" w:cs="Arial"/>
        </w:rPr>
        <w:t>)</w:t>
      </w:r>
      <w:r w:rsidR="008F413E" w:rsidRPr="0029721D">
        <w:rPr>
          <w:rFonts w:ascii="Arial" w:hAnsi="Arial" w:cs="Arial"/>
        </w:rPr>
        <w:t>.</w:t>
      </w:r>
    </w:p>
    <w:p w14:paraId="4EED0085" w14:textId="3F299B25" w:rsidR="00A8285E" w:rsidRPr="0029721D" w:rsidRDefault="00C64220" w:rsidP="00761DBA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29721D">
        <w:rPr>
          <w:rFonts w:ascii="Arial" w:hAnsi="Arial" w:cs="Arial"/>
        </w:rPr>
        <w:t>Porém, m</w:t>
      </w:r>
      <w:r w:rsidR="00A8285E" w:rsidRPr="0029721D">
        <w:rPr>
          <w:rFonts w:ascii="Arial" w:hAnsi="Arial" w:cs="Arial"/>
        </w:rPr>
        <w:t xml:space="preserve">udança efetiva </w:t>
      </w:r>
      <w:r w:rsidR="008F413E" w:rsidRPr="0029721D">
        <w:rPr>
          <w:rFonts w:ascii="Arial" w:hAnsi="Arial" w:cs="Arial"/>
        </w:rPr>
        <w:t>no</w:t>
      </w:r>
      <w:r w:rsidR="00417C66" w:rsidRPr="0029721D">
        <w:rPr>
          <w:rFonts w:ascii="Arial" w:hAnsi="Arial" w:cs="Arial"/>
        </w:rPr>
        <w:t xml:space="preserve"> seu</w:t>
      </w:r>
      <w:r w:rsidR="008F413E" w:rsidRPr="0029721D">
        <w:rPr>
          <w:rFonts w:ascii="Arial" w:hAnsi="Arial" w:cs="Arial"/>
        </w:rPr>
        <w:t xml:space="preserve"> objeto</w:t>
      </w:r>
      <w:r w:rsidR="00417C66" w:rsidRPr="0029721D">
        <w:rPr>
          <w:rFonts w:ascii="Arial" w:hAnsi="Arial" w:cs="Arial"/>
        </w:rPr>
        <w:t xml:space="preserve"> </w:t>
      </w:r>
      <w:r w:rsidR="00A8285E" w:rsidRPr="0029721D">
        <w:rPr>
          <w:rFonts w:ascii="Arial" w:hAnsi="Arial" w:cs="Arial"/>
        </w:rPr>
        <w:t xml:space="preserve">só começa a aparecer </w:t>
      </w:r>
      <w:r w:rsidR="00761DBA" w:rsidRPr="0029721D">
        <w:rPr>
          <w:rFonts w:ascii="Arial" w:hAnsi="Arial" w:cs="Arial"/>
        </w:rPr>
        <w:t>no início da década de 1970</w:t>
      </w:r>
      <w:r w:rsidR="00A8285E" w:rsidRPr="0029721D">
        <w:rPr>
          <w:rFonts w:ascii="Arial" w:hAnsi="Arial" w:cs="Arial"/>
        </w:rPr>
        <w:t>,</w:t>
      </w:r>
      <w:r w:rsidR="00761DBA" w:rsidRPr="0029721D">
        <w:rPr>
          <w:rFonts w:ascii="Arial" w:hAnsi="Arial" w:cs="Arial"/>
        </w:rPr>
        <w:t xml:space="preserve"> pela primeira vez na história</w:t>
      </w:r>
      <w:r w:rsidR="00346B1F" w:rsidRPr="0029721D">
        <w:rPr>
          <w:rFonts w:ascii="Arial" w:hAnsi="Arial" w:cs="Arial"/>
        </w:rPr>
        <w:t xml:space="preserve"> (Siqueira; Baptista, 2024)</w:t>
      </w:r>
      <w:r w:rsidR="00A8285E" w:rsidRPr="0029721D">
        <w:rPr>
          <w:rFonts w:ascii="Arial" w:hAnsi="Arial" w:cs="Arial"/>
        </w:rPr>
        <w:t>, com</w:t>
      </w:r>
      <w:r w:rsidR="00761DBA" w:rsidRPr="0029721D">
        <w:rPr>
          <w:rFonts w:ascii="Arial" w:hAnsi="Arial" w:cs="Arial"/>
        </w:rPr>
        <w:t xml:space="preserve"> uma </w:t>
      </w:r>
      <w:r w:rsidR="00761DBA" w:rsidRPr="0029721D">
        <w:rPr>
          <w:rFonts w:ascii="Arial" w:hAnsi="Arial" w:cs="Arial"/>
          <w:bCs/>
        </w:rPr>
        <w:t xml:space="preserve">proposta inovadora, através de </w:t>
      </w:r>
      <w:proofErr w:type="spellStart"/>
      <w:r w:rsidR="00761DBA" w:rsidRPr="0029721D">
        <w:rPr>
          <w:rFonts w:ascii="Arial" w:hAnsi="Arial" w:cs="Arial"/>
          <w:bCs/>
        </w:rPr>
        <w:t>Gruen</w:t>
      </w:r>
      <w:proofErr w:type="spellEnd"/>
      <w:r w:rsidR="00761DBA" w:rsidRPr="0029721D">
        <w:rPr>
          <w:rFonts w:ascii="Arial" w:hAnsi="Arial" w:cs="Arial"/>
          <w:bCs/>
        </w:rPr>
        <w:t xml:space="preserve"> (1974</w:t>
      </w:r>
      <w:r w:rsidR="00B1299C">
        <w:rPr>
          <w:rFonts w:ascii="Arial" w:hAnsi="Arial" w:cs="Arial"/>
          <w:bCs/>
        </w:rPr>
        <w:t>, 1975, 1994</w:t>
      </w:r>
      <w:r w:rsidR="00761DBA" w:rsidRPr="0029721D">
        <w:rPr>
          <w:rFonts w:ascii="Arial" w:hAnsi="Arial" w:cs="Arial"/>
          <w:bCs/>
        </w:rPr>
        <w:t>), que postula</w:t>
      </w:r>
      <w:r w:rsidR="00A8285E" w:rsidRPr="0029721D">
        <w:rPr>
          <w:rFonts w:ascii="Arial" w:hAnsi="Arial" w:cs="Arial"/>
          <w:bCs/>
        </w:rPr>
        <w:t xml:space="preserve"> que o objeto desse componente </w:t>
      </w:r>
      <w:r w:rsidRPr="0029721D">
        <w:rPr>
          <w:rFonts w:ascii="Arial" w:hAnsi="Arial" w:cs="Arial"/>
          <w:bCs/>
        </w:rPr>
        <w:t xml:space="preserve">é mais amplo, e ele o denomina </w:t>
      </w:r>
      <w:r w:rsidR="00A053AA" w:rsidRPr="0029721D">
        <w:rPr>
          <w:rFonts w:ascii="Arial" w:hAnsi="Arial" w:cs="Arial"/>
          <w:bCs/>
        </w:rPr>
        <w:t>de</w:t>
      </w:r>
      <w:r w:rsidRPr="0029721D">
        <w:rPr>
          <w:rFonts w:ascii="Arial" w:hAnsi="Arial" w:cs="Arial"/>
          <w:bCs/>
        </w:rPr>
        <w:t xml:space="preserve"> “</w:t>
      </w:r>
      <w:r w:rsidR="00761DBA" w:rsidRPr="0029721D">
        <w:rPr>
          <w:rFonts w:ascii="Arial" w:hAnsi="Arial" w:cs="Arial"/>
          <w:bCs/>
        </w:rPr>
        <w:t>religiosidade</w:t>
      </w:r>
      <w:r w:rsidRPr="0029721D">
        <w:rPr>
          <w:rFonts w:ascii="Arial" w:hAnsi="Arial" w:cs="Arial"/>
          <w:bCs/>
        </w:rPr>
        <w:t>”</w:t>
      </w:r>
      <w:r w:rsidR="00761DBA" w:rsidRPr="0029721D">
        <w:rPr>
          <w:rFonts w:ascii="Arial" w:hAnsi="Arial" w:cs="Arial"/>
          <w:bCs/>
        </w:rPr>
        <w:t xml:space="preserve">, </w:t>
      </w:r>
      <w:r w:rsidRPr="0029721D">
        <w:rPr>
          <w:rFonts w:ascii="Arial" w:hAnsi="Arial" w:cs="Arial"/>
          <w:bCs/>
        </w:rPr>
        <w:t xml:space="preserve">ou seja, </w:t>
      </w:r>
      <w:r w:rsidR="00761DBA" w:rsidRPr="0029721D">
        <w:rPr>
          <w:rFonts w:ascii="Arial" w:hAnsi="Arial" w:cs="Arial"/>
          <w:bCs/>
        </w:rPr>
        <w:t xml:space="preserve">que o Ensino Religioso </w:t>
      </w:r>
      <w:r w:rsidR="00A8285E" w:rsidRPr="0029721D">
        <w:rPr>
          <w:rFonts w:ascii="Arial" w:hAnsi="Arial" w:cs="Arial"/>
          <w:bCs/>
        </w:rPr>
        <w:t>t</w:t>
      </w:r>
      <w:r w:rsidR="00761DBA" w:rsidRPr="0029721D">
        <w:rPr>
          <w:rFonts w:ascii="Arial" w:hAnsi="Arial" w:cs="Arial"/>
          <w:bCs/>
        </w:rPr>
        <w:t>eria</w:t>
      </w:r>
      <w:r w:rsidR="00A8285E" w:rsidRPr="0029721D">
        <w:rPr>
          <w:rFonts w:ascii="Arial" w:hAnsi="Arial" w:cs="Arial"/>
          <w:bCs/>
        </w:rPr>
        <w:t xml:space="preserve"> </w:t>
      </w:r>
      <w:r w:rsidR="00761DBA" w:rsidRPr="0029721D">
        <w:rPr>
          <w:rFonts w:ascii="Arial" w:hAnsi="Arial" w:cs="Arial"/>
          <w:bCs/>
        </w:rPr>
        <w:t>a educação da religiosidade</w:t>
      </w:r>
      <w:r w:rsidR="00A8285E" w:rsidRPr="0029721D">
        <w:rPr>
          <w:rFonts w:ascii="Arial" w:hAnsi="Arial" w:cs="Arial"/>
          <w:bCs/>
        </w:rPr>
        <w:t xml:space="preserve"> </w:t>
      </w:r>
      <w:r w:rsidR="00761DBA" w:rsidRPr="0029721D">
        <w:rPr>
          <w:rFonts w:ascii="Arial" w:hAnsi="Arial" w:cs="Arial"/>
          <w:bCs/>
        </w:rPr>
        <w:t>como objeto</w:t>
      </w:r>
      <w:r w:rsidR="00A8285E" w:rsidRPr="0029721D">
        <w:rPr>
          <w:rFonts w:ascii="Arial" w:hAnsi="Arial" w:cs="Arial"/>
          <w:bCs/>
        </w:rPr>
        <w:t>, diferentemente da tradição catequética, que</w:t>
      </w:r>
      <w:r w:rsidR="00761DBA" w:rsidRPr="0029721D">
        <w:rPr>
          <w:rFonts w:ascii="Arial" w:hAnsi="Arial" w:cs="Arial"/>
          <w:bCs/>
        </w:rPr>
        <w:t xml:space="preserve"> seria a educação da fé. </w:t>
      </w:r>
      <w:r w:rsidRPr="0029721D">
        <w:rPr>
          <w:rFonts w:ascii="Arial" w:hAnsi="Arial" w:cs="Arial"/>
          <w:bCs/>
        </w:rPr>
        <w:t xml:space="preserve">E por religiosidade ele compreende a dimensão de profundidade, a partir de Paulo </w:t>
      </w:r>
      <w:proofErr w:type="spellStart"/>
      <w:r w:rsidRPr="0029721D">
        <w:rPr>
          <w:rFonts w:ascii="Arial" w:hAnsi="Arial" w:cs="Arial"/>
          <w:bCs/>
        </w:rPr>
        <w:t>Tillich</w:t>
      </w:r>
      <w:proofErr w:type="spellEnd"/>
      <w:r w:rsidRPr="0029721D">
        <w:rPr>
          <w:rFonts w:ascii="Arial" w:hAnsi="Arial" w:cs="Arial"/>
          <w:bCs/>
        </w:rPr>
        <w:t xml:space="preserve"> (1970), ou traduzindo, a dimensão de sentido da vida</w:t>
      </w:r>
      <w:r w:rsidR="00752AEA" w:rsidRPr="0029721D">
        <w:rPr>
          <w:rFonts w:ascii="Arial" w:hAnsi="Arial" w:cs="Arial"/>
          <w:bCs/>
        </w:rPr>
        <w:t>, que posteriormente ele destacará “</w:t>
      </w:r>
      <w:r w:rsidR="00417C66" w:rsidRPr="0029721D">
        <w:rPr>
          <w:rFonts w:ascii="Arial" w:hAnsi="Arial" w:cs="Arial"/>
          <w:bCs/>
        </w:rPr>
        <w:t>como compromisso</w:t>
      </w:r>
      <w:r w:rsidR="00752AEA" w:rsidRPr="0029721D">
        <w:rPr>
          <w:rFonts w:ascii="Arial" w:hAnsi="Arial" w:cs="Arial"/>
          <w:bCs/>
        </w:rPr>
        <w:t>”</w:t>
      </w:r>
      <w:r w:rsidR="00BA2689" w:rsidRPr="0029721D">
        <w:rPr>
          <w:rFonts w:ascii="Arial" w:hAnsi="Arial" w:cs="Arial"/>
          <w:bCs/>
        </w:rPr>
        <w:t xml:space="preserve"> (</w:t>
      </w:r>
      <w:r w:rsidR="00BA2689" w:rsidRPr="0029721D">
        <w:rPr>
          <w:rFonts w:ascii="Arial" w:hAnsi="Arial" w:cs="Arial"/>
        </w:rPr>
        <w:t>Siqueira; Baptista, 2024</w:t>
      </w:r>
      <w:r w:rsidR="00BA2689" w:rsidRPr="0029721D">
        <w:rPr>
          <w:rFonts w:ascii="Arial" w:hAnsi="Arial" w:cs="Arial"/>
        </w:rPr>
        <w:t>)</w:t>
      </w:r>
      <w:r w:rsidRPr="0029721D">
        <w:rPr>
          <w:rFonts w:ascii="Arial" w:hAnsi="Arial" w:cs="Arial"/>
          <w:bCs/>
        </w:rPr>
        <w:t>.</w:t>
      </w:r>
    </w:p>
    <w:p w14:paraId="56BF4AF3" w14:textId="1784BFA1" w:rsidR="00DC4B53" w:rsidRDefault="00C64220" w:rsidP="00761DB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9721D">
        <w:rPr>
          <w:rFonts w:ascii="Arial" w:hAnsi="Arial" w:cs="Arial"/>
          <w:bCs/>
        </w:rPr>
        <w:t>O</w:t>
      </w:r>
      <w:r w:rsidR="00761DBA" w:rsidRPr="0029721D">
        <w:rPr>
          <w:rFonts w:ascii="Arial" w:hAnsi="Arial" w:cs="Arial"/>
          <w:bCs/>
        </w:rPr>
        <w:t xml:space="preserve"> FONAPER, através de sua proposta dos</w:t>
      </w:r>
      <w:r w:rsidR="00761DBA" w:rsidRPr="00A3010F">
        <w:rPr>
          <w:rFonts w:ascii="Arial" w:hAnsi="Arial" w:cs="Arial"/>
          <w:bCs/>
        </w:rPr>
        <w:t xml:space="preserve"> Parâmetros Curriculares Nacionais do Ensino Religioso – PCNER,</w:t>
      </w:r>
      <w:r>
        <w:rPr>
          <w:rFonts w:ascii="Arial" w:hAnsi="Arial" w:cs="Arial"/>
          <w:bCs/>
        </w:rPr>
        <w:t xml:space="preserve"> começa a discutir a questão </w:t>
      </w:r>
      <w:r w:rsidR="00E60351">
        <w:rPr>
          <w:rFonts w:ascii="Arial" w:hAnsi="Arial" w:cs="Arial"/>
          <w:bCs/>
        </w:rPr>
        <w:t xml:space="preserve">em 1997 </w:t>
      </w:r>
      <w:r>
        <w:rPr>
          <w:rFonts w:ascii="Arial" w:hAnsi="Arial" w:cs="Arial"/>
          <w:bCs/>
        </w:rPr>
        <w:t>e oferece outra concepção para o objeto do ER</w:t>
      </w:r>
      <w:r w:rsidR="00761DBA" w:rsidRPr="00A3010F">
        <w:rPr>
          <w:rFonts w:ascii="Arial" w:hAnsi="Arial" w:cs="Arial"/>
          <w:bCs/>
        </w:rPr>
        <w:t>. Na primeira edição do PCNER (1997), o objeto é definido como o “</w:t>
      </w:r>
      <w:r w:rsidR="00761DBA" w:rsidRPr="002B4258">
        <w:rPr>
          <w:rFonts w:ascii="Arial" w:hAnsi="Arial" w:cs="Arial"/>
          <w:bCs/>
        </w:rPr>
        <w:t>Transcendente”. E na 9a. edição dos PCNER (2009) afirma-se que esse objeto é o “Fenômeno Religioso”. (</w:t>
      </w:r>
      <w:proofErr w:type="spellStart"/>
      <w:r w:rsidR="00363BA6" w:rsidRPr="002B4258">
        <w:rPr>
          <w:rFonts w:ascii="Arial" w:hAnsi="Arial" w:cs="Arial"/>
          <w:bCs/>
        </w:rPr>
        <w:t>Schock</w:t>
      </w:r>
      <w:proofErr w:type="spellEnd"/>
      <w:r w:rsidR="00761DBA" w:rsidRPr="002B4258">
        <w:rPr>
          <w:rFonts w:ascii="Arial" w:hAnsi="Arial" w:cs="Arial"/>
          <w:bCs/>
        </w:rPr>
        <w:t xml:space="preserve">, 2011, p. 289-309). Costa (2013), a partir de Passos (2007) e Soares (2010) defende que </w:t>
      </w:r>
      <w:r w:rsidR="00302A93" w:rsidRPr="002B4258">
        <w:rPr>
          <w:rFonts w:ascii="Arial" w:hAnsi="Arial" w:cs="Arial"/>
          <w:bCs/>
        </w:rPr>
        <w:t xml:space="preserve">o </w:t>
      </w:r>
      <w:r w:rsidR="00761DBA" w:rsidRPr="002B4258">
        <w:rPr>
          <w:rFonts w:ascii="Arial" w:hAnsi="Arial" w:cs="Arial"/>
        </w:rPr>
        <w:t>ensino</w:t>
      </w:r>
      <w:r w:rsidR="00761DBA" w:rsidRPr="00A3010F">
        <w:rPr>
          <w:rFonts w:ascii="Arial" w:hAnsi="Arial" w:cs="Arial"/>
        </w:rPr>
        <w:t xml:space="preserve"> religioso seria a tran</w:t>
      </w:r>
      <w:r w:rsidR="00761DBA" w:rsidRPr="004129A5">
        <w:rPr>
          <w:rFonts w:ascii="Arial" w:hAnsi="Arial" w:cs="Arial"/>
        </w:rPr>
        <w:t>sposição didática de uma área de conhecimento</w:t>
      </w:r>
      <w:r w:rsidR="00761DBA">
        <w:rPr>
          <w:rFonts w:ascii="Arial" w:hAnsi="Arial" w:cs="Arial"/>
        </w:rPr>
        <w:t xml:space="preserve">, as Ciências da Religião. </w:t>
      </w:r>
      <w:r w:rsidR="00DC4B53">
        <w:rPr>
          <w:rFonts w:ascii="Arial" w:hAnsi="Arial" w:cs="Arial"/>
        </w:rPr>
        <w:t xml:space="preserve">Atente-se que </w:t>
      </w:r>
      <w:r w:rsidR="0019753E">
        <w:rPr>
          <w:rFonts w:ascii="Arial" w:hAnsi="Arial" w:cs="Arial"/>
        </w:rPr>
        <w:t>situa</w:t>
      </w:r>
      <w:r w:rsidR="001A275B">
        <w:rPr>
          <w:rFonts w:ascii="Arial" w:hAnsi="Arial" w:cs="Arial"/>
        </w:rPr>
        <w:t>r</w:t>
      </w:r>
      <w:r w:rsidR="0019753E">
        <w:rPr>
          <w:rFonts w:ascii="Arial" w:hAnsi="Arial" w:cs="Arial"/>
        </w:rPr>
        <w:t xml:space="preserve"> o ER nas Ciências da Religião</w:t>
      </w:r>
      <w:r w:rsidR="00302A93">
        <w:rPr>
          <w:rFonts w:ascii="Arial" w:hAnsi="Arial" w:cs="Arial"/>
        </w:rPr>
        <w:t xml:space="preserve"> é </w:t>
      </w:r>
      <w:r w:rsidR="00643279">
        <w:rPr>
          <w:rFonts w:ascii="Arial" w:hAnsi="Arial" w:cs="Arial"/>
        </w:rPr>
        <w:t xml:space="preserve">uma questão </w:t>
      </w:r>
      <w:r w:rsidR="00302A93">
        <w:rPr>
          <w:rFonts w:ascii="Arial" w:hAnsi="Arial" w:cs="Arial"/>
        </w:rPr>
        <w:t>mais antig</w:t>
      </w:r>
      <w:r w:rsidR="00643279">
        <w:rPr>
          <w:rFonts w:ascii="Arial" w:hAnsi="Arial" w:cs="Arial"/>
        </w:rPr>
        <w:t>a</w:t>
      </w:r>
      <w:r w:rsidR="00302A93">
        <w:rPr>
          <w:rFonts w:ascii="Arial" w:hAnsi="Arial" w:cs="Arial"/>
        </w:rPr>
        <w:t>,</w:t>
      </w:r>
      <w:r w:rsidR="0019753E">
        <w:rPr>
          <w:rFonts w:ascii="Arial" w:hAnsi="Arial" w:cs="Arial"/>
        </w:rPr>
        <w:t xml:space="preserve"> </w:t>
      </w:r>
      <w:r w:rsidR="001A275B">
        <w:rPr>
          <w:rFonts w:ascii="Arial" w:hAnsi="Arial" w:cs="Arial"/>
        </w:rPr>
        <w:t xml:space="preserve">surgiu em 1969, na criação do Colegiado de Ciências da Religião na </w:t>
      </w:r>
      <w:r w:rsidR="001A275B" w:rsidRPr="00BE7ABF">
        <w:rPr>
          <w:rFonts w:ascii="Arial" w:hAnsi="Arial" w:cs="Arial"/>
        </w:rPr>
        <w:t>UFJF</w:t>
      </w:r>
      <w:r w:rsidR="00FF7629" w:rsidRPr="00BE7ABF">
        <w:rPr>
          <w:rFonts w:ascii="Arial" w:hAnsi="Arial" w:cs="Arial"/>
        </w:rPr>
        <w:t xml:space="preserve"> (</w:t>
      </w:r>
      <w:proofErr w:type="spellStart"/>
      <w:r w:rsidR="00FF7629" w:rsidRPr="00BE7ABF">
        <w:rPr>
          <w:rFonts w:ascii="Arial" w:hAnsi="Arial" w:cs="Arial"/>
        </w:rPr>
        <w:t>Pieper</w:t>
      </w:r>
      <w:proofErr w:type="spellEnd"/>
      <w:r w:rsidR="00FF7629" w:rsidRPr="00BE7ABF">
        <w:rPr>
          <w:rFonts w:ascii="Arial" w:hAnsi="Arial" w:cs="Arial"/>
        </w:rPr>
        <w:t>, 2018). Muito</w:t>
      </w:r>
      <w:r w:rsidR="00FF7629">
        <w:rPr>
          <w:rFonts w:ascii="Arial" w:hAnsi="Arial" w:cs="Arial"/>
        </w:rPr>
        <w:t xml:space="preserve"> tempo depois (2006), em seminário na PUC-SP, essa questão voltou e passou a ser </w:t>
      </w:r>
      <w:r w:rsidR="005F6D43">
        <w:rPr>
          <w:rFonts w:ascii="Arial" w:hAnsi="Arial" w:cs="Arial"/>
        </w:rPr>
        <w:t xml:space="preserve">voz </w:t>
      </w:r>
      <w:r w:rsidR="005F6D43" w:rsidRPr="00895CCB">
        <w:rPr>
          <w:rFonts w:ascii="Arial" w:hAnsi="Arial" w:cs="Arial"/>
        </w:rPr>
        <w:t xml:space="preserve">corrente </w:t>
      </w:r>
      <w:r w:rsidR="00F65518" w:rsidRPr="00895CCB">
        <w:rPr>
          <w:rFonts w:ascii="Arial" w:hAnsi="Arial" w:cs="Arial"/>
        </w:rPr>
        <w:t>(Sena, 200</w:t>
      </w:r>
      <w:r w:rsidR="00895CCB" w:rsidRPr="00895CCB">
        <w:rPr>
          <w:rFonts w:ascii="Arial" w:hAnsi="Arial" w:cs="Arial"/>
        </w:rPr>
        <w:t>6</w:t>
      </w:r>
      <w:r w:rsidR="00F65518" w:rsidRPr="00895CCB">
        <w:rPr>
          <w:rFonts w:ascii="Arial" w:hAnsi="Arial" w:cs="Arial"/>
        </w:rPr>
        <w:t>).</w:t>
      </w:r>
    </w:p>
    <w:p w14:paraId="7539C71A" w14:textId="732D0752" w:rsidR="00761DBA" w:rsidRPr="00964777" w:rsidRDefault="00761DBA" w:rsidP="00761DBA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Mais recentemente, </w:t>
      </w:r>
      <w:r w:rsidR="00A8285E">
        <w:rPr>
          <w:rFonts w:ascii="Arial" w:hAnsi="Arial" w:cs="Arial"/>
          <w:bCs/>
        </w:rPr>
        <w:t xml:space="preserve">o FONAPER, </w:t>
      </w:r>
      <w:r>
        <w:rPr>
          <w:rFonts w:ascii="Arial" w:hAnsi="Arial" w:cs="Arial"/>
          <w:bCs/>
        </w:rPr>
        <w:t>através de sua participação na construção da proposta do ER na BNCC</w:t>
      </w:r>
      <w:r w:rsidRPr="00952A21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apresenta como objeto </w:t>
      </w:r>
      <w:r w:rsidRPr="00952A21">
        <w:rPr>
          <w:rFonts w:ascii="Arial" w:hAnsi="Arial" w:cs="Arial"/>
          <w:bCs/>
        </w:rPr>
        <w:t xml:space="preserve">o “Conhecimento Religioso”. </w:t>
      </w:r>
      <w:r>
        <w:rPr>
          <w:rFonts w:ascii="Arial" w:hAnsi="Arial" w:cs="Arial"/>
          <w:bCs/>
        </w:rPr>
        <w:t xml:space="preserve">Mas além </w:t>
      </w:r>
      <w:r w:rsidR="00A8285E"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</w:rPr>
        <w:t xml:space="preserve">o objeto </w:t>
      </w:r>
      <w:r w:rsidR="00A8285E">
        <w:rPr>
          <w:rFonts w:ascii="Arial" w:hAnsi="Arial" w:cs="Arial"/>
          <w:bCs/>
        </w:rPr>
        <w:t>“</w:t>
      </w:r>
      <w:r w:rsidRPr="00964777">
        <w:rPr>
          <w:rFonts w:ascii="Arial" w:hAnsi="Arial" w:cs="Arial"/>
          <w:bCs/>
        </w:rPr>
        <w:t>religiosidade</w:t>
      </w:r>
      <w:r w:rsidR="00A8285E">
        <w:rPr>
          <w:rFonts w:ascii="Arial" w:hAnsi="Arial" w:cs="Arial"/>
          <w:bCs/>
        </w:rPr>
        <w:t>”</w:t>
      </w:r>
      <w:r w:rsidRPr="00964777">
        <w:rPr>
          <w:rFonts w:ascii="Arial" w:hAnsi="Arial" w:cs="Arial"/>
          <w:bCs/>
        </w:rPr>
        <w:t xml:space="preserve"> continuar a orientar muitos professores, </w:t>
      </w:r>
      <w:r w:rsidR="00C64220">
        <w:rPr>
          <w:rFonts w:ascii="Arial" w:hAnsi="Arial" w:cs="Arial"/>
          <w:bCs/>
        </w:rPr>
        <w:t xml:space="preserve">especialmente em Minas Gerais, onde surgiu, </w:t>
      </w:r>
      <w:r w:rsidRPr="00964777">
        <w:rPr>
          <w:rFonts w:ascii="Arial" w:hAnsi="Arial" w:cs="Arial"/>
          <w:bCs/>
        </w:rPr>
        <w:t>outras propostas</w:t>
      </w:r>
      <w:r w:rsidR="00C64220">
        <w:rPr>
          <w:rFonts w:ascii="Arial" w:hAnsi="Arial" w:cs="Arial"/>
          <w:bCs/>
        </w:rPr>
        <w:t xml:space="preserve"> aparecem</w:t>
      </w:r>
      <w:r w:rsidR="00314148">
        <w:rPr>
          <w:rFonts w:ascii="Arial" w:hAnsi="Arial" w:cs="Arial"/>
          <w:bCs/>
        </w:rPr>
        <w:t xml:space="preserve">, </w:t>
      </w:r>
      <w:r w:rsidRPr="00964777">
        <w:rPr>
          <w:rFonts w:ascii="Arial" w:hAnsi="Arial" w:cs="Arial"/>
          <w:bCs/>
        </w:rPr>
        <w:t>como o “Imaginário” (</w:t>
      </w:r>
      <w:r w:rsidR="00363BA6" w:rsidRPr="00964777">
        <w:rPr>
          <w:rFonts w:ascii="Arial" w:hAnsi="Arial" w:cs="Arial"/>
          <w:bCs/>
        </w:rPr>
        <w:t>Schultz</w:t>
      </w:r>
      <w:r w:rsidRPr="00964777">
        <w:rPr>
          <w:rFonts w:ascii="Arial" w:hAnsi="Arial" w:cs="Arial"/>
          <w:bCs/>
        </w:rPr>
        <w:t>, 2009), o “Sagrado”</w:t>
      </w:r>
      <w:r w:rsidR="00A8285E">
        <w:rPr>
          <w:rFonts w:ascii="Arial" w:hAnsi="Arial" w:cs="Arial"/>
          <w:bCs/>
        </w:rPr>
        <w:t>, que está na base da visão da ASSINTEC, no Paraná</w:t>
      </w:r>
      <w:r w:rsidRPr="00964777">
        <w:rPr>
          <w:rFonts w:ascii="Arial" w:hAnsi="Arial" w:cs="Arial"/>
          <w:bCs/>
        </w:rPr>
        <w:t xml:space="preserve"> (</w:t>
      </w:r>
      <w:r w:rsidR="00363BA6" w:rsidRPr="00964777">
        <w:rPr>
          <w:rFonts w:ascii="Arial" w:hAnsi="Arial" w:cs="Arial"/>
          <w:bCs/>
        </w:rPr>
        <w:t>Gil Filho</w:t>
      </w:r>
      <w:r w:rsidRPr="00964777">
        <w:rPr>
          <w:rFonts w:ascii="Arial" w:hAnsi="Arial" w:cs="Arial"/>
          <w:bCs/>
        </w:rPr>
        <w:t>, 2009), e o “Sentido da vida” (</w:t>
      </w:r>
      <w:r w:rsidR="00363BA6" w:rsidRPr="00964777">
        <w:rPr>
          <w:rFonts w:ascii="Arial" w:hAnsi="Arial" w:cs="Arial"/>
          <w:bCs/>
        </w:rPr>
        <w:t>Cecchetti</w:t>
      </w:r>
      <w:r w:rsidRPr="00964777">
        <w:rPr>
          <w:rFonts w:ascii="Arial" w:hAnsi="Arial" w:cs="Arial"/>
          <w:bCs/>
        </w:rPr>
        <w:t xml:space="preserve">, 2009, </w:t>
      </w:r>
      <w:r w:rsidR="00363BA6" w:rsidRPr="00964777">
        <w:rPr>
          <w:rFonts w:ascii="Arial" w:hAnsi="Arial" w:cs="Arial"/>
          <w:bCs/>
        </w:rPr>
        <w:t>Fuchs</w:t>
      </w:r>
      <w:r w:rsidRPr="00964777">
        <w:rPr>
          <w:rFonts w:ascii="Arial" w:hAnsi="Arial" w:cs="Arial"/>
          <w:bCs/>
        </w:rPr>
        <w:t>, 2009). Além dessas concepções, Rodrigues (201</w:t>
      </w:r>
      <w:r>
        <w:rPr>
          <w:rFonts w:ascii="Arial" w:hAnsi="Arial" w:cs="Arial"/>
          <w:bCs/>
        </w:rPr>
        <w:t xml:space="preserve">3, </w:t>
      </w:r>
      <w:r w:rsidRPr="00964777">
        <w:rPr>
          <w:rFonts w:ascii="Arial" w:hAnsi="Arial" w:cs="Arial"/>
          <w:bCs/>
        </w:rPr>
        <w:t>2015) diz que o ER “t</w:t>
      </w:r>
      <w:r w:rsidRPr="00964777">
        <w:rPr>
          <w:rFonts w:ascii="Arial" w:hAnsi="Arial" w:cs="Arial"/>
          <w:color w:val="333333"/>
          <w:shd w:val="clear" w:color="auto" w:fill="FFFFFF"/>
        </w:rPr>
        <w:t>em por objeto a religião entendida como fenômeno”.</w:t>
      </w:r>
    </w:p>
    <w:p w14:paraId="44983A04" w14:textId="7F07F03D" w:rsidR="00761DBA" w:rsidRDefault="00761DBA" w:rsidP="00761DBA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964777">
        <w:rPr>
          <w:rFonts w:ascii="Arial" w:hAnsi="Arial" w:cs="Arial"/>
          <w:bCs/>
        </w:rPr>
        <w:t>Segundo João Décio Passos (2011; 2015, p. 36</w:t>
      </w:r>
      <w:r>
        <w:rPr>
          <w:rFonts w:ascii="Arial" w:hAnsi="Arial" w:cs="Arial"/>
          <w:bCs/>
        </w:rPr>
        <w:t xml:space="preserve">), </w:t>
      </w:r>
      <w:r w:rsidR="00065FD6">
        <w:rPr>
          <w:rFonts w:ascii="Arial" w:hAnsi="Arial" w:cs="Arial"/>
          <w:bCs/>
        </w:rPr>
        <w:t xml:space="preserve">a dinâmica epistemológica de uma ciência, </w:t>
      </w:r>
      <w:r>
        <w:rPr>
          <w:rFonts w:ascii="Arial" w:hAnsi="Arial" w:cs="Arial"/>
          <w:bCs/>
        </w:rPr>
        <w:t xml:space="preserve">o fluxograma normal </w:t>
      </w:r>
      <w:r w:rsidR="00BA33E2">
        <w:rPr>
          <w:rFonts w:ascii="Arial" w:hAnsi="Arial" w:cs="Arial"/>
          <w:bCs/>
        </w:rPr>
        <w:t xml:space="preserve">da dinâmica </w:t>
      </w:r>
      <w:r>
        <w:rPr>
          <w:rFonts w:ascii="Arial" w:hAnsi="Arial" w:cs="Arial"/>
          <w:bCs/>
        </w:rPr>
        <w:t>das ciências, ou da ciência normal, se</w:t>
      </w:r>
      <w:r w:rsidR="00857F77">
        <w:rPr>
          <w:rFonts w:ascii="Arial" w:hAnsi="Arial" w:cs="Arial"/>
          <w:bCs/>
        </w:rPr>
        <w:t xml:space="preserve">guiria o </w:t>
      </w:r>
      <w:r w:rsidR="00BA33E2">
        <w:rPr>
          <w:rFonts w:ascii="Arial" w:hAnsi="Arial" w:cs="Arial"/>
          <w:bCs/>
        </w:rPr>
        <w:t>seguinte</w:t>
      </w:r>
      <w:r w:rsidR="00857F77">
        <w:rPr>
          <w:rFonts w:ascii="Arial" w:hAnsi="Arial" w:cs="Arial"/>
          <w:bCs/>
        </w:rPr>
        <w:t xml:space="preserve"> caminho</w:t>
      </w:r>
      <w:r w:rsidR="00BA33E2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 xml:space="preserve">pesquisa </w:t>
      </w:r>
      <w:r>
        <w:rPr>
          <w:rFonts w:ascii="Arial" w:hAnsi="Arial" w:cs="Arial"/>
          <w:bCs/>
        </w:rPr>
        <w:sym w:font="Symbol" w:char="F0DE"/>
      </w:r>
      <w:r>
        <w:rPr>
          <w:rFonts w:ascii="Arial" w:hAnsi="Arial" w:cs="Arial"/>
          <w:bCs/>
        </w:rPr>
        <w:t xml:space="preserve"> ciência (institucionalização) </w:t>
      </w:r>
      <w:r>
        <w:rPr>
          <w:rFonts w:ascii="Arial" w:hAnsi="Arial" w:cs="Arial"/>
          <w:bCs/>
        </w:rPr>
        <w:sym w:font="Symbol" w:char="F0DE"/>
      </w:r>
      <w:r>
        <w:rPr>
          <w:rFonts w:ascii="Arial" w:hAnsi="Arial" w:cs="Arial"/>
          <w:bCs/>
        </w:rPr>
        <w:t xml:space="preserve"> licenciatura (formação) </w:t>
      </w:r>
      <w:r>
        <w:rPr>
          <w:rFonts w:ascii="Arial" w:hAnsi="Arial" w:cs="Arial"/>
          <w:bCs/>
        </w:rPr>
        <w:sym w:font="Symbol" w:char="F0DE"/>
      </w:r>
      <w:r>
        <w:rPr>
          <w:rFonts w:ascii="Arial" w:hAnsi="Arial" w:cs="Arial"/>
          <w:bCs/>
        </w:rPr>
        <w:t xml:space="preserve"> disciplina (currículo) </w:t>
      </w:r>
      <w:r>
        <w:rPr>
          <w:rFonts w:ascii="Arial" w:hAnsi="Arial" w:cs="Arial"/>
          <w:bCs/>
        </w:rPr>
        <w:sym w:font="Symbol" w:char="F0DE"/>
      </w:r>
      <w:r>
        <w:rPr>
          <w:rFonts w:ascii="Arial" w:hAnsi="Arial" w:cs="Arial"/>
          <w:bCs/>
        </w:rPr>
        <w:t xml:space="preserve"> docência (didática). Em lugar disso, segundo esse autor, </w:t>
      </w:r>
      <w:r w:rsidR="00BA33E2">
        <w:rPr>
          <w:rFonts w:ascii="Arial" w:hAnsi="Arial" w:cs="Arial"/>
          <w:bCs/>
        </w:rPr>
        <w:t xml:space="preserve">no caso do </w:t>
      </w:r>
      <w:r w:rsidR="00BA33E2">
        <w:rPr>
          <w:rFonts w:ascii="Arial" w:hAnsi="Arial" w:cs="Arial"/>
          <w:bCs/>
        </w:rPr>
        <w:lastRenderedPageBreak/>
        <w:t xml:space="preserve">Ensino Religioso, o processo foi diferente, começando pelo </w:t>
      </w:r>
      <w:r>
        <w:rPr>
          <w:rFonts w:ascii="Arial" w:hAnsi="Arial" w:cs="Arial"/>
          <w:bCs/>
        </w:rPr>
        <w:t>conteúdo</w:t>
      </w:r>
      <w:r w:rsidR="00BA33E2">
        <w:rPr>
          <w:rFonts w:ascii="Arial" w:hAnsi="Arial" w:cs="Arial"/>
          <w:bCs/>
        </w:rPr>
        <w:t xml:space="preserve">, depois pela criação da disciplina, gerando o processo de </w:t>
      </w:r>
      <w:r w:rsidRPr="00E4278E">
        <w:rPr>
          <w:rFonts w:ascii="Arial" w:hAnsi="Arial" w:cs="Arial"/>
          <w:bCs/>
        </w:rPr>
        <w:t xml:space="preserve">docência. </w:t>
      </w:r>
    </w:p>
    <w:p w14:paraId="1EF671D0" w14:textId="50994AA3" w:rsidR="00761DBA" w:rsidRPr="00952A21" w:rsidRDefault="00EB7F28" w:rsidP="00761DBA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Como se pode observar, a discussão</w:t>
      </w:r>
      <w:r w:rsidR="00E93118">
        <w:rPr>
          <w:rFonts w:ascii="Arial" w:hAnsi="Arial" w:cs="Arial"/>
          <w:bCs/>
        </w:rPr>
        <w:t xml:space="preserve"> epistemológica</w:t>
      </w:r>
      <w:r>
        <w:rPr>
          <w:rFonts w:ascii="Arial" w:hAnsi="Arial" w:cs="Arial"/>
          <w:bCs/>
        </w:rPr>
        <w:t xml:space="preserve"> no âmbito das Ciências da Religião e da Educação</w:t>
      </w:r>
      <w:r w:rsidR="00B94736">
        <w:rPr>
          <w:rFonts w:ascii="Arial" w:hAnsi="Arial" w:cs="Arial"/>
          <w:bCs/>
        </w:rPr>
        <w:t xml:space="preserve"> sobre o Ensino Religioso</w:t>
      </w:r>
      <w:r>
        <w:rPr>
          <w:rFonts w:ascii="Arial" w:hAnsi="Arial" w:cs="Arial"/>
          <w:bCs/>
        </w:rPr>
        <w:t xml:space="preserve"> pode ensejar </w:t>
      </w:r>
      <w:r w:rsidR="00D94B8F">
        <w:rPr>
          <w:rFonts w:ascii="Arial" w:hAnsi="Arial" w:cs="Arial"/>
          <w:bCs/>
        </w:rPr>
        <w:t>uma</w:t>
      </w:r>
      <w:r>
        <w:rPr>
          <w:rFonts w:ascii="Arial" w:hAnsi="Arial" w:cs="Arial"/>
          <w:bCs/>
        </w:rPr>
        <w:t xml:space="preserve"> riqueza de questões e </w:t>
      </w:r>
      <w:r w:rsidR="00B94736">
        <w:rPr>
          <w:rFonts w:ascii="Arial" w:hAnsi="Arial" w:cs="Arial"/>
          <w:bCs/>
        </w:rPr>
        <w:t>provoca</w:t>
      </w:r>
      <w:r w:rsidR="00D94B8F">
        <w:rPr>
          <w:rFonts w:ascii="Arial" w:hAnsi="Arial" w:cs="Arial"/>
          <w:bCs/>
        </w:rPr>
        <w:t xml:space="preserve">-nos ao </w:t>
      </w:r>
      <w:r>
        <w:rPr>
          <w:rFonts w:ascii="Arial" w:hAnsi="Arial" w:cs="Arial"/>
          <w:bCs/>
        </w:rPr>
        <w:t xml:space="preserve">aprofundamento. </w:t>
      </w:r>
      <w:r w:rsidR="00761DBA" w:rsidRPr="006D3810">
        <w:rPr>
          <w:rFonts w:ascii="Arial" w:hAnsi="Arial" w:cs="Arial"/>
          <w:bCs/>
        </w:rPr>
        <w:t xml:space="preserve">Para essa discussão do objeto será importante a pesquisa de </w:t>
      </w:r>
      <w:r w:rsidR="00761DBA" w:rsidRPr="006D3810"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  <w:t xml:space="preserve">Laude </w:t>
      </w:r>
      <w:proofErr w:type="spellStart"/>
      <w:r w:rsidR="00761DBA" w:rsidRPr="006D3810"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  <w:t>Erandi</w:t>
      </w:r>
      <w:proofErr w:type="spellEnd"/>
      <w:r w:rsidR="00761DBA" w:rsidRPr="006D3810"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  <w:t xml:space="preserve"> Brandenburg (2013</w:t>
      </w:r>
      <w:r w:rsidR="00F94505"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  <w:t>; 2014</w:t>
      </w:r>
      <w:r w:rsidR="00761DBA" w:rsidRPr="006D3810"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  <w:t xml:space="preserve">), como de </w:t>
      </w:r>
      <w:proofErr w:type="spellStart"/>
      <w:r w:rsidR="00761DBA" w:rsidRPr="006D3810"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  <w:t>Huff</w:t>
      </w:r>
      <w:proofErr w:type="spellEnd"/>
      <w:r w:rsidR="00761DBA" w:rsidRPr="006D3810"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  <w:t xml:space="preserve"> Júnior</w:t>
      </w:r>
      <w:r w:rsidR="00107AA7"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  <w:t>; Portela</w:t>
      </w:r>
      <w:r w:rsidR="00761DBA" w:rsidRPr="006D3810"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  <w:t xml:space="preserve"> (2012) e Junqueira (2012; 2015). </w:t>
      </w:r>
      <w:r w:rsidR="00761DBA" w:rsidRPr="00B01E41">
        <w:rPr>
          <w:rFonts w:ascii="Arial" w:hAnsi="Arial" w:cs="Arial"/>
          <w:bCs/>
        </w:rPr>
        <w:t>Nesse contexto, s</w:t>
      </w:r>
      <w:r w:rsidR="00B01E41">
        <w:rPr>
          <w:rFonts w:ascii="Arial" w:hAnsi="Arial" w:cs="Arial"/>
          <w:bCs/>
        </w:rPr>
        <w:t>empre ser</w:t>
      </w:r>
      <w:r w:rsidR="00761DBA" w:rsidRPr="00B01E41">
        <w:rPr>
          <w:rFonts w:ascii="Arial" w:hAnsi="Arial" w:cs="Arial"/>
          <w:bCs/>
        </w:rPr>
        <w:t xml:space="preserve">á importante </w:t>
      </w:r>
      <w:r w:rsidR="00B01E41">
        <w:rPr>
          <w:rFonts w:ascii="Arial" w:hAnsi="Arial" w:cs="Arial"/>
          <w:bCs/>
        </w:rPr>
        <w:t xml:space="preserve">retomar a história de </w:t>
      </w:r>
      <w:r w:rsidR="00761DBA" w:rsidRPr="00B01E41">
        <w:rPr>
          <w:rFonts w:ascii="Arial" w:hAnsi="Arial" w:cs="Arial"/>
          <w:bCs/>
        </w:rPr>
        <w:t xml:space="preserve">como </w:t>
      </w:r>
      <w:r w:rsidR="00511C8E">
        <w:rPr>
          <w:rFonts w:ascii="Arial" w:hAnsi="Arial" w:cs="Arial"/>
          <w:bCs/>
        </w:rPr>
        <w:t>o Ensino Religioso entrou na história d</w:t>
      </w:r>
      <w:r w:rsidR="00761DBA" w:rsidRPr="00B01E41">
        <w:rPr>
          <w:rFonts w:ascii="Arial" w:hAnsi="Arial" w:cs="Arial"/>
          <w:bCs/>
        </w:rPr>
        <w:t xml:space="preserve">as Ciências da Religião. E a figura de Wolfgang </w:t>
      </w:r>
      <w:proofErr w:type="spellStart"/>
      <w:r w:rsidR="00761DBA" w:rsidRPr="00B01E41">
        <w:rPr>
          <w:rFonts w:ascii="Arial" w:hAnsi="Arial" w:cs="Arial"/>
          <w:bCs/>
        </w:rPr>
        <w:t>Gruen</w:t>
      </w:r>
      <w:proofErr w:type="spellEnd"/>
      <w:r w:rsidR="00761DBA" w:rsidRPr="00B01E41">
        <w:rPr>
          <w:rFonts w:ascii="Arial" w:hAnsi="Arial" w:cs="Arial"/>
          <w:bCs/>
        </w:rPr>
        <w:t xml:space="preserve"> </w:t>
      </w:r>
      <w:r w:rsidR="00511C8E">
        <w:rPr>
          <w:rFonts w:ascii="Arial" w:hAnsi="Arial" w:cs="Arial"/>
          <w:bCs/>
        </w:rPr>
        <w:t>para isso foi fundamental</w:t>
      </w:r>
      <w:r w:rsidR="0026573A">
        <w:rPr>
          <w:rFonts w:ascii="Arial" w:hAnsi="Arial" w:cs="Arial"/>
          <w:bCs/>
        </w:rPr>
        <w:t xml:space="preserve">, </w:t>
      </w:r>
      <w:r w:rsidR="00761DBA" w:rsidRPr="00B01E41">
        <w:rPr>
          <w:rFonts w:ascii="Arial" w:hAnsi="Arial" w:cs="Arial"/>
          <w:bCs/>
        </w:rPr>
        <w:t>no primeiro curso de Ciências da Religião</w:t>
      </w:r>
      <w:r w:rsidR="0026573A">
        <w:rPr>
          <w:rFonts w:ascii="Arial" w:hAnsi="Arial" w:cs="Arial"/>
          <w:bCs/>
        </w:rPr>
        <w:t xml:space="preserve"> do Brasil, na</w:t>
      </w:r>
      <w:r w:rsidR="00761DBA" w:rsidRPr="00B01E41">
        <w:rPr>
          <w:rFonts w:ascii="Arial" w:hAnsi="Arial" w:cs="Arial"/>
          <w:bCs/>
        </w:rPr>
        <w:t xml:space="preserve"> UFJF, </w:t>
      </w:r>
      <w:r w:rsidR="0026573A">
        <w:rPr>
          <w:rFonts w:ascii="Arial" w:hAnsi="Arial" w:cs="Arial"/>
          <w:bCs/>
        </w:rPr>
        <w:t>na década de</w:t>
      </w:r>
      <w:r w:rsidR="00761DBA" w:rsidRPr="00B01E41">
        <w:rPr>
          <w:rFonts w:ascii="Arial" w:hAnsi="Arial" w:cs="Arial"/>
          <w:bCs/>
        </w:rPr>
        <w:t xml:space="preserve"> 1970</w:t>
      </w:r>
      <w:r w:rsidR="0026573A">
        <w:rPr>
          <w:rFonts w:ascii="Arial" w:hAnsi="Arial" w:cs="Arial"/>
          <w:bCs/>
        </w:rPr>
        <w:t xml:space="preserve"> (Siqueira; Baptista, 2024</w:t>
      </w:r>
      <w:r w:rsidR="00363BA6">
        <w:rPr>
          <w:rFonts w:ascii="Arial" w:hAnsi="Arial" w:cs="Arial"/>
          <w:bCs/>
        </w:rPr>
        <w:t xml:space="preserve">; </w:t>
      </w:r>
      <w:proofErr w:type="spellStart"/>
      <w:r w:rsidR="00363BA6">
        <w:rPr>
          <w:rFonts w:ascii="Arial" w:hAnsi="Arial" w:cs="Arial"/>
          <w:bCs/>
        </w:rPr>
        <w:t>Pieper</w:t>
      </w:r>
      <w:proofErr w:type="spellEnd"/>
      <w:r w:rsidR="00363BA6">
        <w:rPr>
          <w:rFonts w:ascii="Arial" w:hAnsi="Arial" w:cs="Arial"/>
          <w:bCs/>
        </w:rPr>
        <w:t>, 2018</w:t>
      </w:r>
      <w:r w:rsidR="00B02BBA">
        <w:rPr>
          <w:rFonts w:ascii="Arial" w:hAnsi="Arial" w:cs="Arial"/>
          <w:bCs/>
        </w:rPr>
        <w:t>; Teixeira</w:t>
      </w:r>
      <w:proofErr w:type="gramStart"/>
      <w:r w:rsidR="00B02BBA">
        <w:rPr>
          <w:rFonts w:ascii="Arial" w:hAnsi="Arial" w:cs="Arial"/>
          <w:bCs/>
        </w:rPr>
        <w:t xml:space="preserve">, </w:t>
      </w:r>
      <w:r w:rsidR="0026573A">
        <w:rPr>
          <w:rFonts w:ascii="Arial" w:hAnsi="Arial" w:cs="Arial"/>
          <w:bCs/>
        </w:rPr>
        <w:t>)</w:t>
      </w:r>
      <w:proofErr w:type="gramEnd"/>
      <w:r w:rsidR="00761DBA" w:rsidRPr="00B01E41">
        <w:rPr>
          <w:rFonts w:ascii="Arial" w:hAnsi="Arial" w:cs="Arial"/>
          <w:bCs/>
        </w:rPr>
        <w:t>.</w:t>
      </w:r>
      <w:r w:rsidR="00761DBA">
        <w:rPr>
          <w:rFonts w:ascii="Arial" w:hAnsi="Arial" w:cs="Arial"/>
          <w:bCs/>
        </w:rPr>
        <w:t xml:space="preserve"> </w:t>
      </w:r>
    </w:p>
    <w:p w14:paraId="6F79018A" w14:textId="77777777" w:rsidR="00761DBA" w:rsidRDefault="00761DBA" w:rsidP="00761DB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87E94">
        <w:rPr>
          <w:rFonts w:ascii="Arial" w:hAnsi="Arial" w:cs="Arial"/>
        </w:rPr>
        <w:t xml:space="preserve">. </w:t>
      </w:r>
    </w:p>
    <w:p w14:paraId="6A8078EB" w14:textId="716E5D5A" w:rsidR="00C64220" w:rsidRPr="00C64220" w:rsidRDefault="00DC4916" w:rsidP="00C64220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C64220" w:rsidRPr="00C64220">
        <w:rPr>
          <w:rFonts w:ascii="Arial" w:hAnsi="Arial" w:cs="Arial"/>
          <w:b/>
          <w:bCs/>
        </w:rPr>
        <w:t>.</w:t>
      </w:r>
      <w:r w:rsidR="000B7064">
        <w:rPr>
          <w:rFonts w:ascii="Arial" w:hAnsi="Arial" w:cs="Arial"/>
          <w:b/>
          <w:bCs/>
        </w:rPr>
        <w:t>2</w:t>
      </w:r>
      <w:r w:rsidR="00C64220" w:rsidRPr="00C64220">
        <w:rPr>
          <w:rFonts w:ascii="Arial" w:hAnsi="Arial" w:cs="Arial"/>
          <w:b/>
          <w:bCs/>
        </w:rPr>
        <w:t xml:space="preserve"> O objeto do Ensino Religioso</w:t>
      </w:r>
    </w:p>
    <w:p w14:paraId="7FDB2A35" w14:textId="77777777" w:rsidR="00FA34FA" w:rsidRDefault="00FA34FA" w:rsidP="00FA34FA">
      <w:pPr>
        <w:spacing w:after="0" w:line="360" w:lineRule="auto"/>
        <w:jc w:val="both"/>
        <w:rPr>
          <w:rFonts w:ascii="Arial" w:hAnsi="Arial" w:cs="Arial"/>
          <w:b/>
        </w:rPr>
      </w:pPr>
    </w:p>
    <w:p w14:paraId="5176FBCB" w14:textId="4B3EAB2B" w:rsidR="00B23D3B" w:rsidRDefault="00286DA8" w:rsidP="00B23D3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23D3B">
        <w:rPr>
          <w:rFonts w:ascii="Arial" w:hAnsi="Arial" w:cs="Arial"/>
        </w:rPr>
        <w:t xml:space="preserve"> Ensino Religioso é um componente curricular que faz parte da Ciência da Religião Aplicada. Em 2018 foram homologa</w:t>
      </w:r>
      <w:r>
        <w:rPr>
          <w:rFonts w:ascii="Arial" w:hAnsi="Arial" w:cs="Arial"/>
        </w:rPr>
        <w:t>das</w:t>
      </w:r>
      <w:r w:rsidR="00B23D3B">
        <w:rPr>
          <w:rFonts w:ascii="Arial" w:hAnsi="Arial" w:cs="Arial"/>
        </w:rPr>
        <w:t xml:space="preserve"> pelo Conselho Nacional de Educação – CNE, as Diretrizes Curriculares Nacionais da Licenciatura em Ciências da Religião (Brasil, 2018), curso da formação básica do docente de Ensino Religioso.</w:t>
      </w:r>
    </w:p>
    <w:p w14:paraId="5CA67D46" w14:textId="5C6E3FB3" w:rsidR="00B23D3B" w:rsidRDefault="00B23D3B" w:rsidP="00B23D3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É importante destacar que as Ciências da Religião têm uma natureza interdisciplinar</w:t>
      </w:r>
      <w:r w:rsidR="003A1FC0">
        <w:rPr>
          <w:rFonts w:ascii="Arial" w:hAnsi="Arial" w:cs="Arial"/>
        </w:rPr>
        <w:t xml:space="preserve"> (</w:t>
      </w:r>
      <w:proofErr w:type="spellStart"/>
      <w:r w:rsidR="003A1FC0">
        <w:rPr>
          <w:rFonts w:ascii="Arial" w:hAnsi="Arial" w:cs="Arial"/>
        </w:rPr>
        <w:t>Filora</w:t>
      </w:r>
      <w:r w:rsidR="00125ABF">
        <w:rPr>
          <w:rFonts w:ascii="Arial" w:hAnsi="Arial" w:cs="Arial"/>
        </w:rPr>
        <w:t>m</w:t>
      </w:r>
      <w:r w:rsidR="003A1FC0">
        <w:rPr>
          <w:rFonts w:ascii="Arial" w:hAnsi="Arial" w:cs="Arial"/>
        </w:rPr>
        <w:t>o</w:t>
      </w:r>
      <w:proofErr w:type="spellEnd"/>
      <w:r w:rsidR="003A1FC0">
        <w:rPr>
          <w:rFonts w:ascii="Arial" w:hAnsi="Arial" w:cs="Arial"/>
        </w:rPr>
        <w:t>; Prandi, 199</w:t>
      </w:r>
      <w:r w:rsidR="00125ABF">
        <w:rPr>
          <w:rFonts w:ascii="Arial" w:hAnsi="Arial" w:cs="Arial"/>
        </w:rPr>
        <w:t>9</w:t>
      </w:r>
      <w:r w:rsidR="003A1FC0">
        <w:rPr>
          <w:rFonts w:ascii="Arial" w:hAnsi="Arial" w:cs="Arial"/>
        </w:rPr>
        <w:t>)</w:t>
      </w:r>
      <w:r>
        <w:rPr>
          <w:rFonts w:ascii="Arial" w:hAnsi="Arial" w:cs="Arial"/>
        </w:rPr>
        <w:t>, com sua metodologia multidisciplinar (</w:t>
      </w:r>
      <w:r w:rsidR="00270979">
        <w:rPr>
          <w:rFonts w:ascii="Arial" w:hAnsi="Arial" w:cs="Arial"/>
        </w:rPr>
        <w:t xml:space="preserve">Passos; </w:t>
      </w:r>
      <w:proofErr w:type="spellStart"/>
      <w:r w:rsidR="00270979">
        <w:rPr>
          <w:rFonts w:ascii="Arial" w:hAnsi="Arial" w:cs="Arial"/>
        </w:rPr>
        <w:t>Usarski</w:t>
      </w:r>
      <w:proofErr w:type="spellEnd"/>
      <w:r>
        <w:rPr>
          <w:rFonts w:ascii="Arial" w:hAnsi="Arial" w:cs="Arial"/>
        </w:rPr>
        <w:t xml:space="preserve">, 2013), e sua vocação ao diálogo interdisciplinar com as diversas áreas da ciência e do conhecimento. Nesse sentido, as Ciências da Religião não podem deixar de considerar a “ecologia dos saberes” na perspectiva de Souza Santos (2006). </w:t>
      </w:r>
      <w:r w:rsidR="00150F78">
        <w:rPr>
          <w:rFonts w:ascii="Arial" w:hAnsi="Arial" w:cs="Arial"/>
        </w:rPr>
        <w:t xml:space="preserve">Isso significa que seu objeto deve </w:t>
      </w:r>
      <w:r w:rsidR="000C7145">
        <w:rPr>
          <w:rFonts w:ascii="Arial" w:hAnsi="Arial" w:cs="Arial"/>
        </w:rPr>
        <w:t>t</w:t>
      </w:r>
      <w:r w:rsidR="00150F78">
        <w:rPr>
          <w:rFonts w:ascii="Arial" w:hAnsi="Arial" w:cs="Arial"/>
        </w:rPr>
        <w:t xml:space="preserve">er </w:t>
      </w:r>
      <w:r w:rsidR="000C7145">
        <w:rPr>
          <w:rFonts w:ascii="Arial" w:hAnsi="Arial" w:cs="Arial"/>
        </w:rPr>
        <w:t>amplitude</w:t>
      </w:r>
      <w:r w:rsidR="00150F78">
        <w:rPr>
          <w:rFonts w:ascii="Arial" w:hAnsi="Arial" w:cs="Arial"/>
        </w:rPr>
        <w:t xml:space="preserve"> para integrar essa diversidade. </w:t>
      </w:r>
      <w:r>
        <w:rPr>
          <w:rFonts w:ascii="Arial" w:hAnsi="Arial" w:cs="Arial"/>
        </w:rPr>
        <w:t>Por incluir</w:t>
      </w:r>
      <w:r w:rsidR="000C7145">
        <w:rPr>
          <w:rFonts w:ascii="Arial" w:hAnsi="Arial" w:cs="Arial"/>
        </w:rPr>
        <w:t xml:space="preserve"> fundamentalmente</w:t>
      </w:r>
      <w:r>
        <w:rPr>
          <w:rFonts w:ascii="Arial" w:hAnsi="Arial" w:cs="Arial"/>
        </w:rPr>
        <w:t xml:space="preserve"> a área pedagógica, a educação</w:t>
      </w:r>
      <w:r w:rsidR="00231053">
        <w:rPr>
          <w:rFonts w:ascii="Arial" w:hAnsi="Arial" w:cs="Arial"/>
        </w:rPr>
        <w:t xml:space="preserve"> – está presente da “formação básica do cidadão”, segundo o art. 33 da </w:t>
      </w:r>
      <w:r w:rsidR="005E1E38">
        <w:rPr>
          <w:rFonts w:ascii="Arial" w:hAnsi="Arial" w:cs="Arial"/>
        </w:rPr>
        <w:t>LDBEN/96</w:t>
      </w:r>
      <w:r w:rsidR="00663D91">
        <w:rPr>
          <w:rFonts w:ascii="Arial" w:hAnsi="Arial" w:cs="Arial"/>
        </w:rPr>
        <w:t xml:space="preserve">, </w:t>
      </w:r>
      <w:r w:rsidR="0036058F">
        <w:rPr>
          <w:rFonts w:ascii="Arial" w:hAnsi="Arial" w:cs="Arial"/>
        </w:rPr>
        <w:t xml:space="preserve">conforme </w:t>
      </w:r>
      <w:r w:rsidR="00663D91">
        <w:rPr>
          <w:rFonts w:ascii="Arial" w:hAnsi="Arial" w:cs="Arial"/>
        </w:rPr>
        <w:t xml:space="preserve">a </w:t>
      </w:r>
      <w:r w:rsidR="0036058F">
        <w:rPr>
          <w:rFonts w:ascii="Arial" w:hAnsi="Arial" w:cs="Arial"/>
        </w:rPr>
        <w:t xml:space="preserve">redação da </w:t>
      </w:r>
      <w:r w:rsidR="00663D91">
        <w:rPr>
          <w:rFonts w:ascii="Arial" w:hAnsi="Arial" w:cs="Arial"/>
        </w:rPr>
        <w:t>lei n. 9.475 (Brasil, 1997)</w:t>
      </w:r>
      <w:r>
        <w:rPr>
          <w:rFonts w:ascii="Arial" w:hAnsi="Arial" w:cs="Arial"/>
        </w:rPr>
        <w:t>,</w:t>
      </w:r>
      <w:r w:rsidR="00273569">
        <w:rPr>
          <w:rFonts w:ascii="Arial" w:hAnsi="Arial" w:cs="Arial"/>
        </w:rPr>
        <w:t xml:space="preserve"> ele </w:t>
      </w:r>
      <w:r>
        <w:rPr>
          <w:rFonts w:ascii="Arial" w:hAnsi="Arial" w:cs="Arial"/>
        </w:rPr>
        <w:t>não pode desconsiderar a condição psicopedagógica dos estudantes</w:t>
      </w:r>
      <w:r w:rsidR="00E42171">
        <w:rPr>
          <w:rFonts w:ascii="Arial" w:hAnsi="Arial" w:cs="Arial"/>
        </w:rPr>
        <w:t xml:space="preserve">, as diversas etapas e demandas de formação. Por isso, não pode </w:t>
      </w:r>
      <w:r w:rsidR="00E56544">
        <w:rPr>
          <w:rFonts w:ascii="Arial" w:hAnsi="Arial" w:cs="Arial"/>
        </w:rPr>
        <w:t>ficar reduzido ao objeto “fenômeno religioso”, como alguns defendem</w:t>
      </w:r>
      <w:r w:rsidR="009D0FCA">
        <w:rPr>
          <w:rFonts w:ascii="Arial" w:hAnsi="Arial" w:cs="Arial"/>
        </w:rPr>
        <w:t>, pois e</w:t>
      </w:r>
      <w:r w:rsidR="00E56544">
        <w:rPr>
          <w:rFonts w:ascii="Arial" w:hAnsi="Arial" w:cs="Arial"/>
        </w:rPr>
        <w:t xml:space="preserve">sse </w:t>
      </w:r>
      <w:r w:rsidR="009D0FCA">
        <w:rPr>
          <w:rFonts w:ascii="Arial" w:hAnsi="Arial" w:cs="Arial"/>
        </w:rPr>
        <w:t>seria</w:t>
      </w:r>
      <w:r w:rsidR="00E56544">
        <w:rPr>
          <w:rFonts w:ascii="Arial" w:hAnsi="Arial" w:cs="Arial"/>
        </w:rPr>
        <w:t xml:space="preserve"> o objeto das Ciências da Religião, não do ER.</w:t>
      </w:r>
      <w:r>
        <w:rPr>
          <w:rFonts w:ascii="Arial" w:hAnsi="Arial" w:cs="Arial"/>
        </w:rPr>
        <w:t xml:space="preserve">  </w:t>
      </w:r>
    </w:p>
    <w:p w14:paraId="7A20E129" w14:textId="2DBE22E9" w:rsidR="00B23D3B" w:rsidRDefault="00B23D3B" w:rsidP="00B23D3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Por isso,</w:t>
      </w:r>
      <w:r w:rsidR="00B941FA">
        <w:rPr>
          <w:rFonts w:ascii="Arial" w:hAnsi="Arial" w:cs="Arial"/>
        </w:rPr>
        <w:t xml:space="preserve"> deve</w:t>
      </w:r>
      <w:r w:rsidR="007A6B11">
        <w:rPr>
          <w:rFonts w:ascii="Arial" w:hAnsi="Arial" w:cs="Arial"/>
        </w:rPr>
        <w:t xml:space="preserve"> incluir </w:t>
      </w:r>
      <w:r w:rsidR="0039649E">
        <w:rPr>
          <w:rFonts w:ascii="Arial" w:hAnsi="Arial" w:cs="Arial"/>
        </w:rPr>
        <w:t>nos primeiros anos do Ensino Fundamental temas como o “eu”, o “outro”, o “nós”</w:t>
      </w:r>
      <w:r w:rsidR="00F873F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escola,</w:t>
      </w:r>
      <w:r w:rsidR="00F873F8">
        <w:rPr>
          <w:rFonts w:ascii="Arial" w:hAnsi="Arial" w:cs="Arial"/>
        </w:rPr>
        <w:t xml:space="preserve"> a convivência, e tantas outras questões como mostram a BNCC e o CRMG. </w:t>
      </w:r>
      <w:r w:rsidR="005A0CEA">
        <w:rPr>
          <w:rFonts w:ascii="Arial" w:hAnsi="Arial" w:cs="Arial"/>
        </w:rPr>
        <w:t>Depois poderá tratar d</w:t>
      </w:r>
      <w:r>
        <w:rPr>
          <w:rFonts w:ascii="Arial" w:hAnsi="Arial" w:cs="Arial"/>
        </w:rPr>
        <w:t xml:space="preserve">a concepção de educação que oferece condições para um Ensino Religioso crítico, não confessional, bem como a situação sociocultural, </w:t>
      </w:r>
      <w:r w:rsidR="00E30A34">
        <w:rPr>
          <w:rFonts w:ascii="Arial" w:hAnsi="Arial" w:cs="Arial"/>
        </w:rPr>
        <w:t xml:space="preserve">econômica, </w:t>
      </w:r>
      <w:r w:rsidR="005A0CEA">
        <w:rPr>
          <w:rFonts w:ascii="Arial" w:hAnsi="Arial" w:cs="Arial"/>
        </w:rPr>
        <w:t xml:space="preserve">ambiental, </w:t>
      </w:r>
      <w:r>
        <w:rPr>
          <w:rFonts w:ascii="Arial" w:hAnsi="Arial" w:cs="Arial"/>
        </w:rPr>
        <w:t xml:space="preserve">religiosa e política do país, </w:t>
      </w:r>
      <w:r w:rsidR="00346F35">
        <w:rPr>
          <w:rFonts w:ascii="Arial" w:hAnsi="Arial" w:cs="Arial"/>
        </w:rPr>
        <w:t xml:space="preserve">e </w:t>
      </w:r>
      <w:r w:rsidR="00E30A34">
        <w:rPr>
          <w:rFonts w:ascii="Arial" w:hAnsi="Arial" w:cs="Arial"/>
        </w:rPr>
        <w:t>suas crises</w:t>
      </w:r>
      <w:r w:rsidR="00346F35">
        <w:rPr>
          <w:rFonts w:ascii="Arial" w:hAnsi="Arial" w:cs="Arial"/>
        </w:rPr>
        <w:t>,</w:t>
      </w:r>
      <w:r w:rsidR="00E30A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t</w:t>
      </w:r>
      <w:r w:rsidR="00E30A34">
        <w:rPr>
          <w:rFonts w:ascii="Arial" w:hAnsi="Arial" w:cs="Arial"/>
        </w:rPr>
        <w:t>ê</w:t>
      </w:r>
      <w:r>
        <w:rPr>
          <w:rFonts w:ascii="Arial" w:hAnsi="Arial" w:cs="Arial"/>
        </w:rPr>
        <w:t>m provocado sérios problemas e desafios para a educação de crianças, adolescentes e jovens, como a crise de sentido, fazendo emergir problemas como</w:t>
      </w:r>
      <w:r w:rsidR="0079478F">
        <w:rPr>
          <w:rFonts w:ascii="Arial" w:hAnsi="Arial" w:cs="Arial"/>
        </w:rPr>
        <w:t xml:space="preserve"> o indi</w:t>
      </w:r>
      <w:r w:rsidR="005749FA">
        <w:rPr>
          <w:rFonts w:ascii="Arial" w:hAnsi="Arial" w:cs="Arial"/>
        </w:rPr>
        <w:t>vid</w:t>
      </w:r>
      <w:r w:rsidR="0079478F">
        <w:rPr>
          <w:rFonts w:ascii="Arial" w:hAnsi="Arial" w:cs="Arial"/>
        </w:rPr>
        <w:t>ualismo e isolamento,</w:t>
      </w:r>
      <w:r>
        <w:rPr>
          <w:rFonts w:ascii="Arial" w:hAnsi="Arial" w:cs="Arial"/>
        </w:rPr>
        <w:t xml:space="preserve"> </w:t>
      </w:r>
      <w:r w:rsidR="005749FA">
        <w:rPr>
          <w:rFonts w:ascii="Arial" w:hAnsi="Arial" w:cs="Arial"/>
        </w:rPr>
        <w:t>a autoagressão</w:t>
      </w:r>
      <w:r w:rsidR="00F97A82">
        <w:rPr>
          <w:rFonts w:ascii="Arial" w:hAnsi="Arial" w:cs="Arial"/>
        </w:rPr>
        <w:t xml:space="preserve">/ </w:t>
      </w:r>
      <w:r w:rsidR="00F97A82">
        <w:rPr>
          <w:rFonts w:ascii="Arial" w:hAnsi="Arial" w:cs="Arial"/>
        </w:rPr>
        <w:lastRenderedPageBreak/>
        <w:t>automutilação</w:t>
      </w:r>
      <w:r w:rsidR="005749FA">
        <w:rPr>
          <w:rFonts w:ascii="Arial" w:hAnsi="Arial" w:cs="Arial"/>
        </w:rPr>
        <w:t xml:space="preserve">, </w:t>
      </w:r>
      <w:r w:rsidR="00346F35">
        <w:rPr>
          <w:rFonts w:ascii="Arial" w:hAnsi="Arial" w:cs="Arial"/>
        </w:rPr>
        <w:t xml:space="preserve">os vícios em jogos, </w:t>
      </w:r>
      <w:r w:rsidR="00460357">
        <w:rPr>
          <w:rFonts w:ascii="Arial" w:hAnsi="Arial" w:cs="Arial"/>
        </w:rPr>
        <w:t xml:space="preserve">a </w:t>
      </w:r>
      <w:r w:rsidR="005C7B89">
        <w:rPr>
          <w:rFonts w:ascii="Arial" w:hAnsi="Arial" w:cs="Arial"/>
        </w:rPr>
        <w:t xml:space="preserve">nomofobia, </w:t>
      </w:r>
      <w:r>
        <w:rPr>
          <w:rFonts w:ascii="Arial" w:hAnsi="Arial" w:cs="Arial"/>
        </w:rPr>
        <w:t>a depressão, o suicídio e o uso precoce de drogas (</w:t>
      </w:r>
      <w:r w:rsidR="00221D97">
        <w:rPr>
          <w:rFonts w:ascii="Arial" w:hAnsi="Arial" w:cs="Arial"/>
        </w:rPr>
        <w:t>Baptista</w:t>
      </w:r>
      <w:r>
        <w:rPr>
          <w:rFonts w:ascii="Arial" w:hAnsi="Arial" w:cs="Arial"/>
        </w:rPr>
        <w:t xml:space="preserve">, 2015). </w:t>
      </w:r>
    </w:p>
    <w:p w14:paraId="20905761" w14:textId="66DD45E4" w:rsidR="00771CFD" w:rsidRDefault="00B23D3B" w:rsidP="0082045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crise de sentido coloca o componente Ensino Religioso diante do desafio de enfrentar uma questão central da educação: a construção, com qualidade, do projeto de vida dos educandos. Nesse processo, é fundamental refletir sobre </w:t>
      </w:r>
      <w:r w:rsidR="005C7B89">
        <w:rPr>
          <w:rFonts w:ascii="Arial" w:hAnsi="Arial" w:cs="Arial"/>
        </w:rPr>
        <w:t>a qualidade d</w:t>
      </w:r>
      <w:r>
        <w:rPr>
          <w:rFonts w:ascii="Arial" w:hAnsi="Arial" w:cs="Arial"/>
        </w:rPr>
        <w:t xml:space="preserve">os sentidos da vida (religiosidade na perspectiva </w:t>
      </w:r>
      <w:proofErr w:type="spellStart"/>
      <w:r>
        <w:rPr>
          <w:rFonts w:ascii="Arial" w:hAnsi="Arial" w:cs="Arial"/>
        </w:rPr>
        <w:t>tillichiana</w:t>
      </w:r>
      <w:proofErr w:type="spellEnd"/>
      <w:r>
        <w:rPr>
          <w:rFonts w:ascii="Arial" w:hAnsi="Arial" w:cs="Arial"/>
        </w:rPr>
        <w:t xml:space="preserve">, conforme </w:t>
      </w:r>
      <w:proofErr w:type="spellStart"/>
      <w:r>
        <w:rPr>
          <w:rFonts w:ascii="Arial" w:hAnsi="Arial" w:cs="Arial"/>
        </w:rPr>
        <w:t>Gruen</w:t>
      </w:r>
      <w:proofErr w:type="spellEnd"/>
      <w:r>
        <w:rPr>
          <w:rFonts w:ascii="Arial" w:hAnsi="Arial" w:cs="Arial"/>
        </w:rPr>
        <w:t xml:space="preserve">, 1974), contribuindo para que os estudantes possam construir com profundidade seus projetos de vida. </w:t>
      </w:r>
      <w:r w:rsidR="00B4666E">
        <w:rPr>
          <w:rFonts w:ascii="Arial" w:hAnsi="Arial" w:cs="Arial"/>
        </w:rPr>
        <w:t xml:space="preserve">Como </w:t>
      </w:r>
      <w:r w:rsidR="001C082D">
        <w:rPr>
          <w:rFonts w:ascii="Arial" w:hAnsi="Arial" w:cs="Arial"/>
        </w:rPr>
        <w:t xml:space="preserve">se </w:t>
      </w:r>
      <w:proofErr w:type="spellStart"/>
      <w:r w:rsidR="00B4666E">
        <w:rPr>
          <w:rFonts w:ascii="Arial" w:hAnsi="Arial" w:cs="Arial"/>
        </w:rPr>
        <w:t>afirma</w:t>
      </w:r>
      <w:proofErr w:type="spellEnd"/>
      <w:r w:rsidR="002401B1">
        <w:rPr>
          <w:rFonts w:ascii="Arial" w:hAnsi="Arial" w:cs="Arial"/>
        </w:rPr>
        <w:t xml:space="preserve"> </w:t>
      </w:r>
      <w:r w:rsidR="00B4666E">
        <w:rPr>
          <w:rFonts w:ascii="Arial" w:hAnsi="Arial" w:cs="Arial"/>
        </w:rPr>
        <w:t>no CRMG</w:t>
      </w:r>
      <w:r w:rsidR="006A0E8E">
        <w:rPr>
          <w:rFonts w:ascii="Arial" w:hAnsi="Arial" w:cs="Arial"/>
        </w:rPr>
        <w:t xml:space="preserve"> (</w:t>
      </w:r>
      <w:r w:rsidR="00A134EF">
        <w:rPr>
          <w:rFonts w:ascii="Arial" w:hAnsi="Arial" w:cs="Arial"/>
        </w:rPr>
        <w:t xml:space="preserve">Minas Gerais, </w:t>
      </w:r>
      <w:r w:rsidR="006A0E8E">
        <w:rPr>
          <w:rFonts w:ascii="Arial" w:hAnsi="Arial" w:cs="Arial"/>
        </w:rPr>
        <w:t>2022)</w:t>
      </w:r>
      <w:r w:rsidR="00B4666E">
        <w:rPr>
          <w:rFonts w:ascii="Arial" w:hAnsi="Arial" w:cs="Arial"/>
        </w:rPr>
        <w:t xml:space="preserve">, a partir de </w:t>
      </w:r>
      <w:r w:rsidR="0082045A" w:rsidRPr="0082045A">
        <w:rPr>
          <w:rFonts w:ascii="Arial" w:hAnsi="Arial" w:cs="Arial"/>
        </w:rPr>
        <w:t xml:space="preserve">Wolfgang </w:t>
      </w:r>
      <w:proofErr w:type="spellStart"/>
      <w:r w:rsidR="0082045A" w:rsidRPr="0082045A">
        <w:rPr>
          <w:rFonts w:ascii="Arial" w:hAnsi="Arial" w:cs="Arial"/>
        </w:rPr>
        <w:t>Gruen</w:t>
      </w:r>
      <w:proofErr w:type="spellEnd"/>
      <w:r w:rsidR="006A0E8E">
        <w:rPr>
          <w:rFonts w:ascii="Arial" w:hAnsi="Arial" w:cs="Arial"/>
        </w:rPr>
        <w:t xml:space="preserve"> (2004, p. 4</w:t>
      </w:r>
      <w:r w:rsidR="001C082D">
        <w:rPr>
          <w:rFonts w:ascii="Arial" w:hAnsi="Arial" w:cs="Arial"/>
        </w:rPr>
        <w:t>14)</w:t>
      </w:r>
      <w:r w:rsidR="00B4666E">
        <w:rPr>
          <w:rFonts w:ascii="Arial" w:hAnsi="Arial" w:cs="Arial"/>
        </w:rPr>
        <w:t>,</w:t>
      </w:r>
      <w:r w:rsidR="0082045A" w:rsidRPr="0082045A">
        <w:rPr>
          <w:rFonts w:ascii="Arial" w:hAnsi="Arial" w:cs="Arial"/>
        </w:rPr>
        <w:t xml:space="preserve"> “chamamos religiosidade a disponibilidade dinâmica da pessoa ao sentido fundamental de sua existência, encarado como compromisso.”</w:t>
      </w:r>
    </w:p>
    <w:p w14:paraId="5A6ACFF7" w14:textId="1D925863" w:rsidR="00B23D3B" w:rsidRDefault="001C082D" w:rsidP="00B23D3B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B23D3B">
        <w:rPr>
          <w:rFonts w:ascii="Arial" w:hAnsi="Arial" w:cs="Arial"/>
        </w:rPr>
        <w:t xml:space="preserve">fenômeno religioso, que integra o objeto “conhecimento religioso”, aparece como temática importante na formação histórico-cultural para a </w:t>
      </w:r>
      <w:r w:rsidR="00C15022">
        <w:rPr>
          <w:rFonts w:ascii="Arial" w:hAnsi="Arial" w:cs="Arial"/>
        </w:rPr>
        <w:t xml:space="preserve">convivência com a </w:t>
      </w:r>
      <w:r w:rsidR="00B23D3B">
        <w:rPr>
          <w:rFonts w:ascii="Arial" w:hAnsi="Arial" w:cs="Arial"/>
        </w:rPr>
        <w:t>alteridade, o respeito</w:t>
      </w:r>
      <w:r w:rsidR="00C15022">
        <w:rPr>
          <w:rFonts w:ascii="Arial" w:hAnsi="Arial" w:cs="Arial"/>
        </w:rPr>
        <w:t>, a tolerância, o diálogo</w:t>
      </w:r>
      <w:r w:rsidR="00B23D3B">
        <w:rPr>
          <w:rFonts w:ascii="Arial" w:hAnsi="Arial" w:cs="Arial"/>
        </w:rPr>
        <w:t>, mas não se coloca como o objeto do Ensino Religioso. Esse objeto é mais amplo e não se reduz a um conhecimento religioso teórico, nem a uma formação histórica, cultural e folclórica do fenômeno religioso. E a BNCC e o CRMG mostram isso muito bem através de suas Unidades temáticas, Objetos de conhecimento e Habilidades. Ele deve ser trabalhado de forma dialogal e a interculturalidade é seu fundamento epistemológico básico. Mas o que é interculturalidade?</w:t>
      </w:r>
    </w:p>
    <w:p w14:paraId="6B08F39F" w14:textId="77777777" w:rsidR="00B23D3B" w:rsidRDefault="00B23D3B" w:rsidP="00FA34FA">
      <w:pPr>
        <w:spacing w:after="0" w:line="360" w:lineRule="auto"/>
        <w:jc w:val="both"/>
        <w:rPr>
          <w:rFonts w:ascii="Arial" w:hAnsi="Arial" w:cs="Arial"/>
          <w:b/>
        </w:rPr>
      </w:pPr>
    </w:p>
    <w:p w14:paraId="6C42AF72" w14:textId="3FAE28BD" w:rsidR="00B23D3B" w:rsidRPr="00C64220" w:rsidRDefault="004D7D7B" w:rsidP="00B23D3B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</w:t>
      </w:r>
      <w:r w:rsidR="00B23D3B" w:rsidRPr="00C64220">
        <w:rPr>
          <w:rFonts w:ascii="Arial" w:eastAsia="Arial" w:hAnsi="Arial" w:cs="Arial"/>
          <w:b/>
          <w:bCs/>
        </w:rPr>
        <w:t>.</w:t>
      </w:r>
      <w:r w:rsidR="00B23D3B">
        <w:rPr>
          <w:rFonts w:ascii="Arial" w:eastAsia="Arial" w:hAnsi="Arial" w:cs="Arial"/>
          <w:b/>
          <w:bCs/>
        </w:rPr>
        <w:t>3</w:t>
      </w:r>
      <w:r w:rsidR="00B23D3B" w:rsidRPr="00C64220">
        <w:rPr>
          <w:rFonts w:ascii="Arial" w:eastAsia="Arial" w:hAnsi="Arial" w:cs="Arial"/>
          <w:b/>
          <w:bCs/>
        </w:rPr>
        <w:t xml:space="preserve"> </w:t>
      </w:r>
      <w:r w:rsidR="00B23D3B">
        <w:rPr>
          <w:rFonts w:ascii="Arial" w:eastAsia="Arial" w:hAnsi="Arial" w:cs="Arial"/>
          <w:b/>
          <w:bCs/>
        </w:rPr>
        <w:t>A interculturalidade como fundamento epistemológico do Ensino Religioso</w:t>
      </w:r>
    </w:p>
    <w:p w14:paraId="55518B78" w14:textId="77777777" w:rsidR="00B23D3B" w:rsidRDefault="00B23D3B" w:rsidP="00B23D3B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63B92425" w14:textId="5B5DE761" w:rsidR="007140F3" w:rsidRDefault="00B23D3B" w:rsidP="007140F3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 forma bem sintetizada, como já mostramos em Comunicação anterior</w:t>
      </w:r>
      <w:r w:rsidR="008152E7">
        <w:rPr>
          <w:rFonts w:ascii="Arial" w:hAnsi="Arial" w:cs="Arial"/>
        </w:rPr>
        <w:t xml:space="preserve"> (2024)</w:t>
      </w:r>
      <w:r>
        <w:rPr>
          <w:rFonts w:ascii="Arial" w:hAnsi="Arial" w:cs="Arial"/>
        </w:rPr>
        <w:t>, a</w:t>
      </w:r>
      <w:r w:rsidRPr="009D10A5">
        <w:rPr>
          <w:rFonts w:ascii="Arial" w:hAnsi="Arial" w:cs="Arial"/>
        </w:rPr>
        <w:t xml:space="preserve"> interculturalidade significa relações simétricas e horizontais entre todas as culturas, diálogo que produz mútuo enriquecimento, conforme Estermann (2010, p. 33): “relaciones simétricas y </w:t>
      </w:r>
      <w:proofErr w:type="spellStart"/>
      <w:r w:rsidRPr="009D10A5">
        <w:rPr>
          <w:rFonts w:ascii="Arial" w:hAnsi="Arial" w:cs="Arial"/>
        </w:rPr>
        <w:t>horizontales</w:t>
      </w:r>
      <w:proofErr w:type="spellEnd"/>
      <w:r w:rsidRPr="009D10A5">
        <w:rPr>
          <w:rFonts w:ascii="Arial" w:hAnsi="Arial" w:cs="Arial"/>
        </w:rPr>
        <w:t xml:space="preserve"> entre dos ou más culturas, a </w:t>
      </w:r>
      <w:proofErr w:type="spellStart"/>
      <w:r w:rsidRPr="009D10A5">
        <w:rPr>
          <w:rFonts w:ascii="Arial" w:hAnsi="Arial" w:cs="Arial"/>
        </w:rPr>
        <w:t>fin</w:t>
      </w:r>
      <w:proofErr w:type="spellEnd"/>
      <w:r w:rsidRPr="009D10A5">
        <w:rPr>
          <w:rFonts w:ascii="Arial" w:hAnsi="Arial" w:cs="Arial"/>
        </w:rPr>
        <w:t xml:space="preserve"> de </w:t>
      </w:r>
      <w:proofErr w:type="spellStart"/>
      <w:r w:rsidRPr="009D10A5">
        <w:rPr>
          <w:rFonts w:ascii="Arial" w:hAnsi="Arial" w:cs="Arial"/>
        </w:rPr>
        <w:t>enriquecerse</w:t>
      </w:r>
      <w:proofErr w:type="spellEnd"/>
      <w:r w:rsidRPr="009D10A5">
        <w:rPr>
          <w:rFonts w:ascii="Arial" w:hAnsi="Arial" w:cs="Arial"/>
        </w:rPr>
        <w:t xml:space="preserve"> mutuamente e contribuir a maior plenitude humana”. Haveria uma “</w:t>
      </w:r>
      <w:proofErr w:type="spellStart"/>
      <w:r w:rsidRPr="009D10A5">
        <w:rPr>
          <w:rFonts w:ascii="Arial" w:hAnsi="Arial" w:cs="Arial"/>
        </w:rPr>
        <w:t>culturalidad</w:t>
      </w:r>
      <w:proofErr w:type="spellEnd"/>
      <w:r w:rsidRPr="009D10A5">
        <w:rPr>
          <w:rFonts w:ascii="Arial" w:hAnsi="Arial" w:cs="Arial"/>
        </w:rPr>
        <w:t xml:space="preserve"> de </w:t>
      </w:r>
      <w:proofErr w:type="spellStart"/>
      <w:r w:rsidRPr="009D10A5">
        <w:rPr>
          <w:rFonts w:ascii="Arial" w:hAnsi="Arial" w:cs="Arial"/>
        </w:rPr>
        <w:t>ideas</w:t>
      </w:r>
      <w:proofErr w:type="spellEnd"/>
      <w:r w:rsidRPr="009D10A5">
        <w:rPr>
          <w:rFonts w:ascii="Arial" w:hAnsi="Arial" w:cs="Arial"/>
        </w:rPr>
        <w:t xml:space="preserve">, teorias, </w:t>
      </w:r>
      <w:proofErr w:type="spellStart"/>
      <w:r w:rsidRPr="009D10A5">
        <w:rPr>
          <w:rFonts w:ascii="Arial" w:hAnsi="Arial" w:cs="Arial"/>
        </w:rPr>
        <w:t>actitudes</w:t>
      </w:r>
      <w:proofErr w:type="spellEnd"/>
      <w:r w:rsidRPr="009D10A5">
        <w:rPr>
          <w:rFonts w:ascii="Arial" w:hAnsi="Arial" w:cs="Arial"/>
        </w:rPr>
        <w:t xml:space="preserve">, valores y formas de vida” (Estermann, 2010, p. 35). </w:t>
      </w:r>
      <w:r w:rsidR="007140F3" w:rsidRPr="002747F4">
        <w:rPr>
          <w:rFonts w:ascii="Arial" w:hAnsi="Arial" w:cs="Arial"/>
        </w:rPr>
        <w:t xml:space="preserve">E entre formas de se compreender </w:t>
      </w:r>
      <w:r w:rsidR="007140F3">
        <w:rPr>
          <w:rFonts w:ascii="Arial" w:hAnsi="Arial" w:cs="Arial"/>
        </w:rPr>
        <w:t xml:space="preserve">os sentidos da vida, </w:t>
      </w:r>
      <w:r w:rsidR="007140F3" w:rsidRPr="002747F4">
        <w:rPr>
          <w:rFonts w:ascii="Arial" w:hAnsi="Arial" w:cs="Arial"/>
        </w:rPr>
        <w:t xml:space="preserve">a educação e a libertação. </w:t>
      </w:r>
    </w:p>
    <w:p w14:paraId="34605987" w14:textId="50AC8651" w:rsidR="00B23D3B" w:rsidRDefault="00B23D3B" w:rsidP="007140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9D10A5">
        <w:rPr>
          <w:rFonts w:ascii="Arial" w:hAnsi="Arial" w:cs="Arial"/>
        </w:rPr>
        <w:t>O objetivo fundamental da interculturalidade é “’</w:t>
      </w:r>
      <w:proofErr w:type="spellStart"/>
      <w:r w:rsidRPr="009D10A5">
        <w:rPr>
          <w:rFonts w:ascii="Arial" w:hAnsi="Arial" w:cs="Arial"/>
        </w:rPr>
        <w:t>humanización</w:t>
      </w:r>
      <w:proofErr w:type="spellEnd"/>
      <w:r w:rsidRPr="009D10A5">
        <w:rPr>
          <w:rFonts w:ascii="Arial" w:hAnsi="Arial" w:cs="Arial"/>
        </w:rPr>
        <w:t xml:space="preserve">’ </w:t>
      </w:r>
      <w:proofErr w:type="spellStart"/>
      <w:r w:rsidRPr="009D10A5">
        <w:rPr>
          <w:rFonts w:ascii="Arial" w:hAnsi="Arial" w:cs="Arial"/>
        </w:rPr>
        <w:t>del</w:t>
      </w:r>
      <w:proofErr w:type="spellEnd"/>
      <w:r w:rsidRPr="009D10A5">
        <w:rPr>
          <w:rFonts w:ascii="Arial" w:hAnsi="Arial" w:cs="Arial"/>
        </w:rPr>
        <w:t xml:space="preserve"> mundo (no </w:t>
      </w:r>
      <w:proofErr w:type="spellStart"/>
      <w:r w:rsidRPr="009D10A5">
        <w:rPr>
          <w:rFonts w:ascii="Arial" w:hAnsi="Arial" w:cs="Arial"/>
        </w:rPr>
        <w:t>en</w:t>
      </w:r>
      <w:proofErr w:type="spellEnd"/>
      <w:r w:rsidRPr="009D10A5">
        <w:rPr>
          <w:rFonts w:ascii="Arial" w:hAnsi="Arial" w:cs="Arial"/>
        </w:rPr>
        <w:t xml:space="preserve"> </w:t>
      </w:r>
      <w:proofErr w:type="spellStart"/>
      <w:r w:rsidRPr="009D10A5">
        <w:rPr>
          <w:rFonts w:ascii="Arial" w:hAnsi="Arial" w:cs="Arial"/>
        </w:rPr>
        <w:t>el</w:t>
      </w:r>
      <w:proofErr w:type="spellEnd"/>
      <w:r w:rsidRPr="009D10A5">
        <w:rPr>
          <w:rFonts w:ascii="Arial" w:hAnsi="Arial" w:cs="Arial"/>
        </w:rPr>
        <w:t xml:space="preserve"> sentido </w:t>
      </w:r>
      <w:proofErr w:type="spellStart"/>
      <w:r w:rsidRPr="009D10A5">
        <w:rPr>
          <w:rFonts w:ascii="Arial" w:hAnsi="Arial" w:cs="Arial"/>
        </w:rPr>
        <w:t>del</w:t>
      </w:r>
      <w:proofErr w:type="spellEnd"/>
      <w:r w:rsidRPr="009D10A5">
        <w:rPr>
          <w:rFonts w:ascii="Arial" w:hAnsi="Arial" w:cs="Arial"/>
        </w:rPr>
        <w:t xml:space="preserve"> antropocentrismo) y </w:t>
      </w:r>
      <w:proofErr w:type="spellStart"/>
      <w:r w:rsidRPr="009D10A5">
        <w:rPr>
          <w:rFonts w:ascii="Arial" w:hAnsi="Arial" w:cs="Arial"/>
        </w:rPr>
        <w:t>la</w:t>
      </w:r>
      <w:proofErr w:type="spellEnd"/>
      <w:r w:rsidRPr="009D10A5">
        <w:rPr>
          <w:rFonts w:ascii="Arial" w:hAnsi="Arial" w:cs="Arial"/>
        </w:rPr>
        <w:t xml:space="preserve"> vida plena para todos y todas, incluindo a </w:t>
      </w:r>
      <w:proofErr w:type="spellStart"/>
      <w:r w:rsidRPr="009D10A5">
        <w:rPr>
          <w:rFonts w:ascii="Arial" w:hAnsi="Arial" w:cs="Arial"/>
        </w:rPr>
        <w:t>la</w:t>
      </w:r>
      <w:proofErr w:type="spellEnd"/>
      <w:r w:rsidRPr="009D10A5">
        <w:rPr>
          <w:rFonts w:ascii="Arial" w:hAnsi="Arial" w:cs="Arial"/>
        </w:rPr>
        <w:t xml:space="preserve"> </w:t>
      </w:r>
      <w:proofErr w:type="spellStart"/>
      <w:r w:rsidRPr="009D10A5">
        <w:rPr>
          <w:rFonts w:ascii="Arial" w:hAnsi="Arial" w:cs="Arial"/>
        </w:rPr>
        <w:t>Naturaleza</w:t>
      </w:r>
      <w:proofErr w:type="spellEnd"/>
      <w:r w:rsidRPr="009D10A5">
        <w:rPr>
          <w:rFonts w:ascii="Arial" w:hAnsi="Arial" w:cs="Arial"/>
        </w:rPr>
        <w:t xml:space="preserve">, es </w:t>
      </w:r>
      <w:proofErr w:type="spellStart"/>
      <w:r w:rsidRPr="009D10A5">
        <w:rPr>
          <w:rFonts w:ascii="Arial" w:hAnsi="Arial" w:cs="Arial"/>
        </w:rPr>
        <w:t>decir</w:t>
      </w:r>
      <w:proofErr w:type="spellEnd"/>
      <w:r w:rsidRPr="009D10A5">
        <w:rPr>
          <w:rFonts w:ascii="Arial" w:hAnsi="Arial" w:cs="Arial"/>
        </w:rPr>
        <w:t xml:space="preserve">: recuperar al ser humano </w:t>
      </w:r>
      <w:proofErr w:type="spellStart"/>
      <w:r w:rsidRPr="009D10A5">
        <w:rPr>
          <w:rFonts w:ascii="Arial" w:hAnsi="Arial" w:cs="Arial"/>
        </w:rPr>
        <w:t>en</w:t>
      </w:r>
      <w:proofErr w:type="spellEnd"/>
      <w:r w:rsidRPr="009D10A5">
        <w:rPr>
          <w:rFonts w:ascii="Arial" w:hAnsi="Arial" w:cs="Arial"/>
        </w:rPr>
        <w:t xml:space="preserve"> </w:t>
      </w:r>
      <w:proofErr w:type="spellStart"/>
      <w:r w:rsidRPr="009D10A5">
        <w:rPr>
          <w:rFonts w:ascii="Arial" w:hAnsi="Arial" w:cs="Arial"/>
        </w:rPr>
        <w:t>su</w:t>
      </w:r>
      <w:proofErr w:type="spellEnd"/>
      <w:r w:rsidRPr="009D10A5">
        <w:rPr>
          <w:rFonts w:ascii="Arial" w:hAnsi="Arial" w:cs="Arial"/>
        </w:rPr>
        <w:t xml:space="preserve"> lugar y </w:t>
      </w:r>
      <w:proofErr w:type="spellStart"/>
      <w:r w:rsidRPr="009D10A5">
        <w:rPr>
          <w:rFonts w:ascii="Arial" w:hAnsi="Arial" w:cs="Arial"/>
        </w:rPr>
        <w:t>dignidad</w:t>
      </w:r>
      <w:proofErr w:type="spellEnd"/>
      <w:r w:rsidRPr="009D10A5">
        <w:rPr>
          <w:rFonts w:ascii="Arial" w:hAnsi="Arial" w:cs="Arial"/>
        </w:rPr>
        <w:t xml:space="preserve"> que </w:t>
      </w:r>
      <w:proofErr w:type="spellStart"/>
      <w:r w:rsidRPr="009D10A5">
        <w:rPr>
          <w:rFonts w:ascii="Arial" w:hAnsi="Arial" w:cs="Arial"/>
        </w:rPr>
        <w:t>le</w:t>
      </w:r>
      <w:proofErr w:type="spellEnd"/>
      <w:r w:rsidRPr="009D10A5">
        <w:rPr>
          <w:rFonts w:ascii="Arial" w:hAnsi="Arial" w:cs="Arial"/>
        </w:rPr>
        <w:t xml:space="preserve"> </w:t>
      </w:r>
      <w:proofErr w:type="spellStart"/>
      <w:r w:rsidRPr="009D10A5">
        <w:rPr>
          <w:rFonts w:ascii="Arial" w:hAnsi="Arial" w:cs="Arial"/>
        </w:rPr>
        <w:t>correponde</w:t>
      </w:r>
      <w:proofErr w:type="spellEnd"/>
      <w:r w:rsidRPr="009D10A5">
        <w:rPr>
          <w:rFonts w:ascii="Arial" w:hAnsi="Arial" w:cs="Arial"/>
        </w:rPr>
        <w:t xml:space="preserve">” (Estermann, 2010, p. 45). </w:t>
      </w:r>
    </w:p>
    <w:p w14:paraId="6D2F1D3F" w14:textId="5B097554" w:rsidR="00D30FDE" w:rsidRPr="009D10A5" w:rsidRDefault="00D30FDE" w:rsidP="00B23D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Para Catherine Wa</w:t>
      </w:r>
      <w:r w:rsidR="000E785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sh, </w:t>
      </w:r>
      <w:r w:rsidR="000E7853">
        <w:rPr>
          <w:rFonts w:ascii="Arial" w:hAnsi="Arial" w:cs="Arial"/>
        </w:rPr>
        <w:t xml:space="preserve">a “interculturalidade é um paradigma </w:t>
      </w:r>
      <w:r w:rsidR="00E5762C">
        <w:rPr>
          <w:rFonts w:ascii="Arial" w:hAnsi="Arial" w:cs="Arial"/>
        </w:rPr>
        <w:t>‘</w:t>
      </w:r>
      <w:r w:rsidR="000E7853">
        <w:rPr>
          <w:rFonts w:ascii="Arial" w:hAnsi="Arial" w:cs="Arial"/>
        </w:rPr>
        <w:t>outro</w:t>
      </w:r>
      <w:r w:rsidR="00E5762C">
        <w:rPr>
          <w:rFonts w:ascii="Arial" w:hAnsi="Arial" w:cs="Arial"/>
        </w:rPr>
        <w:t>’, que questiona e modifica a colonialidade do poder, enquanto</w:t>
      </w:r>
      <w:r w:rsidR="00825CE2">
        <w:rPr>
          <w:rFonts w:ascii="Arial" w:hAnsi="Arial" w:cs="Arial"/>
        </w:rPr>
        <w:t>,</w:t>
      </w:r>
      <w:r w:rsidR="00E5762C">
        <w:rPr>
          <w:rFonts w:ascii="Arial" w:hAnsi="Arial" w:cs="Arial"/>
        </w:rPr>
        <w:t xml:space="preserve"> ao mesmo tempo</w:t>
      </w:r>
      <w:r w:rsidR="00825CE2">
        <w:rPr>
          <w:rFonts w:ascii="Arial" w:hAnsi="Arial" w:cs="Arial"/>
        </w:rPr>
        <w:t xml:space="preserve">, torna visível a diferença </w:t>
      </w:r>
      <w:r w:rsidR="00825CE2" w:rsidRPr="00020CC1">
        <w:rPr>
          <w:rFonts w:ascii="Arial" w:hAnsi="Arial" w:cs="Arial"/>
        </w:rPr>
        <w:t>colonial</w:t>
      </w:r>
      <w:r w:rsidR="00EE0523" w:rsidRPr="00020CC1">
        <w:rPr>
          <w:rFonts w:ascii="Arial" w:hAnsi="Arial" w:cs="Arial"/>
        </w:rPr>
        <w:t xml:space="preserve"> [...] oferece um caminho para se pensar a partir da diferença </w:t>
      </w:r>
      <w:r w:rsidR="0038399A" w:rsidRPr="00020CC1">
        <w:rPr>
          <w:rFonts w:ascii="Arial" w:hAnsi="Arial" w:cs="Arial"/>
        </w:rPr>
        <w:t xml:space="preserve">e através da descolonização e da construção e constituição de uma sociedade radicalmente distinta </w:t>
      </w:r>
      <w:r w:rsidR="0038399A" w:rsidRPr="00020CC1">
        <w:rPr>
          <w:rFonts w:ascii="Arial" w:hAnsi="Arial" w:cs="Arial"/>
        </w:rPr>
        <w:lastRenderedPageBreak/>
        <w:t xml:space="preserve">(Walsh, </w:t>
      </w:r>
      <w:r w:rsidR="00DC2CD4" w:rsidRPr="00020CC1">
        <w:rPr>
          <w:rFonts w:ascii="Arial" w:hAnsi="Arial" w:cs="Arial"/>
        </w:rPr>
        <w:t>2019, p. 27).</w:t>
      </w:r>
      <w:r w:rsidR="00CF66B5" w:rsidRPr="00020CC1">
        <w:rPr>
          <w:rFonts w:ascii="Arial" w:hAnsi="Arial" w:cs="Arial"/>
        </w:rPr>
        <w:t xml:space="preserve"> Esse processo deve atingir todos os espaços. </w:t>
      </w:r>
      <w:r w:rsidR="00907188" w:rsidRPr="00020CC1">
        <w:rPr>
          <w:rFonts w:ascii="Arial" w:hAnsi="Arial" w:cs="Arial"/>
        </w:rPr>
        <w:t>Também p</w:t>
      </w:r>
      <w:r w:rsidR="00CF66B5" w:rsidRPr="00020CC1">
        <w:rPr>
          <w:rFonts w:ascii="Arial" w:hAnsi="Arial" w:cs="Arial"/>
        </w:rPr>
        <w:t xml:space="preserve">ara Fidel Tubino, </w:t>
      </w:r>
      <w:r w:rsidR="00942705" w:rsidRPr="00020CC1">
        <w:rPr>
          <w:rFonts w:ascii="Arial" w:hAnsi="Arial" w:cs="Arial"/>
        </w:rPr>
        <w:t>deve-se</w:t>
      </w:r>
      <w:r w:rsidR="00486621" w:rsidRPr="00020CC1">
        <w:rPr>
          <w:rFonts w:ascii="Arial" w:hAnsi="Arial" w:cs="Arial"/>
        </w:rPr>
        <w:t xml:space="preserve"> “</w:t>
      </w:r>
      <w:proofErr w:type="spellStart"/>
      <w:r w:rsidR="00486621" w:rsidRPr="00020CC1">
        <w:rPr>
          <w:rFonts w:ascii="Arial" w:hAnsi="Arial" w:cs="Arial"/>
        </w:rPr>
        <w:t>inculturalizar</w:t>
      </w:r>
      <w:proofErr w:type="spellEnd"/>
      <w:r w:rsidR="00486621" w:rsidRPr="00020CC1">
        <w:rPr>
          <w:rFonts w:ascii="Arial" w:hAnsi="Arial" w:cs="Arial"/>
        </w:rPr>
        <w:t>” todos os espaços:</w:t>
      </w:r>
      <w:r w:rsidR="00942705" w:rsidRPr="00020CC1">
        <w:rPr>
          <w:rFonts w:ascii="Arial" w:hAnsi="Arial" w:cs="Arial"/>
        </w:rPr>
        <w:t xml:space="preserve"> “</w:t>
      </w:r>
      <w:proofErr w:type="spellStart"/>
      <w:r w:rsidR="00942705" w:rsidRPr="00020CC1">
        <w:rPr>
          <w:rFonts w:ascii="Arial" w:hAnsi="Arial" w:cs="Arial"/>
        </w:rPr>
        <w:t>Inculturalizar</w:t>
      </w:r>
      <w:proofErr w:type="spellEnd"/>
      <w:r w:rsidR="00942705" w:rsidRPr="00020CC1">
        <w:rPr>
          <w:rFonts w:ascii="Arial" w:hAnsi="Arial" w:cs="Arial"/>
        </w:rPr>
        <w:t xml:space="preserve"> </w:t>
      </w:r>
      <w:proofErr w:type="spellStart"/>
      <w:r w:rsidR="00942705" w:rsidRPr="00020CC1">
        <w:rPr>
          <w:rFonts w:ascii="Arial" w:hAnsi="Arial" w:cs="Arial"/>
        </w:rPr>
        <w:t>la</w:t>
      </w:r>
      <w:proofErr w:type="spellEnd"/>
      <w:r w:rsidR="00942705" w:rsidRPr="00020CC1">
        <w:rPr>
          <w:rFonts w:ascii="Arial" w:hAnsi="Arial" w:cs="Arial"/>
        </w:rPr>
        <w:t xml:space="preserve"> </w:t>
      </w:r>
      <w:proofErr w:type="spellStart"/>
      <w:r w:rsidR="00942705" w:rsidRPr="00020CC1">
        <w:rPr>
          <w:rFonts w:ascii="Arial" w:hAnsi="Arial" w:cs="Arial"/>
        </w:rPr>
        <w:t>ciudadanía</w:t>
      </w:r>
      <w:proofErr w:type="spellEnd"/>
      <w:r w:rsidR="00486621" w:rsidRPr="00020CC1">
        <w:rPr>
          <w:rFonts w:ascii="Arial" w:hAnsi="Arial" w:cs="Arial"/>
        </w:rPr>
        <w:t xml:space="preserve"> implica no</w:t>
      </w:r>
      <w:r w:rsidR="000B1344">
        <w:rPr>
          <w:rFonts w:ascii="Arial" w:hAnsi="Arial" w:cs="Arial"/>
        </w:rPr>
        <w:t xml:space="preserve"> </w:t>
      </w:r>
      <w:r w:rsidR="00486621" w:rsidRPr="00020CC1">
        <w:rPr>
          <w:rFonts w:ascii="Arial" w:hAnsi="Arial" w:cs="Arial"/>
        </w:rPr>
        <w:t xml:space="preserve">solo </w:t>
      </w:r>
      <w:proofErr w:type="spellStart"/>
      <w:r w:rsidR="00486621" w:rsidRPr="00020CC1">
        <w:rPr>
          <w:rFonts w:ascii="Arial" w:hAnsi="Arial" w:cs="Arial"/>
        </w:rPr>
        <w:t>derechos</w:t>
      </w:r>
      <w:proofErr w:type="spellEnd"/>
      <w:r w:rsidR="00486621" w:rsidRPr="00020CC1">
        <w:rPr>
          <w:rFonts w:ascii="Arial" w:hAnsi="Arial" w:cs="Arial"/>
        </w:rPr>
        <w:t xml:space="preserve"> </w:t>
      </w:r>
      <w:proofErr w:type="spellStart"/>
      <w:r w:rsidR="00486621" w:rsidRPr="00020CC1">
        <w:rPr>
          <w:rFonts w:ascii="Arial" w:hAnsi="Arial" w:cs="Arial"/>
        </w:rPr>
        <w:t>especiales</w:t>
      </w:r>
      <w:proofErr w:type="spellEnd"/>
      <w:r w:rsidR="00486621" w:rsidRPr="00020CC1">
        <w:rPr>
          <w:rFonts w:ascii="Arial" w:hAnsi="Arial" w:cs="Arial"/>
        </w:rPr>
        <w:t xml:space="preserve"> </w:t>
      </w:r>
      <w:r w:rsidR="00907188" w:rsidRPr="00020CC1">
        <w:rPr>
          <w:rFonts w:ascii="Arial" w:hAnsi="Arial" w:cs="Arial"/>
        </w:rPr>
        <w:t xml:space="preserve">de grupo sino </w:t>
      </w:r>
      <w:proofErr w:type="spellStart"/>
      <w:r w:rsidR="00907188" w:rsidRPr="00020CC1">
        <w:rPr>
          <w:rFonts w:ascii="Arial" w:hAnsi="Arial" w:cs="Arial"/>
        </w:rPr>
        <w:t>también</w:t>
      </w:r>
      <w:proofErr w:type="spellEnd"/>
      <w:r w:rsidR="00907188" w:rsidRPr="00020CC1">
        <w:rPr>
          <w:rFonts w:ascii="Arial" w:hAnsi="Arial" w:cs="Arial"/>
        </w:rPr>
        <w:t xml:space="preserve"> e, sobre todo, descolonizar </w:t>
      </w:r>
      <w:proofErr w:type="spellStart"/>
      <w:r w:rsidR="00907188" w:rsidRPr="00020CC1">
        <w:rPr>
          <w:rFonts w:ascii="Arial" w:hAnsi="Arial" w:cs="Arial"/>
        </w:rPr>
        <w:t>los</w:t>
      </w:r>
      <w:proofErr w:type="spellEnd"/>
      <w:r w:rsidR="00907188" w:rsidRPr="00020CC1">
        <w:rPr>
          <w:rFonts w:ascii="Arial" w:hAnsi="Arial" w:cs="Arial"/>
        </w:rPr>
        <w:t xml:space="preserve"> </w:t>
      </w:r>
      <w:proofErr w:type="spellStart"/>
      <w:r w:rsidR="00907188" w:rsidRPr="00020CC1">
        <w:rPr>
          <w:rFonts w:ascii="Arial" w:hAnsi="Arial" w:cs="Arial"/>
        </w:rPr>
        <w:t>espacios</w:t>
      </w:r>
      <w:proofErr w:type="spellEnd"/>
      <w:r w:rsidR="00907188" w:rsidRPr="00020CC1">
        <w:rPr>
          <w:rFonts w:ascii="Arial" w:hAnsi="Arial" w:cs="Arial"/>
        </w:rPr>
        <w:t xml:space="preserve"> públicos para </w:t>
      </w:r>
      <w:proofErr w:type="spellStart"/>
      <w:r w:rsidR="00907188" w:rsidRPr="00020CC1">
        <w:rPr>
          <w:rFonts w:ascii="Arial" w:hAnsi="Arial" w:cs="Arial"/>
        </w:rPr>
        <w:t>hacerlos</w:t>
      </w:r>
      <w:proofErr w:type="spellEnd"/>
      <w:r w:rsidR="00907188" w:rsidRPr="00020CC1">
        <w:rPr>
          <w:rFonts w:ascii="Arial" w:hAnsi="Arial" w:cs="Arial"/>
        </w:rPr>
        <w:t xml:space="preserve"> inclusivos de </w:t>
      </w:r>
      <w:proofErr w:type="spellStart"/>
      <w:r w:rsidR="00907188" w:rsidRPr="00020CC1">
        <w:rPr>
          <w:rFonts w:ascii="Arial" w:hAnsi="Arial" w:cs="Arial"/>
        </w:rPr>
        <w:t>la</w:t>
      </w:r>
      <w:proofErr w:type="spellEnd"/>
      <w:r w:rsidR="00907188" w:rsidRPr="00020CC1">
        <w:rPr>
          <w:rFonts w:ascii="Arial" w:hAnsi="Arial" w:cs="Arial"/>
        </w:rPr>
        <w:t xml:space="preserve"> diversidade”</w:t>
      </w:r>
      <w:r w:rsidR="00DC2CD4" w:rsidRPr="00020CC1">
        <w:rPr>
          <w:rFonts w:ascii="Arial" w:hAnsi="Arial" w:cs="Arial"/>
        </w:rPr>
        <w:t xml:space="preserve"> </w:t>
      </w:r>
      <w:r w:rsidR="00907188" w:rsidRPr="00020CC1">
        <w:rPr>
          <w:rFonts w:ascii="Arial" w:hAnsi="Arial" w:cs="Arial"/>
        </w:rPr>
        <w:t xml:space="preserve">(Tubino, </w:t>
      </w:r>
      <w:r w:rsidR="0043782C" w:rsidRPr="00020CC1">
        <w:rPr>
          <w:rFonts w:ascii="Arial" w:hAnsi="Arial" w:cs="Arial"/>
        </w:rPr>
        <w:t>2015, p. 21).</w:t>
      </w:r>
      <w:r w:rsidR="00F55A80" w:rsidRPr="00020CC1">
        <w:rPr>
          <w:rFonts w:ascii="Arial" w:hAnsi="Arial" w:cs="Arial"/>
        </w:rPr>
        <w:t xml:space="preserve"> E deve</w:t>
      </w:r>
      <w:r w:rsidR="00F55A80">
        <w:rPr>
          <w:rFonts w:ascii="Arial" w:hAnsi="Arial" w:cs="Arial"/>
        </w:rPr>
        <w:t xml:space="preserve"> ser </w:t>
      </w:r>
      <w:r w:rsidR="000B6899">
        <w:rPr>
          <w:rFonts w:ascii="Arial" w:hAnsi="Arial" w:cs="Arial"/>
        </w:rPr>
        <w:t>uma interculturalidade crítica, não funcional, que só reconhece</w:t>
      </w:r>
      <w:r w:rsidR="00BA5E83">
        <w:rPr>
          <w:rFonts w:ascii="Arial" w:hAnsi="Arial" w:cs="Arial"/>
        </w:rPr>
        <w:t>ria</w:t>
      </w:r>
      <w:r w:rsidR="00AC3557">
        <w:rPr>
          <w:rFonts w:ascii="Arial" w:hAnsi="Arial" w:cs="Arial"/>
        </w:rPr>
        <w:t xml:space="preserve"> na educação as assimetrias</w:t>
      </w:r>
      <w:r w:rsidR="007954AF">
        <w:rPr>
          <w:rFonts w:ascii="Arial" w:hAnsi="Arial" w:cs="Arial"/>
        </w:rPr>
        <w:t xml:space="preserve"> e promove a inclusão, mas </w:t>
      </w:r>
      <w:r w:rsidR="00E62E02">
        <w:rPr>
          <w:rFonts w:ascii="Arial" w:hAnsi="Arial" w:cs="Arial"/>
        </w:rPr>
        <w:t>que não questiona as estruturas de poder e os processos sociopolíticos e educacionais opressivos.</w:t>
      </w:r>
    </w:p>
    <w:p w14:paraId="6F576F33" w14:textId="77777777" w:rsidR="00B23D3B" w:rsidRPr="008C412C" w:rsidRDefault="00B23D3B" w:rsidP="00B23D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  <w:r w:rsidRPr="009D10A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Poderíamos, com Estermann (2010, p. 35-46), destacar </w:t>
      </w:r>
      <w:r w:rsidRPr="009D10A5">
        <w:rPr>
          <w:rFonts w:ascii="Arial" w:hAnsi="Arial" w:cs="Arial"/>
        </w:rPr>
        <w:t>cinco princípios básicos da interculturalidade que se autoexplicam:</w:t>
      </w:r>
      <w:r>
        <w:rPr>
          <w:rFonts w:ascii="Arial" w:hAnsi="Arial" w:cs="Arial"/>
        </w:rPr>
        <w:t xml:space="preserve"> </w:t>
      </w:r>
      <w:r w:rsidRPr="009D10A5">
        <w:rPr>
          <w:rFonts w:ascii="Arial" w:hAnsi="Arial" w:cs="Arial"/>
        </w:rPr>
        <w:t>1) Hermenêutica da suspeita; 2) Consciência da própria culturalidade; 3) Sensibilidade por assimetrias entre culturas; 4) O desejo de interpelar; 5) Consciência que nenhuma cultura é perfeita</w:t>
      </w:r>
      <w:r>
        <w:rPr>
          <w:rFonts w:ascii="Arial" w:hAnsi="Arial" w:cs="Arial"/>
        </w:rPr>
        <w:t xml:space="preserve">. </w:t>
      </w:r>
      <w:r w:rsidRPr="009D10A5">
        <w:rPr>
          <w:rFonts w:ascii="Arial" w:hAnsi="Arial" w:cs="Arial"/>
        </w:rPr>
        <w:t xml:space="preserve">Nesse sentido, a interculturalidade </w:t>
      </w:r>
      <w:r w:rsidRPr="004C23C1">
        <w:rPr>
          <w:rFonts w:ascii="Arial" w:hAnsi="Arial" w:cs="Arial"/>
        </w:rPr>
        <w:t>parte da visão crítica que busca questionar o “paradigma eurocêntrico” (</w:t>
      </w:r>
      <w:proofErr w:type="spellStart"/>
      <w:r w:rsidRPr="004C23C1">
        <w:rPr>
          <w:rFonts w:ascii="Arial" w:hAnsi="Arial" w:cs="Arial"/>
        </w:rPr>
        <w:t>Fornet</w:t>
      </w:r>
      <w:proofErr w:type="spellEnd"/>
      <w:r w:rsidRPr="004C23C1">
        <w:rPr>
          <w:rFonts w:ascii="Arial" w:hAnsi="Arial" w:cs="Arial"/>
        </w:rPr>
        <w:t xml:space="preserve">-Betancourt, 2007, p. 49) e a arrogância </w:t>
      </w:r>
      <w:proofErr w:type="spellStart"/>
      <w:r w:rsidRPr="004C23C1">
        <w:rPr>
          <w:rFonts w:ascii="Arial" w:hAnsi="Arial" w:cs="Arial"/>
        </w:rPr>
        <w:t>monocultural</w:t>
      </w:r>
      <w:proofErr w:type="spellEnd"/>
      <w:r w:rsidRPr="004C23C1">
        <w:rPr>
          <w:rFonts w:ascii="Arial" w:hAnsi="Arial" w:cs="Arial"/>
        </w:rPr>
        <w:t xml:space="preserve"> ocidental de se considerar “a tradição humana” (Ibid. p. 13).</w:t>
      </w:r>
      <w:r>
        <w:rPr>
          <w:rFonts w:ascii="Arial" w:hAnsi="Arial" w:cs="Arial"/>
        </w:rPr>
        <w:t xml:space="preserve"> Por isso, é um processo “contextual-universal de capacitação para uma cultura de culturas (e religiões) em relação e transformações abertas [...]” (Ibid. p. 50). </w:t>
      </w:r>
    </w:p>
    <w:p w14:paraId="0851EB98" w14:textId="1ED1C290" w:rsidR="00B23D3B" w:rsidRPr="00032F69" w:rsidRDefault="00B23D3B" w:rsidP="00B23D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Para </w:t>
      </w:r>
      <w:proofErr w:type="spellStart"/>
      <w:r>
        <w:rPr>
          <w:rFonts w:ascii="Arial" w:hAnsi="Arial" w:cs="Arial"/>
        </w:rPr>
        <w:t>Fornet</w:t>
      </w:r>
      <w:proofErr w:type="spellEnd"/>
      <w:r>
        <w:rPr>
          <w:rFonts w:ascii="Arial" w:hAnsi="Arial" w:cs="Arial"/>
        </w:rPr>
        <w:t xml:space="preserve">-Betancourt (2007, P. 50-51), há sete renúncias fundamentais:1) sacralizar as origens das tradições culturais e religiosas; 2) converter as tradições, que são próprias, num itinerário estabelecido; 3) dilatar as “zonas de influência” das culturas; 4) decantar identidades delimitadas entre o próprio e o alheio; 5) centrar como próprio o que cada cultura produz </w:t>
      </w:r>
      <w:r w:rsidRPr="00032F69">
        <w:rPr>
          <w:rFonts w:ascii="Arial" w:hAnsi="Arial" w:cs="Arial"/>
        </w:rPr>
        <w:t xml:space="preserve">como centro estático; 6) sincretizar as diferenças, em fundo estático comum; 7) visar uma teleologia. </w:t>
      </w:r>
    </w:p>
    <w:p w14:paraId="49C7E7A2" w14:textId="438D5ECF" w:rsidR="00B23D3B" w:rsidRDefault="00B23D3B" w:rsidP="00B23D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32F69">
        <w:rPr>
          <w:rFonts w:ascii="Arial" w:hAnsi="Arial" w:cs="Arial"/>
        </w:rPr>
        <w:tab/>
      </w:r>
      <w:r>
        <w:rPr>
          <w:rFonts w:ascii="Arial" w:hAnsi="Arial" w:cs="Arial"/>
        </w:rPr>
        <w:t>Outra questão importante</w:t>
      </w:r>
      <w:r w:rsidR="0096626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fazer a distinção entre</w:t>
      </w:r>
      <w:r w:rsidRPr="00032F69">
        <w:rPr>
          <w:rFonts w:ascii="Arial" w:hAnsi="Arial" w:cs="Arial"/>
        </w:rPr>
        <w:t xml:space="preserve"> interculturalidade e</w:t>
      </w:r>
      <w:r>
        <w:rPr>
          <w:rFonts w:ascii="Arial" w:hAnsi="Arial" w:cs="Arial"/>
        </w:rPr>
        <w:t>, como postula a modernidade ou a pós-modernidade, o</w:t>
      </w:r>
      <w:r w:rsidRPr="00032F69">
        <w:rPr>
          <w:rFonts w:ascii="Arial" w:hAnsi="Arial" w:cs="Arial"/>
        </w:rPr>
        <w:t xml:space="preserve"> multiculturalismo </w:t>
      </w:r>
      <w:r>
        <w:rPr>
          <w:rFonts w:ascii="Arial" w:hAnsi="Arial" w:cs="Arial"/>
        </w:rPr>
        <w:t>ou o pluriculturalismo</w:t>
      </w:r>
      <w:r w:rsidRPr="00735D00">
        <w:rPr>
          <w:rFonts w:ascii="Arial" w:hAnsi="Arial" w:cs="Arial"/>
        </w:rPr>
        <w:t>. Não basta afirmar a diversidade e a pluralidade</w:t>
      </w:r>
      <w:r>
        <w:rPr>
          <w:rFonts w:ascii="Arial" w:hAnsi="Arial" w:cs="Arial"/>
        </w:rPr>
        <w:t xml:space="preserve"> para se garantir a interculturalidade. É preciso refletir sobre as múltiplas relações, encontros e conflitos culturais</w:t>
      </w:r>
      <w:r w:rsidRPr="0077150B">
        <w:rPr>
          <w:rFonts w:ascii="Arial" w:hAnsi="Arial" w:cs="Arial"/>
        </w:rPr>
        <w:t>. Também não se trata de compreender que a interculturalidade seria uma</w:t>
      </w:r>
      <w:r>
        <w:rPr>
          <w:rFonts w:ascii="Arial" w:hAnsi="Arial" w:cs="Arial"/>
        </w:rPr>
        <w:t xml:space="preserve"> perspectiva estética, culturalista, essencialista, tomando as culturas como “puras”, fechadas, autônomas, simétricas, neutras e folclóricas, se esquecendo das relações de poder, de opressão, de exclusão (Estermann, 2010, p. 47-50).  </w:t>
      </w:r>
    </w:p>
    <w:p w14:paraId="150DFB49" w14:textId="5702DC3E" w:rsidR="00B23D3B" w:rsidRPr="001C2474" w:rsidRDefault="00B23D3B" w:rsidP="00B23D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  <w:t xml:space="preserve">Neste estudo, parte-se </w:t>
      </w:r>
      <w:r w:rsidRPr="00A73ACE">
        <w:rPr>
          <w:rFonts w:ascii="Arial" w:hAnsi="Arial" w:cs="Arial"/>
        </w:rPr>
        <w:t>de uma concepção crítica de interculturalidade, a partir da América Latina, como Sul Global, como expressão de descolonização e de processo libertador, que</w:t>
      </w:r>
      <w:r w:rsidR="0021069C">
        <w:rPr>
          <w:rFonts w:ascii="Arial" w:hAnsi="Arial" w:cs="Arial"/>
        </w:rPr>
        <w:t xml:space="preserve"> deve incluir</w:t>
      </w:r>
      <w:r w:rsidRPr="00A73ACE">
        <w:rPr>
          <w:rFonts w:ascii="Arial" w:hAnsi="Arial" w:cs="Arial"/>
        </w:rPr>
        <w:t xml:space="preserve"> todos os campos de conhecimento, sejam científicos, filosóficos ou das sabedorias e espiritualidades, religiosas ou não. Envolve a sociedade, a economia, a política, </w:t>
      </w:r>
      <w:r w:rsidR="00E52F5F">
        <w:rPr>
          <w:rFonts w:ascii="Arial" w:hAnsi="Arial" w:cs="Arial"/>
        </w:rPr>
        <w:t xml:space="preserve">a religião, </w:t>
      </w:r>
      <w:r w:rsidRPr="00A73ACE">
        <w:rPr>
          <w:rFonts w:ascii="Arial" w:hAnsi="Arial" w:cs="Arial"/>
        </w:rPr>
        <w:t>a educação, bem como as assimétricas e interseccionalidades culturais geracionais, de étnico-raciais e de cor da pele, gênero, sexualidade etc. Desta forma</w:t>
      </w:r>
      <w:r>
        <w:rPr>
          <w:rFonts w:ascii="Arial" w:hAnsi="Arial" w:cs="Arial"/>
        </w:rPr>
        <w:t>, é crítica de “políticas de ‘inculturação’, ‘</w:t>
      </w:r>
      <w:proofErr w:type="spellStart"/>
      <w:r>
        <w:rPr>
          <w:rFonts w:ascii="Arial" w:hAnsi="Arial" w:cs="Arial"/>
        </w:rPr>
        <w:t>integración</w:t>
      </w:r>
      <w:proofErr w:type="spellEnd"/>
      <w:r>
        <w:rPr>
          <w:rFonts w:ascii="Arial" w:hAnsi="Arial" w:cs="Arial"/>
        </w:rPr>
        <w:t>’ e ‘</w:t>
      </w:r>
      <w:proofErr w:type="spellStart"/>
      <w:r>
        <w:rPr>
          <w:rFonts w:ascii="Arial" w:hAnsi="Arial" w:cs="Arial"/>
        </w:rPr>
        <w:t>inclusión</w:t>
      </w:r>
      <w:proofErr w:type="spellEnd"/>
      <w:r>
        <w:rPr>
          <w:rFonts w:ascii="Arial" w:hAnsi="Arial" w:cs="Arial"/>
        </w:rPr>
        <w:t xml:space="preserve">’.” (Estermann, 2010, p. 51-52).  </w:t>
      </w:r>
    </w:p>
    <w:p w14:paraId="546DD34B" w14:textId="77777777" w:rsidR="00B23D3B" w:rsidRPr="00450809" w:rsidRDefault="00B23D3B" w:rsidP="00B23D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Essa categoria, portanto, é fundamental para o campo da </w:t>
      </w:r>
      <w:r w:rsidRPr="00420AD9">
        <w:rPr>
          <w:rFonts w:ascii="Arial" w:hAnsi="Arial" w:cs="Arial"/>
        </w:rPr>
        <w:t xml:space="preserve">educação, de modo especial para uma área que é um campo disciplinar, como as Ciências da Religião, visto que, no </w:t>
      </w:r>
      <w:r>
        <w:rPr>
          <w:rFonts w:ascii="Arial" w:hAnsi="Arial" w:cs="Arial"/>
        </w:rPr>
        <w:t xml:space="preserve">Brasil,  mesmo em cada estado </w:t>
      </w:r>
      <w:r w:rsidRPr="00450809">
        <w:rPr>
          <w:rFonts w:ascii="Arial" w:hAnsi="Arial" w:cs="Arial"/>
        </w:rPr>
        <w:t xml:space="preserve">da federação, apresenta-se grande diversidade, especialmente devido à construção cultural brasileira, envolvendo os diversos e diferentes povos originários; os africanos escravizados, oriundos de diversas tribos de África; os migrantes de diversos países da Europa, como Portugal, Itália, Espanha e Alemanha; dos Estados Unidos da América e sua migração protestante; os povos latino-americanos de diversos países; japoneses e chineses; povos do Oriente Médio como Líbano, Síria, Israel; entre outros. </w:t>
      </w:r>
    </w:p>
    <w:p w14:paraId="43D56BFF" w14:textId="77777777" w:rsidR="006705E1" w:rsidRPr="008C270E" w:rsidRDefault="006705E1" w:rsidP="00FA34FA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6D3D341B" w14:textId="77777777" w:rsidR="00FA34FA" w:rsidRPr="00C64220" w:rsidRDefault="00FA34FA" w:rsidP="00FA34FA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 Resultados e Discussão</w:t>
      </w:r>
    </w:p>
    <w:p w14:paraId="5DABC010" w14:textId="77777777" w:rsidR="00C64220" w:rsidRDefault="00C64220" w:rsidP="00761DBA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72E82AB1" w14:textId="5B206B77" w:rsidR="00CE26AC" w:rsidRDefault="0010008D" w:rsidP="00761DB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Os processos de construção de sentidos da vida são coletivos e envolvem a dinâmica dialogal</w:t>
      </w:r>
      <w:r w:rsidR="00DF33B7">
        <w:rPr>
          <w:rFonts w:ascii="Arial" w:hAnsi="Arial" w:cs="Arial"/>
        </w:rPr>
        <w:t xml:space="preserve">, mesmo que os projetos de vida sejam pessoais. </w:t>
      </w:r>
      <w:r w:rsidR="00B90507">
        <w:rPr>
          <w:rFonts w:ascii="Arial" w:hAnsi="Arial" w:cs="Arial"/>
        </w:rPr>
        <w:t>Se eles são produzidos numa coletividade</w:t>
      </w:r>
      <w:r w:rsidR="003771A5">
        <w:rPr>
          <w:rFonts w:ascii="Arial" w:hAnsi="Arial" w:cs="Arial"/>
        </w:rPr>
        <w:t xml:space="preserve">, </w:t>
      </w:r>
      <w:r w:rsidR="004D1A4D">
        <w:rPr>
          <w:rFonts w:ascii="Arial" w:hAnsi="Arial" w:cs="Arial"/>
        </w:rPr>
        <w:t xml:space="preserve">se </w:t>
      </w:r>
      <w:r w:rsidR="00CF6E5C">
        <w:rPr>
          <w:rFonts w:ascii="Arial" w:hAnsi="Arial" w:cs="Arial"/>
        </w:rPr>
        <w:t xml:space="preserve">são </w:t>
      </w:r>
      <w:r w:rsidR="003771A5">
        <w:rPr>
          <w:rFonts w:ascii="Arial" w:hAnsi="Arial" w:cs="Arial"/>
        </w:rPr>
        <w:t>reflet</w:t>
      </w:r>
      <w:r w:rsidR="00CF6E5C">
        <w:rPr>
          <w:rFonts w:ascii="Arial" w:hAnsi="Arial" w:cs="Arial"/>
        </w:rPr>
        <w:t>i</w:t>
      </w:r>
      <w:r w:rsidR="003771A5">
        <w:rPr>
          <w:rFonts w:ascii="Arial" w:hAnsi="Arial" w:cs="Arial"/>
        </w:rPr>
        <w:t>do</w:t>
      </w:r>
      <w:r w:rsidR="00CF6E5C">
        <w:rPr>
          <w:rFonts w:ascii="Arial" w:hAnsi="Arial" w:cs="Arial"/>
        </w:rPr>
        <w:t>s</w:t>
      </w:r>
      <w:r w:rsidR="004D1A4D">
        <w:rPr>
          <w:rFonts w:ascii="Arial" w:hAnsi="Arial" w:cs="Arial"/>
        </w:rPr>
        <w:t xml:space="preserve"> e</w:t>
      </w:r>
      <w:r w:rsidR="003771A5">
        <w:rPr>
          <w:rFonts w:ascii="Arial" w:hAnsi="Arial" w:cs="Arial"/>
        </w:rPr>
        <w:t xml:space="preserve"> discutido</w:t>
      </w:r>
      <w:r w:rsidR="00CF6E5C">
        <w:rPr>
          <w:rFonts w:ascii="Arial" w:hAnsi="Arial" w:cs="Arial"/>
        </w:rPr>
        <w:t>s</w:t>
      </w:r>
      <w:r w:rsidR="003771A5">
        <w:rPr>
          <w:rFonts w:ascii="Arial" w:hAnsi="Arial" w:cs="Arial"/>
        </w:rPr>
        <w:t xml:space="preserve"> criticamente, </w:t>
      </w:r>
      <w:r w:rsidR="0016289B">
        <w:rPr>
          <w:rFonts w:ascii="Arial" w:hAnsi="Arial" w:cs="Arial"/>
        </w:rPr>
        <w:t>oferece</w:t>
      </w:r>
      <w:r w:rsidR="004D1A4D">
        <w:rPr>
          <w:rFonts w:ascii="Arial" w:hAnsi="Arial" w:cs="Arial"/>
        </w:rPr>
        <w:t>m</w:t>
      </w:r>
      <w:r w:rsidR="0016289B">
        <w:rPr>
          <w:rFonts w:ascii="Arial" w:hAnsi="Arial" w:cs="Arial"/>
        </w:rPr>
        <w:t xml:space="preserve"> horizontes para os educandos</w:t>
      </w:r>
      <w:r w:rsidR="003A43DD">
        <w:rPr>
          <w:rFonts w:ascii="Arial" w:hAnsi="Arial" w:cs="Arial"/>
        </w:rPr>
        <w:t>. Com isso</w:t>
      </w:r>
      <w:r w:rsidR="0016289B">
        <w:rPr>
          <w:rFonts w:ascii="Arial" w:hAnsi="Arial" w:cs="Arial"/>
        </w:rPr>
        <w:t xml:space="preserve">, </w:t>
      </w:r>
      <w:r w:rsidR="00445E2F">
        <w:rPr>
          <w:rFonts w:ascii="Arial" w:hAnsi="Arial" w:cs="Arial"/>
        </w:rPr>
        <w:t xml:space="preserve">as chances de se enfrentar e </w:t>
      </w:r>
      <w:r w:rsidR="003A43DD">
        <w:rPr>
          <w:rFonts w:ascii="Arial" w:hAnsi="Arial" w:cs="Arial"/>
        </w:rPr>
        <w:t xml:space="preserve">se </w:t>
      </w:r>
      <w:r w:rsidR="00445E2F">
        <w:rPr>
          <w:rFonts w:ascii="Arial" w:hAnsi="Arial" w:cs="Arial"/>
        </w:rPr>
        <w:t>confrontar os modelos que a sociedade capitalista busca</w:t>
      </w:r>
      <w:r w:rsidR="00CE26AC">
        <w:rPr>
          <w:rFonts w:ascii="Arial" w:hAnsi="Arial" w:cs="Arial"/>
        </w:rPr>
        <w:t xml:space="preserve"> implantar nas mentes e corações </w:t>
      </w:r>
      <w:r w:rsidR="00DB6C68">
        <w:rPr>
          <w:rFonts w:ascii="Arial" w:hAnsi="Arial" w:cs="Arial"/>
        </w:rPr>
        <w:t xml:space="preserve">de crianças, adolescentes e jovens </w:t>
      </w:r>
      <w:r w:rsidR="00CE26AC">
        <w:rPr>
          <w:rFonts w:ascii="Arial" w:hAnsi="Arial" w:cs="Arial"/>
        </w:rPr>
        <w:t xml:space="preserve">são maiores e mais fundamentadas. </w:t>
      </w:r>
      <w:r w:rsidR="00720749">
        <w:rPr>
          <w:rFonts w:ascii="Arial" w:hAnsi="Arial" w:cs="Arial"/>
        </w:rPr>
        <w:t xml:space="preserve">Pode-se superar </w:t>
      </w:r>
      <w:proofErr w:type="gramStart"/>
      <w:r w:rsidR="00720749">
        <w:rPr>
          <w:rFonts w:ascii="Arial" w:hAnsi="Arial" w:cs="Arial"/>
        </w:rPr>
        <w:t>os reducionismo</w:t>
      </w:r>
      <w:proofErr w:type="gramEnd"/>
      <w:r w:rsidR="00720749">
        <w:rPr>
          <w:rFonts w:ascii="Arial" w:hAnsi="Arial" w:cs="Arial"/>
        </w:rPr>
        <w:t xml:space="preserve"> </w:t>
      </w:r>
      <w:r w:rsidR="00BE3951">
        <w:rPr>
          <w:rFonts w:ascii="Arial" w:hAnsi="Arial" w:cs="Arial"/>
        </w:rPr>
        <w:t>racionalistas, que não integram e não concebem a razão como forma de vida compartilhada</w:t>
      </w:r>
      <w:r w:rsidR="005E5960">
        <w:rPr>
          <w:rFonts w:ascii="Arial" w:hAnsi="Arial" w:cs="Arial"/>
        </w:rPr>
        <w:t xml:space="preserve">, que não separa razão, emoção e espiritualidade. </w:t>
      </w:r>
    </w:p>
    <w:p w14:paraId="371D9E32" w14:textId="518E3870" w:rsidR="006705E1" w:rsidRDefault="00AF3C7D" w:rsidP="00761DB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A5CD5">
        <w:rPr>
          <w:rFonts w:ascii="Arial" w:hAnsi="Arial" w:cs="Arial"/>
        </w:rPr>
        <w:t>Paulo Freire nos ensinou, desde seu primeiro livro – Educação como prática da liberdade (1967)</w:t>
      </w:r>
      <w:r w:rsidR="00C067EB" w:rsidRPr="00BA5CD5">
        <w:rPr>
          <w:rFonts w:ascii="Arial" w:hAnsi="Arial" w:cs="Arial"/>
        </w:rPr>
        <w:t>, que</w:t>
      </w:r>
      <w:r w:rsidR="00C067EB">
        <w:rPr>
          <w:rFonts w:ascii="Arial" w:hAnsi="Arial" w:cs="Arial"/>
        </w:rPr>
        <w:t xml:space="preserve"> a educação se dá no diálogo, de forma livre, entre sujeitos</w:t>
      </w:r>
      <w:r w:rsidR="007B4E3C">
        <w:rPr>
          <w:rFonts w:ascii="Arial" w:hAnsi="Arial" w:cs="Arial"/>
        </w:rPr>
        <w:t>, como expressão amorosa</w:t>
      </w:r>
      <w:r w:rsidR="00124798">
        <w:rPr>
          <w:rFonts w:ascii="Arial" w:hAnsi="Arial" w:cs="Arial"/>
        </w:rPr>
        <w:t xml:space="preserve">. Essa é a forma de superar </w:t>
      </w:r>
      <w:r w:rsidR="00C23FE2">
        <w:rPr>
          <w:rFonts w:ascii="Arial" w:hAnsi="Arial" w:cs="Arial"/>
        </w:rPr>
        <w:t>a tendência da “pedagogia do oprimido”</w:t>
      </w:r>
      <w:r w:rsidR="00DB6C68">
        <w:rPr>
          <w:rFonts w:ascii="Arial" w:hAnsi="Arial" w:cs="Arial"/>
        </w:rPr>
        <w:t xml:space="preserve"> (Freire, 1981)</w:t>
      </w:r>
      <w:r w:rsidR="00C23FE2">
        <w:rPr>
          <w:rFonts w:ascii="Arial" w:hAnsi="Arial" w:cs="Arial"/>
        </w:rPr>
        <w:t xml:space="preserve">, </w:t>
      </w:r>
      <w:r w:rsidR="00BA5CD5">
        <w:rPr>
          <w:rFonts w:ascii="Arial" w:hAnsi="Arial" w:cs="Arial"/>
        </w:rPr>
        <w:t xml:space="preserve">pois o oprimido, o colonizado </w:t>
      </w:r>
      <w:r w:rsidR="00C23FE2">
        <w:rPr>
          <w:rFonts w:ascii="Arial" w:hAnsi="Arial" w:cs="Arial"/>
        </w:rPr>
        <w:t xml:space="preserve">teme e tem receio da mudança e do novo, numa cultura histórica de </w:t>
      </w:r>
      <w:r w:rsidR="0027171A">
        <w:rPr>
          <w:rFonts w:ascii="Arial" w:hAnsi="Arial" w:cs="Arial"/>
        </w:rPr>
        <w:t>re</w:t>
      </w:r>
      <w:r w:rsidR="00C23FE2">
        <w:rPr>
          <w:rFonts w:ascii="Arial" w:hAnsi="Arial" w:cs="Arial"/>
        </w:rPr>
        <w:t xml:space="preserve">pressão e colonização. </w:t>
      </w:r>
      <w:r w:rsidR="0010008D">
        <w:rPr>
          <w:rFonts w:ascii="Arial" w:hAnsi="Arial" w:cs="Arial"/>
        </w:rPr>
        <w:t xml:space="preserve"> </w:t>
      </w:r>
    </w:p>
    <w:p w14:paraId="408F2A9B" w14:textId="72400635" w:rsidR="00086C36" w:rsidRDefault="003F4BE1" w:rsidP="00761DB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diálogo intercultural não é algo simples e fácil. </w:t>
      </w:r>
      <w:r w:rsidR="00086C36">
        <w:rPr>
          <w:rFonts w:ascii="Arial" w:hAnsi="Arial" w:cs="Arial"/>
        </w:rPr>
        <w:t>Para quem acompanhou e acompanha o processo de construção da BNCC, há muitas críticas</w:t>
      </w:r>
      <w:r w:rsidR="001646CC">
        <w:rPr>
          <w:rFonts w:ascii="Arial" w:hAnsi="Arial" w:cs="Arial"/>
        </w:rPr>
        <w:t xml:space="preserve"> que merecem ser reconhecidas, inclusive que </w:t>
      </w:r>
      <w:r w:rsidR="00C2679F">
        <w:rPr>
          <w:rFonts w:ascii="Arial" w:hAnsi="Arial" w:cs="Arial"/>
        </w:rPr>
        <w:t>sua visão da interculturalidade seria funcional. Cordeiro (2024)</w:t>
      </w:r>
      <w:r w:rsidR="005248D4">
        <w:rPr>
          <w:rFonts w:ascii="Arial" w:hAnsi="Arial" w:cs="Arial"/>
        </w:rPr>
        <w:t xml:space="preserve"> considera </w:t>
      </w:r>
      <w:r w:rsidR="0078159A">
        <w:rPr>
          <w:rFonts w:ascii="Arial" w:hAnsi="Arial" w:cs="Arial"/>
        </w:rPr>
        <w:t xml:space="preserve">que não basta </w:t>
      </w:r>
      <w:r w:rsidR="0033463F">
        <w:rPr>
          <w:rFonts w:ascii="Arial" w:hAnsi="Arial" w:cs="Arial"/>
        </w:rPr>
        <w:t>valorizar a diversidade</w:t>
      </w:r>
      <w:r w:rsidR="00C96706">
        <w:rPr>
          <w:rFonts w:ascii="Arial" w:hAnsi="Arial" w:cs="Arial"/>
        </w:rPr>
        <w:t xml:space="preserve"> como faz a BNCC</w:t>
      </w:r>
      <w:r w:rsidR="0033463F">
        <w:rPr>
          <w:rFonts w:ascii="Arial" w:hAnsi="Arial" w:cs="Arial"/>
        </w:rPr>
        <w:t>, como criticam Walsh (2019) e Tubino (2015)</w:t>
      </w:r>
      <w:r w:rsidR="00C96706">
        <w:rPr>
          <w:rFonts w:ascii="Arial" w:hAnsi="Arial" w:cs="Arial"/>
        </w:rPr>
        <w:t xml:space="preserve"> </w:t>
      </w:r>
      <w:r w:rsidR="0055747B">
        <w:rPr>
          <w:rFonts w:ascii="Arial" w:hAnsi="Arial" w:cs="Arial"/>
        </w:rPr>
        <w:t>a respeito da</w:t>
      </w:r>
      <w:r w:rsidR="00C96706">
        <w:rPr>
          <w:rFonts w:ascii="Arial" w:hAnsi="Arial" w:cs="Arial"/>
        </w:rPr>
        <w:t xml:space="preserve"> a interculturalidade funcional</w:t>
      </w:r>
      <w:r w:rsidR="009577EF">
        <w:rPr>
          <w:rFonts w:ascii="Arial" w:hAnsi="Arial" w:cs="Arial"/>
        </w:rPr>
        <w:t>. E</w:t>
      </w:r>
      <w:r w:rsidR="003111F7">
        <w:rPr>
          <w:rFonts w:ascii="Arial" w:hAnsi="Arial" w:cs="Arial"/>
        </w:rPr>
        <w:t xml:space="preserve"> a Base </w:t>
      </w:r>
      <w:r w:rsidR="00883F3A">
        <w:rPr>
          <w:rFonts w:ascii="Arial" w:hAnsi="Arial" w:cs="Arial"/>
        </w:rPr>
        <w:t>valoriza</w:t>
      </w:r>
      <w:r w:rsidR="00C81065">
        <w:rPr>
          <w:rFonts w:ascii="Arial" w:hAnsi="Arial" w:cs="Arial"/>
        </w:rPr>
        <w:t xml:space="preserve"> </w:t>
      </w:r>
      <w:r w:rsidR="00C81065" w:rsidRPr="00D46381">
        <w:rPr>
          <w:rFonts w:ascii="Arial" w:hAnsi="Arial" w:cs="Arial"/>
        </w:rPr>
        <w:t>essa diversidade</w:t>
      </w:r>
      <w:r w:rsidR="0055747B">
        <w:rPr>
          <w:rFonts w:ascii="Arial" w:hAnsi="Arial" w:cs="Arial"/>
        </w:rPr>
        <w:t>, funcionalmente,</w:t>
      </w:r>
      <w:r w:rsidR="00883F3A" w:rsidRPr="00D46381">
        <w:rPr>
          <w:rFonts w:ascii="Arial" w:hAnsi="Arial" w:cs="Arial"/>
        </w:rPr>
        <w:t xml:space="preserve"> a partir da ideia de competência a ser desenvolvida</w:t>
      </w:r>
      <w:r w:rsidR="00CA77E7">
        <w:rPr>
          <w:rFonts w:ascii="Arial" w:hAnsi="Arial" w:cs="Arial"/>
        </w:rPr>
        <w:t>. M</w:t>
      </w:r>
      <w:r w:rsidR="002D6D1C" w:rsidRPr="00D46381">
        <w:rPr>
          <w:rFonts w:ascii="Arial" w:hAnsi="Arial" w:cs="Arial"/>
        </w:rPr>
        <w:t xml:space="preserve">as a sociologia da educação </w:t>
      </w:r>
      <w:r w:rsidR="00B0188D" w:rsidRPr="00D46381">
        <w:rPr>
          <w:rFonts w:ascii="Arial" w:hAnsi="Arial" w:cs="Arial"/>
        </w:rPr>
        <w:t xml:space="preserve">(Bernstein, 1996) </w:t>
      </w:r>
      <w:r w:rsidR="002D6D1C" w:rsidRPr="00D46381">
        <w:rPr>
          <w:rFonts w:ascii="Arial" w:hAnsi="Arial" w:cs="Arial"/>
        </w:rPr>
        <w:t xml:space="preserve">critica justamente isso, que </w:t>
      </w:r>
      <w:r w:rsidR="005C69F5" w:rsidRPr="00D46381">
        <w:rPr>
          <w:rFonts w:ascii="Arial" w:hAnsi="Arial" w:cs="Arial"/>
        </w:rPr>
        <w:t>“as teorias da competência não levam em consideração</w:t>
      </w:r>
      <w:r w:rsidR="005C69F5">
        <w:rPr>
          <w:rFonts w:ascii="Arial" w:hAnsi="Arial" w:cs="Arial"/>
        </w:rPr>
        <w:t xml:space="preserve"> os impactos de diferentes</w:t>
      </w:r>
      <w:r w:rsidR="00051D26">
        <w:rPr>
          <w:rFonts w:ascii="Arial" w:hAnsi="Arial" w:cs="Arial"/>
        </w:rPr>
        <w:t xml:space="preserve"> contextos culturais na formação humana [...]</w:t>
      </w:r>
      <w:r w:rsidR="005E62C5">
        <w:rPr>
          <w:rFonts w:ascii="Arial" w:hAnsi="Arial" w:cs="Arial"/>
        </w:rPr>
        <w:t xml:space="preserve"> (Cordeiro, 2024, p. 298)</w:t>
      </w:r>
      <w:r w:rsidR="00293818">
        <w:rPr>
          <w:rFonts w:ascii="Arial" w:hAnsi="Arial" w:cs="Arial"/>
        </w:rPr>
        <w:t>.</w:t>
      </w:r>
      <w:r w:rsidR="00D5716E">
        <w:rPr>
          <w:rFonts w:ascii="Arial" w:hAnsi="Arial" w:cs="Arial"/>
        </w:rPr>
        <w:t xml:space="preserve"> O artigo de Cordeiro (2024) merece ser lido com atenção, pois nos mostra uma crítica muito bem fundamentada. </w:t>
      </w:r>
      <w:r w:rsidR="00CD5533">
        <w:rPr>
          <w:rFonts w:ascii="Arial" w:hAnsi="Arial" w:cs="Arial"/>
        </w:rPr>
        <w:t xml:space="preserve">Apesar dessa crítica e da ação que devemos ter em relação à BNCC, </w:t>
      </w:r>
      <w:r w:rsidR="00F81BD4">
        <w:rPr>
          <w:rFonts w:ascii="Arial" w:hAnsi="Arial" w:cs="Arial"/>
        </w:rPr>
        <w:t xml:space="preserve">especialmente </w:t>
      </w:r>
      <w:r w:rsidR="00A644FE">
        <w:rPr>
          <w:rFonts w:ascii="Arial" w:hAnsi="Arial" w:cs="Arial"/>
        </w:rPr>
        <w:t>nós d</w:t>
      </w:r>
      <w:r w:rsidR="00CD5533">
        <w:rPr>
          <w:rFonts w:ascii="Arial" w:hAnsi="Arial" w:cs="Arial"/>
        </w:rPr>
        <w:t>o ER</w:t>
      </w:r>
      <w:r w:rsidR="00F81BD4">
        <w:rPr>
          <w:rFonts w:ascii="Arial" w:hAnsi="Arial" w:cs="Arial"/>
        </w:rPr>
        <w:t xml:space="preserve">, </w:t>
      </w:r>
      <w:r w:rsidR="008E7611">
        <w:rPr>
          <w:rFonts w:ascii="Arial" w:hAnsi="Arial" w:cs="Arial"/>
        </w:rPr>
        <w:t xml:space="preserve">reconhecemos que </w:t>
      </w:r>
      <w:r w:rsidR="008E7611">
        <w:rPr>
          <w:rFonts w:ascii="Arial" w:hAnsi="Arial" w:cs="Arial"/>
        </w:rPr>
        <w:lastRenderedPageBreak/>
        <w:t>graças à Base</w:t>
      </w:r>
      <w:r w:rsidR="00A644FE">
        <w:rPr>
          <w:rFonts w:ascii="Arial" w:hAnsi="Arial" w:cs="Arial"/>
        </w:rPr>
        <w:t>, e suas diversas limitações,</w:t>
      </w:r>
      <w:r w:rsidR="008E7611">
        <w:rPr>
          <w:rFonts w:ascii="Arial" w:hAnsi="Arial" w:cs="Arial"/>
        </w:rPr>
        <w:t xml:space="preserve"> temos um currículo para nosso componente curricular, </w:t>
      </w:r>
      <w:r w:rsidR="00130CF5">
        <w:rPr>
          <w:rFonts w:ascii="Arial" w:hAnsi="Arial" w:cs="Arial"/>
        </w:rPr>
        <w:t>a primeira vez na história, dando-lhe alguma dignidade e cidadania.</w:t>
      </w:r>
      <w:r w:rsidR="00F81BD4">
        <w:rPr>
          <w:rFonts w:ascii="Arial" w:hAnsi="Arial" w:cs="Arial"/>
        </w:rPr>
        <w:t xml:space="preserve"> </w:t>
      </w:r>
    </w:p>
    <w:p w14:paraId="2D99EE1B" w14:textId="15492AD8" w:rsidR="00DF090A" w:rsidRDefault="00EE3A0F" w:rsidP="00761DB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Cada cultura </w:t>
      </w:r>
      <w:r w:rsidR="00234AC7">
        <w:rPr>
          <w:rFonts w:ascii="Arial" w:hAnsi="Arial" w:cs="Arial"/>
        </w:rPr>
        <w:t xml:space="preserve">tem suas tradições, seus valores, que não são </w:t>
      </w:r>
      <w:r w:rsidR="008756EF">
        <w:rPr>
          <w:rFonts w:ascii="Arial" w:hAnsi="Arial" w:cs="Arial"/>
        </w:rPr>
        <w:t>compreensíveis imediatamente por todas as pessoas e nem representam consenso</w:t>
      </w:r>
      <w:r w:rsidR="00697BD2">
        <w:rPr>
          <w:rFonts w:ascii="Arial" w:hAnsi="Arial" w:cs="Arial"/>
        </w:rPr>
        <w:t xml:space="preserve">. Dialogar significa também, entre </w:t>
      </w:r>
      <w:r w:rsidR="00357A05">
        <w:rPr>
          <w:rFonts w:ascii="Arial" w:hAnsi="Arial" w:cs="Arial"/>
        </w:rPr>
        <w:t xml:space="preserve">o direito e o dever de </w:t>
      </w:r>
      <w:r w:rsidR="00697BD2">
        <w:rPr>
          <w:rFonts w:ascii="Arial" w:hAnsi="Arial" w:cs="Arial"/>
        </w:rPr>
        <w:t xml:space="preserve">ouvir e falar, </w:t>
      </w:r>
      <w:r w:rsidR="00B06F44">
        <w:rPr>
          <w:rFonts w:ascii="Arial" w:hAnsi="Arial" w:cs="Arial"/>
        </w:rPr>
        <w:t xml:space="preserve">processo conflitivo e de dissenso. </w:t>
      </w:r>
      <w:r w:rsidR="00AD7B39">
        <w:rPr>
          <w:rFonts w:ascii="Arial" w:hAnsi="Arial" w:cs="Arial"/>
        </w:rPr>
        <w:t>E se torna crítico quando to</w:t>
      </w:r>
      <w:r w:rsidR="00EA56FD">
        <w:rPr>
          <w:rFonts w:ascii="Arial" w:hAnsi="Arial" w:cs="Arial"/>
        </w:rPr>
        <w:t>c</w:t>
      </w:r>
      <w:r w:rsidR="00AD7B39">
        <w:rPr>
          <w:rFonts w:ascii="Arial" w:hAnsi="Arial" w:cs="Arial"/>
        </w:rPr>
        <w:t xml:space="preserve">a nos sentidos que fundamentam a vida das pessoas, suas convicções e </w:t>
      </w:r>
      <w:r w:rsidR="00EB5853">
        <w:rPr>
          <w:rFonts w:ascii="Arial" w:hAnsi="Arial" w:cs="Arial"/>
        </w:rPr>
        <w:t>valores. Como dizia</w:t>
      </w:r>
      <w:r w:rsidR="00292BE2">
        <w:rPr>
          <w:rFonts w:ascii="Arial" w:hAnsi="Arial" w:cs="Arial"/>
        </w:rPr>
        <w:t>,</w:t>
      </w:r>
      <w:r w:rsidR="00EB5853">
        <w:rPr>
          <w:rFonts w:ascii="Arial" w:hAnsi="Arial" w:cs="Arial"/>
        </w:rPr>
        <w:t xml:space="preserve"> </w:t>
      </w:r>
      <w:r w:rsidR="007B0953">
        <w:rPr>
          <w:rFonts w:ascii="Arial" w:hAnsi="Arial" w:cs="Arial"/>
        </w:rPr>
        <w:t xml:space="preserve">num debate do grupo de pesquisa REDECLID da PUC Minas, </w:t>
      </w:r>
      <w:r w:rsidR="00EB5853">
        <w:rPr>
          <w:rFonts w:ascii="Arial" w:hAnsi="Arial" w:cs="Arial"/>
        </w:rPr>
        <w:t>o professor Davi Gomes, pesquisador do PPG em Direito da UFMG, membro da rede de pesquisa RELASTEC</w:t>
      </w:r>
      <w:r w:rsidR="00292BE2">
        <w:rPr>
          <w:rFonts w:ascii="Arial" w:hAnsi="Arial" w:cs="Arial"/>
        </w:rPr>
        <w:t xml:space="preserve">, o Sentido é “condição hermenêutica </w:t>
      </w:r>
      <w:r w:rsidR="00DF090A">
        <w:rPr>
          <w:rFonts w:ascii="Arial" w:hAnsi="Arial" w:cs="Arial"/>
        </w:rPr>
        <w:t xml:space="preserve">de vida”. </w:t>
      </w:r>
    </w:p>
    <w:p w14:paraId="7BAA55BC" w14:textId="484864B4" w:rsidR="002552B7" w:rsidRDefault="00DF090A" w:rsidP="00761DB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Dialogar, </w:t>
      </w:r>
      <w:proofErr w:type="spellStart"/>
      <w:r>
        <w:rPr>
          <w:rFonts w:ascii="Arial" w:hAnsi="Arial" w:cs="Arial"/>
        </w:rPr>
        <w:t>interculturalmente</w:t>
      </w:r>
      <w:proofErr w:type="spellEnd"/>
      <w:r>
        <w:rPr>
          <w:rFonts w:ascii="Arial" w:hAnsi="Arial" w:cs="Arial"/>
        </w:rPr>
        <w:t xml:space="preserve">, sobre o sentido da vida, como </w:t>
      </w:r>
      <w:r w:rsidR="009332A2">
        <w:rPr>
          <w:rFonts w:ascii="Arial" w:hAnsi="Arial" w:cs="Arial"/>
        </w:rPr>
        <w:t xml:space="preserve">dimensão do </w:t>
      </w:r>
      <w:r>
        <w:rPr>
          <w:rFonts w:ascii="Arial" w:hAnsi="Arial" w:cs="Arial"/>
        </w:rPr>
        <w:t xml:space="preserve">objeto do Ensino Religioso, no </w:t>
      </w:r>
      <w:r w:rsidR="008602E4">
        <w:rPr>
          <w:rFonts w:ascii="Arial" w:hAnsi="Arial" w:cs="Arial"/>
        </w:rPr>
        <w:t>horizonte do “conhecimento religioso”</w:t>
      </w:r>
      <w:r w:rsidR="009332A2">
        <w:rPr>
          <w:rFonts w:ascii="Arial" w:hAnsi="Arial" w:cs="Arial"/>
        </w:rPr>
        <w:t xml:space="preserve">, </w:t>
      </w:r>
      <w:r w:rsidR="000A6A2C">
        <w:rPr>
          <w:rFonts w:ascii="Arial" w:hAnsi="Arial" w:cs="Arial"/>
        </w:rPr>
        <w:t>é grande desafio</w:t>
      </w:r>
      <w:r w:rsidR="001257D8">
        <w:rPr>
          <w:rFonts w:ascii="Arial" w:hAnsi="Arial" w:cs="Arial"/>
        </w:rPr>
        <w:t xml:space="preserve"> hermenêutico</w:t>
      </w:r>
      <w:r w:rsidR="000A6A2C">
        <w:rPr>
          <w:rFonts w:ascii="Arial" w:hAnsi="Arial" w:cs="Arial"/>
        </w:rPr>
        <w:t xml:space="preserve">. </w:t>
      </w:r>
      <w:r w:rsidR="00C1468F">
        <w:rPr>
          <w:rFonts w:ascii="Arial" w:hAnsi="Arial" w:cs="Arial"/>
        </w:rPr>
        <w:t xml:space="preserve">Significa aceitar e compreender </w:t>
      </w:r>
      <w:r w:rsidR="00B526E5">
        <w:rPr>
          <w:rFonts w:ascii="Arial" w:hAnsi="Arial" w:cs="Arial"/>
        </w:rPr>
        <w:t>as “razões dos outros” (</w:t>
      </w:r>
      <w:r w:rsidR="00E6295E">
        <w:rPr>
          <w:rFonts w:ascii="Arial" w:hAnsi="Arial" w:cs="Arial"/>
        </w:rPr>
        <w:t>Salas Astrais</w:t>
      </w:r>
      <w:r w:rsidR="00B526E5">
        <w:rPr>
          <w:rFonts w:ascii="Arial" w:hAnsi="Arial" w:cs="Arial"/>
        </w:rPr>
        <w:t>,</w:t>
      </w:r>
      <w:r w:rsidR="00E6295E">
        <w:rPr>
          <w:rFonts w:ascii="Arial" w:hAnsi="Arial" w:cs="Arial"/>
        </w:rPr>
        <w:t xml:space="preserve"> </w:t>
      </w:r>
      <w:r w:rsidR="0086050D">
        <w:rPr>
          <w:rFonts w:ascii="Arial" w:hAnsi="Arial" w:cs="Arial"/>
        </w:rPr>
        <w:t>2017, p. 19).</w:t>
      </w:r>
      <w:r w:rsidR="006D6DDC">
        <w:rPr>
          <w:rFonts w:ascii="Arial" w:hAnsi="Arial" w:cs="Arial"/>
        </w:rPr>
        <w:t xml:space="preserve"> E o processo de diálogo</w:t>
      </w:r>
      <w:r w:rsidR="000244E2">
        <w:rPr>
          <w:rFonts w:ascii="Arial" w:hAnsi="Arial" w:cs="Arial"/>
        </w:rPr>
        <w:t xml:space="preserve"> não se refere apenas à dinâmica de comunicação, de troca de palavras (</w:t>
      </w:r>
      <w:proofErr w:type="spellStart"/>
      <w:r w:rsidR="000244E2">
        <w:rPr>
          <w:rFonts w:ascii="Arial" w:hAnsi="Arial" w:cs="Arial"/>
        </w:rPr>
        <w:t>Buber</w:t>
      </w:r>
      <w:proofErr w:type="spellEnd"/>
      <w:r w:rsidR="000244E2">
        <w:rPr>
          <w:rFonts w:ascii="Arial" w:hAnsi="Arial" w:cs="Arial"/>
        </w:rPr>
        <w:t>) ou de informação</w:t>
      </w:r>
      <w:r w:rsidR="00696DA1">
        <w:rPr>
          <w:rFonts w:ascii="Arial" w:hAnsi="Arial" w:cs="Arial"/>
        </w:rPr>
        <w:t>. S</w:t>
      </w:r>
      <w:r w:rsidR="0086050D">
        <w:rPr>
          <w:rFonts w:ascii="Arial" w:hAnsi="Arial" w:cs="Arial"/>
        </w:rPr>
        <w:t>ó posso</w:t>
      </w:r>
      <w:r w:rsidR="00696DA1">
        <w:rPr>
          <w:rFonts w:ascii="Arial" w:hAnsi="Arial" w:cs="Arial"/>
        </w:rPr>
        <w:t xml:space="preserve"> dialogar com a suposição da compreensão, da capacidade hermenêutica de</w:t>
      </w:r>
      <w:r w:rsidR="0086050D">
        <w:rPr>
          <w:rFonts w:ascii="Arial" w:hAnsi="Arial" w:cs="Arial"/>
        </w:rPr>
        <w:t xml:space="preserve"> compreender o outro</w:t>
      </w:r>
      <w:r w:rsidR="00696DA1">
        <w:rPr>
          <w:rFonts w:ascii="Arial" w:hAnsi="Arial" w:cs="Arial"/>
        </w:rPr>
        <w:t xml:space="preserve">. E isso </w:t>
      </w:r>
      <w:r w:rsidR="0061307A">
        <w:rPr>
          <w:rFonts w:ascii="Arial" w:hAnsi="Arial" w:cs="Arial"/>
        </w:rPr>
        <w:t>só acontece se</w:t>
      </w:r>
      <w:r w:rsidR="00204208">
        <w:rPr>
          <w:rFonts w:ascii="Arial" w:hAnsi="Arial" w:cs="Arial"/>
        </w:rPr>
        <w:t xml:space="preserve"> mobilizo “os poderes subjetivos de simpatia para entender uma pessoa como</w:t>
      </w:r>
      <w:r w:rsidR="00C063DC">
        <w:rPr>
          <w:rFonts w:ascii="Arial" w:hAnsi="Arial" w:cs="Arial"/>
        </w:rPr>
        <w:t xml:space="preserve"> uma pessoa que é também sujeito</w:t>
      </w:r>
      <w:r w:rsidR="00684945">
        <w:rPr>
          <w:rFonts w:ascii="Arial" w:hAnsi="Arial" w:cs="Arial"/>
        </w:rPr>
        <w:t xml:space="preserve">” (Morin, </w:t>
      </w:r>
      <w:r w:rsidR="005C6675">
        <w:rPr>
          <w:rFonts w:ascii="Arial" w:hAnsi="Arial" w:cs="Arial"/>
        </w:rPr>
        <w:t>2002, p. 12-13). S</w:t>
      </w:r>
      <w:r w:rsidR="0086050D">
        <w:rPr>
          <w:rFonts w:ascii="Arial" w:hAnsi="Arial" w:cs="Arial"/>
        </w:rPr>
        <w:t>e</w:t>
      </w:r>
      <w:r w:rsidR="005C6675">
        <w:rPr>
          <w:rFonts w:ascii="Arial" w:hAnsi="Arial" w:cs="Arial"/>
        </w:rPr>
        <w:t xml:space="preserve"> já vivi na</w:t>
      </w:r>
      <w:r w:rsidR="00666E76">
        <w:rPr>
          <w:rFonts w:ascii="Arial" w:hAnsi="Arial" w:cs="Arial"/>
        </w:rPr>
        <w:t xml:space="preserve"> minha experiência</w:t>
      </w:r>
      <w:r w:rsidR="005C6675">
        <w:rPr>
          <w:rFonts w:ascii="Arial" w:hAnsi="Arial" w:cs="Arial"/>
        </w:rPr>
        <w:t xml:space="preserve"> o sofrimento, consigo compreender o sofrimento de alguém. Não terei a mesma experiência, mas posso compreendê-la.</w:t>
      </w:r>
    </w:p>
    <w:p w14:paraId="5313DE04" w14:textId="2009D6BB" w:rsidR="003F4BE1" w:rsidRDefault="002552B7" w:rsidP="00761DB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diálogo se dá pela palavra e </w:t>
      </w:r>
      <w:r w:rsidR="00996BD7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>outras expressões do corpo (</w:t>
      </w:r>
      <w:r w:rsidR="00715EBC">
        <w:rPr>
          <w:rFonts w:ascii="Arial" w:hAnsi="Arial" w:cs="Arial"/>
        </w:rPr>
        <w:t>“</w:t>
      </w:r>
      <w:r>
        <w:rPr>
          <w:rFonts w:ascii="Arial" w:hAnsi="Arial" w:cs="Arial"/>
        </w:rPr>
        <w:t>O corpo fala”</w:t>
      </w:r>
      <w:r w:rsidR="00715EBC">
        <w:rPr>
          <w:rFonts w:ascii="Arial" w:hAnsi="Arial" w:cs="Arial"/>
        </w:rPr>
        <w:t xml:space="preserve">, famoso livro de </w:t>
      </w:r>
      <w:r w:rsidR="00715EBC" w:rsidRPr="00715EBC">
        <w:rPr>
          <w:rFonts w:ascii="Arial" w:hAnsi="Arial" w:cs="Arial"/>
        </w:rPr>
        <w:t xml:space="preserve">Pierre Weil e Roland </w:t>
      </w:r>
      <w:proofErr w:type="spellStart"/>
      <w:r w:rsidR="00715EBC" w:rsidRPr="00715EBC">
        <w:rPr>
          <w:rFonts w:ascii="Arial" w:hAnsi="Arial" w:cs="Arial"/>
        </w:rPr>
        <w:t>Tompakow</w:t>
      </w:r>
      <w:proofErr w:type="spellEnd"/>
      <w:r w:rsidR="00B73199">
        <w:rPr>
          <w:rFonts w:ascii="Arial" w:hAnsi="Arial" w:cs="Arial"/>
        </w:rPr>
        <w:t>, 1986)</w:t>
      </w:r>
      <w:r w:rsidR="000371AF">
        <w:rPr>
          <w:rFonts w:ascii="Arial" w:hAnsi="Arial" w:cs="Arial"/>
        </w:rPr>
        <w:t xml:space="preserve"> na interconexão com o outro, o diferente</w:t>
      </w:r>
      <w:r w:rsidR="00B73199">
        <w:rPr>
          <w:rFonts w:ascii="Arial" w:hAnsi="Arial" w:cs="Arial"/>
        </w:rPr>
        <w:t>. E Freire</w:t>
      </w:r>
      <w:r w:rsidR="001358CF">
        <w:rPr>
          <w:rFonts w:ascii="Arial" w:hAnsi="Arial" w:cs="Arial"/>
        </w:rPr>
        <w:t xml:space="preserve"> (1989)</w:t>
      </w:r>
      <w:r w:rsidR="00B73199">
        <w:rPr>
          <w:rFonts w:ascii="Arial" w:hAnsi="Arial" w:cs="Arial"/>
        </w:rPr>
        <w:t xml:space="preserve"> nos ensina que </w:t>
      </w:r>
      <w:r w:rsidR="004919D6">
        <w:rPr>
          <w:rFonts w:ascii="Arial" w:hAnsi="Arial" w:cs="Arial"/>
        </w:rPr>
        <w:t xml:space="preserve">nossa compreensão </w:t>
      </w:r>
      <w:r w:rsidR="00500E1D">
        <w:rPr>
          <w:rFonts w:ascii="Arial" w:hAnsi="Arial" w:cs="Arial"/>
        </w:rPr>
        <w:t xml:space="preserve">e </w:t>
      </w:r>
      <w:r w:rsidR="000C45D6">
        <w:rPr>
          <w:rFonts w:ascii="Arial" w:hAnsi="Arial" w:cs="Arial"/>
        </w:rPr>
        <w:t>interpretação do mundo não começa</w:t>
      </w:r>
      <w:r w:rsidR="00500E1D">
        <w:rPr>
          <w:rFonts w:ascii="Arial" w:hAnsi="Arial" w:cs="Arial"/>
        </w:rPr>
        <w:t>m</w:t>
      </w:r>
      <w:r w:rsidR="000C45D6">
        <w:rPr>
          <w:rFonts w:ascii="Arial" w:hAnsi="Arial" w:cs="Arial"/>
        </w:rPr>
        <w:t xml:space="preserve"> na leitura da palavra, mas </w:t>
      </w:r>
      <w:r w:rsidR="00744E9F">
        <w:rPr>
          <w:rFonts w:ascii="Arial" w:hAnsi="Arial" w:cs="Arial"/>
        </w:rPr>
        <w:t>na leitura do mundo</w:t>
      </w:r>
      <w:r w:rsidR="00500E1D">
        <w:rPr>
          <w:rFonts w:ascii="Arial" w:hAnsi="Arial" w:cs="Arial"/>
        </w:rPr>
        <w:t>, ou como dizia Husserl</w:t>
      </w:r>
      <w:r w:rsidR="005844A6">
        <w:rPr>
          <w:rFonts w:ascii="Arial" w:hAnsi="Arial" w:cs="Arial"/>
        </w:rPr>
        <w:t xml:space="preserve"> (2012)</w:t>
      </w:r>
      <w:r w:rsidR="00500E1D">
        <w:rPr>
          <w:rFonts w:ascii="Arial" w:hAnsi="Arial" w:cs="Arial"/>
        </w:rPr>
        <w:t xml:space="preserve">, pelo </w:t>
      </w:r>
      <w:r w:rsidR="009A5A46">
        <w:rPr>
          <w:rFonts w:ascii="Arial" w:hAnsi="Arial" w:cs="Arial"/>
        </w:rPr>
        <w:t>“</w:t>
      </w:r>
      <w:r w:rsidR="00500E1D">
        <w:rPr>
          <w:rFonts w:ascii="Arial" w:hAnsi="Arial" w:cs="Arial"/>
        </w:rPr>
        <w:t>mundo da vida</w:t>
      </w:r>
      <w:r w:rsidR="009A5A46">
        <w:rPr>
          <w:rFonts w:ascii="Arial" w:hAnsi="Arial" w:cs="Arial"/>
        </w:rPr>
        <w:t>”</w:t>
      </w:r>
      <w:r w:rsidR="00500E1D">
        <w:rPr>
          <w:rFonts w:ascii="Arial" w:hAnsi="Arial" w:cs="Arial"/>
        </w:rPr>
        <w:t xml:space="preserve">. </w:t>
      </w:r>
      <w:r w:rsidR="008756EF">
        <w:rPr>
          <w:rFonts w:ascii="Arial" w:hAnsi="Arial" w:cs="Arial"/>
        </w:rPr>
        <w:t xml:space="preserve"> </w:t>
      </w:r>
    </w:p>
    <w:p w14:paraId="072AD697" w14:textId="4E98414F" w:rsidR="009A5A46" w:rsidRDefault="009A5A46" w:rsidP="00761DB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Não teremos tempo de discutir aqui essa questão do mundo da vida</w:t>
      </w:r>
      <w:r w:rsidR="00D96938">
        <w:rPr>
          <w:rFonts w:ascii="Arial" w:hAnsi="Arial" w:cs="Arial"/>
        </w:rPr>
        <w:t xml:space="preserve"> de Husserl</w:t>
      </w:r>
      <w:r w:rsidR="002E4D74">
        <w:rPr>
          <w:rFonts w:ascii="Arial" w:hAnsi="Arial" w:cs="Arial"/>
        </w:rPr>
        <w:t xml:space="preserve">, mas é a partir </w:t>
      </w:r>
      <w:r w:rsidR="009750BF">
        <w:rPr>
          <w:rFonts w:ascii="Arial" w:hAnsi="Arial" w:cs="Arial"/>
        </w:rPr>
        <w:t xml:space="preserve">dele, </w:t>
      </w:r>
      <w:r w:rsidR="002E4D74">
        <w:rPr>
          <w:rFonts w:ascii="Arial" w:hAnsi="Arial" w:cs="Arial"/>
        </w:rPr>
        <w:t>do mundo e de sua compreensão</w:t>
      </w:r>
      <w:r w:rsidR="009750BF">
        <w:rPr>
          <w:rFonts w:ascii="Arial" w:hAnsi="Arial" w:cs="Arial"/>
        </w:rPr>
        <w:t>,</w:t>
      </w:r>
      <w:r w:rsidR="002E4D74">
        <w:rPr>
          <w:rFonts w:ascii="Arial" w:hAnsi="Arial" w:cs="Arial"/>
        </w:rPr>
        <w:t xml:space="preserve"> que cada pessoa, cada educando se situa: território, cultura familiar, social, religiosa</w:t>
      </w:r>
      <w:r w:rsidR="009750BF">
        <w:rPr>
          <w:rFonts w:ascii="Arial" w:hAnsi="Arial" w:cs="Arial"/>
        </w:rPr>
        <w:t>, política..</w:t>
      </w:r>
      <w:r w:rsidR="002E4D74">
        <w:rPr>
          <w:rFonts w:ascii="Arial" w:hAnsi="Arial" w:cs="Arial"/>
        </w:rPr>
        <w:t>.</w:t>
      </w:r>
      <w:r w:rsidR="009750BF">
        <w:rPr>
          <w:rFonts w:ascii="Arial" w:hAnsi="Arial" w:cs="Arial"/>
        </w:rPr>
        <w:t xml:space="preserve"> </w:t>
      </w:r>
      <w:r w:rsidR="00602770">
        <w:rPr>
          <w:rFonts w:ascii="Arial" w:hAnsi="Arial" w:cs="Arial"/>
        </w:rPr>
        <w:t>O processo educacional, ainda mais no Ensino Religioso, que trata questões sensíveis, arraigadas</w:t>
      </w:r>
      <w:r w:rsidR="00BC3CF4">
        <w:rPr>
          <w:rFonts w:ascii="Arial" w:hAnsi="Arial" w:cs="Arial"/>
        </w:rPr>
        <w:t xml:space="preserve">, “sagradas”, deve ter isso em conta. Exige boa preparação docente, compreensão das etapas psicopedagógicas, bem como </w:t>
      </w:r>
      <w:r w:rsidR="00C2515B">
        <w:rPr>
          <w:rFonts w:ascii="Arial" w:hAnsi="Arial" w:cs="Arial"/>
        </w:rPr>
        <w:t xml:space="preserve">as </w:t>
      </w:r>
      <w:r w:rsidR="00BC3CF4">
        <w:rPr>
          <w:rFonts w:ascii="Arial" w:hAnsi="Arial" w:cs="Arial"/>
        </w:rPr>
        <w:t>estratégias</w:t>
      </w:r>
      <w:r w:rsidR="00D65E80">
        <w:rPr>
          <w:rFonts w:ascii="Arial" w:hAnsi="Arial" w:cs="Arial"/>
        </w:rPr>
        <w:t xml:space="preserve"> para, a partir do educando, como centro fundamental da dinâmica educacional, “tirar de dentro”, “fazer ecoar”</w:t>
      </w:r>
      <w:r w:rsidR="00C2515B">
        <w:rPr>
          <w:rFonts w:ascii="Arial" w:hAnsi="Arial" w:cs="Arial"/>
        </w:rPr>
        <w:t xml:space="preserve"> </w:t>
      </w:r>
      <w:r w:rsidR="00396567">
        <w:rPr>
          <w:rFonts w:ascii="Arial" w:hAnsi="Arial" w:cs="Arial"/>
        </w:rPr>
        <w:t xml:space="preserve">a </w:t>
      </w:r>
      <w:r w:rsidR="00C2515B">
        <w:rPr>
          <w:rFonts w:ascii="Arial" w:hAnsi="Arial" w:cs="Arial"/>
        </w:rPr>
        <w:t>subjetividade e</w:t>
      </w:r>
      <w:r w:rsidR="00396567">
        <w:rPr>
          <w:rFonts w:ascii="Arial" w:hAnsi="Arial" w:cs="Arial"/>
        </w:rPr>
        <w:t xml:space="preserve"> provocar </w:t>
      </w:r>
      <w:r w:rsidR="00C2515B">
        <w:rPr>
          <w:rFonts w:ascii="Arial" w:hAnsi="Arial" w:cs="Arial"/>
        </w:rPr>
        <w:t>o diálogo</w:t>
      </w:r>
      <w:r w:rsidR="00396567">
        <w:rPr>
          <w:rFonts w:ascii="Arial" w:hAnsi="Arial" w:cs="Arial"/>
        </w:rPr>
        <w:t xml:space="preserve"> e sua atitude</w:t>
      </w:r>
      <w:r w:rsidR="00C2515B">
        <w:rPr>
          <w:rFonts w:ascii="Arial" w:hAnsi="Arial" w:cs="Arial"/>
        </w:rPr>
        <w:t>.</w:t>
      </w:r>
      <w:r w:rsidR="00CD6CE2">
        <w:rPr>
          <w:rFonts w:ascii="Arial" w:hAnsi="Arial" w:cs="Arial"/>
        </w:rPr>
        <w:t xml:space="preserve"> Não pode ser imposição curricular ou da visão do docente. </w:t>
      </w:r>
      <w:r w:rsidR="00C2515B">
        <w:rPr>
          <w:rFonts w:ascii="Arial" w:hAnsi="Arial" w:cs="Arial"/>
        </w:rPr>
        <w:t xml:space="preserve"> </w:t>
      </w:r>
      <w:r w:rsidR="002E4D74">
        <w:rPr>
          <w:rFonts w:ascii="Arial" w:hAnsi="Arial" w:cs="Arial"/>
        </w:rPr>
        <w:t xml:space="preserve"> </w:t>
      </w:r>
    </w:p>
    <w:p w14:paraId="6763C305" w14:textId="77777777" w:rsidR="0033007A" w:rsidRDefault="0033007A" w:rsidP="0033007A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Como foi possível observar, na visão apresentada, o ER não se reduz a refletir sobre o “conhecimento religioso”, embora seja o </w:t>
      </w:r>
      <w:r w:rsidRPr="004C23C1">
        <w:rPr>
          <w:rFonts w:ascii="Arial" w:eastAsia="Arial" w:hAnsi="Arial" w:cs="Arial"/>
        </w:rPr>
        <w:t>objeto definido pela BNCC e seja importante fazê-lo. Como componente significativo do processo formativo e educativo, como “parte integrante da formação básica do cidadão” (Brasil, 1997, art. 33), preconiza</w:t>
      </w:r>
      <w:r>
        <w:rPr>
          <w:rFonts w:ascii="Arial" w:eastAsia="Arial" w:hAnsi="Arial" w:cs="Arial"/>
        </w:rPr>
        <w:t xml:space="preserve"> refletir também sobre os </w:t>
      </w:r>
      <w:r>
        <w:rPr>
          <w:rFonts w:ascii="Arial" w:eastAsia="Arial" w:hAnsi="Arial" w:cs="Arial"/>
        </w:rPr>
        <w:lastRenderedPageBreak/>
        <w:t xml:space="preserve">diversos sentidos da vida em vista de contribuir para que o educando construa com qualidade seu projeto de vida. Parte do princípio de uma escola laica, plural, que acolhe a diversidade religiosa e não religiosa da sociedade brasileira. Por isso, a atitude dialogal é fundamental e esperada da formação do seu egresso. </w:t>
      </w:r>
    </w:p>
    <w:p w14:paraId="793D8362" w14:textId="690FEF48" w:rsidR="0033007A" w:rsidRPr="002B771C" w:rsidRDefault="00EA1736" w:rsidP="009D1D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Desta forma</w:t>
      </w:r>
      <w:r w:rsidR="0033007A">
        <w:rPr>
          <w:rFonts w:ascii="Arial" w:eastAsia="Arial" w:hAnsi="Arial" w:cs="Arial"/>
        </w:rPr>
        <w:t>, a interculturalidade é categoria básica para a formação esperada, tanto do educador quanto do educando do ER. Os cinco princípios da interculturalidade devem estar presentes na dinâmica educativa: educar a partir da “h</w:t>
      </w:r>
      <w:r w:rsidR="0033007A">
        <w:rPr>
          <w:rFonts w:ascii="Arial" w:hAnsi="Arial" w:cs="Arial"/>
        </w:rPr>
        <w:t xml:space="preserve">ermenêutica da suspeita”, de forma crítica. Educador e educando devem analisar a realidade sempre nessa perspectiva, ainda mais num contexto de manipulação político-ideológica-midiática. Diante da pluralidade da cultura brasileira, é necessário desenvolver a “consciência da própria culturalidade”. Isso envolve uma atitude de abertura e de diálogo, a capacidade de perceber que ela está </w:t>
      </w:r>
      <w:r w:rsidR="0033007A" w:rsidRPr="004C23C1">
        <w:rPr>
          <w:rFonts w:ascii="Arial" w:hAnsi="Arial" w:cs="Arial"/>
        </w:rPr>
        <w:t>sempre em construção, em processo, consciente que há uma “invenção da tradição” (Hobsbawn;</w:t>
      </w:r>
      <w:r w:rsidR="00921A2D">
        <w:rPr>
          <w:rFonts w:ascii="Arial" w:hAnsi="Arial" w:cs="Arial"/>
        </w:rPr>
        <w:t xml:space="preserve"> </w:t>
      </w:r>
      <w:proofErr w:type="gramStart"/>
      <w:r w:rsidR="0033007A" w:rsidRPr="004C23C1">
        <w:rPr>
          <w:rFonts w:ascii="Arial" w:hAnsi="Arial" w:cs="Arial"/>
        </w:rPr>
        <w:t>Ranger</w:t>
      </w:r>
      <w:proofErr w:type="gramEnd"/>
      <w:r w:rsidR="0033007A" w:rsidRPr="004C23C1">
        <w:rPr>
          <w:rFonts w:ascii="Arial" w:hAnsi="Arial" w:cs="Arial"/>
        </w:rPr>
        <w:t>,</w:t>
      </w:r>
      <w:r w:rsidR="00921A2D">
        <w:rPr>
          <w:rFonts w:ascii="Arial" w:hAnsi="Arial" w:cs="Arial"/>
        </w:rPr>
        <w:t xml:space="preserve"> </w:t>
      </w:r>
      <w:r w:rsidR="0033007A" w:rsidRPr="004C23C1">
        <w:rPr>
          <w:rFonts w:ascii="Arial" w:hAnsi="Arial" w:cs="Arial"/>
        </w:rPr>
        <w:t>1997). A</w:t>
      </w:r>
      <w:r w:rsidR="0033007A">
        <w:rPr>
          <w:rFonts w:ascii="Arial" w:hAnsi="Arial" w:cs="Arial"/>
        </w:rPr>
        <w:t xml:space="preserve"> </w:t>
      </w:r>
      <w:r w:rsidR="0033007A" w:rsidRPr="009571D9">
        <w:rPr>
          <w:rFonts w:ascii="Arial" w:hAnsi="Arial" w:cs="Arial"/>
        </w:rPr>
        <w:t>partir daí, a educação</w:t>
      </w:r>
      <w:r w:rsidR="0033007A">
        <w:rPr>
          <w:rFonts w:ascii="Arial" w:hAnsi="Arial" w:cs="Arial"/>
        </w:rPr>
        <w:t>, em seu desenvolvimento, cria a percepção e a “sensibilidade por assimetrias entre culturas”. Dialogar prevê o reconhecimento das diferenças e o respeito por elas.</w:t>
      </w:r>
      <w:r w:rsidR="00EB6CC9">
        <w:rPr>
          <w:rFonts w:ascii="Arial" w:hAnsi="Arial" w:cs="Arial"/>
        </w:rPr>
        <w:t xml:space="preserve"> Mas isso não basta</w:t>
      </w:r>
      <w:r w:rsidR="00354245">
        <w:rPr>
          <w:rFonts w:ascii="Arial" w:hAnsi="Arial" w:cs="Arial"/>
        </w:rPr>
        <w:t xml:space="preserve">, </w:t>
      </w:r>
      <w:r w:rsidR="0033007A">
        <w:rPr>
          <w:rFonts w:ascii="Arial" w:hAnsi="Arial" w:cs="Arial"/>
        </w:rPr>
        <w:t xml:space="preserve">não pode fazer sucumbir o “desejo </w:t>
      </w:r>
      <w:r w:rsidR="0033007A" w:rsidRPr="002B771C">
        <w:rPr>
          <w:rFonts w:ascii="Arial" w:hAnsi="Arial" w:cs="Arial"/>
        </w:rPr>
        <w:t>de interpelar”</w:t>
      </w:r>
      <w:r w:rsidR="00354245">
        <w:rPr>
          <w:rFonts w:ascii="Arial" w:hAnsi="Arial" w:cs="Arial"/>
        </w:rPr>
        <w:t xml:space="preserve"> e de luta pela transformação</w:t>
      </w:r>
      <w:r w:rsidR="0033007A" w:rsidRPr="002B771C">
        <w:rPr>
          <w:rFonts w:ascii="Arial" w:hAnsi="Arial" w:cs="Arial"/>
        </w:rPr>
        <w:t>. Como formação crítica, devemos sempre estar interpelando, questionando, inclusive, a própria cultura. Por fim, todo o processo de educação no ER deve levar à “consciência que nenhuma cultura é perfeita”</w:t>
      </w:r>
      <w:r w:rsidR="009D1D5B">
        <w:rPr>
          <w:rFonts w:ascii="Arial" w:hAnsi="Arial" w:cs="Arial"/>
        </w:rPr>
        <w:t>, nenhum sentido é perfeito, melhor e único</w:t>
      </w:r>
      <w:r w:rsidR="0033007A" w:rsidRPr="002B771C">
        <w:rPr>
          <w:rFonts w:ascii="Arial" w:hAnsi="Arial" w:cs="Arial"/>
        </w:rPr>
        <w:t>. Desta forma, é importante a humildade, o fim da arrogância cultural”</w:t>
      </w:r>
      <w:r w:rsidR="00C41448">
        <w:rPr>
          <w:rFonts w:ascii="Arial" w:hAnsi="Arial" w:cs="Arial"/>
        </w:rPr>
        <w:t xml:space="preserve"> e “</w:t>
      </w:r>
      <w:proofErr w:type="spellStart"/>
      <w:r w:rsidR="00C41448">
        <w:rPr>
          <w:rFonts w:ascii="Arial" w:hAnsi="Arial" w:cs="Arial"/>
        </w:rPr>
        <w:t>monocultural</w:t>
      </w:r>
      <w:proofErr w:type="spellEnd"/>
      <w:r w:rsidR="00C41448">
        <w:rPr>
          <w:rFonts w:ascii="Arial" w:hAnsi="Arial" w:cs="Arial"/>
        </w:rPr>
        <w:t>”</w:t>
      </w:r>
      <w:r w:rsidR="0033007A" w:rsidRPr="002B771C">
        <w:rPr>
          <w:rFonts w:ascii="Arial" w:hAnsi="Arial" w:cs="Arial"/>
        </w:rPr>
        <w:t xml:space="preserve">, a prepotência, questões presentes na sociedade atual.  </w:t>
      </w:r>
    </w:p>
    <w:p w14:paraId="47E64E5F" w14:textId="1D8D8966" w:rsidR="0033007A" w:rsidRDefault="0033007A" w:rsidP="003300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Da mesma forma que os princípios da interculturalidade orientam</w:t>
      </w:r>
      <w:r w:rsidR="0043165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31651">
        <w:rPr>
          <w:rFonts w:ascii="Arial" w:hAnsi="Arial" w:cs="Arial"/>
        </w:rPr>
        <w:t>n</w:t>
      </w:r>
      <w:r>
        <w:rPr>
          <w:rFonts w:ascii="Arial" w:hAnsi="Arial" w:cs="Arial"/>
        </w:rPr>
        <w:t>uma perspectiva epistemológica</w:t>
      </w:r>
      <w:r w:rsidR="0043165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tanto </w:t>
      </w:r>
      <w:r w:rsidR="00431651">
        <w:rPr>
          <w:rFonts w:ascii="Arial" w:hAnsi="Arial" w:cs="Arial"/>
        </w:rPr>
        <w:t>a</w:t>
      </w:r>
      <w:r w:rsidRPr="00576DC8">
        <w:rPr>
          <w:rFonts w:ascii="Arial" w:hAnsi="Arial" w:cs="Arial"/>
        </w:rPr>
        <w:t xml:space="preserve"> formação dos educadores quanto dos educandos do ER, portanto, nas Ciências da Religião, deve-se ficar atento/a às recusas apontadas por </w:t>
      </w:r>
      <w:proofErr w:type="spellStart"/>
      <w:r w:rsidRPr="00576DC8">
        <w:rPr>
          <w:rFonts w:ascii="Arial" w:hAnsi="Arial" w:cs="Arial"/>
        </w:rPr>
        <w:t>Fornet</w:t>
      </w:r>
      <w:proofErr w:type="spellEnd"/>
      <w:r w:rsidRPr="00576DC8">
        <w:rPr>
          <w:rFonts w:ascii="Arial" w:hAnsi="Arial" w:cs="Arial"/>
        </w:rPr>
        <w:t xml:space="preserve">-Betancourt (2007). </w:t>
      </w:r>
    </w:p>
    <w:p w14:paraId="461B7C8B" w14:textId="0E91AB34" w:rsidR="00CC2A1F" w:rsidRDefault="00F261A7" w:rsidP="00CC2A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3007A">
        <w:rPr>
          <w:rFonts w:ascii="Arial" w:hAnsi="Arial" w:cs="Arial"/>
        </w:rPr>
        <w:t>evemos</w:t>
      </w:r>
      <w:r w:rsidR="0033007A" w:rsidRPr="00576DC8">
        <w:rPr>
          <w:rFonts w:ascii="Arial" w:hAnsi="Arial" w:cs="Arial"/>
        </w:rPr>
        <w:t xml:space="preserve"> olhar criticamente para a formação que as Ciências da Religião promovem</w:t>
      </w:r>
      <w:r w:rsidR="00921A2D">
        <w:rPr>
          <w:rFonts w:ascii="Arial" w:hAnsi="Arial" w:cs="Arial"/>
        </w:rPr>
        <w:t xml:space="preserve"> e têm promovido</w:t>
      </w:r>
      <w:r w:rsidR="0033007A" w:rsidRPr="00576DC8">
        <w:rPr>
          <w:rFonts w:ascii="Arial" w:hAnsi="Arial" w:cs="Arial"/>
        </w:rPr>
        <w:t xml:space="preserve">. Não se </w:t>
      </w:r>
      <w:r w:rsidR="0033007A">
        <w:rPr>
          <w:rFonts w:ascii="Arial" w:hAnsi="Arial" w:cs="Arial"/>
        </w:rPr>
        <w:t>pode, numa perspectiva crítico-científica, “sacralizar as origens das tradições culturais e religiosas”. Elas devem ser consideradas a partir de seus contextos</w:t>
      </w:r>
      <w:r w:rsidR="00B51FAF">
        <w:rPr>
          <w:rFonts w:ascii="Arial" w:hAnsi="Arial" w:cs="Arial"/>
        </w:rPr>
        <w:t xml:space="preserve">. </w:t>
      </w:r>
      <w:r w:rsidR="009710B9">
        <w:rPr>
          <w:rFonts w:ascii="Arial" w:hAnsi="Arial" w:cs="Arial"/>
        </w:rPr>
        <w:t xml:space="preserve">Também não se pode </w:t>
      </w:r>
      <w:r w:rsidR="0033007A">
        <w:rPr>
          <w:rFonts w:ascii="Arial" w:hAnsi="Arial" w:cs="Arial"/>
        </w:rPr>
        <w:t>“converter as tradições, que são próprias, num itinerário estabelecido”. Isso cega a possibilidade de descobrir ou desvelar outros aspectos do fenômeno</w:t>
      </w:r>
      <w:r w:rsidR="0033007A" w:rsidRPr="003C5A22">
        <w:rPr>
          <w:rFonts w:ascii="Arial" w:hAnsi="Arial" w:cs="Arial"/>
        </w:rPr>
        <w:t xml:space="preserve">. </w:t>
      </w:r>
      <w:r w:rsidR="00351F38">
        <w:rPr>
          <w:rFonts w:ascii="Arial" w:hAnsi="Arial" w:cs="Arial"/>
        </w:rPr>
        <w:t>H</w:t>
      </w:r>
      <w:r w:rsidR="0033007A" w:rsidRPr="003C5A22">
        <w:rPr>
          <w:rFonts w:ascii="Arial" w:hAnsi="Arial" w:cs="Arial"/>
        </w:rPr>
        <w:t xml:space="preserve">á uma ampla gama de “zonas de influência” das culturas, se influenciando mutuamente, ainda mais num contexto global. É preciso “dilatar” essa compreensão. </w:t>
      </w:r>
    </w:p>
    <w:p w14:paraId="27620193" w14:textId="01BAE978" w:rsidR="0033007A" w:rsidRDefault="00A51F70" w:rsidP="00CC2A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="0033007A" w:rsidRPr="003C5A22">
        <w:rPr>
          <w:rFonts w:ascii="Arial" w:hAnsi="Arial" w:cs="Arial"/>
        </w:rPr>
        <w:t xml:space="preserve"> Ciências da Religião e o processo formativo do ER deve</w:t>
      </w:r>
      <w:r>
        <w:rPr>
          <w:rFonts w:ascii="Arial" w:hAnsi="Arial" w:cs="Arial"/>
        </w:rPr>
        <w:t>m</w:t>
      </w:r>
      <w:r w:rsidR="0033007A" w:rsidRPr="003C5A22">
        <w:rPr>
          <w:rFonts w:ascii="Arial" w:hAnsi="Arial" w:cs="Arial"/>
        </w:rPr>
        <w:t xml:space="preserve"> questionar, ou “decantar” as identidades. Essa </w:t>
      </w:r>
      <w:r w:rsidR="0033007A">
        <w:rPr>
          <w:rFonts w:ascii="Arial" w:hAnsi="Arial" w:cs="Arial"/>
        </w:rPr>
        <w:t xml:space="preserve">reflexão sobre as identidades tem tomado grande espaço no contexto da cultura e da política. O pesquisador tem sua identidade, suas posições prévias e deve ser consciente disso e informar essa realidade na sua metodologia. Da mesma forma, o educador de ER tem sua identidade, seja pedagógica, religiosa ou não, política, e outras, e deve ser </w:t>
      </w:r>
      <w:r w:rsidR="0033007A">
        <w:rPr>
          <w:rFonts w:ascii="Arial" w:hAnsi="Arial" w:cs="Arial"/>
        </w:rPr>
        <w:lastRenderedPageBreak/>
        <w:t xml:space="preserve">consciente disso, de forma a não esconder, escamotear ou “fingir” uma neutralidade. Da mesma forma, </w:t>
      </w:r>
      <w:r w:rsidR="009B0E76">
        <w:rPr>
          <w:rFonts w:ascii="Arial" w:hAnsi="Arial" w:cs="Arial"/>
        </w:rPr>
        <w:t xml:space="preserve">os docentes </w:t>
      </w:r>
      <w:r w:rsidR="0033007A">
        <w:rPr>
          <w:rFonts w:ascii="Arial" w:hAnsi="Arial" w:cs="Arial"/>
        </w:rPr>
        <w:t>não podem se valer d</w:t>
      </w:r>
      <w:r w:rsidR="009B0E76">
        <w:rPr>
          <w:rFonts w:ascii="Arial" w:hAnsi="Arial" w:cs="Arial"/>
        </w:rPr>
        <w:t>esse</w:t>
      </w:r>
      <w:r w:rsidR="0033007A">
        <w:rPr>
          <w:rFonts w:ascii="Arial" w:hAnsi="Arial" w:cs="Arial"/>
        </w:rPr>
        <w:t xml:space="preserve"> espaço de poder para impor sua visão de mundo, manipulando dados, resultados e o processo de ensino e de aprendizagem</w:t>
      </w:r>
      <w:r w:rsidR="009B0E76">
        <w:rPr>
          <w:rFonts w:ascii="Arial" w:hAnsi="Arial" w:cs="Arial"/>
        </w:rPr>
        <w:t xml:space="preserve">, </w:t>
      </w:r>
      <w:r w:rsidR="00CA24E7">
        <w:rPr>
          <w:rFonts w:ascii="Arial" w:hAnsi="Arial" w:cs="Arial"/>
        </w:rPr>
        <w:t>ainda mais que trabalha como questões essenciais: os sentidos e projetos de vida</w:t>
      </w:r>
      <w:r w:rsidR="0033007A">
        <w:rPr>
          <w:rFonts w:ascii="Arial" w:hAnsi="Arial" w:cs="Arial"/>
        </w:rPr>
        <w:t>.</w:t>
      </w:r>
      <w:r w:rsidR="007B1430">
        <w:rPr>
          <w:rFonts w:ascii="Arial" w:hAnsi="Arial" w:cs="Arial"/>
        </w:rPr>
        <w:t xml:space="preserve"> </w:t>
      </w:r>
    </w:p>
    <w:p w14:paraId="75E3321A" w14:textId="00D861B4" w:rsidR="0033007A" w:rsidRPr="00167D2D" w:rsidRDefault="0033007A" w:rsidP="003300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1F1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cultura, a ciência</w:t>
      </w:r>
      <w:r w:rsidR="001A1F1C">
        <w:rPr>
          <w:rFonts w:ascii="Arial" w:hAnsi="Arial" w:cs="Arial"/>
        </w:rPr>
        <w:t xml:space="preserve"> e a educação</w:t>
      </w:r>
      <w:r>
        <w:rPr>
          <w:rFonts w:ascii="Arial" w:hAnsi="Arial" w:cs="Arial"/>
        </w:rPr>
        <w:t xml:space="preserve"> não </w:t>
      </w:r>
      <w:r w:rsidR="001A1F1C">
        <w:rPr>
          <w:rFonts w:ascii="Arial" w:hAnsi="Arial" w:cs="Arial"/>
        </w:rPr>
        <w:t>são</w:t>
      </w:r>
      <w:r>
        <w:rPr>
          <w:rFonts w:ascii="Arial" w:hAnsi="Arial" w:cs="Arial"/>
        </w:rPr>
        <w:t xml:space="preserve"> estática</w:t>
      </w:r>
      <w:r w:rsidR="001A1F1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por isso deve-se deixar a “realidade falar”, se manifestar, o fenômeno aparecer, seja a realidade religiosa, sejam os educandos, e não colocar “fôrmas” prévias que limitam a </w:t>
      </w:r>
      <w:r w:rsidRPr="00167D2D">
        <w:rPr>
          <w:rFonts w:ascii="Arial" w:hAnsi="Arial" w:cs="Arial"/>
        </w:rPr>
        <w:t xml:space="preserve">compreensão do real, ou que não deixam que os educandos se manifestem. No caso da docência do ER, o processo é construído a partir dos educandos, não do currículo. Da mesma forma, dialogar, seja na pesquisa ou na docência, não pode querer reduzir a realidade a aspectos comuns: a realidade e os humanos são diversos e muitas perspectivas são “inconciliáveis”. Educar é uma aventura que podemos saber até como começa, mas não seu fim, não é possível delimitar um fim preciso. </w:t>
      </w:r>
    </w:p>
    <w:p w14:paraId="41B8BE27" w14:textId="77777777" w:rsidR="0033007A" w:rsidRDefault="0033007A" w:rsidP="00EE6C5B">
      <w:pPr>
        <w:spacing w:after="0" w:line="360" w:lineRule="auto"/>
        <w:ind w:firstLine="709"/>
        <w:jc w:val="both"/>
        <w:rPr>
          <w:rFonts w:ascii="Arial" w:eastAsia="Arial" w:hAnsi="Arial" w:cs="Arial"/>
          <w:b/>
        </w:rPr>
      </w:pPr>
    </w:p>
    <w:p w14:paraId="03F674CB" w14:textId="77777777" w:rsidR="00EE6C5B" w:rsidRDefault="00EE6C5B" w:rsidP="00EE6C5B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Considerações Finais</w:t>
      </w:r>
    </w:p>
    <w:p w14:paraId="20EB53B5" w14:textId="77777777" w:rsidR="00EE6C5B" w:rsidRDefault="00EE6C5B" w:rsidP="00EE6C5B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381D219D" w14:textId="2053897C" w:rsidR="003C4FC6" w:rsidRPr="005A0A53" w:rsidRDefault="003C4FC6" w:rsidP="003C4F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</w:t>
      </w:r>
      <w:r w:rsidRPr="006B0901">
        <w:rPr>
          <w:rFonts w:ascii="Arial" w:eastAsia="Arial" w:hAnsi="Arial" w:cs="Arial"/>
        </w:rPr>
        <w:t>objetivo desta Comunicação</w:t>
      </w:r>
      <w:r>
        <w:rPr>
          <w:rFonts w:ascii="Arial" w:eastAsia="Arial" w:hAnsi="Arial" w:cs="Arial"/>
        </w:rPr>
        <w:t xml:space="preserve"> foi </w:t>
      </w:r>
      <w:r>
        <w:rPr>
          <w:rFonts w:ascii="Arial" w:eastAsia="Arial" w:hAnsi="Arial" w:cs="Arial"/>
        </w:rPr>
        <w:t xml:space="preserve">refletir sobre a </w:t>
      </w:r>
      <w:r w:rsidR="009D7FC0">
        <w:rPr>
          <w:rFonts w:ascii="Arial" w:eastAsia="Arial" w:hAnsi="Arial" w:cs="Arial"/>
        </w:rPr>
        <w:t xml:space="preserve">relação entre a interculturalidade, </w:t>
      </w:r>
      <w:r w:rsidR="00992577">
        <w:rPr>
          <w:rFonts w:ascii="Arial" w:eastAsia="Arial" w:hAnsi="Arial" w:cs="Arial"/>
        </w:rPr>
        <w:t xml:space="preserve">um dos </w:t>
      </w:r>
      <w:r w:rsidR="009D7FC0">
        <w:rPr>
          <w:rFonts w:ascii="Arial" w:eastAsia="Arial" w:hAnsi="Arial" w:cs="Arial"/>
        </w:rPr>
        <w:t>fundamento</w:t>
      </w:r>
      <w:r w:rsidR="00992577">
        <w:rPr>
          <w:rFonts w:ascii="Arial" w:eastAsia="Arial" w:hAnsi="Arial" w:cs="Arial"/>
        </w:rPr>
        <w:t>s</w:t>
      </w:r>
      <w:r w:rsidR="009D7FC0">
        <w:rPr>
          <w:rFonts w:ascii="Arial" w:eastAsia="Arial" w:hAnsi="Arial" w:cs="Arial"/>
        </w:rPr>
        <w:t xml:space="preserve"> </w:t>
      </w:r>
      <w:r w:rsidR="00992577">
        <w:rPr>
          <w:rFonts w:ascii="Arial" w:eastAsia="Arial" w:hAnsi="Arial" w:cs="Arial"/>
        </w:rPr>
        <w:t xml:space="preserve">epistemológicos do ER, e o objeto desse componente, o </w:t>
      </w:r>
      <w:r w:rsidR="00470484">
        <w:rPr>
          <w:rFonts w:ascii="Arial" w:eastAsia="Arial" w:hAnsi="Arial" w:cs="Arial"/>
        </w:rPr>
        <w:t xml:space="preserve">conhecimento religioso. </w:t>
      </w:r>
      <w:r w:rsidR="00B9157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“interculturalidade”</w:t>
      </w:r>
      <w:r w:rsidR="00B91579">
        <w:rPr>
          <w:rFonts w:ascii="Arial" w:eastAsia="Arial" w:hAnsi="Arial" w:cs="Arial"/>
        </w:rPr>
        <w:t xml:space="preserve"> pode ser </w:t>
      </w:r>
      <w:r>
        <w:rPr>
          <w:rFonts w:ascii="Arial" w:eastAsia="Arial" w:hAnsi="Arial" w:cs="Arial"/>
        </w:rPr>
        <w:t>compreendida como relações simétricas e horizontais entre culturas</w:t>
      </w:r>
      <w:r w:rsidR="00B91579">
        <w:rPr>
          <w:rFonts w:ascii="Arial" w:eastAsia="Arial" w:hAnsi="Arial" w:cs="Arial"/>
        </w:rPr>
        <w:t xml:space="preserve"> e </w:t>
      </w:r>
      <w:r w:rsidR="00FB6CBE">
        <w:rPr>
          <w:rFonts w:ascii="Arial" w:eastAsia="Arial" w:hAnsi="Arial" w:cs="Arial"/>
        </w:rPr>
        <w:t>por isso busca</w:t>
      </w:r>
      <w:r>
        <w:rPr>
          <w:rFonts w:ascii="Arial" w:eastAsia="Arial" w:hAnsi="Arial" w:cs="Arial"/>
        </w:rPr>
        <w:t xml:space="preserve"> fomentar o diálogo </w:t>
      </w:r>
      <w:r w:rsidR="001C3C2C">
        <w:rPr>
          <w:rFonts w:ascii="Arial" w:eastAsia="Arial" w:hAnsi="Arial" w:cs="Arial"/>
        </w:rPr>
        <w:t>para que haja</w:t>
      </w:r>
      <w:r>
        <w:rPr>
          <w:rFonts w:ascii="Arial" w:eastAsia="Arial" w:hAnsi="Arial" w:cs="Arial"/>
        </w:rPr>
        <w:t xml:space="preserve"> qualidade da vida </w:t>
      </w:r>
      <w:r w:rsidRPr="006B0901">
        <w:rPr>
          <w:rFonts w:ascii="Arial" w:eastAsia="Arial" w:hAnsi="Arial" w:cs="Arial"/>
        </w:rPr>
        <w:t>humana,</w:t>
      </w:r>
      <w:r w:rsidR="001C3C2C">
        <w:rPr>
          <w:rFonts w:ascii="Arial" w:eastAsia="Arial" w:hAnsi="Arial" w:cs="Arial"/>
        </w:rPr>
        <w:t xml:space="preserve"> em todos os sentidos,</w:t>
      </w:r>
      <w:r w:rsidRPr="006B0901">
        <w:rPr>
          <w:rFonts w:ascii="Arial" w:eastAsia="Arial" w:hAnsi="Arial" w:cs="Arial"/>
        </w:rPr>
        <w:t xml:space="preserve"> </w:t>
      </w:r>
      <w:r w:rsidR="005823DB">
        <w:rPr>
          <w:rFonts w:ascii="Arial" w:eastAsia="Arial" w:hAnsi="Arial" w:cs="Arial"/>
        </w:rPr>
        <w:t xml:space="preserve">libertação de toda forma de opressão e colonização, </w:t>
      </w:r>
      <w:r w:rsidRPr="006B0901">
        <w:rPr>
          <w:rFonts w:ascii="Arial" w:eastAsia="Arial" w:hAnsi="Arial" w:cs="Arial"/>
        </w:rPr>
        <w:t>expressa em ideias, valores, atitudes</w:t>
      </w:r>
      <w:r w:rsidR="001C3C2C">
        <w:rPr>
          <w:rFonts w:ascii="Arial" w:eastAsia="Arial" w:hAnsi="Arial" w:cs="Arial"/>
        </w:rPr>
        <w:t>, sentidos de vida</w:t>
      </w:r>
      <w:r w:rsidRPr="006B0901">
        <w:rPr>
          <w:rFonts w:ascii="Arial" w:eastAsia="Arial" w:hAnsi="Arial" w:cs="Arial"/>
        </w:rPr>
        <w:t xml:space="preserve"> e práticas. </w:t>
      </w:r>
      <w:r w:rsidR="00482FB6">
        <w:rPr>
          <w:rFonts w:ascii="Arial" w:eastAsia="Arial" w:hAnsi="Arial" w:cs="Arial"/>
        </w:rPr>
        <w:t>O</w:t>
      </w:r>
      <w:r w:rsidRPr="005A0A53">
        <w:rPr>
          <w:rFonts w:ascii="Arial" w:hAnsi="Arial" w:cs="Arial"/>
        </w:rPr>
        <w:t xml:space="preserve"> componente curricular Ensino Religioso, </w:t>
      </w:r>
      <w:r w:rsidR="00482FB6">
        <w:rPr>
          <w:rFonts w:ascii="Arial" w:hAnsi="Arial" w:cs="Arial"/>
        </w:rPr>
        <w:t xml:space="preserve">no CRMG, </w:t>
      </w:r>
      <w:r w:rsidR="006D743F">
        <w:rPr>
          <w:rFonts w:ascii="Arial" w:hAnsi="Arial" w:cs="Arial"/>
        </w:rPr>
        <w:t xml:space="preserve">quer </w:t>
      </w:r>
      <w:r w:rsidRPr="005A0A53">
        <w:rPr>
          <w:rFonts w:ascii="Arial" w:hAnsi="Arial" w:cs="Arial"/>
        </w:rPr>
        <w:t>produzir no egresso</w:t>
      </w:r>
      <w:r w:rsidR="006D743F">
        <w:rPr>
          <w:rFonts w:ascii="Arial" w:hAnsi="Arial" w:cs="Arial"/>
        </w:rPr>
        <w:t>, no termo de seu processo educativo,</w:t>
      </w:r>
      <w:r w:rsidRPr="005A0A53">
        <w:rPr>
          <w:rFonts w:ascii="Arial" w:hAnsi="Arial" w:cs="Arial"/>
        </w:rPr>
        <w:t xml:space="preserve"> uma atitude dialogal. Essa expectativa, num país marcadamente diverso, plural e conflitivo, é fundamental para uma educação libertadora, propiciando aos educandos construírem sentidos e projetos de vida com qualidade.   </w:t>
      </w:r>
    </w:p>
    <w:p w14:paraId="17A53634" w14:textId="77777777" w:rsidR="003C4FC6" w:rsidRDefault="003C4FC6" w:rsidP="00EE6C5B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7862EADE" w14:textId="77777777" w:rsidR="00C67533" w:rsidRDefault="00C67533" w:rsidP="00C67533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</w:t>
      </w:r>
    </w:p>
    <w:p w14:paraId="1F26C90A" w14:textId="77777777" w:rsidR="00A7162A" w:rsidRPr="00D14574" w:rsidRDefault="00A7162A" w:rsidP="00C675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38CD91" w14:textId="77777777" w:rsidR="00E90213" w:rsidRPr="00C70F9D" w:rsidRDefault="00E90213" w:rsidP="00C67533">
      <w:pPr>
        <w:spacing w:after="100" w:afterAutospacing="1" w:line="240" w:lineRule="auto"/>
        <w:rPr>
          <w:rFonts w:ascii="Arial" w:hAnsi="Arial" w:cs="Arial"/>
        </w:rPr>
      </w:pPr>
      <w:r w:rsidRPr="00C70F9D">
        <w:rPr>
          <w:rFonts w:ascii="Arial" w:hAnsi="Arial" w:cs="Arial"/>
        </w:rPr>
        <w:t xml:space="preserve">BAPTISTA, Paulo Agostinho N. Ciências da Religião e Ensino Religioso: o desafio histórico da formação docente de uma área de conhecimento. </w:t>
      </w:r>
      <w:r w:rsidRPr="00343198">
        <w:rPr>
          <w:rFonts w:ascii="Arial" w:hAnsi="Arial" w:cs="Arial"/>
          <w:bCs/>
          <w:i/>
          <w:iCs/>
        </w:rPr>
        <w:t>Rever</w:t>
      </w:r>
      <w:r w:rsidRPr="00C70F9D">
        <w:rPr>
          <w:rFonts w:ascii="Arial" w:hAnsi="Arial" w:cs="Arial"/>
        </w:rPr>
        <w:t xml:space="preserve">, São Paulo, v. 15, n. 2, p. 107-125, jul./dez. 2015. </w:t>
      </w:r>
    </w:p>
    <w:p w14:paraId="35BF98FF" w14:textId="77777777" w:rsidR="00E90213" w:rsidRDefault="00E90213" w:rsidP="00C67533">
      <w:pPr>
        <w:spacing w:after="100" w:afterAutospacing="1" w:line="240" w:lineRule="auto"/>
        <w:rPr>
          <w:rFonts w:ascii="Arial" w:hAnsi="Arial" w:cs="Arial"/>
          <w:bCs/>
        </w:rPr>
      </w:pPr>
      <w:r w:rsidRPr="002D3621">
        <w:rPr>
          <w:rFonts w:ascii="Arial" w:hAnsi="Arial" w:cs="Arial"/>
          <w:bCs/>
        </w:rPr>
        <w:t>BAPTISTA, Paulo Agostinho Nogueira; SIQUEIRA, Giseli do Prado. Ensino Religioso na escola pública brasileira e a questão da laicidade. </w:t>
      </w:r>
      <w:r w:rsidRPr="00060255">
        <w:rPr>
          <w:rFonts w:ascii="Arial" w:hAnsi="Arial" w:cs="Arial"/>
          <w:i/>
          <w:iCs/>
        </w:rPr>
        <w:t>HORIZONTE - Revista de Estudos de Teologia e Ciências da Religião</w:t>
      </w:r>
      <w:r w:rsidRPr="002D3621">
        <w:rPr>
          <w:rFonts w:ascii="Arial" w:hAnsi="Arial" w:cs="Arial"/>
          <w:bCs/>
        </w:rPr>
        <w:t>, Belo Horizonte, v. 18, n. 55, p. 33, 2020. DOI: 10.5752/P.2175-5841.2020v18n55p33. Disponível em: https://periodicos.pucminas.br/horizonte/article/view/23832. Acesso em: 8 ago. 2025.</w:t>
      </w:r>
    </w:p>
    <w:p w14:paraId="125D30E0" w14:textId="77777777" w:rsidR="00E90213" w:rsidRDefault="00E90213" w:rsidP="008413F3">
      <w:pPr>
        <w:spacing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BERNSTEIN, Basil. </w:t>
      </w:r>
      <w:r w:rsidRPr="00EB14AD">
        <w:rPr>
          <w:rFonts w:ascii="Arial" w:hAnsi="Arial" w:cs="Arial"/>
          <w:i/>
          <w:iCs/>
        </w:rPr>
        <w:t>A estruturação do discurso pedagógico</w:t>
      </w:r>
      <w:r>
        <w:rPr>
          <w:rFonts w:ascii="Arial" w:hAnsi="Arial" w:cs="Arial"/>
        </w:rPr>
        <w:t xml:space="preserve">: classes, códigos e controle. Petrópolis: Vozes, 1996. </w:t>
      </w:r>
    </w:p>
    <w:p w14:paraId="1C28CABB" w14:textId="3D4C033E" w:rsidR="00E90213" w:rsidRPr="00C70F9D" w:rsidRDefault="00E90213" w:rsidP="00C67533">
      <w:pPr>
        <w:spacing w:after="100" w:afterAutospacing="1" w:line="240" w:lineRule="auto"/>
        <w:rPr>
          <w:rFonts w:ascii="Arial" w:hAnsi="Arial" w:cs="Arial"/>
        </w:rPr>
      </w:pPr>
      <w:r w:rsidRPr="00C70F9D">
        <w:rPr>
          <w:rFonts w:ascii="Arial" w:hAnsi="Arial" w:cs="Arial"/>
        </w:rPr>
        <w:t xml:space="preserve">BRANDENBURG, Laude E. A epistemologia do Ensino Religioso, suas limitações e abrangências: a confluência da educação e da religião na escola. </w:t>
      </w:r>
      <w:r w:rsidRPr="004F511D">
        <w:rPr>
          <w:rFonts w:ascii="Arial" w:hAnsi="Arial" w:cs="Arial"/>
          <w:bCs/>
          <w:i/>
          <w:iCs/>
        </w:rPr>
        <w:t>Interações</w:t>
      </w:r>
      <w:r w:rsidRPr="00C70F9D">
        <w:rPr>
          <w:rFonts w:ascii="Arial" w:hAnsi="Arial" w:cs="Arial"/>
        </w:rPr>
        <w:t xml:space="preserve">, Belo Horizonte, v. 8, n. 14, p. 221-229, jul./dez 2013. Disponível em:                                                                        &lt;http://periodicos.pucminas.br/index.php/interacoes/article/view/P.1983-8478.2013v8n14p221/6241&gt;. Acesso em </w:t>
      </w:r>
      <w:r w:rsidR="00486AC5">
        <w:rPr>
          <w:rFonts w:ascii="Arial" w:hAnsi="Arial" w:cs="Arial"/>
        </w:rPr>
        <w:t>08</w:t>
      </w:r>
      <w:r w:rsidRPr="00C70F9D">
        <w:rPr>
          <w:rFonts w:ascii="Arial" w:hAnsi="Arial" w:cs="Arial"/>
        </w:rPr>
        <w:t xml:space="preserve"> ago. 20</w:t>
      </w:r>
      <w:r w:rsidR="00486AC5">
        <w:rPr>
          <w:rFonts w:ascii="Arial" w:hAnsi="Arial" w:cs="Arial"/>
        </w:rPr>
        <w:t>25</w:t>
      </w:r>
      <w:r w:rsidRPr="00C70F9D">
        <w:rPr>
          <w:rFonts w:ascii="Arial" w:hAnsi="Arial" w:cs="Arial"/>
        </w:rPr>
        <w:t xml:space="preserve">. </w:t>
      </w:r>
    </w:p>
    <w:p w14:paraId="63F63B1A" w14:textId="329D0652" w:rsidR="00E90213" w:rsidRDefault="00E90213" w:rsidP="00C67533">
      <w:pPr>
        <w:spacing w:after="100" w:afterAutospacing="1" w:line="240" w:lineRule="auto"/>
        <w:rPr>
          <w:rFonts w:ascii="Arial" w:hAnsi="Arial" w:cs="Arial"/>
        </w:rPr>
      </w:pPr>
      <w:r w:rsidRPr="00EC0852">
        <w:rPr>
          <w:rFonts w:ascii="Arial" w:hAnsi="Arial" w:cs="Arial"/>
        </w:rPr>
        <w:t xml:space="preserve">BRANDENBURG, Laude </w:t>
      </w:r>
      <w:proofErr w:type="spellStart"/>
      <w:r w:rsidRPr="00EC0852">
        <w:rPr>
          <w:rFonts w:ascii="Arial" w:hAnsi="Arial" w:cs="Arial"/>
        </w:rPr>
        <w:t>Erandi</w:t>
      </w:r>
      <w:proofErr w:type="spellEnd"/>
      <w:r w:rsidRPr="00EC0852">
        <w:rPr>
          <w:rFonts w:ascii="Arial" w:hAnsi="Arial" w:cs="Arial"/>
        </w:rPr>
        <w:t>. As concepções epistemológicas do Ensino Religioso:</w:t>
      </w:r>
      <w:r>
        <w:rPr>
          <w:rFonts w:ascii="Arial" w:hAnsi="Arial" w:cs="Arial"/>
        </w:rPr>
        <w:t xml:space="preserve"> </w:t>
      </w:r>
      <w:r w:rsidRPr="00EC0852">
        <w:rPr>
          <w:rFonts w:ascii="Arial" w:hAnsi="Arial" w:cs="Arial"/>
        </w:rPr>
        <w:t xml:space="preserve">espaços de resistência ou de inovação? </w:t>
      </w:r>
      <w:r w:rsidRPr="00021531">
        <w:rPr>
          <w:rFonts w:ascii="Arial" w:hAnsi="Arial" w:cs="Arial"/>
          <w:i/>
          <w:iCs/>
        </w:rPr>
        <w:t xml:space="preserve">Rev. </w:t>
      </w:r>
      <w:proofErr w:type="spellStart"/>
      <w:r w:rsidRPr="00021531">
        <w:rPr>
          <w:rFonts w:ascii="Arial" w:hAnsi="Arial" w:cs="Arial"/>
          <w:i/>
          <w:iCs/>
        </w:rPr>
        <w:t>Pistis</w:t>
      </w:r>
      <w:proofErr w:type="spellEnd"/>
      <w:r w:rsidRPr="00021531">
        <w:rPr>
          <w:rFonts w:ascii="Arial" w:hAnsi="Arial" w:cs="Arial"/>
          <w:i/>
          <w:iCs/>
        </w:rPr>
        <w:t xml:space="preserve"> Prax., Teol. Pastor</w:t>
      </w:r>
      <w:r w:rsidRPr="00EC0852">
        <w:rPr>
          <w:rFonts w:ascii="Arial" w:hAnsi="Arial" w:cs="Arial"/>
        </w:rPr>
        <w:t>., Curitiba, v. 6, n. 2, p.521-536, maio/ago. 2014</w:t>
      </w:r>
      <w:r>
        <w:rPr>
          <w:rFonts w:ascii="Arial" w:hAnsi="Arial" w:cs="Arial"/>
        </w:rPr>
        <w:t xml:space="preserve">. Disponível em: </w:t>
      </w:r>
      <w:hyperlink r:id="rId7" w:history="1">
        <w:r w:rsidRPr="0008178A">
          <w:rPr>
            <w:rStyle w:val="Hyperlink"/>
            <w:rFonts w:ascii="Arial" w:hAnsi="Arial" w:cs="Arial"/>
          </w:rPr>
          <w:t>https://periodicos.pucpr.br/pistispraxis/article/view/8171</w:t>
        </w:r>
      </w:hyperlink>
      <w:r>
        <w:rPr>
          <w:rFonts w:ascii="Arial" w:hAnsi="Arial" w:cs="Arial"/>
        </w:rPr>
        <w:t>. Acesso em: 19 jul. 20</w:t>
      </w:r>
      <w:r w:rsidR="00084482">
        <w:rPr>
          <w:rFonts w:ascii="Arial" w:hAnsi="Arial" w:cs="Arial"/>
        </w:rPr>
        <w:t>25</w:t>
      </w:r>
      <w:r>
        <w:rPr>
          <w:rFonts w:ascii="Arial" w:hAnsi="Arial" w:cs="Arial"/>
        </w:rPr>
        <w:t>.</w:t>
      </w:r>
    </w:p>
    <w:p w14:paraId="3AFC8F11" w14:textId="7D823944" w:rsidR="00E90213" w:rsidRDefault="00E90213" w:rsidP="00C67533">
      <w:pPr>
        <w:spacing w:after="100" w:afterAutospacing="1" w:line="240" w:lineRule="auto"/>
        <w:rPr>
          <w:rFonts w:ascii="Arial" w:hAnsi="Arial" w:cs="Arial"/>
        </w:rPr>
      </w:pPr>
      <w:r w:rsidRPr="00752FFD">
        <w:rPr>
          <w:rFonts w:ascii="Arial" w:hAnsi="Arial" w:cs="Arial"/>
        </w:rPr>
        <w:t xml:space="preserve">BRASIL. Diretrizes Curriculares Nacionais para os cursos de licenciatura em Ciências da Religião. </w:t>
      </w:r>
      <w:r w:rsidRPr="00021531">
        <w:rPr>
          <w:rFonts w:ascii="Arial" w:hAnsi="Arial" w:cs="Arial"/>
          <w:i/>
          <w:iCs/>
        </w:rPr>
        <w:t>Parecer CNE/CP nº 12/2018 homologado pela Portaria n. 1.403</w:t>
      </w:r>
      <w:r w:rsidRPr="00752FFD">
        <w:rPr>
          <w:rFonts w:ascii="Arial" w:hAnsi="Arial" w:cs="Arial"/>
        </w:rPr>
        <w:t xml:space="preserve">, publicada no D.O.U. de 28 dez. 2018. Disponível em: </w:t>
      </w:r>
      <w:hyperlink r:id="rId8" w:history="1">
        <w:r w:rsidRPr="00714563">
          <w:rPr>
            <w:rStyle w:val="Hyperlink"/>
            <w:rFonts w:ascii="Arial" w:hAnsi="Arial" w:cs="Arial"/>
          </w:rPr>
          <w:t>http://portal.mec.gov.br/dmdocuments/pces01_09.pdf</w:t>
        </w:r>
      </w:hyperlink>
      <w:r>
        <w:rPr>
          <w:rFonts w:ascii="Arial" w:hAnsi="Arial" w:cs="Arial"/>
        </w:rPr>
        <w:t xml:space="preserve">. </w:t>
      </w:r>
      <w:r w:rsidRPr="00752FFD">
        <w:rPr>
          <w:rFonts w:ascii="Arial" w:hAnsi="Arial" w:cs="Arial"/>
        </w:rPr>
        <w:t>Acesso em: 2</w:t>
      </w:r>
      <w:r>
        <w:rPr>
          <w:rFonts w:ascii="Arial" w:hAnsi="Arial" w:cs="Arial"/>
        </w:rPr>
        <w:t>4</w:t>
      </w:r>
      <w:r w:rsidRPr="00752F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jul. </w:t>
      </w:r>
      <w:r w:rsidRPr="00752FFD">
        <w:rPr>
          <w:rFonts w:ascii="Arial" w:hAnsi="Arial" w:cs="Arial"/>
        </w:rPr>
        <w:t>20</w:t>
      </w:r>
      <w:r w:rsidR="00084482">
        <w:rPr>
          <w:rFonts w:ascii="Arial" w:hAnsi="Arial" w:cs="Arial"/>
        </w:rPr>
        <w:t>25</w:t>
      </w:r>
      <w:r w:rsidRPr="00752FFD">
        <w:rPr>
          <w:rFonts w:ascii="Arial" w:hAnsi="Arial" w:cs="Arial"/>
        </w:rPr>
        <w:t>.</w:t>
      </w:r>
    </w:p>
    <w:p w14:paraId="2EABCB82" w14:textId="6C980D5F" w:rsidR="00E90213" w:rsidRPr="00752FFD" w:rsidRDefault="00E90213" w:rsidP="00C67533">
      <w:p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BRASIL. Lei n. 9.475, de 22 de julho de 1997. Disponível em: </w:t>
      </w:r>
      <w:hyperlink r:id="rId9" w:anchor=":~:text=%22Art.,vedadas%20quaisquer%20formas%20de%20proselitismo" w:history="1">
        <w:r w:rsidRPr="003A3289">
          <w:rPr>
            <w:rStyle w:val="Hyperlink"/>
            <w:rFonts w:ascii="Arial" w:hAnsi="Arial" w:cs="Arial"/>
          </w:rPr>
          <w:t>https://www.planalto.gov.br/ccivil_03/LEIS/L9475.htm#:~:text=%22Art.,vedadas%20quaisquer%20formas%20de%20proselitismo</w:t>
        </w:r>
      </w:hyperlink>
      <w:r w:rsidRPr="00A53E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Acesso em: </w:t>
      </w:r>
      <w:r w:rsidR="00084482">
        <w:rPr>
          <w:rFonts w:ascii="Arial" w:hAnsi="Arial" w:cs="Arial"/>
        </w:rPr>
        <w:t>0</w:t>
      </w:r>
      <w:r>
        <w:rPr>
          <w:rFonts w:ascii="Arial" w:hAnsi="Arial" w:cs="Arial"/>
        </w:rPr>
        <w:t>3 ago. 202</w:t>
      </w:r>
      <w:r w:rsidR="00084482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DF786D6" w14:textId="422B245A" w:rsidR="00E90213" w:rsidRDefault="00E90213" w:rsidP="00C67533">
      <w:pPr>
        <w:spacing w:after="100" w:afterAutospacing="1" w:line="240" w:lineRule="auto"/>
        <w:jc w:val="both"/>
        <w:rPr>
          <w:rFonts w:ascii="Arial" w:hAnsi="Arial" w:cs="Arial"/>
        </w:rPr>
      </w:pPr>
      <w:r w:rsidRPr="00752FFD">
        <w:rPr>
          <w:rFonts w:ascii="Arial" w:hAnsi="Arial" w:cs="Arial"/>
        </w:rPr>
        <w:t xml:space="preserve">BRASIL. Ministério da Educação. </w:t>
      </w:r>
      <w:r w:rsidRPr="00021531">
        <w:rPr>
          <w:rFonts w:ascii="Arial" w:hAnsi="Arial" w:cs="Arial"/>
          <w:i/>
          <w:iCs/>
        </w:rPr>
        <w:t>Base Nacional Comum Curricular</w:t>
      </w:r>
      <w:r w:rsidRPr="00752FFD">
        <w:rPr>
          <w:rFonts w:ascii="Arial" w:hAnsi="Arial" w:cs="Arial"/>
        </w:rPr>
        <w:t xml:space="preserve">. 2017. Disponível em: </w:t>
      </w:r>
      <w:hyperlink r:id="rId10" w:history="1">
        <w:r w:rsidRPr="00714563">
          <w:rPr>
            <w:rStyle w:val="Hyperlink"/>
            <w:rFonts w:ascii="Arial" w:hAnsi="Arial" w:cs="Arial"/>
          </w:rPr>
          <w:t>http://download.basenacionalcomum.mec.gov.br/</w:t>
        </w:r>
      </w:hyperlink>
      <w:r w:rsidRPr="00752FFD">
        <w:rPr>
          <w:rFonts w:ascii="Arial" w:hAnsi="Arial" w:cs="Arial"/>
        </w:rPr>
        <w:t xml:space="preserve">. Acesso em: 22 </w:t>
      </w:r>
      <w:r>
        <w:rPr>
          <w:rFonts w:ascii="Arial" w:hAnsi="Arial" w:cs="Arial"/>
        </w:rPr>
        <w:t xml:space="preserve">jul. </w:t>
      </w:r>
      <w:r w:rsidRPr="00752FF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084482">
        <w:rPr>
          <w:rFonts w:ascii="Arial" w:hAnsi="Arial" w:cs="Arial"/>
        </w:rPr>
        <w:t>5</w:t>
      </w:r>
      <w:r w:rsidRPr="00752FFD">
        <w:rPr>
          <w:rFonts w:ascii="Arial" w:hAnsi="Arial" w:cs="Arial"/>
        </w:rPr>
        <w:t>.</w:t>
      </w:r>
    </w:p>
    <w:p w14:paraId="72F34DF0" w14:textId="77777777" w:rsidR="00E90213" w:rsidRPr="00C70F9D" w:rsidRDefault="00E90213" w:rsidP="00C67533">
      <w:pPr>
        <w:spacing w:after="100" w:afterAutospacing="1" w:line="240" w:lineRule="auto"/>
        <w:rPr>
          <w:rStyle w:val="apple-converted-space"/>
          <w:rFonts w:ascii="Arial" w:hAnsi="Arial" w:cs="Arial"/>
          <w:shd w:val="clear" w:color="auto" w:fill="FFFFFF"/>
        </w:rPr>
      </w:pPr>
      <w:r w:rsidRPr="00C70F9D">
        <w:rPr>
          <w:rFonts w:ascii="Arial" w:hAnsi="Arial" w:cs="Arial"/>
          <w:shd w:val="clear" w:color="auto" w:fill="FFFFFF"/>
        </w:rPr>
        <w:t xml:space="preserve">CARON, Lurdes. </w:t>
      </w:r>
      <w:r w:rsidRPr="00A968B3">
        <w:rPr>
          <w:rFonts w:ascii="Arial" w:hAnsi="Arial" w:cs="Arial"/>
          <w:bCs/>
          <w:i/>
          <w:iCs/>
          <w:shd w:val="clear" w:color="auto" w:fill="FFFFFF"/>
        </w:rPr>
        <w:t>Políticas e Práticas Curriculares</w:t>
      </w:r>
      <w:r w:rsidRPr="00C70F9D">
        <w:rPr>
          <w:rFonts w:ascii="Arial" w:hAnsi="Arial" w:cs="Arial"/>
          <w:shd w:val="clear" w:color="auto" w:fill="FFFFFF"/>
        </w:rPr>
        <w:t>: formação de professores de ensino religioso. Tese de doutorado em Educação. PUCSP, São Paulo: 2007.</w:t>
      </w:r>
      <w:r w:rsidRPr="00C70F9D">
        <w:rPr>
          <w:rStyle w:val="apple-converted-space"/>
          <w:rFonts w:ascii="Arial" w:hAnsi="Arial" w:cs="Arial"/>
          <w:shd w:val="clear" w:color="auto" w:fill="FFFFFF"/>
        </w:rPr>
        <w:t> </w:t>
      </w:r>
    </w:p>
    <w:p w14:paraId="7B01EC0A" w14:textId="39D4CF22" w:rsidR="00E90213" w:rsidRDefault="00E90213" w:rsidP="00C67533">
      <w:pPr>
        <w:shd w:val="clear" w:color="auto" w:fill="FFFFFF"/>
        <w:rPr>
          <w:rFonts w:ascii="Arial" w:eastAsia="Times New Roman" w:hAnsi="Arial" w:cs="Arial"/>
        </w:rPr>
      </w:pPr>
      <w:r w:rsidRPr="008F4693">
        <w:rPr>
          <w:rFonts w:ascii="Arial" w:hAnsi="Arial" w:cs="Arial"/>
        </w:rPr>
        <w:t xml:space="preserve">CARON, Lurdes. </w:t>
      </w:r>
      <w:r w:rsidRPr="008F4693">
        <w:rPr>
          <w:rFonts w:ascii="Arial" w:hAnsi="Arial" w:cs="Arial"/>
          <w:shd w:val="clear" w:color="auto" w:fill="FFFFFF"/>
        </w:rPr>
        <w:t xml:space="preserve">Políticas e práticas de formação de professores de Ensino Religioso: desafios, avanços e perspectivas. </w:t>
      </w:r>
      <w:r w:rsidRPr="00021531">
        <w:rPr>
          <w:rFonts w:ascii="Arial" w:eastAsia="Times New Roman" w:hAnsi="Arial" w:cs="Arial"/>
          <w:i/>
          <w:iCs/>
        </w:rPr>
        <w:t xml:space="preserve">Rev. </w:t>
      </w:r>
      <w:proofErr w:type="spellStart"/>
      <w:r w:rsidRPr="00021531">
        <w:rPr>
          <w:rFonts w:ascii="Arial" w:eastAsia="Times New Roman" w:hAnsi="Arial" w:cs="Arial"/>
          <w:i/>
          <w:iCs/>
        </w:rPr>
        <w:t>Pistis</w:t>
      </w:r>
      <w:proofErr w:type="spellEnd"/>
      <w:r w:rsidRPr="00021531">
        <w:rPr>
          <w:rFonts w:ascii="Arial" w:eastAsia="Times New Roman" w:hAnsi="Arial" w:cs="Arial"/>
          <w:i/>
          <w:iCs/>
        </w:rPr>
        <w:t xml:space="preserve"> Prax., Teol. Pastor</w:t>
      </w:r>
      <w:r w:rsidRPr="008F4693">
        <w:rPr>
          <w:rFonts w:ascii="Arial" w:eastAsia="Times New Roman" w:hAnsi="Arial" w:cs="Arial"/>
        </w:rPr>
        <w:t xml:space="preserve">., Curitiba, v. 2, n. 2, p. 269-289, jul./dez. 2010. Disponível em: </w:t>
      </w:r>
      <w:hyperlink r:id="rId11" w:history="1">
        <w:r w:rsidRPr="008F4693">
          <w:rPr>
            <w:rStyle w:val="Hyperlink"/>
            <w:rFonts w:ascii="Arial" w:hAnsi="Arial" w:cs="Arial"/>
          </w:rPr>
          <w:t>https://periodicos.pucpr.br/pistispraxis/article/view/10712/10106</w:t>
        </w:r>
      </w:hyperlink>
      <w:r w:rsidRPr="008F4693">
        <w:rPr>
          <w:rFonts w:ascii="Arial" w:eastAsia="Times New Roman" w:hAnsi="Arial" w:cs="Arial"/>
        </w:rPr>
        <w:t>. Acesso em: 29 jul. 202</w:t>
      </w:r>
      <w:r w:rsidR="00E52316">
        <w:rPr>
          <w:rFonts w:ascii="Arial" w:eastAsia="Times New Roman" w:hAnsi="Arial" w:cs="Arial"/>
        </w:rPr>
        <w:t>5</w:t>
      </w:r>
      <w:r w:rsidRPr="008F4693">
        <w:rPr>
          <w:rFonts w:ascii="Arial" w:eastAsia="Times New Roman" w:hAnsi="Arial" w:cs="Arial"/>
        </w:rPr>
        <w:t>.</w:t>
      </w:r>
    </w:p>
    <w:p w14:paraId="2B7F01AE" w14:textId="77777777" w:rsidR="00E90213" w:rsidRDefault="00E90213" w:rsidP="00C67533">
      <w:pPr>
        <w:spacing w:after="100" w:afterAutospacing="1" w:line="240" w:lineRule="auto"/>
        <w:rPr>
          <w:rFonts w:ascii="Arial" w:hAnsi="Arial" w:cs="Arial"/>
        </w:rPr>
      </w:pPr>
      <w:r w:rsidRPr="00C70F9D">
        <w:rPr>
          <w:rFonts w:ascii="Arial" w:hAnsi="Arial" w:cs="Arial"/>
        </w:rPr>
        <w:t>CECCHETTI, E. Cultura da escola e currículo escolar: limites e possibilidades para o (</w:t>
      </w:r>
      <w:proofErr w:type="spellStart"/>
      <w:r w:rsidRPr="00C70F9D">
        <w:rPr>
          <w:rFonts w:ascii="Arial" w:hAnsi="Arial" w:cs="Arial"/>
        </w:rPr>
        <w:t>re</w:t>
      </w:r>
      <w:proofErr w:type="spellEnd"/>
      <w:r w:rsidRPr="00C70F9D">
        <w:rPr>
          <w:rFonts w:ascii="Arial" w:hAnsi="Arial" w:cs="Arial"/>
        </w:rPr>
        <w:t xml:space="preserve">)conhecimento da diversidade do fenômeno religioso. In: BRANDENBURG, L. E. (Org.). </w:t>
      </w:r>
      <w:r w:rsidRPr="003C3437">
        <w:rPr>
          <w:rFonts w:ascii="Arial" w:hAnsi="Arial" w:cs="Arial"/>
          <w:bCs/>
          <w:i/>
          <w:iCs/>
        </w:rPr>
        <w:t>Fenômeno religioso e metodologias</w:t>
      </w:r>
      <w:r w:rsidRPr="00C70F9D">
        <w:rPr>
          <w:rFonts w:ascii="Arial" w:hAnsi="Arial" w:cs="Arial"/>
        </w:rPr>
        <w:t>: VI Simpósio de Ensino Religioso. São Leopoldo: Sinodal; EST, 2009. p. 31</w:t>
      </w:r>
      <w:r w:rsidRPr="00C70F9D">
        <w:rPr>
          <w:rFonts w:ascii="Arial" w:hAnsi="Arial" w:cs="Arial"/>
        </w:rPr>
        <w:softHyphen/>
        <w:t>45.</w:t>
      </w:r>
    </w:p>
    <w:p w14:paraId="42702B8E" w14:textId="676762BD" w:rsidR="00E90213" w:rsidRDefault="00E90213" w:rsidP="008413F3">
      <w:pPr>
        <w:spacing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CORDEIRO, Albert Alan de Souza. As competências da cultura: a interculturalidade funcional da Base Nacional Comum Curricular. </w:t>
      </w:r>
      <w:r w:rsidRPr="0019419E">
        <w:rPr>
          <w:rFonts w:ascii="Arial" w:hAnsi="Arial" w:cs="Arial"/>
          <w:i/>
          <w:iCs/>
        </w:rPr>
        <w:t>Revista Teias</w:t>
      </w:r>
      <w:r>
        <w:rPr>
          <w:rFonts w:ascii="Arial" w:hAnsi="Arial" w:cs="Arial"/>
        </w:rPr>
        <w:t>, v. 25, n. 76, p. 293-305, jan./mar. 202</w:t>
      </w:r>
      <w:r w:rsidR="00E52316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6443BB07" w14:textId="77777777" w:rsidR="00E90213" w:rsidRPr="00097FA0" w:rsidRDefault="00E90213" w:rsidP="00C67533">
      <w:pPr>
        <w:spacing w:after="100" w:afterAutospacing="1" w:line="240" w:lineRule="auto"/>
        <w:rPr>
          <w:rFonts w:ascii="Arial" w:hAnsi="Arial" w:cs="Arial"/>
        </w:rPr>
      </w:pPr>
      <w:r w:rsidRPr="00097FA0">
        <w:rPr>
          <w:rFonts w:ascii="Arial" w:hAnsi="Arial" w:cs="Arial"/>
        </w:rPr>
        <w:t xml:space="preserve">COSTA, Mateus Oliva da. A busca por um lugar do Ensino Religioso na escola pública através da interdisciplinaridade. </w:t>
      </w:r>
      <w:r w:rsidRPr="003C3437">
        <w:rPr>
          <w:rFonts w:ascii="Arial" w:hAnsi="Arial" w:cs="Arial"/>
          <w:i/>
          <w:iCs/>
        </w:rPr>
        <w:t>RELEGENS THRÉSKEIA</w:t>
      </w:r>
      <w:r>
        <w:rPr>
          <w:rFonts w:ascii="Arial" w:hAnsi="Arial" w:cs="Arial"/>
          <w:b/>
          <w:bCs/>
        </w:rPr>
        <w:t>. E</w:t>
      </w:r>
      <w:r w:rsidRPr="00097FA0">
        <w:rPr>
          <w:rFonts w:ascii="Arial" w:hAnsi="Arial" w:cs="Arial"/>
        </w:rPr>
        <w:t>studos e pesquisa em religião</w:t>
      </w:r>
      <w:r>
        <w:rPr>
          <w:rFonts w:ascii="Arial" w:hAnsi="Arial" w:cs="Arial"/>
        </w:rPr>
        <w:t>, Curitiba, v</w:t>
      </w:r>
      <w:r w:rsidRPr="00097FA0">
        <w:rPr>
          <w:rFonts w:ascii="Arial" w:hAnsi="Arial" w:cs="Arial"/>
        </w:rPr>
        <w:t>. 02 – n. 01 – 2013</w:t>
      </w:r>
    </w:p>
    <w:p w14:paraId="156AF095" w14:textId="77777777" w:rsidR="00E90213" w:rsidRDefault="00E90213" w:rsidP="00C67533">
      <w:p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ESTERMANN, Josef. </w:t>
      </w:r>
      <w:proofErr w:type="spellStart"/>
      <w:r w:rsidRPr="00021531">
        <w:rPr>
          <w:rFonts w:ascii="Arial" w:hAnsi="Arial" w:cs="Arial"/>
          <w:i/>
          <w:iCs/>
        </w:rPr>
        <w:t>Interculralidad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vivir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diversidad</w:t>
      </w:r>
      <w:proofErr w:type="spellEnd"/>
      <w:r>
        <w:rPr>
          <w:rFonts w:ascii="Arial" w:hAnsi="Arial" w:cs="Arial"/>
        </w:rPr>
        <w:t>. La Paz, ISEAT, 2010.</w:t>
      </w:r>
    </w:p>
    <w:p w14:paraId="02359722" w14:textId="77777777" w:rsidR="00E90213" w:rsidRDefault="00E90213" w:rsidP="00F022EB">
      <w:pPr>
        <w:spacing w:after="0" w:line="240" w:lineRule="auto"/>
        <w:rPr>
          <w:rFonts w:ascii="Arial" w:hAnsi="Arial" w:cs="Arial"/>
        </w:rPr>
      </w:pPr>
      <w:r w:rsidRPr="00BB4330">
        <w:rPr>
          <w:rFonts w:ascii="Arial" w:hAnsi="Arial" w:cs="Arial"/>
        </w:rPr>
        <w:t xml:space="preserve">FIGUEIREDO, A. </w:t>
      </w:r>
      <w:r w:rsidRPr="00F022EB">
        <w:rPr>
          <w:rFonts w:ascii="Arial" w:hAnsi="Arial" w:cs="Arial"/>
          <w:i/>
          <w:iCs/>
        </w:rPr>
        <w:t xml:space="preserve">Fuentes Antropológicas y Sociológicas de </w:t>
      </w:r>
      <w:proofErr w:type="spellStart"/>
      <w:r w:rsidRPr="00F022EB">
        <w:rPr>
          <w:rFonts w:ascii="Arial" w:hAnsi="Arial" w:cs="Arial"/>
          <w:i/>
          <w:iCs/>
        </w:rPr>
        <w:t>la</w:t>
      </w:r>
      <w:proofErr w:type="spellEnd"/>
      <w:r w:rsidRPr="00F022EB">
        <w:rPr>
          <w:rFonts w:ascii="Arial" w:hAnsi="Arial" w:cs="Arial"/>
          <w:i/>
          <w:iCs/>
        </w:rPr>
        <w:t xml:space="preserve"> </w:t>
      </w:r>
      <w:proofErr w:type="spellStart"/>
      <w:r w:rsidRPr="00F022EB">
        <w:rPr>
          <w:rFonts w:ascii="Arial" w:hAnsi="Arial" w:cs="Arial"/>
          <w:i/>
          <w:iCs/>
        </w:rPr>
        <w:t>Educación</w:t>
      </w:r>
      <w:proofErr w:type="spellEnd"/>
      <w:r w:rsidRPr="00F022EB">
        <w:rPr>
          <w:rFonts w:ascii="Arial" w:hAnsi="Arial" w:cs="Arial"/>
          <w:i/>
          <w:iCs/>
        </w:rPr>
        <w:t xml:space="preserve"> Religiosa </w:t>
      </w:r>
      <w:proofErr w:type="spellStart"/>
      <w:r w:rsidRPr="00F022EB">
        <w:rPr>
          <w:rFonts w:ascii="Arial" w:hAnsi="Arial" w:cs="Arial"/>
          <w:i/>
          <w:iCs/>
        </w:rPr>
        <w:t>en</w:t>
      </w:r>
      <w:proofErr w:type="spellEnd"/>
      <w:r w:rsidRPr="00F022EB">
        <w:rPr>
          <w:rFonts w:ascii="Arial" w:hAnsi="Arial" w:cs="Arial"/>
          <w:i/>
          <w:iCs/>
        </w:rPr>
        <w:t xml:space="preserve"> </w:t>
      </w:r>
      <w:proofErr w:type="spellStart"/>
      <w:r w:rsidRPr="00F022EB">
        <w:rPr>
          <w:rFonts w:ascii="Arial" w:hAnsi="Arial" w:cs="Arial"/>
          <w:i/>
          <w:iCs/>
        </w:rPr>
        <w:t>el</w:t>
      </w:r>
      <w:proofErr w:type="spellEnd"/>
      <w:r w:rsidRPr="00F022EB">
        <w:rPr>
          <w:rFonts w:ascii="Arial" w:hAnsi="Arial" w:cs="Arial"/>
          <w:i/>
          <w:iCs/>
        </w:rPr>
        <w:t xml:space="preserve"> sistema escolar </w:t>
      </w:r>
      <w:proofErr w:type="spellStart"/>
      <w:r w:rsidRPr="00F022EB">
        <w:rPr>
          <w:rFonts w:ascii="Arial" w:hAnsi="Arial" w:cs="Arial"/>
          <w:i/>
          <w:iCs/>
        </w:rPr>
        <w:t>brasileño</w:t>
      </w:r>
      <w:proofErr w:type="spellEnd"/>
      <w:r w:rsidRPr="00F022EB">
        <w:rPr>
          <w:rFonts w:ascii="Arial" w:hAnsi="Arial" w:cs="Arial"/>
          <w:i/>
          <w:iCs/>
        </w:rPr>
        <w:t xml:space="preserve">, </w:t>
      </w:r>
      <w:proofErr w:type="spellStart"/>
      <w:r w:rsidRPr="00F022EB">
        <w:rPr>
          <w:rFonts w:ascii="Arial" w:hAnsi="Arial" w:cs="Arial"/>
          <w:i/>
          <w:iCs/>
        </w:rPr>
        <w:t>en</w:t>
      </w:r>
      <w:proofErr w:type="spellEnd"/>
      <w:r w:rsidRPr="00F022EB">
        <w:rPr>
          <w:rFonts w:ascii="Arial" w:hAnsi="Arial" w:cs="Arial"/>
          <w:i/>
          <w:iCs/>
        </w:rPr>
        <w:t xml:space="preserve"> </w:t>
      </w:r>
      <w:proofErr w:type="spellStart"/>
      <w:r w:rsidRPr="00F022EB">
        <w:rPr>
          <w:rFonts w:ascii="Arial" w:hAnsi="Arial" w:cs="Arial"/>
          <w:i/>
          <w:iCs/>
        </w:rPr>
        <w:t>la</w:t>
      </w:r>
      <w:proofErr w:type="spellEnd"/>
      <w:r w:rsidRPr="00F022EB">
        <w:rPr>
          <w:rFonts w:ascii="Arial" w:hAnsi="Arial" w:cs="Arial"/>
          <w:i/>
          <w:iCs/>
        </w:rPr>
        <w:t xml:space="preserve"> perspectiva foucaultiana</w:t>
      </w:r>
      <w:r w:rsidRPr="00BB4330">
        <w:rPr>
          <w:rFonts w:ascii="Arial" w:hAnsi="Arial" w:cs="Arial"/>
        </w:rPr>
        <w:t xml:space="preserve">. Una disciplina entre </w:t>
      </w:r>
      <w:proofErr w:type="spellStart"/>
      <w:r w:rsidRPr="00BB4330">
        <w:rPr>
          <w:rFonts w:ascii="Arial" w:hAnsi="Arial" w:cs="Arial"/>
        </w:rPr>
        <w:t>Religión</w:t>
      </w:r>
      <w:proofErr w:type="spellEnd"/>
      <w:r w:rsidRPr="00BB4330">
        <w:rPr>
          <w:rFonts w:ascii="Arial" w:hAnsi="Arial" w:cs="Arial"/>
        </w:rPr>
        <w:t xml:space="preserve"> y Área de </w:t>
      </w:r>
      <w:proofErr w:type="spellStart"/>
      <w:r w:rsidRPr="00BB4330">
        <w:rPr>
          <w:rFonts w:ascii="Arial" w:hAnsi="Arial" w:cs="Arial"/>
        </w:rPr>
        <w:t>Conocimiento</w:t>
      </w:r>
      <w:proofErr w:type="spellEnd"/>
      <w:r w:rsidRPr="00BB4330">
        <w:rPr>
          <w:rFonts w:ascii="Arial" w:hAnsi="Arial" w:cs="Arial"/>
        </w:rPr>
        <w:t xml:space="preserve">. </w:t>
      </w:r>
      <w:proofErr w:type="spellStart"/>
      <w:r w:rsidRPr="00BB4330">
        <w:rPr>
          <w:rFonts w:ascii="Arial" w:hAnsi="Arial" w:cs="Arial"/>
        </w:rPr>
        <w:t>Tesis</w:t>
      </w:r>
      <w:proofErr w:type="spellEnd"/>
      <w:r w:rsidRPr="00BB4330">
        <w:rPr>
          <w:rFonts w:ascii="Arial" w:hAnsi="Arial" w:cs="Arial"/>
        </w:rPr>
        <w:t xml:space="preserve"> (</w:t>
      </w:r>
      <w:proofErr w:type="spellStart"/>
      <w:r w:rsidRPr="00BB4330">
        <w:rPr>
          <w:rFonts w:ascii="Arial" w:hAnsi="Arial" w:cs="Arial"/>
        </w:rPr>
        <w:t>Doctorado</w:t>
      </w:r>
      <w:proofErr w:type="spellEnd"/>
      <w:r w:rsidRPr="00BB4330">
        <w:rPr>
          <w:rFonts w:ascii="Arial" w:hAnsi="Arial" w:cs="Arial"/>
        </w:rPr>
        <w:t xml:space="preserve">). </w:t>
      </w:r>
      <w:proofErr w:type="spellStart"/>
      <w:r w:rsidRPr="00BB4330">
        <w:rPr>
          <w:rFonts w:ascii="Arial" w:hAnsi="Arial" w:cs="Arial"/>
        </w:rPr>
        <w:t>Universidad</w:t>
      </w:r>
      <w:proofErr w:type="spellEnd"/>
      <w:r w:rsidRPr="00BB4330">
        <w:rPr>
          <w:rFonts w:ascii="Arial" w:hAnsi="Arial" w:cs="Arial"/>
        </w:rPr>
        <w:t xml:space="preserve"> Complutense de Madrid, </w:t>
      </w:r>
      <w:proofErr w:type="spellStart"/>
      <w:r w:rsidRPr="00BB4330">
        <w:rPr>
          <w:rFonts w:ascii="Arial" w:hAnsi="Arial" w:cs="Arial"/>
        </w:rPr>
        <w:t>Facultad</w:t>
      </w:r>
      <w:proofErr w:type="spellEnd"/>
      <w:r w:rsidRPr="00BB4330">
        <w:rPr>
          <w:rFonts w:ascii="Arial" w:hAnsi="Arial" w:cs="Arial"/>
        </w:rPr>
        <w:t xml:space="preserve"> de </w:t>
      </w:r>
      <w:proofErr w:type="spellStart"/>
      <w:r w:rsidRPr="00BB4330">
        <w:rPr>
          <w:rFonts w:ascii="Arial" w:hAnsi="Arial" w:cs="Arial"/>
        </w:rPr>
        <w:t>Filosofía</w:t>
      </w:r>
      <w:proofErr w:type="spellEnd"/>
      <w:r w:rsidRPr="00BB4330">
        <w:rPr>
          <w:rFonts w:ascii="Arial" w:hAnsi="Arial" w:cs="Arial"/>
        </w:rPr>
        <w:t xml:space="preserve">, Departamento de </w:t>
      </w:r>
      <w:proofErr w:type="spellStart"/>
      <w:r w:rsidRPr="00BB4330">
        <w:rPr>
          <w:rFonts w:ascii="Arial" w:hAnsi="Arial" w:cs="Arial"/>
        </w:rPr>
        <w:t>Filosofía</w:t>
      </w:r>
      <w:proofErr w:type="spellEnd"/>
      <w:r w:rsidRPr="00BB4330">
        <w:rPr>
          <w:rFonts w:ascii="Arial" w:hAnsi="Arial" w:cs="Arial"/>
        </w:rPr>
        <w:t xml:space="preserve"> I - Metafísica y </w:t>
      </w:r>
      <w:proofErr w:type="spellStart"/>
      <w:r w:rsidRPr="00BB4330">
        <w:rPr>
          <w:rFonts w:ascii="Arial" w:hAnsi="Arial" w:cs="Arial"/>
        </w:rPr>
        <w:t>Teoría</w:t>
      </w:r>
      <w:proofErr w:type="spellEnd"/>
      <w:r w:rsidRPr="00BB4330">
        <w:rPr>
          <w:rFonts w:ascii="Arial" w:hAnsi="Arial" w:cs="Arial"/>
        </w:rPr>
        <w:t xml:space="preserve"> </w:t>
      </w:r>
      <w:proofErr w:type="spellStart"/>
      <w:r w:rsidRPr="00BB4330">
        <w:rPr>
          <w:rFonts w:ascii="Arial" w:hAnsi="Arial" w:cs="Arial"/>
        </w:rPr>
        <w:t>del</w:t>
      </w:r>
      <w:proofErr w:type="spellEnd"/>
      <w:r w:rsidRPr="00BB4330">
        <w:rPr>
          <w:rFonts w:ascii="Arial" w:hAnsi="Arial" w:cs="Arial"/>
        </w:rPr>
        <w:t xml:space="preserve"> </w:t>
      </w:r>
      <w:proofErr w:type="spellStart"/>
      <w:r w:rsidRPr="00BB4330">
        <w:rPr>
          <w:rFonts w:ascii="Arial" w:hAnsi="Arial" w:cs="Arial"/>
        </w:rPr>
        <w:t>Conocimiento</w:t>
      </w:r>
      <w:proofErr w:type="spellEnd"/>
      <w:r w:rsidRPr="00BB4330">
        <w:rPr>
          <w:rFonts w:ascii="Arial" w:hAnsi="Arial" w:cs="Arial"/>
        </w:rPr>
        <w:t>, Madrid, 2007.</w:t>
      </w:r>
    </w:p>
    <w:p w14:paraId="72B4382B" w14:textId="77777777" w:rsidR="00F022EB" w:rsidRDefault="00F022EB" w:rsidP="00F022EB">
      <w:pPr>
        <w:spacing w:after="0" w:line="240" w:lineRule="auto"/>
        <w:rPr>
          <w:rFonts w:ascii="Arial" w:hAnsi="Arial" w:cs="Arial"/>
        </w:rPr>
      </w:pPr>
    </w:p>
    <w:p w14:paraId="5CF3B01E" w14:textId="5722F23F" w:rsidR="00E90213" w:rsidRPr="00623225" w:rsidRDefault="00E90213" w:rsidP="00F022EB">
      <w:pPr>
        <w:spacing w:after="0" w:line="240" w:lineRule="auto"/>
        <w:rPr>
          <w:rFonts w:ascii="Arial" w:hAnsi="Arial" w:cs="Arial"/>
        </w:rPr>
      </w:pPr>
      <w:r w:rsidRPr="00623225">
        <w:rPr>
          <w:rFonts w:ascii="Arial" w:hAnsi="Arial" w:cs="Arial"/>
        </w:rPr>
        <w:lastRenderedPageBreak/>
        <w:t xml:space="preserve">FILORAMO, Giovanni; PRANDI, Carlo. </w:t>
      </w:r>
      <w:r w:rsidRPr="00623225">
        <w:rPr>
          <w:rFonts w:ascii="Arial" w:hAnsi="Arial" w:cs="Arial"/>
          <w:i/>
          <w:iCs/>
        </w:rPr>
        <w:t>As ciências das religiões</w:t>
      </w:r>
      <w:r w:rsidRPr="00623225">
        <w:rPr>
          <w:rFonts w:ascii="Arial" w:hAnsi="Arial" w:cs="Arial"/>
        </w:rPr>
        <w:t>. São Paulo: Paulus, 1999.</w:t>
      </w:r>
    </w:p>
    <w:p w14:paraId="187A7957" w14:textId="77777777" w:rsidR="00623225" w:rsidRDefault="00623225" w:rsidP="00C67533">
      <w:pPr>
        <w:shd w:val="clear" w:color="auto" w:fill="FFFFFF"/>
        <w:rPr>
          <w:rFonts w:ascii="Arial" w:eastAsia="Times New Roman" w:hAnsi="Arial" w:cs="Arial"/>
          <w:highlight w:val="yellow"/>
        </w:rPr>
      </w:pPr>
    </w:p>
    <w:p w14:paraId="0E6A6F2F" w14:textId="77777777" w:rsidR="00E90213" w:rsidRDefault="00E90213" w:rsidP="00E84015">
      <w:pPr>
        <w:shd w:val="clear" w:color="auto" w:fill="FFFFFF"/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eastAsia="Times New Roman" w:hAnsi="Arial" w:cs="Arial"/>
        </w:rPr>
        <w:t xml:space="preserve">FONAPER. </w:t>
      </w:r>
      <w:r w:rsidRPr="00021531">
        <w:rPr>
          <w:rFonts w:ascii="Arial" w:eastAsia="Times New Roman" w:hAnsi="Arial" w:cs="Arial"/>
          <w:i/>
          <w:iCs/>
        </w:rPr>
        <w:t>Parâmetros Curriculares Nacionais de Ensino Religioso</w:t>
      </w:r>
      <w:r>
        <w:rPr>
          <w:rFonts w:ascii="Arial" w:eastAsia="Times New Roman" w:hAnsi="Arial" w:cs="Arial"/>
        </w:rPr>
        <w:t xml:space="preserve"> – </w:t>
      </w:r>
      <w:r w:rsidRPr="00156F7D">
        <w:rPr>
          <w:rFonts w:ascii="Arial" w:eastAsia="Times New Roman" w:hAnsi="Arial" w:cs="Arial"/>
        </w:rPr>
        <w:t xml:space="preserve">PCNER. </w:t>
      </w:r>
      <w:r w:rsidRPr="00156F7D">
        <w:rPr>
          <w:rFonts w:ascii="Arial" w:hAnsi="Arial" w:cs="Arial"/>
          <w:color w:val="4D5156"/>
          <w:shd w:val="clear" w:color="auto" w:fill="FFFFFF"/>
        </w:rPr>
        <w:t>São Paulo: Ave Maria, 1997</w:t>
      </w:r>
      <w:r>
        <w:rPr>
          <w:rFonts w:ascii="Arial" w:hAnsi="Arial" w:cs="Arial"/>
          <w:color w:val="4D5156"/>
          <w:shd w:val="clear" w:color="auto" w:fill="FFFFFF"/>
        </w:rPr>
        <w:t>.</w:t>
      </w:r>
    </w:p>
    <w:p w14:paraId="1795ADEC" w14:textId="77777777" w:rsidR="00E90213" w:rsidRPr="002E2424" w:rsidRDefault="00E90213" w:rsidP="00C67533">
      <w:pPr>
        <w:spacing w:after="100" w:afterAutospacing="1" w:line="240" w:lineRule="auto"/>
        <w:rPr>
          <w:rFonts w:ascii="Arial" w:hAnsi="Arial" w:cs="Arial"/>
        </w:rPr>
      </w:pPr>
      <w:r w:rsidRPr="00C70F9D">
        <w:rPr>
          <w:rFonts w:ascii="Arial" w:hAnsi="Arial" w:cs="Arial"/>
        </w:rPr>
        <w:t xml:space="preserve">FONAPER. </w:t>
      </w:r>
      <w:r w:rsidRPr="00A811EA">
        <w:rPr>
          <w:rFonts w:ascii="Arial" w:hAnsi="Arial" w:cs="Arial"/>
          <w:bCs/>
          <w:i/>
          <w:iCs/>
        </w:rPr>
        <w:t>Parâmetros Curriculares Nacionais do Ensino Religioso</w:t>
      </w:r>
      <w:r w:rsidRPr="00C70F9D">
        <w:rPr>
          <w:rFonts w:ascii="Arial" w:hAnsi="Arial" w:cs="Arial"/>
        </w:rPr>
        <w:t xml:space="preserve">. São Paulo: Mundo </w:t>
      </w:r>
      <w:r w:rsidRPr="002E2424">
        <w:rPr>
          <w:rFonts w:ascii="Arial" w:hAnsi="Arial" w:cs="Arial"/>
        </w:rPr>
        <w:t>Mirim, 2009.</w:t>
      </w:r>
    </w:p>
    <w:p w14:paraId="643DEC62" w14:textId="77777777" w:rsidR="00E90213" w:rsidRPr="00B71864" w:rsidRDefault="00E90213" w:rsidP="00C67533">
      <w:pPr>
        <w:shd w:val="clear" w:color="auto" w:fill="FFFFFF"/>
        <w:rPr>
          <w:rFonts w:ascii="Arial" w:hAnsi="Arial" w:cs="Arial"/>
          <w:shd w:val="clear" w:color="auto" w:fill="FFFFFF"/>
        </w:rPr>
      </w:pPr>
      <w:r w:rsidRPr="00B71864">
        <w:rPr>
          <w:rFonts w:ascii="Arial" w:hAnsi="Arial" w:cs="Arial"/>
          <w:shd w:val="clear" w:color="auto" w:fill="FFFFFF"/>
        </w:rPr>
        <w:t xml:space="preserve">FORNET-BETANCOURT. Raul. </w:t>
      </w:r>
      <w:r w:rsidRPr="00B71864">
        <w:rPr>
          <w:rFonts w:ascii="Arial" w:hAnsi="Arial" w:cs="Arial"/>
          <w:i/>
          <w:iCs/>
          <w:shd w:val="clear" w:color="auto" w:fill="FFFFFF"/>
        </w:rPr>
        <w:t>Religião</w:t>
      </w:r>
      <w:r w:rsidRPr="00B71864">
        <w:rPr>
          <w:rFonts w:ascii="Arial" w:hAnsi="Arial" w:cs="Arial"/>
          <w:shd w:val="clear" w:color="auto" w:fill="FFFFFF"/>
        </w:rPr>
        <w:t xml:space="preserve"> </w:t>
      </w:r>
      <w:r w:rsidRPr="00B71864">
        <w:rPr>
          <w:rFonts w:ascii="Arial" w:hAnsi="Arial" w:cs="Arial"/>
          <w:i/>
          <w:iCs/>
          <w:shd w:val="clear" w:color="auto" w:fill="FFFFFF"/>
        </w:rPr>
        <w:t>e interculturalidade</w:t>
      </w:r>
      <w:r w:rsidRPr="00B71864">
        <w:rPr>
          <w:rFonts w:ascii="Arial" w:hAnsi="Arial" w:cs="Arial"/>
          <w:shd w:val="clear" w:color="auto" w:fill="FFFFFF"/>
        </w:rPr>
        <w:t>. São Leopoldo: Sinodal, 2007.</w:t>
      </w:r>
    </w:p>
    <w:p w14:paraId="0A9F4E1B" w14:textId="77777777" w:rsidR="00E90213" w:rsidRDefault="00E90213" w:rsidP="008413F3">
      <w:pPr>
        <w:spacing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FREIRE, Paulo. </w:t>
      </w:r>
      <w:r w:rsidRPr="00225E7E">
        <w:rPr>
          <w:rFonts w:ascii="Arial" w:hAnsi="Arial" w:cs="Arial"/>
          <w:i/>
          <w:iCs/>
        </w:rPr>
        <w:t>A importância do ato de ler</w:t>
      </w:r>
      <w:r w:rsidRPr="00225E7E">
        <w:rPr>
          <w:rFonts w:ascii="Arial" w:hAnsi="Arial" w:cs="Arial"/>
        </w:rPr>
        <w:t>: em três artigos que se completam</w:t>
      </w:r>
      <w:r>
        <w:rPr>
          <w:rFonts w:ascii="Arial" w:hAnsi="Arial" w:cs="Arial"/>
        </w:rPr>
        <w:t xml:space="preserve">. </w:t>
      </w:r>
      <w:r w:rsidRPr="00225E7E">
        <w:rPr>
          <w:rFonts w:ascii="Arial" w:hAnsi="Arial" w:cs="Arial"/>
        </w:rPr>
        <w:t>São Paulo: Autores Associados: Cortez, 1989.</w:t>
      </w:r>
    </w:p>
    <w:p w14:paraId="1C84148A" w14:textId="77777777" w:rsidR="00E90213" w:rsidRPr="008413F3" w:rsidRDefault="00E90213" w:rsidP="008413F3">
      <w:pPr>
        <w:spacing w:after="100" w:afterAutospacing="1" w:line="240" w:lineRule="auto"/>
        <w:jc w:val="both"/>
        <w:rPr>
          <w:rFonts w:ascii="Arial" w:hAnsi="Arial" w:cs="Arial"/>
        </w:rPr>
      </w:pPr>
      <w:r w:rsidRPr="008413F3">
        <w:rPr>
          <w:rFonts w:ascii="Arial" w:hAnsi="Arial" w:cs="Arial"/>
        </w:rPr>
        <w:t xml:space="preserve">FREIRE, Paulo. </w:t>
      </w:r>
      <w:r w:rsidRPr="008413F3">
        <w:rPr>
          <w:rFonts w:ascii="Arial" w:hAnsi="Arial" w:cs="Arial"/>
          <w:i/>
          <w:iCs/>
        </w:rPr>
        <w:t>Educação como prática da liberdade</w:t>
      </w:r>
      <w:r w:rsidRPr="008413F3">
        <w:rPr>
          <w:rFonts w:ascii="Arial" w:hAnsi="Arial" w:cs="Arial"/>
        </w:rPr>
        <w:t>: São Paulo: Paz e Terra, 1967.</w:t>
      </w:r>
    </w:p>
    <w:p w14:paraId="1214A47D" w14:textId="77777777" w:rsidR="00E90213" w:rsidRDefault="00E90213" w:rsidP="008413F3">
      <w:pPr>
        <w:spacing w:after="100" w:afterAutospacing="1" w:line="240" w:lineRule="auto"/>
        <w:jc w:val="both"/>
        <w:rPr>
          <w:rFonts w:ascii="Arial" w:hAnsi="Arial" w:cs="Arial"/>
        </w:rPr>
      </w:pPr>
      <w:r w:rsidRPr="008413F3">
        <w:rPr>
          <w:rFonts w:ascii="Arial" w:hAnsi="Arial" w:cs="Arial"/>
        </w:rPr>
        <w:t xml:space="preserve">FREIRE, Paulo. </w:t>
      </w:r>
      <w:r w:rsidRPr="008413F3">
        <w:rPr>
          <w:rFonts w:ascii="Arial" w:hAnsi="Arial" w:cs="Arial"/>
          <w:i/>
          <w:iCs/>
        </w:rPr>
        <w:t>Pedagogia do Oprimido</w:t>
      </w:r>
      <w:r w:rsidRPr="008413F3">
        <w:rPr>
          <w:rFonts w:ascii="Arial" w:hAnsi="Arial" w:cs="Arial"/>
        </w:rPr>
        <w:t>. 9. Ed. São Paulo: Paz e Terra, 1981.</w:t>
      </w:r>
    </w:p>
    <w:p w14:paraId="3CF70549" w14:textId="71E4A78F" w:rsidR="00E90213" w:rsidRPr="002E2424" w:rsidRDefault="00E90213" w:rsidP="00C67533">
      <w:pPr>
        <w:spacing w:after="100" w:afterAutospacing="1" w:line="240" w:lineRule="auto"/>
        <w:rPr>
          <w:rFonts w:ascii="Arial" w:hAnsi="Arial" w:cs="Arial"/>
        </w:rPr>
      </w:pPr>
      <w:hyperlink r:id="rId12" w:tgtFrame="_blank" w:history="1">
        <w:r w:rsidRPr="00B71864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</w:rPr>
          <w:t>FUCHS, Henri Luiz</w:t>
        </w:r>
      </w:hyperlink>
      <w:r w:rsidRPr="00B71864">
        <w:rPr>
          <w:rFonts w:ascii="Arial" w:hAnsi="Arial" w:cs="Arial"/>
          <w:shd w:val="clear" w:color="auto" w:fill="FFFFFF"/>
        </w:rPr>
        <w:t>.</w:t>
      </w:r>
      <w:r w:rsidRPr="002E2424">
        <w:rPr>
          <w:rFonts w:ascii="Arial" w:hAnsi="Arial" w:cs="Arial"/>
          <w:shd w:val="clear" w:color="auto" w:fill="FFFFFF"/>
        </w:rPr>
        <w:t xml:space="preserve"> O fenômeno religioso no Ensino Religioso e o currículo escolar. In: BRANDENURG, Laude </w:t>
      </w:r>
      <w:proofErr w:type="spellStart"/>
      <w:r w:rsidRPr="002E2424">
        <w:rPr>
          <w:rFonts w:ascii="Arial" w:hAnsi="Arial" w:cs="Arial"/>
          <w:shd w:val="clear" w:color="auto" w:fill="FFFFFF"/>
        </w:rPr>
        <w:t>Erandi</w:t>
      </w:r>
      <w:proofErr w:type="spellEnd"/>
      <w:r w:rsidRPr="002E2424">
        <w:rPr>
          <w:rFonts w:ascii="Arial" w:hAnsi="Arial" w:cs="Arial"/>
          <w:shd w:val="clear" w:color="auto" w:fill="FFFFFF"/>
        </w:rPr>
        <w:t xml:space="preserve">, WACHS, Manfredo, KLEIN, </w:t>
      </w:r>
      <w:proofErr w:type="spellStart"/>
      <w:r w:rsidRPr="002E2424">
        <w:rPr>
          <w:rFonts w:ascii="Arial" w:hAnsi="Arial" w:cs="Arial"/>
          <w:shd w:val="clear" w:color="auto" w:fill="FFFFFF"/>
        </w:rPr>
        <w:t>Remí</w:t>
      </w:r>
      <w:proofErr w:type="spellEnd"/>
      <w:r w:rsidRPr="002E2424">
        <w:rPr>
          <w:rFonts w:ascii="Arial" w:hAnsi="Arial" w:cs="Arial"/>
          <w:shd w:val="clear" w:color="auto" w:fill="FFFFFF"/>
        </w:rPr>
        <w:t xml:space="preserve">, REBLIN, Iuri Andréas. (Org.). </w:t>
      </w:r>
      <w:r w:rsidRPr="00B71864">
        <w:rPr>
          <w:rFonts w:ascii="Arial" w:hAnsi="Arial" w:cs="Arial"/>
          <w:i/>
          <w:iCs/>
          <w:shd w:val="clear" w:color="auto" w:fill="FFFFFF"/>
        </w:rPr>
        <w:t>Fenômeno Religioso e metodologias</w:t>
      </w:r>
      <w:r w:rsidRPr="002E2424">
        <w:rPr>
          <w:rFonts w:ascii="Arial" w:hAnsi="Arial" w:cs="Arial"/>
          <w:shd w:val="clear" w:color="auto" w:fill="FFFFFF"/>
        </w:rPr>
        <w:t>. São Leopoldo: Sinodal/EST, 2009</w:t>
      </w:r>
      <w:r w:rsidR="00E52316">
        <w:rPr>
          <w:rFonts w:ascii="Arial" w:hAnsi="Arial" w:cs="Arial"/>
          <w:shd w:val="clear" w:color="auto" w:fill="FFFFFF"/>
        </w:rPr>
        <w:t>.</w:t>
      </w:r>
      <w:r w:rsidRPr="002E2424">
        <w:rPr>
          <w:rFonts w:ascii="Arial" w:hAnsi="Arial" w:cs="Arial"/>
          <w:shd w:val="clear" w:color="auto" w:fill="FFFFFF"/>
        </w:rPr>
        <w:t xml:space="preserve"> p. 46-54.</w:t>
      </w:r>
    </w:p>
    <w:p w14:paraId="6B928BFF" w14:textId="6A69E44B" w:rsidR="00E90213" w:rsidRPr="00C70F9D" w:rsidRDefault="00E90213" w:rsidP="00C67533">
      <w:pPr>
        <w:spacing w:after="100" w:afterAutospacing="1" w:line="240" w:lineRule="auto"/>
        <w:rPr>
          <w:rFonts w:ascii="Arial" w:hAnsi="Arial" w:cs="Arial"/>
          <w:bCs/>
        </w:rPr>
      </w:pPr>
      <w:r w:rsidRPr="002E2424">
        <w:rPr>
          <w:rFonts w:ascii="Arial" w:hAnsi="Arial" w:cs="Arial"/>
        </w:rPr>
        <w:t xml:space="preserve">GIL FILHO, S. F. </w:t>
      </w:r>
      <w:r w:rsidRPr="00102304">
        <w:rPr>
          <w:rFonts w:ascii="Arial" w:hAnsi="Arial" w:cs="Arial"/>
          <w:i/>
          <w:iCs/>
        </w:rPr>
        <w:t>O fenômeno religioso como</w:t>
      </w:r>
      <w:r w:rsidRPr="00102304">
        <w:rPr>
          <w:rFonts w:ascii="Arial" w:hAnsi="Arial" w:cs="Arial"/>
          <w:b/>
          <w:bCs/>
          <w:i/>
          <w:iCs/>
        </w:rPr>
        <w:t xml:space="preserve"> </w:t>
      </w:r>
      <w:r w:rsidRPr="00102304">
        <w:rPr>
          <w:rFonts w:ascii="Arial" w:hAnsi="Arial" w:cs="Arial"/>
          <w:i/>
          <w:iCs/>
        </w:rPr>
        <w:t>experiência universal</w:t>
      </w:r>
      <w:r w:rsidRPr="00C70F9D">
        <w:rPr>
          <w:rFonts w:ascii="Arial" w:hAnsi="Arial" w:cs="Arial"/>
          <w:bCs/>
        </w:rPr>
        <w:t xml:space="preserve">. Disponível em: &lt;http://www.gper.com.br/documentos/sagrado_como_foco_do_ensino_ religioso.pdf&gt;. Acesso em: 1 </w:t>
      </w:r>
      <w:r w:rsidR="001F5961">
        <w:rPr>
          <w:rFonts w:ascii="Arial" w:hAnsi="Arial" w:cs="Arial"/>
          <w:bCs/>
        </w:rPr>
        <w:t>ago</w:t>
      </w:r>
      <w:r w:rsidRPr="00C70F9D">
        <w:rPr>
          <w:rFonts w:ascii="Arial" w:hAnsi="Arial" w:cs="Arial"/>
          <w:bCs/>
        </w:rPr>
        <w:t>. 20</w:t>
      </w:r>
      <w:r w:rsidR="001F5961">
        <w:rPr>
          <w:rFonts w:ascii="Arial" w:hAnsi="Arial" w:cs="Arial"/>
          <w:bCs/>
        </w:rPr>
        <w:t>25</w:t>
      </w:r>
      <w:r w:rsidRPr="00C70F9D">
        <w:rPr>
          <w:rFonts w:ascii="Arial" w:hAnsi="Arial" w:cs="Arial"/>
          <w:bCs/>
        </w:rPr>
        <w:t>.</w:t>
      </w:r>
    </w:p>
    <w:p w14:paraId="7011A49A" w14:textId="40E83BEE" w:rsidR="00E90213" w:rsidRDefault="00E90213" w:rsidP="00E84015">
      <w:pPr>
        <w:spacing w:after="100" w:afterAutospacing="1" w:line="240" w:lineRule="auto"/>
        <w:jc w:val="both"/>
        <w:rPr>
          <w:rFonts w:ascii="Arial" w:hAnsi="Arial" w:cs="Arial"/>
        </w:rPr>
      </w:pPr>
      <w:r w:rsidRPr="00C6410A">
        <w:rPr>
          <w:rFonts w:ascii="Arial" w:hAnsi="Arial" w:cs="Arial"/>
        </w:rPr>
        <w:t xml:space="preserve">GRUEN, Wolfgang. Ensino Religioso Escolar –verbete. </w:t>
      </w:r>
      <w:r w:rsidRPr="00CF6FD7">
        <w:rPr>
          <w:rFonts w:ascii="Arial" w:hAnsi="Arial" w:cs="Arial"/>
          <w:lang w:val="en-US"/>
        </w:rPr>
        <w:t>In: PEDROSA, W. M. et al.</w:t>
      </w:r>
      <w:r w:rsidRPr="00CF6FD7">
        <w:rPr>
          <w:rFonts w:ascii="Arial" w:hAnsi="Arial" w:cs="Arial"/>
          <w:lang w:val="en-US"/>
        </w:rPr>
        <w:t xml:space="preserve"> </w:t>
      </w:r>
      <w:r w:rsidRPr="00CF6FD7">
        <w:rPr>
          <w:rFonts w:ascii="Arial" w:hAnsi="Arial" w:cs="Arial"/>
          <w:i/>
          <w:iCs/>
        </w:rPr>
        <w:t>Dicionário de catequética</w:t>
      </w:r>
      <w:r w:rsidRPr="00C6410A">
        <w:rPr>
          <w:rFonts w:ascii="Arial" w:hAnsi="Arial" w:cs="Arial"/>
        </w:rPr>
        <w:t>. São Paulo, Paulus,</w:t>
      </w:r>
      <w:r w:rsidR="00692B3F">
        <w:rPr>
          <w:rFonts w:ascii="Arial" w:hAnsi="Arial" w:cs="Arial"/>
        </w:rPr>
        <w:t xml:space="preserve"> </w:t>
      </w:r>
      <w:r w:rsidRPr="00C6410A">
        <w:rPr>
          <w:rFonts w:ascii="Arial" w:hAnsi="Arial" w:cs="Arial"/>
        </w:rPr>
        <w:t>2004. p. 411-421.</w:t>
      </w:r>
    </w:p>
    <w:p w14:paraId="6FE4A898" w14:textId="77777777" w:rsidR="00E90213" w:rsidRDefault="00E90213" w:rsidP="00C67533">
      <w:pPr>
        <w:spacing w:after="100" w:afterAutospacing="1" w:line="240" w:lineRule="auto"/>
        <w:rPr>
          <w:rFonts w:ascii="Arial" w:hAnsi="Arial" w:cs="Arial"/>
          <w:bCs/>
        </w:rPr>
      </w:pPr>
      <w:r w:rsidRPr="00BE33C5">
        <w:rPr>
          <w:rFonts w:ascii="Arial" w:hAnsi="Arial" w:cs="Arial"/>
          <w:bCs/>
        </w:rPr>
        <w:t xml:space="preserve">GRUEN, Wolfgang. O “Ensino Religioso” na escola oficial: subsídios à reflexão. </w:t>
      </w:r>
      <w:r w:rsidRPr="00BE33C5">
        <w:rPr>
          <w:rFonts w:ascii="Arial" w:hAnsi="Arial" w:cs="Arial"/>
          <w:bCs/>
          <w:i/>
          <w:iCs/>
        </w:rPr>
        <w:t>Atualização</w:t>
      </w:r>
      <w:r w:rsidRPr="00BE33C5">
        <w:rPr>
          <w:rFonts w:ascii="Arial" w:hAnsi="Arial" w:cs="Arial"/>
          <w:bCs/>
        </w:rPr>
        <w:t xml:space="preserve"> – Revista de atualização teológica para o cristão de hoje. Belo Horizonte, n. 64/65, p. 127-143, abr./maio de 1975.</w:t>
      </w:r>
      <w:r>
        <w:rPr>
          <w:rFonts w:ascii="Arial" w:hAnsi="Arial" w:cs="Arial"/>
          <w:bCs/>
        </w:rPr>
        <w:t xml:space="preserve">   </w:t>
      </w:r>
    </w:p>
    <w:p w14:paraId="3224CAC7" w14:textId="77777777" w:rsidR="00E90213" w:rsidRDefault="00E90213" w:rsidP="00C67533">
      <w:pPr>
        <w:spacing w:after="100" w:afterAutospacing="1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GRUEN, Wolfgang. </w:t>
      </w:r>
      <w:r w:rsidRPr="007D2D95">
        <w:rPr>
          <w:rFonts w:ascii="Arial" w:hAnsi="Arial" w:cs="Arial"/>
          <w:bCs/>
          <w:i/>
          <w:iCs/>
        </w:rPr>
        <w:t>O “Ensino Religioso” na escola</w:t>
      </w:r>
      <w:r>
        <w:rPr>
          <w:rFonts w:ascii="Arial" w:hAnsi="Arial" w:cs="Arial"/>
          <w:bCs/>
        </w:rPr>
        <w:t xml:space="preserve">. Instituto Central de Filosofia e Teologia. Universidade Católica de Minas Gerais. Belo </w:t>
      </w:r>
      <w:proofErr w:type="spellStart"/>
      <w:r>
        <w:rPr>
          <w:rFonts w:ascii="Arial" w:hAnsi="Arial" w:cs="Arial"/>
          <w:bCs/>
        </w:rPr>
        <w:t>Horioznte</w:t>
      </w:r>
      <w:proofErr w:type="spellEnd"/>
      <w:r>
        <w:rPr>
          <w:rFonts w:ascii="Arial" w:hAnsi="Arial" w:cs="Arial"/>
          <w:bCs/>
        </w:rPr>
        <w:t>, 1974. (</w:t>
      </w:r>
      <w:proofErr w:type="spellStart"/>
      <w:r>
        <w:rPr>
          <w:rFonts w:ascii="Arial" w:hAnsi="Arial" w:cs="Arial"/>
          <w:bCs/>
        </w:rPr>
        <w:t>mimeo</w:t>
      </w:r>
      <w:proofErr w:type="spellEnd"/>
      <w:r>
        <w:rPr>
          <w:rFonts w:ascii="Arial" w:hAnsi="Arial" w:cs="Arial"/>
          <w:bCs/>
        </w:rPr>
        <w:t>).</w:t>
      </w:r>
    </w:p>
    <w:p w14:paraId="4883FC00" w14:textId="77777777" w:rsidR="00E90213" w:rsidRPr="00C70F9D" w:rsidRDefault="00E90213" w:rsidP="00C67533">
      <w:pPr>
        <w:spacing w:after="100" w:afterAutospacing="1" w:line="240" w:lineRule="auto"/>
        <w:rPr>
          <w:rFonts w:ascii="Arial" w:hAnsi="Arial" w:cs="Arial"/>
          <w:bCs/>
        </w:rPr>
      </w:pPr>
      <w:r w:rsidRPr="00BE33C5">
        <w:rPr>
          <w:rFonts w:ascii="Arial" w:hAnsi="Arial" w:cs="Arial"/>
          <w:bCs/>
        </w:rPr>
        <w:t xml:space="preserve">GRUEN, Wolfgang. </w:t>
      </w:r>
      <w:r w:rsidRPr="00BE33C5">
        <w:rPr>
          <w:rFonts w:ascii="Arial" w:hAnsi="Arial" w:cs="Arial"/>
          <w:i/>
          <w:iCs/>
        </w:rPr>
        <w:t>O ensino religioso na escola</w:t>
      </w:r>
      <w:r w:rsidRPr="00BE33C5">
        <w:rPr>
          <w:rFonts w:ascii="Arial" w:hAnsi="Arial" w:cs="Arial"/>
          <w:bCs/>
        </w:rPr>
        <w:t>. Petrópolis: Vozes, 1994.</w:t>
      </w:r>
    </w:p>
    <w:p w14:paraId="0BAE4133" w14:textId="77777777" w:rsidR="00E90213" w:rsidRPr="00A53E9F" w:rsidRDefault="00E90213" w:rsidP="00C67533">
      <w:pPr>
        <w:shd w:val="clear" w:color="auto" w:fill="FFFFFF"/>
        <w:jc w:val="both"/>
        <w:rPr>
          <w:rFonts w:ascii="Arial" w:eastAsia="Times New Roman" w:hAnsi="Arial" w:cs="Arial"/>
        </w:rPr>
      </w:pPr>
      <w:r w:rsidRPr="00E90213">
        <w:rPr>
          <w:rFonts w:ascii="Arial" w:hAnsi="Arial" w:cs="Arial"/>
          <w:lang w:val="en-US"/>
        </w:rPr>
        <w:t xml:space="preserve">HOBSBAWS, Eric; TERENCE, Ranger (Org.). </w:t>
      </w:r>
      <w:r w:rsidRPr="00A53E9F">
        <w:rPr>
          <w:rFonts w:ascii="Arial" w:hAnsi="Arial" w:cs="Arial"/>
          <w:i/>
          <w:iCs/>
        </w:rPr>
        <w:t>A invenção das tradições</w:t>
      </w:r>
      <w:r w:rsidRPr="00A53E9F">
        <w:rPr>
          <w:rFonts w:ascii="Arial" w:hAnsi="Arial" w:cs="Arial"/>
        </w:rPr>
        <w:t xml:space="preserve">. 6. </w:t>
      </w:r>
      <w:r>
        <w:rPr>
          <w:rFonts w:ascii="Arial" w:hAnsi="Arial" w:cs="Arial"/>
        </w:rPr>
        <w:t>Ed. Rio de Janeiro: Paz e Terra, 1997.</w:t>
      </w:r>
      <w:r w:rsidRPr="00A53E9F">
        <w:rPr>
          <w:rFonts w:ascii="Arial" w:hAnsi="Arial" w:cs="Arial"/>
        </w:rPr>
        <w:t xml:space="preserve"> </w:t>
      </w:r>
    </w:p>
    <w:p w14:paraId="466EC31F" w14:textId="0BEDE7F4" w:rsidR="00E90213" w:rsidRPr="00C70F9D" w:rsidRDefault="00E90213" w:rsidP="00C67533">
      <w:pPr>
        <w:spacing w:after="100" w:afterAutospacing="1" w:line="240" w:lineRule="auto"/>
        <w:rPr>
          <w:rFonts w:ascii="Arial" w:hAnsi="Arial" w:cs="Arial"/>
        </w:rPr>
      </w:pPr>
      <w:r w:rsidRPr="00C70F9D">
        <w:rPr>
          <w:rFonts w:ascii="Arial" w:hAnsi="Arial" w:cs="Arial"/>
        </w:rPr>
        <w:t xml:space="preserve">HUFF JÚNIOR; PORTELLA. Ciência da Religião: uma proposta a caminho de consensos mínimos. </w:t>
      </w:r>
      <w:proofErr w:type="spellStart"/>
      <w:r w:rsidRPr="00A379F4">
        <w:rPr>
          <w:rFonts w:ascii="Arial" w:hAnsi="Arial" w:cs="Arial"/>
          <w:bCs/>
          <w:i/>
          <w:iCs/>
        </w:rPr>
        <w:t>Numen</w:t>
      </w:r>
      <w:proofErr w:type="spellEnd"/>
      <w:r w:rsidRPr="00C70F9D">
        <w:rPr>
          <w:rFonts w:ascii="Arial" w:hAnsi="Arial" w:cs="Arial"/>
        </w:rPr>
        <w:t xml:space="preserve">, Juiz de Fora, v. 15, n. 2, p. 433-456, 2012. Disponível em &lt;https://numen.ufjf.emnuvens.com.br/numen/article/viewFile/1659/1454&gt;. Acesso em: 12 </w:t>
      </w:r>
      <w:r w:rsidR="00692B3F">
        <w:rPr>
          <w:rFonts w:ascii="Arial" w:hAnsi="Arial" w:cs="Arial"/>
        </w:rPr>
        <w:t>jul</w:t>
      </w:r>
      <w:r w:rsidRPr="00C70F9D">
        <w:rPr>
          <w:rFonts w:ascii="Arial" w:hAnsi="Arial" w:cs="Arial"/>
        </w:rPr>
        <w:t>. 20</w:t>
      </w:r>
      <w:r w:rsidR="00692B3F">
        <w:rPr>
          <w:rFonts w:ascii="Arial" w:hAnsi="Arial" w:cs="Arial"/>
        </w:rPr>
        <w:t>25</w:t>
      </w:r>
      <w:r w:rsidRPr="00C70F9D">
        <w:rPr>
          <w:rFonts w:ascii="Arial" w:hAnsi="Arial" w:cs="Arial"/>
        </w:rPr>
        <w:t>.</w:t>
      </w:r>
    </w:p>
    <w:p w14:paraId="22406430" w14:textId="77777777" w:rsidR="00E90213" w:rsidRDefault="00E90213" w:rsidP="008413F3">
      <w:pPr>
        <w:spacing w:after="100" w:afterAutospacing="1" w:line="240" w:lineRule="auto"/>
        <w:jc w:val="both"/>
        <w:rPr>
          <w:rFonts w:ascii="Arial" w:hAnsi="Arial" w:cs="Arial"/>
        </w:rPr>
      </w:pPr>
      <w:r w:rsidRPr="0071415E">
        <w:rPr>
          <w:rFonts w:ascii="Arial" w:hAnsi="Arial" w:cs="Arial"/>
        </w:rPr>
        <w:t xml:space="preserve">HUSSERL, Edmund. </w:t>
      </w:r>
      <w:r w:rsidRPr="0071415E">
        <w:rPr>
          <w:rFonts w:ascii="Arial" w:hAnsi="Arial" w:cs="Arial"/>
          <w:i/>
          <w:iCs/>
        </w:rPr>
        <w:t>A crise das ciências europeias e a fenomenologia transcendental</w:t>
      </w:r>
      <w:r w:rsidRPr="0071415E">
        <w:rPr>
          <w:rFonts w:ascii="Arial" w:hAnsi="Arial" w:cs="Arial"/>
        </w:rPr>
        <w:t>: uma introdução à filosofia fenomenológica. Tradução de Diogo Ferrer. 1. ed. Rio de Janeiro: Forense Universitária, 2012.</w:t>
      </w:r>
      <w:r>
        <w:rPr>
          <w:rFonts w:ascii="Arial" w:hAnsi="Arial" w:cs="Arial"/>
        </w:rPr>
        <w:t xml:space="preserve"> [1936].</w:t>
      </w:r>
    </w:p>
    <w:p w14:paraId="1B505CCE" w14:textId="37961BED" w:rsidR="00E90213" w:rsidRDefault="00E90213" w:rsidP="00C67533">
      <w:pPr>
        <w:spacing w:after="100" w:afterAutospacing="1" w:line="240" w:lineRule="auto"/>
        <w:rPr>
          <w:rFonts w:ascii="Arial" w:hAnsi="Arial" w:cs="Arial"/>
        </w:rPr>
      </w:pPr>
      <w:r w:rsidRPr="00C70F9D">
        <w:rPr>
          <w:rFonts w:ascii="Arial" w:hAnsi="Arial" w:cs="Arial"/>
        </w:rPr>
        <w:t xml:space="preserve">JUNQUEIRA, Sérgio. O objeto do Ensino Religioso: uma identidade. </w:t>
      </w:r>
      <w:r w:rsidRPr="00A379F4">
        <w:rPr>
          <w:rFonts w:ascii="Arial" w:hAnsi="Arial" w:cs="Arial"/>
          <w:bCs/>
          <w:i/>
          <w:iCs/>
        </w:rPr>
        <w:t>Rever</w:t>
      </w:r>
      <w:r w:rsidRPr="00C70F9D">
        <w:rPr>
          <w:rFonts w:ascii="Arial" w:hAnsi="Arial" w:cs="Arial"/>
        </w:rPr>
        <w:t xml:space="preserve">, São Paulo, v. 12, n. 1, p. 192-214, jan./jun. 2012. Disponível em: &lt;file:///C:/Users/Pagostin/Downloads/Dialnet-ObjetoDoEnsinoReligioso-5175266.pdf&gt;. Acesso em: 12 </w:t>
      </w:r>
      <w:r w:rsidR="00692B3F">
        <w:rPr>
          <w:rFonts w:ascii="Arial" w:hAnsi="Arial" w:cs="Arial"/>
        </w:rPr>
        <w:t>jul</w:t>
      </w:r>
      <w:r w:rsidRPr="00C70F9D">
        <w:rPr>
          <w:rFonts w:ascii="Arial" w:hAnsi="Arial" w:cs="Arial"/>
        </w:rPr>
        <w:t>. 20</w:t>
      </w:r>
      <w:r w:rsidR="00692B3F">
        <w:rPr>
          <w:rFonts w:ascii="Arial" w:hAnsi="Arial" w:cs="Arial"/>
        </w:rPr>
        <w:t>25</w:t>
      </w:r>
      <w:r w:rsidRPr="00C70F9D">
        <w:rPr>
          <w:rFonts w:ascii="Arial" w:hAnsi="Arial" w:cs="Arial"/>
        </w:rPr>
        <w:t>.</w:t>
      </w:r>
    </w:p>
    <w:p w14:paraId="75051CBB" w14:textId="1C0DB3D7" w:rsidR="00E90213" w:rsidRDefault="00E90213" w:rsidP="00C67533">
      <w:pPr>
        <w:spacing w:after="100" w:afterAutospacing="1" w:line="240" w:lineRule="auto"/>
        <w:rPr>
          <w:rFonts w:ascii="Arial" w:hAnsi="Arial" w:cs="Arial"/>
        </w:rPr>
      </w:pPr>
      <w:r w:rsidRPr="00C70F9D">
        <w:rPr>
          <w:rFonts w:ascii="Arial" w:hAnsi="Arial" w:cs="Arial"/>
        </w:rPr>
        <w:lastRenderedPageBreak/>
        <w:t xml:space="preserve">JUNQUEIRA, Sérgio. Uma ciência como referência: uma conquista para o Ensino Religioso, 2015. </w:t>
      </w:r>
      <w:r w:rsidRPr="00AF794F">
        <w:rPr>
          <w:rFonts w:ascii="Arial" w:hAnsi="Arial" w:cs="Arial"/>
          <w:bCs/>
          <w:i/>
          <w:iCs/>
        </w:rPr>
        <w:t>Rever</w:t>
      </w:r>
      <w:r w:rsidRPr="00C70F9D">
        <w:rPr>
          <w:rFonts w:ascii="Arial" w:hAnsi="Arial" w:cs="Arial"/>
        </w:rPr>
        <w:t xml:space="preserve">, São Paulo, v. 15, n. 2, p. 10-25, jul./dez. 2015. Disponível em: &lt;http://revistas.pucsp.br/index.php/rever/article/view/26181/18845&gt;. Acesso em 12 </w:t>
      </w:r>
      <w:r w:rsidR="00692B3F">
        <w:rPr>
          <w:rFonts w:ascii="Arial" w:hAnsi="Arial" w:cs="Arial"/>
        </w:rPr>
        <w:t>jul</w:t>
      </w:r>
      <w:r w:rsidRPr="00C70F9D">
        <w:rPr>
          <w:rFonts w:ascii="Arial" w:hAnsi="Arial" w:cs="Arial"/>
        </w:rPr>
        <w:t>. 20</w:t>
      </w:r>
      <w:r w:rsidR="00692B3F">
        <w:rPr>
          <w:rFonts w:ascii="Arial" w:hAnsi="Arial" w:cs="Arial"/>
        </w:rPr>
        <w:t>25</w:t>
      </w:r>
      <w:r w:rsidRPr="00C70F9D">
        <w:rPr>
          <w:rFonts w:ascii="Arial" w:hAnsi="Arial" w:cs="Arial"/>
        </w:rPr>
        <w:t>.</w:t>
      </w:r>
    </w:p>
    <w:p w14:paraId="602C203A" w14:textId="77777777" w:rsidR="00E90213" w:rsidRPr="00AF794F" w:rsidRDefault="00E90213" w:rsidP="00E84015">
      <w:pPr>
        <w:spacing w:after="100" w:afterAutospacing="1" w:line="240" w:lineRule="auto"/>
        <w:jc w:val="both"/>
        <w:rPr>
          <w:rFonts w:ascii="Arial" w:hAnsi="Arial" w:cs="Arial"/>
          <w:shd w:val="clear" w:color="auto" w:fill="FFFFFF"/>
        </w:rPr>
      </w:pPr>
      <w:r w:rsidRPr="00AF794F">
        <w:rPr>
          <w:rFonts w:ascii="Arial" w:hAnsi="Arial" w:cs="Arial"/>
          <w:shd w:val="clear" w:color="auto" w:fill="FFFFFF"/>
        </w:rPr>
        <w:t xml:space="preserve">MINAS GERAIS. </w:t>
      </w:r>
      <w:r w:rsidRPr="00AF794F">
        <w:rPr>
          <w:rFonts w:ascii="Arial" w:hAnsi="Arial" w:cs="Arial"/>
          <w:i/>
          <w:iCs/>
          <w:shd w:val="clear" w:color="auto" w:fill="FFFFFF"/>
        </w:rPr>
        <w:t>Currículo Referência de Minas Gerais</w:t>
      </w:r>
      <w:r w:rsidRPr="00AF794F">
        <w:rPr>
          <w:rFonts w:ascii="Arial" w:hAnsi="Arial" w:cs="Arial"/>
          <w:shd w:val="clear" w:color="auto" w:fill="FFFFFF"/>
        </w:rPr>
        <w:t>. Belo Horizonte, SEE-MG, 2022.</w:t>
      </w:r>
    </w:p>
    <w:p w14:paraId="17DD394C" w14:textId="77777777" w:rsidR="00E90213" w:rsidRDefault="00E90213" w:rsidP="008413F3">
      <w:pPr>
        <w:spacing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MORIN, Edgar. </w:t>
      </w:r>
      <w:r w:rsidRPr="00C0589E">
        <w:rPr>
          <w:rFonts w:ascii="Arial" w:hAnsi="Arial" w:cs="Arial"/>
          <w:i/>
          <w:iCs/>
        </w:rPr>
        <w:t>As duas globalizações</w:t>
      </w:r>
      <w:r>
        <w:rPr>
          <w:rFonts w:ascii="Arial" w:hAnsi="Arial" w:cs="Arial"/>
        </w:rPr>
        <w:t xml:space="preserve">: complexidade e comunicação, uma pedagogia do presente. 2. ed. Porto Alegre: EDIPUCRS/SULINA, 2002. </w:t>
      </w:r>
    </w:p>
    <w:p w14:paraId="1CEBE57D" w14:textId="77777777" w:rsidR="00E90213" w:rsidRDefault="00E90213" w:rsidP="00C67533">
      <w:pPr>
        <w:spacing w:after="0" w:line="240" w:lineRule="auto"/>
        <w:rPr>
          <w:rFonts w:ascii="Arial" w:hAnsi="Arial" w:cs="Arial"/>
        </w:rPr>
      </w:pPr>
      <w:r w:rsidRPr="00C57994">
        <w:rPr>
          <w:rFonts w:ascii="Arial" w:hAnsi="Arial" w:cs="Arial"/>
        </w:rPr>
        <w:t xml:space="preserve">PASSOS, João Décio. </w:t>
      </w:r>
      <w:r w:rsidRPr="00C57994">
        <w:rPr>
          <w:rFonts w:ascii="Arial" w:hAnsi="Arial" w:cs="Arial"/>
          <w:b/>
          <w:bCs/>
        </w:rPr>
        <w:t>Ensino religioso</w:t>
      </w:r>
      <w:r w:rsidRPr="00C57994">
        <w:rPr>
          <w:rFonts w:ascii="Arial" w:hAnsi="Arial" w:cs="Arial"/>
        </w:rPr>
        <w:t>; construção de uma proposta. São Paulo: Paulinas, 2007.</w:t>
      </w:r>
    </w:p>
    <w:p w14:paraId="61A71AEF" w14:textId="77777777" w:rsidR="00A812D5" w:rsidRDefault="00A812D5" w:rsidP="00C675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D8F650" w14:textId="6A82380A" w:rsidR="00F74913" w:rsidRDefault="00E90213" w:rsidP="00F749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14574">
        <w:rPr>
          <w:rFonts w:ascii="Arial" w:hAnsi="Arial" w:cs="Arial"/>
          <w:sz w:val="22"/>
          <w:szCs w:val="22"/>
        </w:rPr>
        <w:t xml:space="preserve">PASSOS, João Décio. Epistemologia do Ensino Religioso: a inconveniência política de uma área de conhecimento. </w:t>
      </w:r>
      <w:proofErr w:type="spellStart"/>
      <w:r w:rsidRPr="00A812D5">
        <w:rPr>
          <w:rFonts w:ascii="Arial" w:hAnsi="Arial" w:cs="Arial"/>
          <w:i/>
          <w:iCs/>
          <w:sz w:val="22"/>
          <w:szCs w:val="22"/>
        </w:rPr>
        <w:t>Ciberteologia</w:t>
      </w:r>
      <w:proofErr w:type="spellEnd"/>
      <w:r w:rsidRPr="00D14574">
        <w:rPr>
          <w:rFonts w:ascii="Arial" w:hAnsi="Arial" w:cs="Arial"/>
          <w:sz w:val="22"/>
          <w:szCs w:val="22"/>
        </w:rPr>
        <w:t>. Revista de Teologia &amp; Cultura. Ano VII, n. 34, 2011, p. 108-124.</w:t>
      </w:r>
      <w:r w:rsidR="00F74913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F74913" w:rsidRPr="00397F3D">
          <w:rPr>
            <w:rStyle w:val="Hyperlink"/>
            <w:rFonts w:ascii="Arial" w:hAnsi="Arial" w:cs="Arial"/>
            <w:sz w:val="22"/>
            <w:szCs w:val="22"/>
          </w:rPr>
          <w:t>http://ciberteologia.paulinas.org.br/ciberteologia/wpcontent/uploads/downloads/2011/04/05Epistemologia.pdf</w:t>
        </w:r>
      </w:hyperlink>
      <w:proofErr w:type="gramStart"/>
      <w:r w:rsidR="00F74913" w:rsidRPr="00D14574">
        <w:rPr>
          <w:rFonts w:ascii="Arial" w:hAnsi="Arial" w:cs="Arial"/>
          <w:sz w:val="22"/>
          <w:szCs w:val="22"/>
        </w:rPr>
        <w:t>&gt;..</w:t>
      </w:r>
      <w:proofErr w:type="gramEnd"/>
      <w:r w:rsidR="00F74913" w:rsidRPr="00D14574">
        <w:rPr>
          <w:rFonts w:ascii="Arial" w:hAnsi="Arial" w:cs="Arial"/>
          <w:sz w:val="22"/>
          <w:szCs w:val="22"/>
        </w:rPr>
        <w:t xml:space="preserve">Aacesso em: 09 </w:t>
      </w:r>
      <w:r w:rsidR="00692B3F">
        <w:rPr>
          <w:rFonts w:ascii="Arial" w:hAnsi="Arial" w:cs="Arial"/>
          <w:sz w:val="22"/>
          <w:szCs w:val="22"/>
        </w:rPr>
        <w:t>jul</w:t>
      </w:r>
      <w:r w:rsidR="00F74913" w:rsidRPr="00D14574">
        <w:rPr>
          <w:rFonts w:ascii="Arial" w:hAnsi="Arial" w:cs="Arial"/>
          <w:sz w:val="22"/>
          <w:szCs w:val="22"/>
        </w:rPr>
        <w:t>..20</w:t>
      </w:r>
      <w:r w:rsidR="00692B3F">
        <w:rPr>
          <w:rFonts w:ascii="Arial" w:hAnsi="Arial" w:cs="Arial"/>
          <w:sz w:val="22"/>
          <w:szCs w:val="22"/>
        </w:rPr>
        <w:t>25</w:t>
      </w:r>
      <w:r w:rsidR="00F74913" w:rsidRPr="00D14574">
        <w:rPr>
          <w:rFonts w:ascii="Arial" w:hAnsi="Arial" w:cs="Arial"/>
          <w:sz w:val="22"/>
          <w:szCs w:val="22"/>
        </w:rPr>
        <w:t>.</w:t>
      </w:r>
    </w:p>
    <w:p w14:paraId="20CFADD3" w14:textId="6E6E2218" w:rsidR="00E90213" w:rsidRPr="00D14574" w:rsidRDefault="00F74913" w:rsidP="00C675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A4C4115" w14:textId="3908B0B0" w:rsidR="00E90213" w:rsidRDefault="00E90213" w:rsidP="00C67533">
      <w:pPr>
        <w:spacing w:after="0" w:line="240" w:lineRule="auto"/>
        <w:rPr>
          <w:rFonts w:ascii="Arial" w:hAnsi="Arial" w:cs="Arial"/>
        </w:rPr>
      </w:pPr>
      <w:r w:rsidRPr="00C70F9D">
        <w:rPr>
          <w:rFonts w:ascii="Arial" w:hAnsi="Arial" w:cs="Arial"/>
        </w:rPr>
        <w:t xml:space="preserve">PASSOS, João Décio. Epistemologia do Ensino Religioso: do Ensino à Ciência, da Ciência ao Ensino. </w:t>
      </w:r>
      <w:r w:rsidRPr="00A812D5">
        <w:rPr>
          <w:rFonts w:ascii="Arial" w:hAnsi="Arial" w:cs="Arial"/>
          <w:bCs/>
          <w:i/>
          <w:iCs/>
        </w:rPr>
        <w:t>Rever</w:t>
      </w:r>
      <w:r w:rsidRPr="00C70F9D">
        <w:rPr>
          <w:rFonts w:ascii="Arial" w:hAnsi="Arial" w:cs="Arial"/>
        </w:rPr>
        <w:t xml:space="preserve">, São Paulo, v. 15, n. 2, p. 26-44, jul./dez.2015. Disponível em: &lt;http://revistas.pucsp.br/index.php/rever/article/view/26182/18846&gt;. Acesso em: 12 </w:t>
      </w:r>
      <w:r w:rsidR="00692B3F">
        <w:rPr>
          <w:rFonts w:ascii="Arial" w:hAnsi="Arial" w:cs="Arial"/>
        </w:rPr>
        <w:t>jul</w:t>
      </w:r>
      <w:r w:rsidRPr="00C70F9D">
        <w:rPr>
          <w:rFonts w:ascii="Arial" w:hAnsi="Arial" w:cs="Arial"/>
        </w:rPr>
        <w:t>. 20</w:t>
      </w:r>
      <w:r w:rsidR="00692B3F">
        <w:rPr>
          <w:rFonts w:ascii="Arial" w:hAnsi="Arial" w:cs="Arial"/>
        </w:rPr>
        <w:t>25</w:t>
      </w:r>
      <w:r w:rsidRPr="00C70F9D">
        <w:rPr>
          <w:rFonts w:ascii="Arial" w:hAnsi="Arial" w:cs="Arial"/>
        </w:rPr>
        <w:t>.</w:t>
      </w:r>
    </w:p>
    <w:p w14:paraId="79BFC6AD" w14:textId="77777777" w:rsidR="00A812D5" w:rsidRDefault="00A812D5" w:rsidP="00C67533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3A699CC5" w14:textId="22678E03" w:rsidR="00E90213" w:rsidRPr="00F71A0F" w:rsidRDefault="00E90213" w:rsidP="00A812D5">
      <w:pPr>
        <w:spacing w:after="0" w:line="240" w:lineRule="auto"/>
        <w:rPr>
          <w:rFonts w:ascii="Arial" w:hAnsi="Arial" w:cs="Arial"/>
        </w:rPr>
      </w:pPr>
      <w:r w:rsidRPr="00F71A0F">
        <w:rPr>
          <w:rFonts w:ascii="Arial" w:hAnsi="Arial" w:cs="Arial"/>
          <w:shd w:val="clear" w:color="auto" w:fill="FFFFFF"/>
        </w:rPr>
        <w:t>PASSOS, João Décio; USARSKI, Frank. (Org.). </w:t>
      </w:r>
      <w:r w:rsidRPr="00B23F48">
        <w:rPr>
          <w:rStyle w:val="Forte"/>
          <w:rFonts w:ascii="Arial" w:hAnsi="Arial" w:cs="Arial"/>
          <w:b w:val="0"/>
          <w:bCs w:val="0"/>
          <w:i/>
          <w:iCs/>
          <w:shd w:val="clear" w:color="auto" w:fill="FFFFFF"/>
        </w:rPr>
        <w:t>Compêndio de Ciência da Religião</w:t>
      </w:r>
      <w:r w:rsidRPr="00F71A0F">
        <w:rPr>
          <w:rFonts w:ascii="Arial" w:hAnsi="Arial" w:cs="Arial"/>
          <w:shd w:val="clear" w:color="auto" w:fill="FFFFFF"/>
        </w:rPr>
        <w:t>. São Paulo: Paulinas: Paulus, 2013</w:t>
      </w:r>
      <w:r>
        <w:rPr>
          <w:rFonts w:ascii="Arial" w:hAnsi="Arial" w:cs="Arial"/>
          <w:shd w:val="clear" w:color="auto" w:fill="FFFFFF"/>
        </w:rPr>
        <w:t>.</w:t>
      </w:r>
    </w:p>
    <w:p w14:paraId="27E77F0A" w14:textId="77777777" w:rsidR="00A812D5" w:rsidRDefault="00A812D5" w:rsidP="00A812D5">
      <w:pPr>
        <w:spacing w:after="0" w:line="240" w:lineRule="auto"/>
        <w:rPr>
          <w:rFonts w:ascii="Arial" w:hAnsi="Arial" w:cs="Arial"/>
        </w:rPr>
      </w:pPr>
    </w:p>
    <w:p w14:paraId="79E6A6A7" w14:textId="37978DDF" w:rsidR="00E90213" w:rsidRPr="00752FFD" w:rsidRDefault="00E90213" w:rsidP="00E84015">
      <w:pPr>
        <w:spacing w:after="100" w:afterAutospacing="1" w:line="240" w:lineRule="auto"/>
        <w:rPr>
          <w:rFonts w:ascii="Arial" w:hAnsi="Arial" w:cs="Arial"/>
        </w:rPr>
      </w:pPr>
      <w:r w:rsidRPr="00CC7C25">
        <w:rPr>
          <w:rFonts w:ascii="Arial" w:hAnsi="Arial" w:cs="Arial"/>
        </w:rPr>
        <w:t xml:space="preserve">PIEPER, Frederico. </w:t>
      </w:r>
      <w:r w:rsidRPr="00752FFD">
        <w:rPr>
          <w:rFonts w:ascii="Arial" w:hAnsi="Arial" w:cs="Arial"/>
        </w:rPr>
        <w:t xml:space="preserve">Aspectos históricos e epistemológicos da Ciência da Religião no Brasil: Um estudo de caso. </w:t>
      </w:r>
      <w:proofErr w:type="spellStart"/>
      <w:r w:rsidRPr="00021531">
        <w:rPr>
          <w:rFonts w:ascii="Arial" w:hAnsi="Arial" w:cs="Arial"/>
          <w:i/>
          <w:iCs/>
        </w:rPr>
        <w:t>Numen</w:t>
      </w:r>
      <w:proofErr w:type="spellEnd"/>
      <w:r w:rsidRPr="00752FFD">
        <w:rPr>
          <w:rFonts w:ascii="Arial" w:hAnsi="Arial" w:cs="Arial"/>
        </w:rPr>
        <w:t xml:space="preserve">: revista de estudos e pesquisa da religião, Juiz de Fora, v. 21, n2, jul./dez. 2018, p. 232-291. Disponível em: </w:t>
      </w:r>
      <w:hyperlink r:id="rId14" w:history="1">
        <w:r w:rsidRPr="00714563">
          <w:rPr>
            <w:rStyle w:val="Hyperlink"/>
            <w:rFonts w:ascii="Arial" w:hAnsi="Arial" w:cs="Arial"/>
          </w:rPr>
          <w:t>https://periodicos.ufjf.br/index.php/numen/article/view/22159</w:t>
        </w:r>
      </w:hyperlink>
      <w:r w:rsidRPr="00752FFD">
        <w:rPr>
          <w:rFonts w:ascii="Arial" w:hAnsi="Arial" w:cs="Arial"/>
        </w:rPr>
        <w:t xml:space="preserve">. Acesso em: 12 </w:t>
      </w:r>
      <w:r>
        <w:rPr>
          <w:rFonts w:ascii="Arial" w:hAnsi="Arial" w:cs="Arial"/>
        </w:rPr>
        <w:t xml:space="preserve">jul. </w:t>
      </w:r>
      <w:r w:rsidRPr="00752FFD">
        <w:rPr>
          <w:rFonts w:ascii="Arial" w:hAnsi="Arial" w:cs="Arial"/>
        </w:rPr>
        <w:t>202</w:t>
      </w:r>
      <w:r w:rsidR="00692B3F">
        <w:rPr>
          <w:rFonts w:ascii="Arial" w:hAnsi="Arial" w:cs="Arial"/>
        </w:rPr>
        <w:t>5</w:t>
      </w:r>
      <w:r w:rsidRPr="00752FFD">
        <w:rPr>
          <w:rFonts w:ascii="Arial" w:hAnsi="Arial" w:cs="Arial"/>
        </w:rPr>
        <w:t>.</w:t>
      </w:r>
    </w:p>
    <w:p w14:paraId="20944AC2" w14:textId="77777777" w:rsidR="00E90213" w:rsidRPr="001E3B44" w:rsidRDefault="00E90213" w:rsidP="00B23F48">
      <w:pPr>
        <w:spacing w:after="0" w:line="240" w:lineRule="auto"/>
        <w:rPr>
          <w:rFonts w:ascii="Arial" w:hAnsi="Arial" w:cs="Arial"/>
        </w:rPr>
      </w:pPr>
      <w:r w:rsidRPr="001E3B44">
        <w:rPr>
          <w:rFonts w:ascii="Arial" w:hAnsi="Arial" w:cs="Arial"/>
        </w:rPr>
        <w:t xml:space="preserve">RODRIGUES, E. Questões epistemológicas do Ensino Religioso: uma proposta a partir da Ciência da Religião. </w:t>
      </w:r>
      <w:r w:rsidRPr="00B23F48">
        <w:rPr>
          <w:rFonts w:ascii="Arial" w:hAnsi="Arial" w:cs="Arial"/>
          <w:i/>
          <w:iCs/>
        </w:rPr>
        <w:t>Interações</w:t>
      </w:r>
      <w:r w:rsidRPr="001E3B44">
        <w:rPr>
          <w:rFonts w:ascii="Arial" w:hAnsi="Arial" w:cs="Arial"/>
        </w:rPr>
        <w:t xml:space="preserve"> - Cultura e Comunidade, </w:t>
      </w:r>
      <w:r>
        <w:rPr>
          <w:rFonts w:ascii="Arial" w:hAnsi="Arial" w:cs="Arial"/>
        </w:rPr>
        <w:t xml:space="preserve">Belo Horizonte, v. </w:t>
      </w:r>
      <w:r w:rsidRPr="001E3B4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n. </w:t>
      </w:r>
      <w:r w:rsidRPr="001E3B44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, </w:t>
      </w:r>
      <w:r w:rsidRPr="001E3B44">
        <w:rPr>
          <w:rFonts w:ascii="Arial" w:hAnsi="Arial" w:cs="Arial"/>
        </w:rPr>
        <w:t>p. 230-241</w:t>
      </w:r>
      <w:r>
        <w:rPr>
          <w:rFonts w:ascii="Arial" w:hAnsi="Arial" w:cs="Arial"/>
        </w:rPr>
        <w:t>, 2013</w:t>
      </w:r>
      <w:r w:rsidRPr="001E3B44">
        <w:rPr>
          <w:rFonts w:ascii="Arial" w:hAnsi="Arial" w:cs="Arial"/>
        </w:rPr>
        <w:t>.</w:t>
      </w:r>
    </w:p>
    <w:p w14:paraId="7253D08D" w14:textId="77777777" w:rsidR="00B23F48" w:rsidRDefault="00B23F48" w:rsidP="00B23F48">
      <w:pPr>
        <w:spacing w:after="0" w:line="240" w:lineRule="auto"/>
        <w:rPr>
          <w:rFonts w:ascii="Arial" w:hAnsi="Arial" w:cs="Arial"/>
        </w:rPr>
      </w:pPr>
    </w:p>
    <w:p w14:paraId="7404BDAE" w14:textId="48ED9039" w:rsidR="00E90213" w:rsidRDefault="00E90213" w:rsidP="00B23F48">
      <w:pPr>
        <w:spacing w:after="0" w:line="240" w:lineRule="auto"/>
        <w:rPr>
          <w:rFonts w:ascii="Arial" w:hAnsi="Arial" w:cs="Arial"/>
        </w:rPr>
      </w:pPr>
      <w:r w:rsidRPr="00C70F9D">
        <w:rPr>
          <w:rFonts w:ascii="Arial" w:hAnsi="Arial" w:cs="Arial"/>
        </w:rPr>
        <w:t xml:space="preserve">RODRIGUES, Elisa. Ciência da Religião e Ensino Religioso. Efeitos de definições e indefinições na construção dos campos. </w:t>
      </w:r>
      <w:r w:rsidRPr="00B23F48">
        <w:rPr>
          <w:rFonts w:ascii="Arial" w:hAnsi="Arial" w:cs="Arial"/>
          <w:bCs/>
          <w:i/>
          <w:iCs/>
        </w:rPr>
        <w:t>Rever</w:t>
      </w:r>
      <w:r w:rsidRPr="00C70F9D">
        <w:rPr>
          <w:rFonts w:ascii="Arial" w:hAnsi="Arial" w:cs="Arial"/>
        </w:rPr>
        <w:t xml:space="preserve">, São Paulo, v. 15, n. 2, p. 55-66, jul./dez. 2015. Disponível em: &lt;http://revistas.pucsp.br/index.php/rever/article/view/26184/18848&gt;. Acesso em: 12 </w:t>
      </w:r>
      <w:r w:rsidR="00692B3F">
        <w:rPr>
          <w:rFonts w:ascii="Arial" w:hAnsi="Arial" w:cs="Arial"/>
        </w:rPr>
        <w:t>jul</w:t>
      </w:r>
      <w:r w:rsidRPr="00C70F9D">
        <w:rPr>
          <w:rFonts w:ascii="Arial" w:hAnsi="Arial" w:cs="Arial"/>
        </w:rPr>
        <w:t>. 20</w:t>
      </w:r>
      <w:r w:rsidR="00692B3F">
        <w:rPr>
          <w:rFonts w:ascii="Arial" w:hAnsi="Arial" w:cs="Arial"/>
        </w:rPr>
        <w:t>25</w:t>
      </w:r>
      <w:r w:rsidRPr="00C70F9D">
        <w:rPr>
          <w:rFonts w:ascii="Arial" w:hAnsi="Arial" w:cs="Arial"/>
        </w:rPr>
        <w:t>.</w:t>
      </w:r>
    </w:p>
    <w:p w14:paraId="16C255B3" w14:textId="77777777" w:rsidR="00B23F48" w:rsidRDefault="00B23F48" w:rsidP="00B23F48">
      <w:pPr>
        <w:spacing w:after="0" w:line="240" w:lineRule="auto"/>
        <w:jc w:val="both"/>
        <w:rPr>
          <w:rFonts w:ascii="Arial" w:hAnsi="Arial" w:cs="Arial"/>
        </w:rPr>
      </w:pPr>
    </w:p>
    <w:p w14:paraId="74EDA7CE" w14:textId="17078692" w:rsidR="00E90213" w:rsidRDefault="00E90213" w:rsidP="00B23F4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SALAS ASTRAIN, Ricardo. Problemas y perspectivas </w:t>
      </w:r>
      <w:proofErr w:type="spellStart"/>
      <w:r>
        <w:rPr>
          <w:rFonts w:ascii="Arial" w:hAnsi="Arial" w:cs="Arial"/>
        </w:rPr>
        <w:t>del</w:t>
      </w:r>
      <w:proofErr w:type="spellEnd"/>
      <w:r>
        <w:rPr>
          <w:rFonts w:ascii="Arial" w:hAnsi="Arial" w:cs="Arial"/>
        </w:rPr>
        <w:t xml:space="preserve"> diálogo intercultural como una filosofia y teologia </w:t>
      </w:r>
      <w:proofErr w:type="spellStart"/>
      <w:r>
        <w:rPr>
          <w:rFonts w:ascii="Arial" w:hAnsi="Arial" w:cs="Arial"/>
        </w:rPr>
        <w:t>prácticas</w:t>
      </w:r>
      <w:proofErr w:type="spellEnd"/>
      <w:r>
        <w:rPr>
          <w:rFonts w:ascii="Arial" w:hAnsi="Arial" w:cs="Arial"/>
        </w:rPr>
        <w:t xml:space="preserve">. </w:t>
      </w:r>
      <w:r w:rsidRPr="00001CDD">
        <w:rPr>
          <w:rFonts w:ascii="Arial" w:hAnsi="Arial" w:cs="Arial"/>
          <w:i/>
          <w:iCs/>
        </w:rPr>
        <w:t>Actas Teológicas</w:t>
      </w:r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Universid</w:t>
      </w:r>
      <w:proofErr w:type="spellEnd"/>
      <w:r>
        <w:rPr>
          <w:rFonts w:ascii="Arial" w:hAnsi="Arial" w:cs="Arial"/>
        </w:rPr>
        <w:t xml:space="preserve"> Católica de Temuco, Temuco, v. 22, p. 17-39, dec. 2017. </w:t>
      </w:r>
    </w:p>
    <w:p w14:paraId="326E8F4A" w14:textId="77777777" w:rsidR="00B23F48" w:rsidRPr="008413F3" w:rsidRDefault="00B23F48" w:rsidP="00B23F48">
      <w:pPr>
        <w:spacing w:after="0" w:line="240" w:lineRule="auto"/>
        <w:jc w:val="both"/>
        <w:rPr>
          <w:rFonts w:ascii="Arial" w:hAnsi="Arial" w:cs="Arial"/>
        </w:rPr>
      </w:pPr>
    </w:p>
    <w:p w14:paraId="5C4B83BE" w14:textId="676C3DF1" w:rsidR="00E90213" w:rsidRPr="00FE40F5" w:rsidRDefault="00E90213" w:rsidP="00C67533">
      <w:pPr>
        <w:spacing w:after="100" w:afterAutospacing="1" w:line="240" w:lineRule="auto"/>
        <w:rPr>
          <w:rFonts w:ascii="Arial" w:hAnsi="Arial" w:cs="Arial"/>
        </w:rPr>
      </w:pPr>
      <w:r w:rsidRPr="00FE40F5">
        <w:rPr>
          <w:rFonts w:ascii="Arial" w:hAnsi="Arial" w:cs="Arial"/>
        </w:rPr>
        <w:t>SANTOS, Boaventura de Sousa</w:t>
      </w:r>
      <w:r w:rsidR="00B23F48">
        <w:rPr>
          <w:rFonts w:ascii="Arial" w:hAnsi="Arial" w:cs="Arial"/>
        </w:rPr>
        <w:t>.</w:t>
      </w:r>
      <w:r w:rsidRPr="00FE40F5">
        <w:rPr>
          <w:rFonts w:ascii="Arial" w:hAnsi="Arial" w:cs="Arial"/>
        </w:rPr>
        <w:t xml:space="preserve"> </w:t>
      </w:r>
      <w:r w:rsidRPr="00B23F48">
        <w:rPr>
          <w:rFonts w:ascii="Arial" w:hAnsi="Arial" w:cs="Arial"/>
          <w:i/>
          <w:iCs/>
        </w:rPr>
        <w:t>A gramática do tempo</w:t>
      </w:r>
      <w:r w:rsidRPr="00FE40F5">
        <w:rPr>
          <w:rFonts w:ascii="Arial" w:hAnsi="Arial" w:cs="Arial"/>
        </w:rPr>
        <w:t>. Porto: Afrontamento, 2006.</w:t>
      </w:r>
    </w:p>
    <w:p w14:paraId="5809FE3E" w14:textId="7FFF39F0" w:rsidR="00E90213" w:rsidRPr="00C70F9D" w:rsidRDefault="00E90213" w:rsidP="00C67533">
      <w:pPr>
        <w:spacing w:after="100" w:afterAutospacing="1" w:line="240" w:lineRule="auto"/>
        <w:rPr>
          <w:rFonts w:ascii="Arial" w:hAnsi="Arial" w:cs="Arial"/>
        </w:rPr>
      </w:pPr>
      <w:r w:rsidRPr="00C70F9D">
        <w:rPr>
          <w:rFonts w:ascii="Arial" w:hAnsi="Arial" w:cs="Arial"/>
        </w:rPr>
        <w:t xml:space="preserve">SCHOCK, Marlon. Objeto próprio do Ensino Religioso escolar: de Babel ao Mar vermelho. </w:t>
      </w:r>
      <w:proofErr w:type="spellStart"/>
      <w:r w:rsidRPr="00C7269A">
        <w:rPr>
          <w:rFonts w:ascii="Arial" w:hAnsi="Arial" w:cs="Arial"/>
          <w:bCs/>
          <w:i/>
          <w:iCs/>
        </w:rPr>
        <w:t>Pistis</w:t>
      </w:r>
      <w:proofErr w:type="spellEnd"/>
      <w:r w:rsidRPr="00C7269A">
        <w:rPr>
          <w:rFonts w:ascii="Arial" w:hAnsi="Arial" w:cs="Arial"/>
          <w:bCs/>
          <w:i/>
          <w:iCs/>
        </w:rPr>
        <w:t xml:space="preserve"> &amp; Práxis</w:t>
      </w:r>
      <w:r w:rsidRPr="00C70F9D">
        <w:rPr>
          <w:rFonts w:ascii="Arial" w:hAnsi="Arial" w:cs="Arial"/>
        </w:rPr>
        <w:t xml:space="preserve">, Curitiba, v. 3, n. 1, p. 289-309, jan./jun. 2011. Disponível em: &lt;file:///C:/Users/Pagostin/Downloads/pistis-4578.pdf&gt;. Acesso em: 12 </w:t>
      </w:r>
      <w:r w:rsidR="00692B3F">
        <w:rPr>
          <w:rFonts w:ascii="Arial" w:hAnsi="Arial" w:cs="Arial"/>
        </w:rPr>
        <w:t>jul</w:t>
      </w:r>
      <w:r w:rsidRPr="00C70F9D">
        <w:rPr>
          <w:rFonts w:ascii="Arial" w:hAnsi="Arial" w:cs="Arial"/>
        </w:rPr>
        <w:t>. 20</w:t>
      </w:r>
      <w:r w:rsidR="00692B3F">
        <w:rPr>
          <w:rFonts w:ascii="Arial" w:hAnsi="Arial" w:cs="Arial"/>
        </w:rPr>
        <w:t>25</w:t>
      </w:r>
    </w:p>
    <w:p w14:paraId="126B71C9" w14:textId="6E8AF205" w:rsidR="00E90213" w:rsidRDefault="00E90213" w:rsidP="00C67533">
      <w:pPr>
        <w:spacing w:after="100" w:afterAutospacing="1" w:line="240" w:lineRule="auto"/>
        <w:rPr>
          <w:rFonts w:ascii="Arial" w:hAnsi="Arial" w:cs="Arial"/>
          <w:bCs/>
        </w:rPr>
      </w:pPr>
      <w:r w:rsidRPr="00C70F9D">
        <w:rPr>
          <w:rFonts w:ascii="Arial" w:hAnsi="Arial" w:cs="Arial"/>
          <w:bCs/>
        </w:rPr>
        <w:t xml:space="preserve">SCHULTZ, A. Do fenômeno religioso para o imaginário religioso: teses para o diálogo no VI Simpósio de Ensino Religioso da EST. In: BRANDENBURG, L. E. (Org.). </w:t>
      </w:r>
      <w:r w:rsidRPr="00C7269A">
        <w:rPr>
          <w:rFonts w:ascii="Arial" w:hAnsi="Arial" w:cs="Arial"/>
          <w:i/>
          <w:iCs/>
        </w:rPr>
        <w:t>Fenômeno religioso e metodologias</w:t>
      </w:r>
      <w:r w:rsidRPr="00C70F9D">
        <w:rPr>
          <w:rFonts w:ascii="Arial" w:hAnsi="Arial" w:cs="Arial"/>
          <w:bCs/>
        </w:rPr>
        <w:t>: VI Simpósio de Ensino Religioso. São Leopoldo: Sinodal; EST, 2009a. p. 11</w:t>
      </w:r>
      <w:r w:rsidRPr="00C70F9D">
        <w:rPr>
          <w:rFonts w:ascii="Arial" w:hAnsi="Arial" w:cs="Arial"/>
          <w:bCs/>
        </w:rPr>
        <w:softHyphen/>
        <w:t>19.</w:t>
      </w:r>
    </w:p>
    <w:p w14:paraId="3EF8D6A7" w14:textId="77777777" w:rsidR="00E90213" w:rsidRPr="00FA6E58" w:rsidRDefault="00E90213" w:rsidP="00E84015">
      <w:pPr>
        <w:spacing w:after="100" w:afterAutospacing="1" w:line="240" w:lineRule="auto"/>
        <w:jc w:val="both"/>
        <w:rPr>
          <w:rFonts w:ascii="Arial" w:hAnsi="Arial" w:cs="Arial"/>
          <w:shd w:val="clear" w:color="auto" w:fill="FFFFFF"/>
        </w:rPr>
      </w:pPr>
      <w:r w:rsidRPr="00FA6E58">
        <w:rPr>
          <w:rFonts w:ascii="Arial" w:hAnsi="Arial" w:cs="Arial"/>
          <w:shd w:val="clear" w:color="auto" w:fill="FFFFFF"/>
        </w:rPr>
        <w:lastRenderedPageBreak/>
        <w:t xml:space="preserve">SENA, Luzia (Org.). </w:t>
      </w:r>
      <w:r w:rsidRPr="00FA6E58">
        <w:rPr>
          <w:rFonts w:ascii="Arial" w:hAnsi="Arial" w:cs="Arial"/>
          <w:i/>
          <w:iCs/>
          <w:shd w:val="clear" w:color="auto" w:fill="FFFFFF"/>
        </w:rPr>
        <w:t>Ensino Religioso e formação docente</w:t>
      </w:r>
      <w:r w:rsidRPr="00FA6E58">
        <w:rPr>
          <w:rFonts w:ascii="Arial" w:hAnsi="Arial" w:cs="Arial"/>
          <w:shd w:val="clear" w:color="auto" w:fill="FFFFFF"/>
        </w:rPr>
        <w:t xml:space="preserve">: Ciências da </w:t>
      </w:r>
      <w:proofErr w:type="spellStart"/>
      <w:r w:rsidRPr="00FA6E58">
        <w:rPr>
          <w:rFonts w:ascii="Arial" w:hAnsi="Arial" w:cs="Arial"/>
          <w:shd w:val="clear" w:color="auto" w:fill="FFFFFF"/>
        </w:rPr>
        <w:t>Religiãoe</w:t>
      </w:r>
      <w:proofErr w:type="spellEnd"/>
      <w:r w:rsidRPr="00FA6E58">
        <w:rPr>
          <w:rFonts w:ascii="Arial" w:hAnsi="Arial" w:cs="Arial"/>
          <w:shd w:val="clear" w:color="auto" w:fill="FFFFFF"/>
        </w:rPr>
        <w:t xml:space="preserve"> ensino religioso em diálogo. São Paulo: Paulinas, 2006.</w:t>
      </w:r>
    </w:p>
    <w:p w14:paraId="6B4FAC11" w14:textId="77777777" w:rsidR="00E90213" w:rsidRDefault="00E90213" w:rsidP="00C67533">
      <w:pPr>
        <w:spacing w:after="100" w:afterAutospacing="1" w:line="240" w:lineRule="auto"/>
        <w:rPr>
          <w:rFonts w:ascii="Arial" w:hAnsi="Arial" w:cs="Arial"/>
          <w:shd w:val="clear" w:color="auto" w:fill="FFFFFF"/>
        </w:rPr>
      </w:pPr>
      <w:r w:rsidRPr="00952019">
        <w:rPr>
          <w:rFonts w:ascii="Arial" w:hAnsi="Arial" w:cs="Arial"/>
          <w:bCs/>
        </w:rPr>
        <w:t xml:space="preserve">SIQUEIRA, Giseli do Prado. </w:t>
      </w:r>
      <w:r w:rsidRPr="00C7269A">
        <w:rPr>
          <w:rFonts w:ascii="Arial" w:hAnsi="Arial" w:cs="Arial"/>
          <w:i/>
          <w:iCs/>
          <w:shd w:val="clear" w:color="auto" w:fill="FFFFFF"/>
        </w:rPr>
        <w:t>O ensino religioso nas escolas públicas do Brasil</w:t>
      </w:r>
      <w:r w:rsidRPr="00952019">
        <w:rPr>
          <w:rFonts w:ascii="Arial" w:hAnsi="Arial" w:cs="Arial"/>
          <w:shd w:val="clear" w:color="auto" w:fill="FFFFFF"/>
        </w:rPr>
        <w:t xml:space="preserve">: implicações epistemológicas em um discurso conflitivo, entre a laicidade e a </w:t>
      </w:r>
      <w:proofErr w:type="spellStart"/>
      <w:r w:rsidRPr="00952019">
        <w:rPr>
          <w:rFonts w:ascii="Arial" w:hAnsi="Arial" w:cs="Arial"/>
          <w:shd w:val="clear" w:color="auto" w:fill="FFFFFF"/>
        </w:rPr>
        <w:t>confessionalidade</w:t>
      </w:r>
      <w:proofErr w:type="spellEnd"/>
      <w:r w:rsidRPr="00952019">
        <w:rPr>
          <w:rFonts w:ascii="Arial" w:hAnsi="Arial" w:cs="Arial"/>
          <w:shd w:val="clear" w:color="auto" w:fill="FFFFFF"/>
        </w:rPr>
        <w:t xml:space="preserve"> num estado republicano</w:t>
      </w:r>
      <w:r>
        <w:rPr>
          <w:rFonts w:ascii="Arial" w:hAnsi="Arial" w:cs="Arial"/>
          <w:shd w:val="clear" w:color="auto" w:fill="FFFFFF"/>
        </w:rPr>
        <w:t>. 2012 (Tese). Doutorado em Ciências da Religião. Programa de Pós-graduação em Ciência da Religião da UFJF. Juiz de Fora.</w:t>
      </w:r>
    </w:p>
    <w:p w14:paraId="6A88FB7D" w14:textId="77777777" w:rsidR="00E90213" w:rsidRDefault="00E90213" w:rsidP="00C67533">
      <w:pPr>
        <w:spacing w:after="100" w:afterAutospacing="1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SIQUEIRA, Giseli do Prado; BAPTISTA, Paulo Agostinho N. </w:t>
      </w:r>
      <w:r w:rsidRPr="00060255">
        <w:rPr>
          <w:rFonts w:ascii="Arial" w:hAnsi="Arial" w:cs="Arial"/>
          <w:bCs/>
          <w:i/>
          <w:iCs/>
        </w:rPr>
        <w:t xml:space="preserve">Wolfgang </w:t>
      </w:r>
      <w:proofErr w:type="spellStart"/>
      <w:r w:rsidRPr="00060255">
        <w:rPr>
          <w:rFonts w:ascii="Arial" w:hAnsi="Arial" w:cs="Arial"/>
          <w:bCs/>
          <w:i/>
          <w:iCs/>
        </w:rPr>
        <w:t>Gruen</w:t>
      </w:r>
      <w:proofErr w:type="spellEnd"/>
      <w:r w:rsidRPr="00060255">
        <w:rPr>
          <w:rFonts w:ascii="Arial" w:hAnsi="Arial" w:cs="Arial"/>
          <w:bCs/>
          <w:i/>
          <w:iCs/>
        </w:rPr>
        <w:t xml:space="preserve"> e a mudança histórica do Ensino Religioso Escolar</w:t>
      </w:r>
      <w:r>
        <w:rPr>
          <w:rFonts w:ascii="Arial" w:hAnsi="Arial" w:cs="Arial"/>
          <w:bCs/>
        </w:rPr>
        <w:t>: um novo paradigma. São Paulo: Recriar, 2024.</w:t>
      </w:r>
    </w:p>
    <w:p w14:paraId="2424D93B" w14:textId="2810E1C9" w:rsidR="00E90213" w:rsidRDefault="00E90213" w:rsidP="00C67533">
      <w:pPr>
        <w:spacing w:after="100" w:afterAutospacing="1" w:line="240" w:lineRule="auto"/>
        <w:rPr>
          <w:rFonts w:ascii="Arial" w:hAnsi="Arial" w:cs="Arial"/>
        </w:rPr>
      </w:pPr>
      <w:r w:rsidRPr="00FA6E58">
        <w:rPr>
          <w:rFonts w:ascii="Arial" w:eastAsia="Arial" w:hAnsi="Arial" w:cs="Arial"/>
          <w:bCs/>
        </w:rPr>
        <w:t xml:space="preserve">SIQUEIRA, Giseli do Prado; BORGES, Ângela Cristina. </w:t>
      </w:r>
      <w:r w:rsidRPr="00FA6E58">
        <w:rPr>
          <w:rFonts w:ascii="Arial" w:hAnsi="Arial" w:cs="Arial"/>
        </w:rPr>
        <w:t xml:space="preserve">A BNCC E OS FUNDAMENTOS TEÓRICOS E PEDAGÓGICOS DO ENSINO RELIGIOSO NAS PRODUÇÕES ACADÊMICAS BRASILEIRAS (2017-2022): subsídios para um estado da arte. </w:t>
      </w:r>
      <w:r w:rsidRPr="00FA6E58">
        <w:rPr>
          <w:rFonts w:ascii="Arial" w:hAnsi="Arial" w:cs="Arial"/>
          <w:i/>
          <w:iCs/>
        </w:rPr>
        <w:t>In</w:t>
      </w:r>
      <w:r w:rsidRPr="00FA6E58">
        <w:rPr>
          <w:rFonts w:ascii="Arial" w:hAnsi="Arial" w:cs="Arial"/>
        </w:rPr>
        <w:t xml:space="preserve">: </w:t>
      </w:r>
      <w:r w:rsidRPr="00FA6E58">
        <w:rPr>
          <w:rFonts w:ascii="Arial" w:hAnsi="Arial" w:cs="Arial"/>
          <w:i/>
          <w:iCs/>
        </w:rPr>
        <w:t>XI CONGRESSO NACIONAL DE ENSINO RELIGIOSO (CONERE); III CONGRESSO LATINO-AMERICANO DE EDUCAÇÃO E CIÊNCIAS DA RELIGIÃO (CLAECIR), XI, 2022</w:t>
      </w:r>
      <w:r w:rsidRPr="00FA6E58">
        <w:rPr>
          <w:rFonts w:ascii="Arial" w:hAnsi="Arial" w:cs="Arial"/>
        </w:rPr>
        <w:t xml:space="preserve">, online. Anais... [recurso eletrônico]. Florianópolis: FONAPER, 2022. v. 1, p. 128-137. Disponível em: </w:t>
      </w:r>
      <w:hyperlink r:id="rId15" w:history="1">
        <w:r w:rsidRPr="00FA6E58">
          <w:rPr>
            <w:rStyle w:val="Hyperlink"/>
            <w:rFonts w:ascii="Arial" w:hAnsi="Arial" w:cs="Arial"/>
          </w:rPr>
          <w:t>file:///C:/Users/Dell/Downloads/ANAIS_XI%20CONERE_III%20CLAECIR.pdf</w:t>
        </w:r>
      </w:hyperlink>
      <w:r w:rsidRPr="00FA6E58">
        <w:rPr>
          <w:rFonts w:ascii="Arial" w:hAnsi="Arial" w:cs="Arial"/>
        </w:rPr>
        <w:t>. Acesso em: 22 jul. 202</w:t>
      </w:r>
      <w:r w:rsidR="0030779D" w:rsidRPr="00FA6E58">
        <w:rPr>
          <w:rFonts w:ascii="Arial" w:hAnsi="Arial" w:cs="Arial"/>
        </w:rPr>
        <w:t>5</w:t>
      </w:r>
      <w:r w:rsidRPr="00FA6E58">
        <w:rPr>
          <w:rFonts w:ascii="Arial" w:hAnsi="Arial" w:cs="Arial"/>
        </w:rPr>
        <w:t>.</w:t>
      </w:r>
    </w:p>
    <w:p w14:paraId="2459B483" w14:textId="77777777" w:rsidR="00E90213" w:rsidRPr="004D640A" w:rsidRDefault="00E90213" w:rsidP="00E84015">
      <w:pPr>
        <w:spacing w:after="100" w:afterAutospacing="1" w:line="240" w:lineRule="auto"/>
        <w:jc w:val="both"/>
        <w:rPr>
          <w:rFonts w:ascii="Arial" w:hAnsi="Arial" w:cs="Arial"/>
          <w:shd w:val="clear" w:color="auto" w:fill="FFFFFF"/>
        </w:rPr>
      </w:pPr>
      <w:r w:rsidRPr="004D640A">
        <w:rPr>
          <w:rFonts w:ascii="Arial" w:hAnsi="Arial" w:cs="Arial"/>
          <w:shd w:val="clear" w:color="auto" w:fill="FFFFFF"/>
        </w:rPr>
        <w:t xml:space="preserve">SOARES, Afonso M. </w:t>
      </w:r>
      <w:proofErr w:type="spellStart"/>
      <w:r w:rsidRPr="004D640A">
        <w:rPr>
          <w:rFonts w:ascii="Arial" w:hAnsi="Arial" w:cs="Arial"/>
          <w:shd w:val="clear" w:color="auto" w:fill="FFFFFF"/>
        </w:rPr>
        <w:t>Ligório</w:t>
      </w:r>
      <w:proofErr w:type="spellEnd"/>
      <w:r w:rsidRPr="004D640A">
        <w:rPr>
          <w:rFonts w:ascii="Arial" w:hAnsi="Arial" w:cs="Arial"/>
          <w:shd w:val="clear" w:color="auto" w:fill="FFFFFF"/>
        </w:rPr>
        <w:t xml:space="preserve">. </w:t>
      </w:r>
      <w:r w:rsidRPr="004D640A">
        <w:rPr>
          <w:rFonts w:ascii="Arial" w:hAnsi="Arial" w:cs="Arial"/>
          <w:i/>
          <w:iCs/>
          <w:shd w:val="clear" w:color="auto" w:fill="FFFFFF"/>
        </w:rPr>
        <w:t>Religião e Educação</w:t>
      </w:r>
      <w:r w:rsidRPr="004D640A">
        <w:rPr>
          <w:rFonts w:ascii="Arial" w:hAnsi="Arial" w:cs="Arial"/>
          <w:shd w:val="clear" w:color="auto" w:fill="FFFFFF"/>
        </w:rPr>
        <w:t xml:space="preserve">: da Ciência da </w:t>
      </w:r>
      <w:proofErr w:type="spellStart"/>
      <w:r w:rsidRPr="004D640A">
        <w:rPr>
          <w:rFonts w:ascii="Arial" w:hAnsi="Arial" w:cs="Arial"/>
          <w:shd w:val="clear" w:color="auto" w:fill="FFFFFF"/>
        </w:rPr>
        <w:t>Religiaõ</w:t>
      </w:r>
      <w:proofErr w:type="spellEnd"/>
      <w:r w:rsidRPr="004D640A">
        <w:rPr>
          <w:rFonts w:ascii="Arial" w:hAnsi="Arial" w:cs="Arial"/>
          <w:shd w:val="clear" w:color="auto" w:fill="FFFFFF"/>
        </w:rPr>
        <w:t xml:space="preserve"> ao Ensino Religioso: São Paulo: Paulinas, 2010.</w:t>
      </w:r>
    </w:p>
    <w:p w14:paraId="206EC9A1" w14:textId="39FAB9E0" w:rsidR="00E90213" w:rsidRDefault="00E90213" w:rsidP="00C67533">
      <w:pPr>
        <w:spacing w:after="100" w:afterAutospacing="1" w:line="240" w:lineRule="auto"/>
        <w:rPr>
          <w:rFonts w:ascii="Arial" w:hAnsi="Arial" w:cs="Arial"/>
        </w:rPr>
      </w:pPr>
      <w:r w:rsidRPr="008A35C3">
        <w:rPr>
          <w:rFonts w:ascii="Arial" w:hAnsi="Arial" w:cs="Arial"/>
        </w:rPr>
        <w:t xml:space="preserve">TEIXEIRA, Faustino. O processo de gênese da(s) ciência(s) da religião na UFJF. </w:t>
      </w:r>
      <w:proofErr w:type="spellStart"/>
      <w:r w:rsidRPr="008A35C3">
        <w:rPr>
          <w:rFonts w:ascii="Arial" w:hAnsi="Arial" w:cs="Arial"/>
          <w:i/>
          <w:iCs/>
        </w:rPr>
        <w:t>Numen</w:t>
      </w:r>
      <w:proofErr w:type="spellEnd"/>
      <w:r w:rsidRPr="008A35C3">
        <w:rPr>
          <w:rFonts w:ascii="Arial" w:hAnsi="Arial" w:cs="Arial"/>
        </w:rPr>
        <w:t>, Juiz de Fora, v. 15, n. 2, p. 537-55</w:t>
      </w:r>
      <w:r w:rsidR="008A35C3" w:rsidRPr="008A35C3">
        <w:rPr>
          <w:rFonts w:ascii="Arial" w:hAnsi="Arial" w:cs="Arial"/>
        </w:rPr>
        <w:t>, 2012</w:t>
      </w:r>
      <w:r w:rsidRPr="008A35C3">
        <w:rPr>
          <w:rFonts w:ascii="Arial" w:hAnsi="Arial" w:cs="Arial"/>
        </w:rPr>
        <w:t xml:space="preserve">. Disponível em: </w:t>
      </w:r>
      <w:hyperlink r:id="rId16" w:history="1">
        <w:r w:rsidRPr="008A35C3">
          <w:rPr>
            <w:rStyle w:val="Hyperlink"/>
            <w:rFonts w:ascii="Arial" w:hAnsi="Arial" w:cs="Arial"/>
          </w:rPr>
          <w:t>https://periodicos.ufjf.br/index.php/numen/article/view/21876/11913</w:t>
        </w:r>
      </w:hyperlink>
      <w:r w:rsidRPr="008A35C3">
        <w:rPr>
          <w:rFonts w:ascii="Arial" w:hAnsi="Arial" w:cs="Arial"/>
        </w:rPr>
        <w:t>. Acesso em: 12 jul. 202</w:t>
      </w:r>
      <w:r w:rsidR="0030779D" w:rsidRPr="008A35C3">
        <w:rPr>
          <w:rFonts w:ascii="Arial" w:hAnsi="Arial" w:cs="Arial"/>
        </w:rPr>
        <w:t>5</w:t>
      </w:r>
      <w:r w:rsidRPr="008A35C3">
        <w:rPr>
          <w:rFonts w:ascii="Arial" w:hAnsi="Arial" w:cs="Arial"/>
        </w:rPr>
        <w:t>.</w:t>
      </w:r>
    </w:p>
    <w:p w14:paraId="26DDD20F" w14:textId="77777777" w:rsidR="00E90213" w:rsidRPr="00CB3BBD" w:rsidRDefault="00E90213" w:rsidP="00C67533">
      <w:pPr>
        <w:spacing w:after="100" w:afterAutospacing="1" w:line="240" w:lineRule="auto"/>
        <w:jc w:val="both"/>
        <w:rPr>
          <w:rFonts w:ascii="Arial" w:hAnsi="Arial" w:cs="Arial"/>
          <w:shd w:val="clear" w:color="auto" w:fill="FFFFFF"/>
        </w:rPr>
      </w:pPr>
      <w:r w:rsidRPr="00CB3BBD">
        <w:rPr>
          <w:rFonts w:ascii="Arial" w:hAnsi="Arial" w:cs="Arial"/>
        </w:rPr>
        <w:t xml:space="preserve">TILLICH, Paul. </w:t>
      </w:r>
      <w:r w:rsidRPr="00CB3BBD">
        <w:rPr>
          <w:rStyle w:val="nfase"/>
          <w:rFonts w:ascii="Arial" w:hAnsi="Arial" w:cs="Arial"/>
          <w:shd w:val="clear" w:color="auto" w:fill="FFFFFF"/>
        </w:rPr>
        <w:t xml:space="preserve">La </w:t>
      </w:r>
      <w:proofErr w:type="spellStart"/>
      <w:r w:rsidRPr="00CB3BBD">
        <w:rPr>
          <w:rStyle w:val="nfase"/>
          <w:rFonts w:ascii="Arial" w:hAnsi="Arial" w:cs="Arial"/>
          <w:shd w:val="clear" w:color="auto" w:fill="FFFFFF"/>
        </w:rPr>
        <w:t>dimensión</w:t>
      </w:r>
      <w:proofErr w:type="spellEnd"/>
      <w:r w:rsidRPr="00CB3BBD">
        <w:rPr>
          <w:rFonts w:ascii="Arial" w:hAnsi="Arial" w:cs="Arial"/>
          <w:shd w:val="clear" w:color="auto" w:fill="FFFFFF"/>
        </w:rPr>
        <w:t> </w:t>
      </w:r>
      <w:r w:rsidRPr="00CB3BBD">
        <w:rPr>
          <w:rFonts w:ascii="Arial" w:hAnsi="Arial" w:cs="Arial"/>
          <w:i/>
          <w:iCs/>
          <w:shd w:val="clear" w:color="auto" w:fill="FFFFFF"/>
        </w:rPr>
        <w:t>perdida</w:t>
      </w:r>
      <w:r w:rsidRPr="00CB3BBD">
        <w:rPr>
          <w:rFonts w:ascii="Arial" w:hAnsi="Arial" w:cs="Arial"/>
          <w:shd w:val="clear" w:color="auto" w:fill="FFFFFF"/>
        </w:rPr>
        <w:t xml:space="preserve">: </w:t>
      </w:r>
      <w:proofErr w:type="spellStart"/>
      <w:r w:rsidRPr="00CB3BBD">
        <w:rPr>
          <w:rFonts w:ascii="Arial" w:hAnsi="Arial" w:cs="Arial"/>
          <w:shd w:val="clear" w:color="auto" w:fill="FFFFFF"/>
        </w:rPr>
        <w:t>indigencia</w:t>
      </w:r>
      <w:proofErr w:type="spellEnd"/>
      <w:r w:rsidRPr="00CB3BBD">
        <w:rPr>
          <w:rFonts w:ascii="Arial" w:hAnsi="Arial" w:cs="Arial"/>
          <w:shd w:val="clear" w:color="auto" w:fill="FFFFFF"/>
        </w:rPr>
        <w:t xml:space="preserve"> y </w:t>
      </w:r>
      <w:proofErr w:type="spellStart"/>
      <w:r w:rsidRPr="00CB3BBD">
        <w:rPr>
          <w:rFonts w:ascii="Arial" w:hAnsi="Arial" w:cs="Arial"/>
          <w:shd w:val="clear" w:color="auto" w:fill="FFFFFF"/>
        </w:rPr>
        <w:t>esperanza</w:t>
      </w:r>
      <w:proofErr w:type="spellEnd"/>
      <w:r w:rsidRPr="00CB3BBD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CB3BBD">
        <w:rPr>
          <w:rFonts w:ascii="Arial" w:hAnsi="Arial" w:cs="Arial"/>
          <w:shd w:val="clear" w:color="auto" w:fill="FFFFFF"/>
        </w:rPr>
        <w:t>nuestro</w:t>
      </w:r>
      <w:proofErr w:type="spellEnd"/>
      <w:r w:rsidRPr="00CB3BB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B3BBD">
        <w:rPr>
          <w:rFonts w:ascii="Arial" w:hAnsi="Arial" w:cs="Arial"/>
          <w:shd w:val="clear" w:color="auto" w:fill="FFFFFF"/>
        </w:rPr>
        <w:t>tiempo</w:t>
      </w:r>
      <w:proofErr w:type="spellEnd"/>
      <w:r w:rsidRPr="00CB3BBD">
        <w:rPr>
          <w:rFonts w:ascii="Arial" w:hAnsi="Arial" w:cs="Arial"/>
          <w:shd w:val="clear" w:color="auto" w:fill="FFFFFF"/>
        </w:rPr>
        <w:t xml:space="preserve">. Bilbao, Espanha: Editorial </w:t>
      </w:r>
      <w:proofErr w:type="spellStart"/>
      <w:r w:rsidRPr="00CB3BBD">
        <w:rPr>
          <w:rFonts w:ascii="Arial" w:hAnsi="Arial" w:cs="Arial"/>
          <w:shd w:val="clear" w:color="auto" w:fill="FFFFFF"/>
        </w:rPr>
        <w:t>Española</w:t>
      </w:r>
      <w:proofErr w:type="spellEnd"/>
      <w:r w:rsidRPr="00CB3BB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B3BBD">
        <w:rPr>
          <w:rFonts w:ascii="Arial" w:hAnsi="Arial" w:cs="Arial"/>
          <w:shd w:val="clear" w:color="auto" w:fill="FFFFFF"/>
        </w:rPr>
        <w:t>Desclée</w:t>
      </w:r>
      <w:proofErr w:type="spellEnd"/>
      <w:r w:rsidRPr="00CB3BBD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CB3BBD">
        <w:rPr>
          <w:rFonts w:ascii="Arial" w:hAnsi="Arial" w:cs="Arial"/>
          <w:shd w:val="clear" w:color="auto" w:fill="FFFFFF"/>
        </w:rPr>
        <w:t>Brouwer</w:t>
      </w:r>
      <w:proofErr w:type="spellEnd"/>
      <w:r w:rsidRPr="00CB3BBD">
        <w:rPr>
          <w:rFonts w:ascii="Arial" w:hAnsi="Arial" w:cs="Arial"/>
          <w:shd w:val="clear" w:color="auto" w:fill="FFFFFF"/>
        </w:rPr>
        <w:t>, 1970.</w:t>
      </w:r>
    </w:p>
    <w:p w14:paraId="22A92920" w14:textId="77777777" w:rsidR="00E90213" w:rsidRDefault="00E90213" w:rsidP="008413F3">
      <w:pPr>
        <w:spacing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TUBINO, Fidel. </w:t>
      </w:r>
      <w:r w:rsidRPr="00713E5F">
        <w:rPr>
          <w:rFonts w:ascii="Arial" w:hAnsi="Arial" w:cs="Arial"/>
          <w:i/>
          <w:iCs/>
        </w:rPr>
        <w:t xml:space="preserve">La </w:t>
      </w:r>
      <w:proofErr w:type="spellStart"/>
      <w:r w:rsidRPr="00713E5F">
        <w:rPr>
          <w:rFonts w:ascii="Arial" w:hAnsi="Arial" w:cs="Arial"/>
          <w:i/>
          <w:iCs/>
        </w:rPr>
        <w:t>interculturalidad</w:t>
      </w:r>
      <w:proofErr w:type="spellEnd"/>
      <w:r w:rsidRPr="00713E5F">
        <w:rPr>
          <w:rFonts w:ascii="Arial" w:hAnsi="Arial" w:cs="Arial"/>
          <w:i/>
          <w:iCs/>
        </w:rPr>
        <w:t xml:space="preserve"> em </w:t>
      </w:r>
      <w:proofErr w:type="spellStart"/>
      <w:r w:rsidRPr="00713E5F">
        <w:rPr>
          <w:rFonts w:ascii="Arial" w:hAnsi="Arial" w:cs="Arial"/>
          <w:i/>
          <w:iCs/>
        </w:rPr>
        <w:t>cuestión</w:t>
      </w:r>
      <w:proofErr w:type="spellEnd"/>
      <w:r>
        <w:rPr>
          <w:rFonts w:ascii="Arial" w:hAnsi="Arial" w:cs="Arial"/>
        </w:rPr>
        <w:t xml:space="preserve">. Lima: Pontifícia </w:t>
      </w:r>
      <w:proofErr w:type="spellStart"/>
      <w:r>
        <w:rPr>
          <w:rFonts w:ascii="Arial" w:hAnsi="Arial" w:cs="Arial"/>
        </w:rPr>
        <w:t>Universidad</w:t>
      </w:r>
      <w:proofErr w:type="spellEnd"/>
      <w:r>
        <w:rPr>
          <w:rFonts w:ascii="Arial" w:hAnsi="Arial" w:cs="Arial"/>
        </w:rPr>
        <w:t xml:space="preserve"> Católica </w:t>
      </w:r>
      <w:proofErr w:type="spellStart"/>
      <w:r>
        <w:rPr>
          <w:rFonts w:ascii="Arial" w:hAnsi="Arial" w:cs="Arial"/>
        </w:rPr>
        <w:t>del</w:t>
      </w:r>
      <w:proofErr w:type="spellEnd"/>
      <w:r>
        <w:rPr>
          <w:rFonts w:ascii="Arial" w:hAnsi="Arial" w:cs="Arial"/>
        </w:rPr>
        <w:t xml:space="preserve"> Peru, 2015.</w:t>
      </w:r>
    </w:p>
    <w:p w14:paraId="4E9B8811" w14:textId="77777777" w:rsidR="00E90213" w:rsidRDefault="00E90213" w:rsidP="00E84015">
      <w:pPr>
        <w:spacing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WALSH, Catherine. Interculturalidade e decolonialidade do poder, um pensamento e posicionamento “outro” a partir da diferença colonial. </w:t>
      </w:r>
      <w:r w:rsidRPr="00713E5F">
        <w:rPr>
          <w:rFonts w:ascii="Arial" w:hAnsi="Arial" w:cs="Arial"/>
          <w:i/>
          <w:iCs/>
        </w:rPr>
        <w:t>Revista Eletrônica de Direito da Universidade Federal de Pelotas</w:t>
      </w:r>
      <w:r>
        <w:rPr>
          <w:rFonts w:ascii="Arial" w:hAnsi="Arial" w:cs="Arial"/>
        </w:rPr>
        <w:t>, Pelotas, v. 5, n. 1, p. 6-39, jan./jul. 2019.</w:t>
      </w:r>
    </w:p>
    <w:p w14:paraId="66D081C1" w14:textId="77777777" w:rsidR="00097E11" w:rsidRPr="00EE6C5B" w:rsidRDefault="00097E11" w:rsidP="00C67533">
      <w:pPr>
        <w:spacing w:after="0" w:line="360" w:lineRule="auto"/>
        <w:ind w:firstLine="709"/>
        <w:jc w:val="both"/>
        <w:rPr>
          <w:rFonts w:ascii="Arial" w:hAnsi="Arial" w:cs="Arial"/>
        </w:rPr>
      </w:pPr>
    </w:p>
    <w:sectPr w:rsidR="00097E11" w:rsidRPr="00EE6C5B" w:rsidSect="00D41199">
      <w:headerReference w:type="default" r:id="rId17"/>
      <w:footerReference w:type="default" r:id="rId18"/>
      <w:footerReference w:type="first" r:id="rId1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B8E3" w14:textId="77777777" w:rsidR="006431A4" w:rsidRDefault="006431A4" w:rsidP="00B1486E">
      <w:pPr>
        <w:spacing w:after="0" w:line="240" w:lineRule="auto"/>
      </w:pPr>
      <w:r>
        <w:separator/>
      </w:r>
    </w:p>
  </w:endnote>
  <w:endnote w:type="continuationSeparator" w:id="0">
    <w:p w14:paraId="14D446FF" w14:textId="77777777" w:rsidR="006431A4" w:rsidRDefault="006431A4" w:rsidP="00B1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2109" w14:textId="77777777" w:rsidR="00D41199" w:rsidRDefault="00D4119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F0339DA" w14:textId="77777777" w:rsidR="00D41199" w:rsidRDefault="00D411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C4A6" w14:textId="77777777" w:rsidR="00D41199" w:rsidRDefault="00D4119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A7C695" w14:textId="77777777" w:rsidR="00D41199" w:rsidRDefault="00D411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77CA" w14:textId="77777777" w:rsidR="006431A4" w:rsidRDefault="006431A4" w:rsidP="00B1486E">
      <w:pPr>
        <w:spacing w:after="0" w:line="240" w:lineRule="auto"/>
      </w:pPr>
      <w:r>
        <w:separator/>
      </w:r>
    </w:p>
  </w:footnote>
  <w:footnote w:type="continuationSeparator" w:id="0">
    <w:p w14:paraId="09B46B9C" w14:textId="77777777" w:rsidR="006431A4" w:rsidRDefault="006431A4" w:rsidP="00B1486E">
      <w:pPr>
        <w:spacing w:after="0" w:line="240" w:lineRule="auto"/>
      </w:pPr>
      <w:r>
        <w:continuationSeparator/>
      </w:r>
    </w:p>
  </w:footnote>
  <w:footnote w:id="1">
    <w:p w14:paraId="2FA26B14" w14:textId="77777777" w:rsidR="00EE6C5B" w:rsidRDefault="00EE6C5B" w:rsidP="00EE6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 w:rsidR="002747F4" w:rsidRPr="002747F4">
        <w:rPr>
          <w:rFonts w:ascii="Arial" w:eastAsia="Arial" w:hAnsi="Arial" w:cs="Arial"/>
          <w:color w:val="000000"/>
          <w:sz w:val="18"/>
          <w:szCs w:val="18"/>
        </w:rPr>
        <w:t>Douto</w:t>
      </w:r>
      <w:r w:rsidR="002747F4">
        <w:rPr>
          <w:rFonts w:ascii="Arial" w:eastAsia="Arial" w:hAnsi="Arial" w:cs="Arial"/>
          <w:color w:val="000000"/>
          <w:sz w:val="18"/>
          <w:szCs w:val="18"/>
        </w:rPr>
        <w:t>r</w:t>
      </w:r>
      <w:r w:rsidR="002747F4" w:rsidRPr="002747F4">
        <w:rPr>
          <w:rFonts w:ascii="Arial" w:eastAsia="Arial" w:hAnsi="Arial" w:cs="Arial"/>
          <w:color w:val="000000"/>
          <w:sz w:val="18"/>
          <w:szCs w:val="18"/>
        </w:rPr>
        <w:t xml:space="preserve"> e mestre em Ciência da Religião (UFJF), pesquisador e docente do PPG em Ciências da Religião da PUC Minas</w:t>
      </w:r>
      <w:r w:rsidR="002747F4">
        <w:rPr>
          <w:rFonts w:ascii="Arial" w:eastAsia="Arial" w:hAnsi="Arial" w:cs="Arial"/>
          <w:color w:val="000000"/>
          <w:sz w:val="18"/>
          <w:szCs w:val="18"/>
        </w:rPr>
        <w:t>, Líder do Grupo de Pesquisa REDECLID</w:t>
      </w:r>
      <w:r w:rsidR="002747F4" w:rsidRPr="002747F4">
        <w:rPr>
          <w:rFonts w:ascii="Arial" w:eastAsia="Arial" w:hAnsi="Arial" w:cs="Arial"/>
          <w:color w:val="000000"/>
          <w:sz w:val="18"/>
          <w:szCs w:val="18"/>
        </w:rPr>
        <w:t xml:space="preserve">. País de origem: Brasil. E-mail: </w:t>
      </w:r>
      <w:hyperlink r:id="rId1" w:history="1">
        <w:r w:rsidR="002747F4" w:rsidRPr="00466AAC">
          <w:rPr>
            <w:rStyle w:val="Hyperlink"/>
            <w:rFonts w:ascii="Arial" w:eastAsia="Arial" w:hAnsi="Arial" w:cs="Arial"/>
            <w:sz w:val="18"/>
            <w:szCs w:val="18"/>
          </w:rPr>
          <w:t>pagostin@gmail.com</w:t>
        </w:r>
      </w:hyperlink>
      <w:r w:rsidR="002747F4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5002" w14:textId="4FD0F20E" w:rsidR="00B1486E" w:rsidRDefault="00FF15AC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C9B5F43" wp14:editId="144901A6">
          <wp:simplePos x="0" y="0"/>
          <wp:positionH relativeFrom="column">
            <wp:posOffset>-1164590</wp:posOffset>
          </wp:positionH>
          <wp:positionV relativeFrom="paragraph">
            <wp:posOffset>-515620</wp:posOffset>
          </wp:positionV>
          <wp:extent cx="7561580" cy="1065974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5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6E"/>
    <w:rsid w:val="00001CDD"/>
    <w:rsid w:val="00011E62"/>
    <w:rsid w:val="00020CC1"/>
    <w:rsid w:val="000244E2"/>
    <w:rsid w:val="000340B8"/>
    <w:rsid w:val="000371AF"/>
    <w:rsid w:val="00051D26"/>
    <w:rsid w:val="00051DCF"/>
    <w:rsid w:val="00060255"/>
    <w:rsid w:val="000602F6"/>
    <w:rsid w:val="00065FD6"/>
    <w:rsid w:val="00066A69"/>
    <w:rsid w:val="00083487"/>
    <w:rsid w:val="00084482"/>
    <w:rsid w:val="00086C36"/>
    <w:rsid w:val="00097E11"/>
    <w:rsid w:val="000A6A2C"/>
    <w:rsid w:val="000B1344"/>
    <w:rsid w:val="000B6899"/>
    <w:rsid w:val="000B7064"/>
    <w:rsid w:val="000C362D"/>
    <w:rsid w:val="000C45D6"/>
    <w:rsid w:val="000C7145"/>
    <w:rsid w:val="000D2548"/>
    <w:rsid w:val="000E3C2E"/>
    <w:rsid w:val="000E7853"/>
    <w:rsid w:val="0010008D"/>
    <w:rsid w:val="00102304"/>
    <w:rsid w:val="00107AA7"/>
    <w:rsid w:val="00124798"/>
    <w:rsid w:val="001257D8"/>
    <w:rsid w:val="00125ABF"/>
    <w:rsid w:val="00130CF5"/>
    <w:rsid w:val="001358CF"/>
    <w:rsid w:val="00141C05"/>
    <w:rsid w:val="00150F78"/>
    <w:rsid w:val="0016289B"/>
    <w:rsid w:val="001646CC"/>
    <w:rsid w:val="0016602C"/>
    <w:rsid w:val="001714C3"/>
    <w:rsid w:val="001762D8"/>
    <w:rsid w:val="0019419E"/>
    <w:rsid w:val="0019753E"/>
    <w:rsid w:val="001A1F1C"/>
    <w:rsid w:val="001A2120"/>
    <w:rsid w:val="001A275B"/>
    <w:rsid w:val="001A4EB6"/>
    <w:rsid w:val="001A57D0"/>
    <w:rsid w:val="001A5D9A"/>
    <w:rsid w:val="001C082D"/>
    <w:rsid w:val="001C3C2C"/>
    <w:rsid w:val="001F5961"/>
    <w:rsid w:val="00204208"/>
    <w:rsid w:val="0021069C"/>
    <w:rsid w:val="00217F06"/>
    <w:rsid w:val="00221D97"/>
    <w:rsid w:val="00225E7E"/>
    <w:rsid w:val="0023010F"/>
    <w:rsid w:val="00231053"/>
    <w:rsid w:val="00234AC7"/>
    <w:rsid w:val="002401B1"/>
    <w:rsid w:val="002552B7"/>
    <w:rsid w:val="0026573A"/>
    <w:rsid w:val="00270979"/>
    <w:rsid w:val="0027171A"/>
    <w:rsid w:val="00273569"/>
    <w:rsid w:val="002747F4"/>
    <w:rsid w:val="00281B0A"/>
    <w:rsid w:val="00284F7E"/>
    <w:rsid w:val="00286DA8"/>
    <w:rsid w:val="00290375"/>
    <w:rsid w:val="00292BE2"/>
    <w:rsid w:val="00293818"/>
    <w:rsid w:val="0029721D"/>
    <w:rsid w:val="002B4258"/>
    <w:rsid w:val="002D3621"/>
    <w:rsid w:val="002D6D1C"/>
    <w:rsid w:val="002E4D74"/>
    <w:rsid w:val="002F5644"/>
    <w:rsid w:val="002F5EEA"/>
    <w:rsid w:val="00302A93"/>
    <w:rsid w:val="0030779D"/>
    <w:rsid w:val="003111F7"/>
    <w:rsid w:val="00312D81"/>
    <w:rsid w:val="00314148"/>
    <w:rsid w:val="0033007A"/>
    <w:rsid w:val="0033463F"/>
    <w:rsid w:val="00343198"/>
    <w:rsid w:val="00346B1F"/>
    <w:rsid w:val="00346F35"/>
    <w:rsid w:val="00351F38"/>
    <w:rsid w:val="00354245"/>
    <w:rsid w:val="003553B4"/>
    <w:rsid w:val="00357A05"/>
    <w:rsid w:val="0036058F"/>
    <w:rsid w:val="00363BA6"/>
    <w:rsid w:val="00367115"/>
    <w:rsid w:val="003702D0"/>
    <w:rsid w:val="003771A5"/>
    <w:rsid w:val="0038399A"/>
    <w:rsid w:val="0039649E"/>
    <w:rsid w:val="00396567"/>
    <w:rsid w:val="003A1FC0"/>
    <w:rsid w:val="003A43DD"/>
    <w:rsid w:val="003A64DD"/>
    <w:rsid w:val="003B767B"/>
    <w:rsid w:val="003C3437"/>
    <w:rsid w:val="003C4FC6"/>
    <w:rsid w:val="003C5E5E"/>
    <w:rsid w:val="003F3731"/>
    <w:rsid w:val="003F4BE1"/>
    <w:rsid w:val="00403E40"/>
    <w:rsid w:val="0040603A"/>
    <w:rsid w:val="00417C66"/>
    <w:rsid w:val="00431651"/>
    <w:rsid w:val="0043782C"/>
    <w:rsid w:val="00437E21"/>
    <w:rsid w:val="00445E2F"/>
    <w:rsid w:val="00460357"/>
    <w:rsid w:val="00470484"/>
    <w:rsid w:val="00481CD7"/>
    <w:rsid w:val="00482FB6"/>
    <w:rsid w:val="00486621"/>
    <w:rsid w:val="00486AC5"/>
    <w:rsid w:val="004919D6"/>
    <w:rsid w:val="0049693C"/>
    <w:rsid w:val="0049788A"/>
    <w:rsid w:val="004C183F"/>
    <w:rsid w:val="004D1A4D"/>
    <w:rsid w:val="004D640A"/>
    <w:rsid w:val="004D7D7B"/>
    <w:rsid w:val="004F0582"/>
    <w:rsid w:val="004F511D"/>
    <w:rsid w:val="00500E1D"/>
    <w:rsid w:val="00511C8E"/>
    <w:rsid w:val="00514083"/>
    <w:rsid w:val="00516A5E"/>
    <w:rsid w:val="00523D60"/>
    <w:rsid w:val="005248D4"/>
    <w:rsid w:val="00542FC1"/>
    <w:rsid w:val="005466D2"/>
    <w:rsid w:val="0055747B"/>
    <w:rsid w:val="00567690"/>
    <w:rsid w:val="005749FA"/>
    <w:rsid w:val="005823DB"/>
    <w:rsid w:val="005844A6"/>
    <w:rsid w:val="005A0CEA"/>
    <w:rsid w:val="005A2317"/>
    <w:rsid w:val="005B1E3F"/>
    <w:rsid w:val="005C6675"/>
    <w:rsid w:val="005C69F5"/>
    <w:rsid w:val="005C7B89"/>
    <w:rsid w:val="005D59E8"/>
    <w:rsid w:val="005E1E38"/>
    <w:rsid w:val="005E5603"/>
    <w:rsid w:val="005E5960"/>
    <w:rsid w:val="005E62C5"/>
    <w:rsid w:val="005F6D43"/>
    <w:rsid w:val="00602770"/>
    <w:rsid w:val="0061307A"/>
    <w:rsid w:val="00623225"/>
    <w:rsid w:val="0062599F"/>
    <w:rsid w:val="006431A4"/>
    <w:rsid w:val="00643279"/>
    <w:rsid w:val="00663D91"/>
    <w:rsid w:val="006641C4"/>
    <w:rsid w:val="00666E76"/>
    <w:rsid w:val="006705E1"/>
    <w:rsid w:val="00684945"/>
    <w:rsid w:val="00692B3F"/>
    <w:rsid w:val="00696DA1"/>
    <w:rsid w:val="00697BD2"/>
    <w:rsid w:val="006A0E8E"/>
    <w:rsid w:val="006D183B"/>
    <w:rsid w:val="006D3810"/>
    <w:rsid w:val="006D51AE"/>
    <w:rsid w:val="006D6DDC"/>
    <w:rsid w:val="006D743F"/>
    <w:rsid w:val="00713BB3"/>
    <w:rsid w:val="00713E5F"/>
    <w:rsid w:val="007140F3"/>
    <w:rsid w:val="0071415E"/>
    <w:rsid w:val="00715EBC"/>
    <w:rsid w:val="00720749"/>
    <w:rsid w:val="007261EC"/>
    <w:rsid w:val="00744E9F"/>
    <w:rsid w:val="00752AEA"/>
    <w:rsid w:val="00761DBA"/>
    <w:rsid w:val="00771CFD"/>
    <w:rsid w:val="0078159A"/>
    <w:rsid w:val="0079478F"/>
    <w:rsid w:val="007954AF"/>
    <w:rsid w:val="007A688B"/>
    <w:rsid w:val="007A6B11"/>
    <w:rsid w:val="007B0953"/>
    <w:rsid w:val="007B1430"/>
    <w:rsid w:val="007B4E3C"/>
    <w:rsid w:val="007C011B"/>
    <w:rsid w:val="007C3821"/>
    <w:rsid w:val="007D1673"/>
    <w:rsid w:val="007D2D95"/>
    <w:rsid w:val="0081275B"/>
    <w:rsid w:val="008152E7"/>
    <w:rsid w:val="0082045A"/>
    <w:rsid w:val="00825CE2"/>
    <w:rsid w:val="008413F3"/>
    <w:rsid w:val="00857F77"/>
    <w:rsid w:val="008602E4"/>
    <w:rsid w:val="0086050D"/>
    <w:rsid w:val="00867032"/>
    <w:rsid w:val="008756EF"/>
    <w:rsid w:val="00883F3A"/>
    <w:rsid w:val="00895CCB"/>
    <w:rsid w:val="008966B9"/>
    <w:rsid w:val="008A35C3"/>
    <w:rsid w:val="008C0F3E"/>
    <w:rsid w:val="008C2186"/>
    <w:rsid w:val="008C565B"/>
    <w:rsid w:val="008E7611"/>
    <w:rsid w:val="008F413E"/>
    <w:rsid w:val="00907188"/>
    <w:rsid w:val="00911397"/>
    <w:rsid w:val="00917027"/>
    <w:rsid w:val="00921A2D"/>
    <w:rsid w:val="009332A2"/>
    <w:rsid w:val="009332B8"/>
    <w:rsid w:val="00942705"/>
    <w:rsid w:val="009577EF"/>
    <w:rsid w:val="009643B0"/>
    <w:rsid w:val="00966260"/>
    <w:rsid w:val="009676C4"/>
    <w:rsid w:val="0096777F"/>
    <w:rsid w:val="009710B9"/>
    <w:rsid w:val="009750BF"/>
    <w:rsid w:val="00980B69"/>
    <w:rsid w:val="00992577"/>
    <w:rsid w:val="00996BD7"/>
    <w:rsid w:val="009A5A46"/>
    <w:rsid w:val="009B0E76"/>
    <w:rsid w:val="009D0FCA"/>
    <w:rsid w:val="009D1D5B"/>
    <w:rsid w:val="009D7FC0"/>
    <w:rsid w:val="009E5419"/>
    <w:rsid w:val="00A053AA"/>
    <w:rsid w:val="00A134EF"/>
    <w:rsid w:val="00A23354"/>
    <w:rsid w:val="00A379F4"/>
    <w:rsid w:val="00A51F70"/>
    <w:rsid w:val="00A644FE"/>
    <w:rsid w:val="00A6732E"/>
    <w:rsid w:val="00A7162A"/>
    <w:rsid w:val="00A811EA"/>
    <w:rsid w:val="00A812D5"/>
    <w:rsid w:val="00A8285E"/>
    <w:rsid w:val="00A968B3"/>
    <w:rsid w:val="00AA6026"/>
    <w:rsid w:val="00AB0411"/>
    <w:rsid w:val="00AC0180"/>
    <w:rsid w:val="00AC3557"/>
    <w:rsid w:val="00AC39F5"/>
    <w:rsid w:val="00AD7B39"/>
    <w:rsid w:val="00AE2B9C"/>
    <w:rsid w:val="00AF3C7D"/>
    <w:rsid w:val="00AF794F"/>
    <w:rsid w:val="00B0188D"/>
    <w:rsid w:val="00B01E41"/>
    <w:rsid w:val="00B02BBA"/>
    <w:rsid w:val="00B0527C"/>
    <w:rsid w:val="00B06F44"/>
    <w:rsid w:val="00B1299C"/>
    <w:rsid w:val="00B1486E"/>
    <w:rsid w:val="00B16FD9"/>
    <w:rsid w:val="00B23D3B"/>
    <w:rsid w:val="00B23F48"/>
    <w:rsid w:val="00B306AD"/>
    <w:rsid w:val="00B37070"/>
    <w:rsid w:val="00B4666E"/>
    <w:rsid w:val="00B51FAF"/>
    <w:rsid w:val="00B526E5"/>
    <w:rsid w:val="00B71864"/>
    <w:rsid w:val="00B73199"/>
    <w:rsid w:val="00B90507"/>
    <w:rsid w:val="00B91579"/>
    <w:rsid w:val="00B92C93"/>
    <w:rsid w:val="00B941FA"/>
    <w:rsid w:val="00B94736"/>
    <w:rsid w:val="00BA2689"/>
    <w:rsid w:val="00BA33E2"/>
    <w:rsid w:val="00BA552E"/>
    <w:rsid w:val="00BA5CD5"/>
    <w:rsid w:val="00BA5E83"/>
    <w:rsid w:val="00BB0F53"/>
    <w:rsid w:val="00BB7344"/>
    <w:rsid w:val="00BC3CF4"/>
    <w:rsid w:val="00BE33C5"/>
    <w:rsid w:val="00BE3951"/>
    <w:rsid w:val="00BE7ABF"/>
    <w:rsid w:val="00C0589E"/>
    <w:rsid w:val="00C063DC"/>
    <w:rsid w:val="00C067EB"/>
    <w:rsid w:val="00C1468F"/>
    <w:rsid w:val="00C15022"/>
    <w:rsid w:val="00C23FE2"/>
    <w:rsid w:val="00C2515B"/>
    <w:rsid w:val="00C2679F"/>
    <w:rsid w:val="00C41448"/>
    <w:rsid w:val="00C452C0"/>
    <w:rsid w:val="00C6410A"/>
    <w:rsid w:val="00C64220"/>
    <w:rsid w:val="00C67533"/>
    <w:rsid w:val="00C7269A"/>
    <w:rsid w:val="00C81065"/>
    <w:rsid w:val="00C96706"/>
    <w:rsid w:val="00C97E6C"/>
    <w:rsid w:val="00CA24E7"/>
    <w:rsid w:val="00CA4585"/>
    <w:rsid w:val="00CA77E7"/>
    <w:rsid w:val="00CB3BBD"/>
    <w:rsid w:val="00CB735B"/>
    <w:rsid w:val="00CC2A1F"/>
    <w:rsid w:val="00CC3D92"/>
    <w:rsid w:val="00CD5533"/>
    <w:rsid w:val="00CD6CE2"/>
    <w:rsid w:val="00CE26AC"/>
    <w:rsid w:val="00CE3158"/>
    <w:rsid w:val="00CE5976"/>
    <w:rsid w:val="00CF66B5"/>
    <w:rsid w:val="00CF6E5C"/>
    <w:rsid w:val="00CF6FD7"/>
    <w:rsid w:val="00D035EC"/>
    <w:rsid w:val="00D30FDE"/>
    <w:rsid w:val="00D41199"/>
    <w:rsid w:val="00D46381"/>
    <w:rsid w:val="00D5716E"/>
    <w:rsid w:val="00D65E80"/>
    <w:rsid w:val="00D94B8F"/>
    <w:rsid w:val="00D96938"/>
    <w:rsid w:val="00DA39E0"/>
    <w:rsid w:val="00DA7447"/>
    <w:rsid w:val="00DB4D5A"/>
    <w:rsid w:val="00DB6C68"/>
    <w:rsid w:val="00DC1448"/>
    <w:rsid w:val="00DC2083"/>
    <w:rsid w:val="00DC2CD4"/>
    <w:rsid w:val="00DC4916"/>
    <w:rsid w:val="00DC4B53"/>
    <w:rsid w:val="00DC7C88"/>
    <w:rsid w:val="00DD43EC"/>
    <w:rsid w:val="00DD4E35"/>
    <w:rsid w:val="00DE3B74"/>
    <w:rsid w:val="00DF090A"/>
    <w:rsid w:val="00DF33B7"/>
    <w:rsid w:val="00E150BC"/>
    <w:rsid w:val="00E30A34"/>
    <w:rsid w:val="00E42171"/>
    <w:rsid w:val="00E52316"/>
    <w:rsid w:val="00E52F5F"/>
    <w:rsid w:val="00E5332F"/>
    <w:rsid w:val="00E56544"/>
    <w:rsid w:val="00E5762C"/>
    <w:rsid w:val="00E60351"/>
    <w:rsid w:val="00E6295E"/>
    <w:rsid w:val="00E62E02"/>
    <w:rsid w:val="00E665A0"/>
    <w:rsid w:val="00E84015"/>
    <w:rsid w:val="00E856EA"/>
    <w:rsid w:val="00E90213"/>
    <w:rsid w:val="00E93118"/>
    <w:rsid w:val="00EA1736"/>
    <w:rsid w:val="00EA56FD"/>
    <w:rsid w:val="00EB14AD"/>
    <w:rsid w:val="00EB5853"/>
    <w:rsid w:val="00EB6CC9"/>
    <w:rsid w:val="00EB7F28"/>
    <w:rsid w:val="00EE0523"/>
    <w:rsid w:val="00EE3A0F"/>
    <w:rsid w:val="00EE6C5B"/>
    <w:rsid w:val="00EF07D3"/>
    <w:rsid w:val="00EF27B2"/>
    <w:rsid w:val="00EF7B17"/>
    <w:rsid w:val="00F022EB"/>
    <w:rsid w:val="00F02573"/>
    <w:rsid w:val="00F261A7"/>
    <w:rsid w:val="00F40A41"/>
    <w:rsid w:val="00F55A80"/>
    <w:rsid w:val="00F5646E"/>
    <w:rsid w:val="00F57380"/>
    <w:rsid w:val="00F65518"/>
    <w:rsid w:val="00F74913"/>
    <w:rsid w:val="00F81BD4"/>
    <w:rsid w:val="00F8259D"/>
    <w:rsid w:val="00F873F8"/>
    <w:rsid w:val="00F94505"/>
    <w:rsid w:val="00F97A82"/>
    <w:rsid w:val="00FA0FE0"/>
    <w:rsid w:val="00FA1C2E"/>
    <w:rsid w:val="00FA34FA"/>
    <w:rsid w:val="00FA6CF6"/>
    <w:rsid w:val="00FA6E58"/>
    <w:rsid w:val="00FB6CBE"/>
    <w:rsid w:val="00FE456F"/>
    <w:rsid w:val="00FF15AC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5F7A0C"/>
  <w15:chartTrackingRefBased/>
  <w15:docId w15:val="{97E92B26-2D69-4ED5-9A28-3F4AB203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1486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486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486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486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486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486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486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486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486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486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B1486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B1486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B1486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B1486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B1486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B1486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B1486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B1486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B1486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B1486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486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B1486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486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B1486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B1486E"/>
    <w:pPr>
      <w:ind w:left="720"/>
      <w:contextualSpacing/>
    </w:pPr>
  </w:style>
  <w:style w:type="character" w:styleId="nfaseIntensa">
    <w:name w:val="Intense Emphasis"/>
    <w:uiPriority w:val="21"/>
    <w:qFormat/>
    <w:rsid w:val="00B1486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486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B1486E"/>
    <w:rPr>
      <w:i/>
      <w:iCs/>
      <w:color w:val="0F4761"/>
    </w:rPr>
  </w:style>
  <w:style w:type="character" w:styleId="RefernciaIntensa">
    <w:name w:val="Intense Reference"/>
    <w:uiPriority w:val="32"/>
    <w:qFormat/>
    <w:rsid w:val="00B1486E"/>
    <w:rPr>
      <w:b/>
      <w:bCs/>
      <w:smallCaps/>
      <w:color w:val="0F476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1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86E"/>
  </w:style>
  <w:style w:type="paragraph" w:styleId="Rodap">
    <w:name w:val="footer"/>
    <w:basedOn w:val="Normal"/>
    <w:link w:val="RodapChar"/>
    <w:uiPriority w:val="99"/>
    <w:unhideWhenUsed/>
    <w:rsid w:val="00B1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86E"/>
  </w:style>
  <w:style w:type="character" w:styleId="Hyperlink">
    <w:name w:val="Hyperlink"/>
    <w:uiPriority w:val="99"/>
    <w:unhideWhenUsed/>
    <w:rsid w:val="002747F4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2747F4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761DBA"/>
    <w:rPr>
      <w:i/>
      <w:iCs/>
    </w:rPr>
  </w:style>
  <w:style w:type="character" w:styleId="Forte">
    <w:name w:val="Strong"/>
    <w:uiPriority w:val="22"/>
    <w:qFormat/>
    <w:rsid w:val="00C675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753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6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ec.gov.br/dmdocuments/pces01_09.pdf" TargetMode="External"/><Relationship Id="rId13" Type="http://schemas.openxmlformats.org/officeDocument/2006/relationships/hyperlink" Target="http://ciberteologia.paulinas.org.br/ciberteologia/wpcontent/uploads/downloads/2011/04/05Epistemologia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eriodicos.pucpr.br/pistispraxis/article/view/8171" TargetMode="External"/><Relationship Id="rId12" Type="http://schemas.openxmlformats.org/officeDocument/2006/relationships/hyperlink" Target="http://lattes.cnpq.br/042989468055177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eriodicos.ufjf.br/index.php/numen/article/view/21876/1191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eriodicos.pucpr.br/pistispraxis/article/view/10712/10106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/Users/Dell/Downloads/ANAIS_XI%20CONERE_III%20CLAECIR.pdf" TargetMode="External"/><Relationship Id="rId10" Type="http://schemas.openxmlformats.org/officeDocument/2006/relationships/hyperlink" Target="http://download.basenacionalcomum.mec.gov.br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LEIS/L9475.htm" TargetMode="External"/><Relationship Id="rId14" Type="http://schemas.openxmlformats.org/officeDocument/2006/relationships/hyperlink" Target="https://periodicos.ufjf.br/index.php/numen/article/view/22159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agosti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A2205-BB2E-40F0-BE63-F1706AAC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5600</Words>
  <Characters>33267</Characters>
  <Application>Microsoft Office Word</Application>
  <DocSecurity>0</DocSecurity>
  <Lines>536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38725</CharactersWithSpaces>
  <SharedDoc>false</SharedDoc>
  <HLinks>
    <vt:vector size="12" baseType="variant">
      <vt:variant>
        <vt:i4>1179654</vt:i4>
      </vt:variant>
      <vt:variant>
        <vt:i4>0</vt:i4>
      </vt:variant>
      <vt:variant>
        <vt:i4>0</vt:i4>
      </vt:variant>
      <vt:variant>
        <vt:i4>5</vt:i4>
      </vt:variant>
      <vt:variant>
        <vt:lpwstr>http://unesdoc.unesco.org/images/0018/001824/182459e.pdf</vt:lpwstr>
      </vt:variant>
      <vt:variant>
        <vt:lpwstr/>
      </vt:variant>
      <vt:variant>
        <vt:i4>6946903</vt:i4>
      </vt:variant>
      <vt:variant>
        <vt:i4>0</vt:i4>
      </vt:variant>
      <vt:variant>
        <vt:i4>0</vt:i4>
      </vt:variant>
      <vt:variant>
        <vt:i4>5</vt:i4>
      </vt:variant>
      <vt:variant>
        <vt:lpwstr>mailto:pagostin@gmail.com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Neto - Netinho</dc:creator>
  <cp:keywords/>
  <dc:description/>
  <cp:lastModifiedBy>PAULO AGOSTINHO BAPTISTA</cp:lastModifiedBy>
  <cp:revision>77</cp:revision>
  <cp:lastPrinted>2025-08-08T20:05:00Z</cp:lastPrinted>
  <dcterms:created xsi:type="dcterms:W3CDTF">2025-08-08T17:22:00Z</dcterms:created>
  <dcterms:modified xsi:type="dcterms:W3CDTF">2025-08-08T20:52:00Z</dcterms:modified>
</cp:coreProperties>
</file>