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8ADCF" w14:textId="721759DF" w:rsidR="00C92D01" w:rsidRDefault="00C92D01" w:rsidP="00271A56">
      <w:pPr>
        <w:jc w:val="center"/>
        <w:rPr>
          <w:noProof/>
        </w:rPr>
      </w:pPr>
      <w:r>
        <w:rPr>
          <w:noProof/>
        </w:rPr>
        <w:drawing>
          <wp:inline distT="0" distB="0" distL="0" distR="0" wp14:anchorId="04DFC6F6" wp14:editId="4416B206">
            <wp:extent cx="5619750" cy="1587500"/>
            <wp:effectExtent l="0" t="0" r="0" b="0"/>
            <wp:docPr id="383954804" name="Imagem 1" descr="Placa com informação na frente de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54804" name="Imagem 1" descr="Placa com informação na frente de água&#10;&#10;Descrição gerada automaticamente com confiança média"/>
                    <pic:cNvPicPr/>
                  </pic:nvPicPr>
                  <pic:blipFill rotWithShape="1">
                    <a:blip r:embed="rId6"/>
                    <a:srcRect l="22107" r="22154" b="47742"/>
                    <a:stretch/>
                  </pic:blipFill>
                  <pic:spPr bwMode="auto">
                    <a:xfrm>
                      <a:off x="0" y="0"/>
                      <a:ext cx="5619750" cy="1587500"/>
                    </a:xfrm>
                    <a:prstGeom prst="rect">
                      <a:avLst/>
                    </a:prstGeom>
                    <a:ln>
                      <a:noFill/>
                    </a:ln>
                    <a:extLst>
                      <a:ext uri="{53640926-AAD7-44D8-BBD7-CCE9431645EC}">
                        <a14:shadowObscured xmlns:a14="http://schemas.microsoft.com/office/drawing/2010/main"/>
                      </a:ext>
                    </a:extLst>
                  </pic:spPr>
                </pic:pic>
              </a:graphicData>
            </a:graphic>
          </wp:inline>
        </w:drawing>
      </w:r>
    </w:p>
    <w:p w14:paraId="19E5F673" w14:textId="27D0B180" w:rsidR="000713CF" w:rsidRPr="00E45489" w:rsidRDefault="00E45489" w:rsidP="007B5A77">
      <w:pPr>
        <w:pStyle w:val="Corpodetexto"/>
        <w:spacing w:before="0" w:beforeAutospacing="0" w:after="0" w:afterAutospacing="0"/>
        <w:jc w:val="center"/>
        <w:rPr>
          <w:rFonts w:ascii="Times New Roman" w:hAnsi="Times New Roman"/>
        </w:rPr>
      </w:pPr>
      <w:r w:rsidRPr="00E45489">
        <w:rPr>
          <w:rFonts w:ascii="Times New Roman" w:hAnsi="Times New Roman"/>
          <w:b/>
          <w:bCs/>
        </w:rPr>
        <w:t>PERCEPÇÕES</w:t>
      </w:r>
      <w:r>
        <w:rPr>
          <w:rFonts w:ascii="Times New Roman" w:hAnsi="Times New Roman"/>
          <w:b/>
          <w:bCs/>
        </w:rPr>
        <w:t xml:space="preserve"> SOBRE O </w:t>
      </w:r>
      <w:r w:rsidR="00F66B61">
        <w:rPr>
          <w:rFonts w:ascii="Times New Roman" w:hAnsi="Times New Roman"/>
          <w:b/>
          <w:bCs/>
        </w:rPr>
        <w:t>TRABALHO GERENCIAL DO ENFERMEIRO HOSPITALAR</w:t>
      </w:r>
    </w:p>
    <w:p w14:paraId="262C4E01" w14:textId="5AACD72A" w:rsidR="000713CF" w:rsidRPr="007B5A77" w:rsidRDefault="00530E2C"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PEREIRA</w:t>
      </w:r>
      <w:r w:rsidR="000713CF" w:rsidRPr="007B5A77">
        <w:rPr>
          <w:rFonts w:ascii="Times New Roman" w:hAnsi="Times New Roman"/>
          <w:color w:val="000000"/>
          <w:sz w:val="20"/>
          <w:szCs w:val="20"/>
        </w:rPr>
        <w:t xml:space="preserve">, </w:t>
      </w:r>
      <w:r>
        <w:rPr>
          <w:rFonts w:ascii="Times New Roman" w:hAnsi="Times New Roman"/>
          <w:color w:val="000000"/>
          <w:sz w:val="20"/>
          <w:szCs w:val="20"/>
        </w:rPr>
        <w:t>Aline da Silva</w:t>
      </w:r>
      <w:r w:rsidR="000713CF" w:rsidRPr="007B5A77">
        <w:rPr>
          <w:rFonts w:ascii="Times New Roman" w:hAnsi="Times New Roman"/>
          <w:color w:val="000000"/>
          <w:sz w:val="20"/>
          <w:szCs w:val="20"/>
        </w:rPr>
        <w:t xml:space="preserve"> (AUTOR)</w:t>
      </w:r>
      <w:r w:rsidR="000713CF" w:rsidRPr="007B5A77">
        <w:rPr>
          <w:rFonts w:ascii="Times New Roman" w:hAnsi="Times New Roman"/>
          <w:color w:val="000000"/>
          <w:sz w:val="20"/>
          <w:szCs w:val="20"/>
          <w:vertAlign w:val="superscript"/>
        </w:rPr>
        <w:t>1</w:t>
      </w:r>
    </w:p>
    <w:p w14:paraId="17312A2C" w14:textId="0B6981B2" w:rsidR="00022771" w:rsidRPr="00EC62C6" w:rsidRDefault="00022771"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 xml:space="preserve">KIMURA, Aline </w:t>
      </w:r>
      <w:proofErr w:type="spellStart"/>
      <w:r>
        <w:rPr>
          <w:rFonts w:ascii="Times New Roman" w:hAnsi="Times New Roman"/>
          <w:color w:val="000000"/>
          <w:sz w:val="20"/>
          <w:szCs w:val="20"/>
        </w:rPr>
        <w:t>Ayko</w:t>
      </w:r>
      <w:proofErr w:type="spellEnd"/>
      <w:r>
        <w:rPr>
          <w:rFonts w:ascii="Times New Roman" w:hAnsi="Times New Roman"/>
          <w:color w:val="000000"/>
          <w:sz w:val="20"/>
          <w:szCs w:val="20"/>
        </w:rPr>
        <w:t xml:space="preserve"> (AUTOR)</w:t>
      </w:r>
      <w:r w:rsidR="006C3216">
        <w:rPr>
          <w:rFonts w:ascii="Times New Roman" w:hAnsi="Times New Roman"/>
          <w:color w:val="000000"/>
          <w:sz w:val="20"/>
          <w:szCs w:val="20"/>
          <w:vertAlign w:val="superscript"/>
        </w:rPr>
        <w:t>2</w:t>
      </w:r>
    </w:p>
    <w:p w14:paraId="5E8E62C7" w14:textId="6AB7BA88" w:rsidR="00EC62C6" w:rsidRDefault="00EC62C6"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NUNES, Larissa Giordana (AUTOR)</w:t>
      </w:r>
      <w:r w:rsidR="006C3216">
        <w:rPr>
          <w:rFonts w:ascii="Times New Roman" w:hAnsi="Times New Roman"/>
          <w:color w:val="000000"/>
          <w:sz w:val="20"/>
          <w:szCs w:val="20"/>
          <w:vertAlign w:val="superscript"/>
        </w:rPr>
        <w:t>2</w:t>
      </w:r>
    </w:p>
    <w:p w14:paraId="67FC9985" w14:textId="4A727F9A" w:rsidR="00EC62C6" w:rsidRDefault="00EC62C6"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 xml:space="preserve">DA SILVA, </w:t>
      </w:r>
      <w:proofErr w:type="spellStart"/>
      <w:r w:rsidRPr="00EC62C6">
        <w:rPr>
          <w:rFonts w:ascii="Times New Roman" w:hAnsi="Times New Roman"/>
          <w:color w:val="000000"/>
          <w:sz w:val="20"/>
          <w:szCs w:val="20"/>
        </w:rPr>
        <w:t>Raisa</w:t>
      </w:r>
      <w:proofErr w:type="spellEnd"/>
      <w:r w:rsidRPr="00EC62C6">
        <w:rPr>
          <w:rFonts w:ascii="Times New Roman" w:hAnsi="Times New Roman"/>
          <w:color w:val="000000"/>
          <w:sz w:val="20"/>
          <w:szCs w:val="20"/>
        </w:rPr>
        <w:t xml:space="preserve"> Oksana Lídia Ellis Freire de Sena Garcia</w:t>
      </w:r>
      <w:r>
        <w:rPr>
          <w:rFonts w:ascii="Times New Roman" w:hAnsi="Times New Roman"/>
          <w:color w:val="000000"/>
          <w:sz w:val="20"/>
          <w:szCs w:val="20"/>
        </w:rPr>
        <w:t xml:space="preserve"> (AUTOR)</w:t>
      </w:r>
      <w:r w:rsidR="006C3216">
        <w:rPr>
          <w:rFonts w:ascii="Times New Roman" w:hAnsi="Times New Roman"/>
          <w:color w:val="000000"/>
          <w:sz w:val="20"/>
          <w:szCs w:val="20"/>
          <w:vertAlign w:val="superscript"/>
        </w:rPr>
        <w:t>2</w:t>
      </w:r>
    </w:p>
    <w:p w14:paraId="6408FACF" w14:textId="7C5CED49" w:rsidR="00265A07" w:rsidRDefault="00265A07"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SANTOS, Kelly Teixeira (AUTOR)</w:t>
      </w:r>
      <w:r w:rsidR="006C3216">
        <w:rPr>
          <w:rFonts w:ascii="Times New Roman" w:hAnsi="Times New Roman"/>
          <w:color w:val="000000"/>
          <w:sz w:val="20"/>
          <w:szCs w:val="20"/>
          <w:vertAlign w:val="superscript"/>
        </w:rPr>
        <w:t>2</w:t>
      </w:r>
    </w:p>
    <w:p w14:paraId="0CB946FF" w14:textId="1A9A5081" w:rsidR="000713CF" w:rsidRPr="007B5A77" w:rsidRDefault="00C107A9"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CARRERA</w:t>
      </w:r>
      <w:r w:rsidR="000713CF" w:rsidRPr="007B5A77">
        <w:rPr>
          <w:rFonts w:ascii="Times New Roman" w:hAnsi="Times New Roman"/>
          <w:color w:val="000000"/>
          <w:sz w:val="20"/>
          <w:szCs w:val="20"/>
        </w:rPr>
        <w:t xml:space="preserve">, </w:t>
      </w:r>
      <w:r>
        <w:rPr>
          <w:rFonts w:ascii="Times New Roman" w:hAnsi="Times New Roman"/>
          <w:color w:val="000000"/>
          <w:sz w:val="20"/>
          <w:szCs w:val="20"/>
        </w:rPr>
        <w:t>Maria de Fátima Pinheiro</w:t>
      </w:r>
      <w:r w:rsidR="000713CF" w:rsidRPr="007B5A77">
        <w:rPr>
          <w:rFonts w:ascii="Times New Roman" w:hAnsi="Times New Roman"/>
          <w:color w:val="000000"/>
          <w:sz w:val="20"/>
          <w:szCs w:val="20"/>
        </w:rPr>
        <w:t xml:space="preserve"> (</w:t>
      </w:r>
      <w:r w:rsidR="00FC51FB">
        <w:rPr>
          <w:rFonts w:ascii="Times New Roman" w:hAnsi="Times New Roman"/>
          <w:color w:val="000000"/>
          <w:sz w:val="20"/>
          <w:szCs w:val="20"/>
        </w:rPr>
        <w:t xml:space="preserve">AUTOR, </w:t>
      </w:r>
      <w:r w:rsidR="00530E2C">
        <w:rPr>
          <w:rFonts w:ascii="Times New Roman" w:hAnsi="Times New Roman"/>
          <w:color w:val="000000"/>
          <w:sz w:val="20"/>
          <w:szCs w:val="20"/>
        </w:rPr>
        <w:t>ORIENTADOR</w:t>
      </w:r>
      <w:r w:rsidR="000713CF" w:rsidRPr="007B5A77">
        <w:rPr>
          <w:rFonts w:ascii="Times New Roman" w:hAnsi="Times New Roman"/>
          <w:color w:val="000000"/>
          <w:sz w:val="20"/>
          <w:szCs w:val="20"/>
        </w:rPr>
        <w:t>)</w:t>
      </w:r>
      <w:r w:rsidR="006C3216">
        <w:rPr>
          <w:rFonts w:ascii="Times New Roman" w:hAnsi="Times New Roman"/>
          <w:sz w:val="20"/>
          <w:szCs w:val="20"/>
          <w:vertAlign w:val="superscript"/>
        </w:rPr>
        <w:t>3</w:t>
      </w:r>
    </w:p>
    <w:p w14:paraId="12D31E77" w14:textId="77777777" w:rsidR="007B5A77" w:rsidRPr="007B5A77" w:rsidRDefault="007B5A77" w:rsidP="007B5A77">
      <w:pPr>
        <w:pStyle w:val="Corpodetexto"/>
        <w:spacing w:before="0" w:beforeAutospacing="0" w:after="0" w:afterAutospacing="0"/>
        <w:jc w:val="both"/>
        <w:rPr>
          <w:rFonts w:ascii="Times New Roman" w:hAnsi="Times New Roman"/>
          <w:color w:val="000000"/>
          <w:sz w:val="16"/>
          <w:szCs w:val="16"/>
        </w:rPr>
      </w:pPr>
    </w:p>
    <w:p w14:paraId="1F8653F9" w14:textId="291E28C0" w:rsidR="000713CF" w:rsidRPr="001E64D0" w:rsidRDefault="007B5A77" w:rsidP="000713CF">
      <w:pPr>
        <w:pStyle w:val="Corpodetexto"/>
        <w:spacing w:before="0" w:beforeAutospacing="0" w:after="0" w:afterAutospacing="0"/>
        <w:jc w:val="both"/>
        <w:rPr>
          <w:rFonts w:ascii="Times New Roman" w:hAnsi="Times New Roman"/>
          <w:color w:val="000000"/>
        </w:rPr>
      </w:pPr>
      <w:r w:rsidRPr="000713CF">
        <w:rPr>
          <w:rStyle w:val="15"/>
          <w:rFonts w:ascii="Times New Roman" w:hAnsi="Times New Roman" w:hint="default"/>
          <w:color w:val="000000"/>
        </w:rPr>
        <w:t>Introdução</w:t>
      </w:r>
      <w:r w:rsidR="000713CF" w:rsidRPr="000713CF">
        <w:rPr>
          <w:rFonts w:ascii="Times New Roman" w:hAnsi="Times New Roman"/>
          <w:color w:val="000000"/>
        </w:rPr>
        <w:t>:</w:t>
      </w:r>
      <w:r w:rsidR="00F028D7">
        <w:rPr>
          <w:rFonts w:ascii="Times New Roman" w:hAnsi="Times New Roman"/>
          <w:color w:val="000000"/>
        </w:rPr>
        <w:t xml:space="preserve"> O gerenciamento</w:t>
      </w:r>
      <w:r w:rsidR="00F028D7" w:rsidRPr="00F028D7">
        <w:rPr>
          <w:rFonts w:ascii="Times New Roman" w:hAnsi="Times New Roman"/>
          <w:color w:val="000000"/>
        </w:rPr>
        <w:t xml:space="preserve"> dos serviços de saúde é fundamental para oferecer uma assistência segura e de </w:t>
      </w:r>
      <w:r w:rsidR="00F028D7">
        <w:rPr>
          <w:rFonts w:ascii="Times New Roman" w:hAnsi="Times New Roman"/>
          <w:color w:val="000000"/>
        </w:rPr>
        <w:t xml:space="preserve">boa </w:t>
      </w:r>
      <w:r w:rsidR="00F028D7" w:rsidRPr="00F028D7">
        <w:rPr>
          <w:rFonts w:ascii="Times New Roman" w:hAnsi="Times New Roman"/>
          <w:color w:val="000000"/>
        </w:rPr>
        <w:t>qualidade aos pacientes.</w:t>
      </w:r>
      <w:r w:rsidR="00A0694D">
        <w:rPr>
          <w:rFonts w:ascii="Times New Roman" w:hAnsi="Times New Roman"/>
          <w:color w:val="000000"/>
        </w:rPr>
        <w:t xml:space="preserve"> Durante a graduação em Enfermagem, os estudantes são instigados a refletir sobre a realidade dos serviços a fim de identificar problemas gerenciais e propor soluções.</w:t>
      </w:r>
      <w:r w:rsidR="003A79CA">
        <w:rPr>
          <w:rFonts w:ascii="Times New Roman" w:hAnsi="Times New Roman"/>
          <w:color w:val="000000"/>
        </w:rPr>
        <w:t xml:space="preserve"> </w:t>
      </w:r>
      <w:r w:rsidRPr="000713CF">
        <w:rPr>
          <w:rStyle w:val="15"/>
          <w:rFonts w:ascii="Times New Roman" w:hAnsi="Times New Roman" w:hint="default"/>
          <w:color w:val="000000"/>
        </w:rPr>
        <w:t>Objetivo</w:t>
      </w:r>
      <w:r w:rsidR="000713CF" w:rsidRPr="000713CF">
        <w:rPr>
          <w:rStyle w:val="15"/>
          <w:rFonts w:ascii="Times New Roman" w:hAnsi="Times New Roman" w:hint="default"/>
          <w:color w:val="000000"/>
        </w:rPr>
        <w:t>:</w:t>
      </w:r>
      <w:r w:rsidR="007F5C42">
        <w:rPr>
          <w:rStyle w:val="15"/>
          <w:rFonts w:ascii="Times New Roman" w:hAnsi="Times New Roman" w:hint="default"/>
          <w:b w:val="0"/>
          <w:bCs w:val="0"/>
          <w:color w:val="000000"/>
        </w:rPr>
        <w:t xml:space="preserve"> Relatar</w:t>
      </w:r>
      <w:r w:rsidR="00311F70">
        <w:rPr>
          <w:rStyle w:val="15"/>
          <w:rFonts w:ascii="Times New Roman" w:hAnsi="Times New Roman" w:hint="default"/>
          <w:b w:val="0"/>
          <w:bCs w:val="0"/>
          <w:color w:val="000000"/>
        </w:rPr>
        <w:t xml:space="preserve"> a experiência de acadêmicas de enfermagem durante uma prática de gerenciamento hospitalar.</w:t>
      </w:r>
      <w:r w:rsidR="00530E2C" w:rsidRPr="00530E2C">
        <w:rPr>
          <w:rFonts w:ascii="Times New Roman" w:hAnsi="Times New Roman"/>
        </w:rPr>
        <w:t xml:space="preserve"> </w:t>
      </w:r>
      <w:r w:rsidRPr="000713CF">
        <w:rPr>
          <w:rStyle w:val="15"/>
          <w:rFonts w:ascii="Times New Roman" w:hAnsi="Times New Roman" w:hint="default"/>
          <w:color w:val="000000"/>
        </w:rPr>
        <w:t>Metodologia</w:t>
      </w:r>
      <w:r w:rsidR="000713CF" w:rsidRPr="000713CF">
        <w:rPr>
          <w:rStyle w:val="15"/>
          <w:rFonts w:ascii="Times New Roman" w:hAnsi="Times New Roman" w:hint="default"/>
          <w:color w:val="000000"/>
        </w:rPr>
        <w:t>:</w:t>
      </w:r>
      <w:r w:rsidR="000F0515">
        <w:rPr>
          <w:rStyle w:val="15"/>
          <w:rFonts w:ascii="Times New Roman" w:hAnsi="Times New Roman" w:hint="default"/>
          <w:color w:val="000000"/>
        </w:rPr>
        <w:t xml:space="preserve"> </w:t>
      </w:r>
      <w:r w:rsidR="000F0515">
        <w:rPr>
          <w:rStyle w:val="15"/>
          <w:rFonts w:ascii="Times New Roman" w:hAnsi="Times New Roman" w:hint="default"/>
          <w:b w:val="0"/>
          <w:bCs w:val="0"/>
          <w:color w:val="000000"/>
        </w:rPr>
        <w:t>Estudo descritivo</w:t>
      </w:r>
      <w:r w:rsidR="00831317">
        <w:rPr>
          <w:rStyle w:val="15"/>
          <w:rFonts w:ascii="Times New Roman" w:hAnsi="Times New Roman" w:hint="default"/>
          <w:b w:val="0"/>
          <w:bCs w:val="0"/>
          <w:color w:val="000000"/>
        </w:rPr>
        <w:t>,</w:t>
      </w:r>
      <w:r w:rsidR="000F0515">
        <w:rPr>
          <w:rStyle w:val="15"/>
          <w:rFonts w:ascii="Times New Roman" w:hAnsi="Times New Roman" w:hint="default"/>
          <w:b w:val="0"/>
          <w:bCs w:val="0"/>
          <w:color w:val="000000"/>
        </w:rPr>
        <w:t xml:space="preserve"> do tipo relato de experiência</w:t>
      </w:r>
      <w:r w:rsidR="00831317">
        <w:rPr>
          <w:rStyle w:val="15"/>
          <w:rFonts w:ascii="Times New Roman" w:hAnsi="Times New Roman" w:hint="default"/>
          <w:b w:val="0"/>
          <w:bCs w:val="0"/>
          <w:color w:val="000000"/>
        </w:rPr>
        <w:t xml:space="preserve">, </w:t>
      </w:r>
      <w:r w:rsidR="00311F70">
        <w:rPr>
          <w:rStyle w:val="15"/>
          <w:rFonts w:ascii="Times New Roman" w:hAnsi="Times New Roman" w:hint="default"/>
          <w:b w:val="0"/>
          <w:bCs w:val="0"/>
          <w:color w:val="000000"/>
        </w:rPr>
        <w:t>referente à vivência de acadêmicas de enfermagem durante uma prática de gerenciamento hospitalar</w:t>
      </w:r>
      <w:r w:rsidR="007F7B64">
        <w:rPr>
          <w:rStyle w:val="15"/>
          <w:rFonts w:ascii="Times New Roman" w:hAnsi="Times New Roman" w:hint="default"/>
          <w:b w:val="0"/>
          <w:bCs w:val="0"/>
          <w:color w:val="000000"/>
        </w:rPr>
        <w:t>, ocorrida</w:t>
      </w:r>
      <w:r w:rsidR="00311F70">
        <w:rPr>
          <w:rStyle w:val="15"/>
          <w:rFonts w:ascii="Times New Roman" w:hAnsi="Times New Roman" w:hint="default"/>
          <w:b w:val="0"/>
          <w:bCs w:val="0"/>
          <w:color w:val="000000"/>
        </w:rPr>
        <w:t xml:space="preserve"> em dezembro de 2022 em um</w:t>
      </w:r>
      <w:r w:rsidR="008442A7">
        <w:rPr>
          <w:rStyle w:val="15"/>
          <w:rFonts w:ascii="Times New Roman" w:hAnsi="Times New Roman" w:hint="default"/>
          <w:b w:val="0"/>
          <w:bCs w:val="0"/>
          <w:color w:val="000000"/>
        </w:rPr>
        <w:t>a clínica cirúrgica oncológica</w:t>
      </w:r>
      <w:r w:rsidR="00311F70">
        <w:rPr>
          <w:rStyle w:val="15"/>
          <w:rFonts w:ascii="Times New Roman" w:hAnsi="Times New Roman" w:hint="default"/>
          <w:b w:val="0"/>
          <w:bCs w:val="0"/>
          <w:color w:val="000000"/>
        </w:rPr>
        <w:t xml:space="preserve">. </w:t>
      </w:r>
      <w:r w:rsidR="007A3303">
        <w:rPr>
          <w:rStyle w:val="15"/>
          <w:rFonts w:ascii="Times New Roman" w:hAnsi="Times New Roman" w:hint="default"/>
          <w:b w:val="0"/>
          <w:bCs w:val="0"/>
          <w:color w:val="000000"/>
        </w:rPr>
        <w:t>Transcorreram</w:t>
      </w:r>
      <w:r w:rsidR="003E0631">
        <w:rPr>
          <w:rStyle w:val="15"/>
          <w:rFonts w:ascii="Times New Roman" w:hAnsi="Times New Roman" w:hint="default"/>
          <w:b w:val="0"/>
          <w:bCs w:val="0"/>
          <w:color w:val="000000"/>
        </w:rPr>
        <w:t xml:space="preserve"> </w:t>
      </w:r>
      <w:r w:rsidR="00DE6D82">
        <w:rPr>
          <w:rStyle w:val="15"/>
          <w:rFonts w:ascii="Times New Roman" w:hAnsi="Times New Roman" w:hint="default"/>
          <w:b w:val="0"/>
          <w:bCs w:val="0"/>
          <w:color w:val="000000"/>
        </w:rPr>
        <w:t>quatro</w:t>
      </w:r>
      <w:r w:rsidR="003E0631">
        <w:rPr>
          <w:rStyle w:val="15"/>
          <w:rFonts w:ascii="Times New Roman" w:hAnsi="Times New Roman" w:hint="default"/>
          <w:b w:val="0"/>
          <w:bCs w:val="0"/>
          <w:color w:val="000000"/>
        </w:rPr>
        <w:t xml:space="preserve"> momentos:</w:t>
      </w:r>
      <w:r w:rsidR="00DE6D82">
        <w:rPr>
          <w:rStyle w:val="15"/>
          <w:rFonts w:ascii="Times New Roman" w:hAnsi="Times New Roman" w:hint="default"/>
          <w:b w:val="0"/>
          <w:bCs w:val="0"/>
          <w:color w:val="000000"/>
        </w:rPr>
        <w:t xml:space="preserve"> diálogo com pacientes; observação do posto de enfermagem;</w:t>
      </w:r>
      <w:r w:rsidR="008442A7">
        <w:rPr>
          <w:rStyle w:val="15"/>
          <w:rFonts w:ascii="Times New Roman" w:hAnsi="Times New Roman" w:hint="default"/>
          <w:b w:val="0"/>
          <w:bCs w:val="0"/>
          <w:color w:val="000000"/>
        </w:rPr>
        <w:t xml:space="preserve"> identificação</w:t>
      </w:r>
      <w:r w:rsidR="00DE6D82">
        <w:rPr>
          <w:rStyle w:val="15"/>
          <w:rFonts w:ascii="Times New Roman" w:hAnsi="Times New Roman" w:hint="default"/>
          <w:b w:val="0"/>
          <w:bCs w:val="0"/>
          <w:color w:val="000000"/>
        </w:rPr>
        <w:t xml:space="preserve"> de instrumentos gerenciais; compartilhamento de percepções e expectativas entre as acadêmicas e a enfermeira preceptora.</w:t>
      </w:r>
      <w:r w:rsidR="003E0631">
        <w:rPr>
          <w:rStyle w:val="15"/>
          <w:rFonts w:ascii="Times New Roman" w:hAnsi="Times New Roman" w:hint="default"/>
          <w:b w:val="0"/>
          <w:bCs w:val="0"/>
          <w:color w:val="000000"/>
        </w:rPr>
        <w:t xml:space="preserve"> </w:t>
      </w:r>
      <w:r w:rsidRPr="000713CF">
        <w:rPr>
          <w:rStyle w:val="15"/>
          <w:rFonts w:ascii="Times New Roman" w:hAnsi="Times New Roman" w:hint="default"/>
          <w:color w:val="000000"/>
        </w:rPr>
        <w:t xml:space="preserve">Resultados e </w:t>
      </w:r>
      <w:r>
        <w:rPr>
          <w:rStyle w:val="15"/>
          <w:rFonts w:ascii="Times New Roman" w:hAnsi="Times New Roman" w:hint="default"/>
          <w:color w:val="000000"/>
        </w:rPr>
        <w:t>d</w:t>
      </w:r>
      <w:r w:rsidRPr="000713CF">
        <w:rPr>
          <w:rStyle w:val="15"/>
          <w:rFonts w:ascii="Times New Roman" w:hAnsi="Times New Roman" w:hint="default"/>
          <w:color w:val="000000"/>
        </w:rPr>
        <w:t>iscussão</w:t>
      </w:r>
      <w:r w:rsidR="000713CF" w:rsidRPr="000713CF">
        <w:rPr>
          <w:rFonts w:ascii="Times New Roman" w:hAnsi="Times New Roman"/>
          <w:color w:val="000000"/>
        </w:rPr>
        <w:t>:</w:t>
      </w:r>
      <w:r w:rsidR="001179DC">
        <w:rPr>
          <w:rFonts w:ascii="Times New Roman" w:hAnsi="Times New Roman"/>
          <w:color w:val="000000"/>
        </w:rPr>
        <w:t xml:space="preserve"> A dificuldade de acesso aos serviços de saúde</w:t>
      </w:r>
      <w:r w:rsidR="00225F38">
        <w:rPr>
          <w:rFonts w:ascii="Times New Roman" w:hAnsi="Times New Roman"/>
          <w:color w:val="000000"/>
        </w:rPr>
        <w:t xml:space="preserve"> foi a principal problemática identificada na fala dos pacientes</w:t>
      </w:r>
      <w:r w:rsidR="001D7538">
        <w:rPr>
          <w:rFonts w:ascii="Times New Roman" w:hAnsi="Times New Roman"/>
          <w:color w:val="000000"/>
        </w:rPr>
        <w:t xml:space="preserve">, os quais, devido </w:t>
      </w:r>
      <w:r w:rsidR="007E0BFD">
        <w:rPr>
          <w:rFonts w:ascii="Times New Roman" w:hAnsi="Times New Roman"/>
          <w:color w:val="000000"/>
        </w:rPr>
        <w:t xml:space="preserve">à </w:t>
      </w:r>
      <w:r w:rsidR="001D7538">
        <w:rPr>
          <w:rFonts w:ascii="Times New Roman" w:hAnsi="Times New Roman"/>
          <w:color w:val="000000"/>
        </w:rPr>
        <w:t>demora</w:t>
      </w:r>
      <w:r w:rsidR="008442A7">
        <w:rPr>
          <w:rFonts w:ascii="Times New Roman" w:hAnsi="Times New Roman"/>
          <w:color w:val="000000"/>
        </w:rPr>
        <w:t xml:space="preserve"> na regulação de acesso ao leito hospitalar</w:t>
      </w:r>
      <w:r w:rsidR="00212B4B">
        <w:rPr>
          <w:rFonts w:ascii="Times New Roman" w:hAnsi="Times New Roman"/>
          <w:color w:val="000000"/>
        </w:rPr>
        <w:t>,</w:t>
      </w:r>
      <w:r w:rsidR="001D7538">
        <w:rPr>
          <w:rFonts w:ascii="Times New Roman" w:hAnsi="Times New Roman"/>
          <w:color w:val="000000"/>
        </w:rPr>
        <w:t xml:space="preserve"> evoluíram para estágio avançado da doença. </w:t>
      </w:r>
      <w:r w:rsidR="007E397A">
        <w:rPr>
          <w:rFonts w:ascii="Times New Roman" w:hAnsi="Times New Roman"/>
          <w:color w:val="000000"/>
        </w:rPr>
        <w:t>O</w:t>
      </w:r>
      <w:r w:rsidR="00BD1C41">
        <w:rPr>
          <w:rFonts w:ascii="Times New Roman" w:hAnsi="Times New Roman"/>
          <w:color w:val="000000"/>
        </w:rPr>
        <w:t xml:space="preserve"> posto de enfermagem dispunha de </w:t>
      </w:r>
      <w:r w:rsidR="00DA6653">
        <w:rPr>
          <w:rFonts w:ascii="Times New Roman" w:hAnsi="Times New Roman"/>
          <w:color w:val="000000"/>
        </w:rPr>
        <w:t>três espaços destinados a atividades específicas</w:t>
      </w:r>
      <w:r w:rsidR="001C47A9">
        <w:rPr>
          <w:rFonts w:ascii="Times New Roman" w:hAnsi="Times New Roman"/>
          <w:color w:val="000000"/>
        </w:rPr>
        <w:t xml:space="preserve"> (</w:t>
      </w:r>
      <w:r w:rsidR="00DA6653">
        <w:rPr>
          <w:rFonts w:ascii="Times New Roman" w:hAnsi="Times New Roman"/>
          <w:color w:val="000000"/>
        </w:rPr>
        <w:t>trabalhos técnicos, ações gerenciais e reuniões de equipe</w:t>
      </w:r>
      <w:r w:rsidR="001C47A9">
        <w:rPr>
          <w:rFonts w:ascii="Times New Roman" w:hAnsi="Times New Roman"/>
          <w:color w:val="000000"/>
        </w:rPr>
        <w:t xml:space="preserve">), </w:t>
      </w:r>
      <w:r w:rsidR="00DA6653">
        <w:rPr>
          <w:rFonts w:ascii="Times New Roman" w:hAnsi="Times New Roman"/>
          <w:color w:val="000000"/>
        </w:rPr>
        <w:t>além de sítios determinados para acondicionamento e manipulação de cada material.</w:t>
      </w:r>
      <w:r w:rsidR="001C47A9">
        <w:rPr>
          <w:rFonts w:ascii="Times New Roman" w:hAnsi="Times New Roman"/>
          <w:color w:val="000000"/>
        </w:rPr>
        <w:t xml:space="preserve"> </w:t>
      </w:r>
      <w:r w:rsidR="00D9536F">
        <w:rPr>
          <w:rFonts w:ascii="Times New Roman" w:hAnsi="Times New Roman"/>
          <w:color w:val="000000"/>
        </w:rPr>
        <w:t>Todavia</w:t>
      </w:r>
      <w:r w:rsidR="001C47A9">
        <w:rPr>
          <w:rFonts w:ascii="Times New Roman" w:hAnsi="Times New Roman"/>
          <w:color w:val="000000"/>
        </w:rPr>
        <w:t>, constataram-se</w:t>
      </w:r>
      <w:r w:rsidR="00F02203">
        <w:rPr>
          <w:rFonts w:ascii="Times New Roman" w:hAnsi="Times New Roman"/>
          <w:color w:val="000000"/>
        </w:rPr>
        <w:t xml:space="preserve"> inconsistências</w:t>
      </w:r>
      <w:r w:rsidR="00F45D13">
        <w:rPr>
          <w:rFonts w:ascii="Times New Roman" w:hAnsi="Times New Roman"/>
          <w:color w:val="000000"/>
        </w:rPr>
        <w:t>: bancada para preparo de medicamentos pequena</w:t>
      </w:r>
      <w:r w:rsidR="004A3A3F">
        <w:rPr>
          <w:rFonts w:ascii="Times New Roman" w:hAnsi="Times New Roman"/>
          <w:color w:val="000000"/>
        </w:rPr>
        <w:t>,</w:t>
      </w:r>
      <w:r w:rsidR="00F45D13">
        <w:rPr>
          <w:rFonts w:ascii="Times New Roman" w:hAnsi="Times New Roman"/>
          <w:color w:val="000000"/>
        </w:rPr>
        <w:t xml:space="preserve"> mal iluminada</w:t>
      </w:r>
      <w:r w:rsidR="00D9536F">
        <w:rPr>
          <w:rFonts w:ascii="Times New Roman" w:hAnsi="Times New Roman"/>
          <w:color w:val="000000"/>
        </w:rPr>
        <w:t xml:space="preserve"> e mofada</w:t>
      </w:r>
      <w:r w:rsidR="00F02203">
        <w:rPr>
          <w:rFonts w:ascii="Times New Roman" w:hAnsi="Times New Roman"/>
          <w:color w:val="000000"/>
        </w:rPr>
        <w:t>;</w:t>
      </w:r>
      <w:r w:rsidR="00F45D13">
        <w:rPr>
          <w:rFonts w:ascii="Times New Roman" w:hAnsi="Times New Roman"/>
          <w:color w:val="000000"/>
        </w:rPr>
        <w:t xml:space="preserve"> carro de emergência com lacre mal fixado</w:t>
      </w:r>
      <w:r w:rsidR="008407D8">
        <w:rPr>
          <w:rFonts w:ascii="Times New Roman" w:hAnsi="Times New Roman"/>
          <w:color w:val="000000"/>
        </w:rPr>
        <w:t xml:space="preserve">. Havia a utilização de variados instrumentos gerenciais, </w:t>
      </w:r>
      <w:r w:rsidR="00B521FA">
        <w:rPr>
          <w:rFonts w:ascii="Times New Roman" w:hAnsi="Times New Roman"/>
          <w:color w:val="000000"/>
        </w:rPr>
        <w:t>c</w:t>
      </w:r>
      <w:r w:rsidR="00F028D7">
        <w:rPr>
          <w:rFonts w:ascii="Times New Roman" w:hAnsi="Times New Roman"/>
          <w:color w:val="000000"/>
        </w:rPr>
        <w:t>ontudo, notaram-se que os</w:t>
      </w:r>
      <w:r w:rsidR="00F02203">
        <w:rPr>
          <w:rFonts w:ascii="Times New Roman" w:hAnsi="Times New Roman"/>
          <w:color w:val="000000"/>
        </w:rPr>
        <w:t xml:space="preserve"> Procedimentos Operacionais Padrão</w:t>
      </w:r>
      <w:r w:rsidR="00F028D7">
        <w:rPr>
          <w:rFonts w:ascii="Times New Roman" w:hAnsi="Times New Roman"/>
          <w:color w:val="000000"/>
        </w:rPr>
        <w:t xml:space="preserve"> eram desatualizados e não indicavam referências bibliográficas.</w:t>
      </w:r>
      <w:r w:rsidR="008407D8">
        <w:rPr>
          <w:rFonts w:ascii="Times New Roman" w:hAnsi="Times New Roman"/>
          <w:color w:val="000000"/>
        </w:rPr>
        <w:t xml:space="preserve"> </w:t>
      </w:r>
      <w:r w:rsidRPr="000713CF">
        <w:rPr>
          <w:rStyle w:val="15"/>
          <w:rFonts w:ascii="Times New Roman" w:hAnsi="Times New Roman" w:hint="default"/>
          <w:color w:val="000000"/>
        </w:rPr>
        <w:t>Considerações finais</w:t>
      </w:r>
      <w:r w:rsidR="000713CF" w:rsidRPr="000713CF">
        <w:rPr>
          <w:rStyle w:val="15"/>
          <w:rFonts w:ascii="Times New Roman" w:hAnsi="Times New Roman" w:hint="default"/>
          <w:color w:val="000000"/>
        </w:rPr>
        <w:t xml:space="preserve">: </w:t>
      </w:r>
      <w:r w:rsidR="00D73769">
        <w:rPr>
          <w:rStyle w:val="15"/>
          <w:rFonts w:ascii="Times New Roman" w:hAnsi="Times New Roman" w:hint="default"/>
          <w:b w:val="0"/>
          <w:bCs w:val="0"/>
          <w:color w:val="000000"/>
        </w:rPr>
        <w:t xml:space="preserve">A experiência </w:t>
      </w:r>
      <w:r w:rsidR="00D73769" w:rsidRPr="00D73769">
        <w:rPr>
          <w:rStyle w:val="15"/>
          <w:rFonts w:ascii="Times New Roman" w:hAnsi="Times New Roman" w:hint="default"/>
          <w:b w:val="0"/>
          <w:bCs w:val="0"/>
          <w:color w:val="000000"/>
        </w:rPr>
        <w:t xml:space="preserve">permitiu refletir sobre a importância </w:t>
      </w:r>
      <w:r w:rsidR="00D73769">
        <w:rPr>
          <w:rStyle w:val="15"/>
          <w:rFonts w:ascii="Times New Roman" w:hAnsi="Times New Roman" w:hint="default"/>
          <w:b w:val="0"/>
          <w:bCs w:val="0"/>
          <w:color w:val="000000"/>
        </w:rPr>
        <w:t xml:space="preserve">da organização e </w:t>
      </w:r>
      <w:r w:rsidR="00D73769" w:rsidRPr="00D73769">
        <w:rPr>
          <w:rStyle w:val="15"/>
          <w:rFonts w:ascii="Times New Roman" w:hAnsi="Times New Roman" w:hint="default"/>
          <w:b w:val="0"/>
          <w:bCs w:val="0"/>
          <w:color w:val="000000"/>
        </w:rPr>
        <w:t>d</w:t>
      </w:r>
      <w:r w:rsidR="00265A07">
        <w:rPr>
          <w:rStyle w:val="15"/>
          <w:rFonts w:ascii="Times New Roman" w:hAnsi="Times New Roman" w:hint="default"/>
          <w:b w:val="0"/>
          <w:bCs w:val="0"/>
          <w:color w:val="000000"/>
        </w:rPr>
        <w:t>o</w:t>
      </w:r>
      <w:r w:rsidR="00D73769">
        <w:rPr>
          <w:rStyle w:val="15"/>
          <w:rFonts w:ascii="Times New Roman" w:hAnsi="Times New Roman" w:hint="default"/>
          <w:b w:val="0"/>
          <w:bCs w:val="0"/>
          <w:color w:val="000000"/>
        </w:rPr>
        <w:t xml:space="preserve"> gerenciamento </w:t>
      </w:r>
      <w:r w:rsidR="00D73769" w:rsidRPr="00D73769">
        <w:rPr>
          <w:rStyle w:val="15"/>
          <w:rFonts w:ascii="Times New Roman" w:hAnsi="Times New Roman" w:hint="default"/>
          <w:b w:val="0"/>
          <w:bCs w:val="0"/>
          <w:color w:val="000000"/>
        </w:rPr>
        <w:t>basead</w:t>
      </w:r>
      <w:r w:rsidR="00D73769">
        <w:rPr>
          <w:rStyle w:val="15"/>
          <w:rFonts w:ascii="Times New Roman" w:hAnsi="Times New Roman" w:hint="default"/>
          <w:b w:val="0"/>
          <w:bCs w:val="0"/>
          <w:color w:val="000000"/>
        </w:rPr>
        <w:t>o</w:t>
      </w:r>
      <w:r w:rsidR="00D73769" w:rsidRPr="00D73769">
        <w:rPr>
          <w:rStyle w:val="15"/>
          <w:rFonts w:ascii="Times New Roman" w:hAnsi="Times New Roman" w:hint="default"/>
          <w:b w:val="0"/>
          <w:bCs w:val="0"/>
          <w:color w:val="000000"/>
        </w:rPr>
        <w:t xml:space="preserve"> em evidências científicas para garantir uma assistência</w:t>
      </w:r>
      <w:r w:rsidR="00D73769">
        <w:rPr>
          <w:rStyle w:val="15"/>
          <w:rFonts w:ascii="Times New Roman" w:hAnsi="Times New Roman" w:hint="default"/>
          <w:b w:val="0"/>
          <w:bCs w:val="0"/>
          <w:color w:val="000000"/>
        </w:rPr>
        <w:t xml:space="preserve"> segura e de bo</w:t>
      </w:r>
      <w:r w:rsidR="00FC51FB">
        <w:rPr>
          <w:rStyle w:val="15"/>
          <w:rFonts w:ascii="Times New Roman" w:hAnsi="Times New Roman" w:hint="default"/>
          <w:b w:val="0"/>
          <w:bCs w:val="0"/>
          <w:color w:val="000000"/>
        </w:rPr>
        <w:t xml:space="preserve">a qualidade. </w:t>
      </w:r>
      <w:r w:rsidR="001E64D0">
        <w:rPr>
          <w:rStyle w:val="15"/>
          <w:rFonts w:ascii="Times New Roman" w:hAnsi="Times New Roman" w:hint="default"/>
          <w:b w:val="0"/>
          <w:bCs w:val="0"/>
          <w:color w:val="000000"/>
        </w:rPr>
        <w:t>Com esse propósito, é</w:t>
      </w:r>
      <w:r w:rsidR="00584229">
        <w:rPr>
          <w:rStyle w:val="15"/>
          <w:rFonts w:ascii="Times New Roman" w:hAnsi="Times New Roman" w:hint="default"/>
          <w:b w:val="0"/>
          <w:bCs w:val="0"/>
          <w:color w:val="000000"/>
        </w:rPr>
        <w:t xml:space="preserve"> </w:t>
      </w:r>
      <w:r w:rsidR="00A01FFA">
        <w:rPr>
          <w:rStyle w:val="15"/>
          <w:rFonts w:ascii="Times New Roman" w:hAnsi="Times New Roman" w:hint="default"/>
          <w:b w:val="0"/>
          <w:bCs w:val="0"/>
          <w:color w:val="000000"/>
        </w:rPr>
        <w:t>fundamental</w:t>
      </w:r>
      <w:r w:rsidR="00584229">
        <w:rPr>
          <w:rStyle w:val="15"/>
          <w:rFonts w:ascii="Times New Roman" w:hAnsi="Times New Roman" w:hint="default"/>
          <w:b w:val="0"/>
          <w:bCs w:val="0"/>
          <w:color w:val="000000"/>
        </w:rPr>
        <w:t xml:space="preserve"> que</w:t>
      </w:r>
      <w:r w:rsidR="00A01FFA">
        <w:rPr>
          <w:rStyle w:val="15"/>
          <w:rFonts w:ascii="Times New Roman" w:hAnsi="Times New Roman" w:hint="default"/>
          <w:b w:val="0"/>
          <w:bCs w:val="0"/>
          <w:color w:val="000000"/>
        </w:rPr>
        <w:t>,</w:t>
      </w:r>
      <w:r w:rsidR="007E0BFD" w:rsidRPr="007E0BFD">
        <w:rPr>
          <w:rFonts w:ascii="Times New Roman" w:hAnsi="Times New Roman"/>
          <w:b/>
          <w:bCs/>
          <w:color w:val="000000"/>
        </w:rPr>
        <w:t xml:space="preserve"> </w:t>
      </w:r>
      <w:r w:rsidR="007E0BFD">
        <w:rPr>
          <w:rStyle w:val="15"/>
          <w:rFonts w:ascii="Times New Roman" w:hAnsi="Times New Roman" w:hint="default"/>
          <w:b w:val="0"/>
          <w:bCs w:val="0"/>
          <w:color w:val="000000"/>
        </w:rPr>
        <w:t>continuadamente</w:t>
      </w:r>
      <w:r w:rsidR="00A01FFA">
        <w:rPr>
          <w:rStyle w:val="15"/>
          <w:rFonts w:ascii="Times New Roman" w:hAnsi="Times New Roman" w:hint="default"/>
          <w:b w:val="0"/>
          <w:bCs w:val="0"/>
          <w:color w:val="000000"/>
        </w:rPr>
        <w:t>,</w:t>
      </w:r>
      <w:r w:rsidR="00584229">
        <w:rPr>
          <w:rStyle w:val="15"/>
          <w:rFonts w:ascii="Times New Roman" w:hAnsi="Times New Roman" w:hint="default"/>
          <w:b w:val="0"/>
          <w:bCs w:val="0"/>
          <w:color w:val="000000"/>
        </w:rPr>
        <w:t xml:space="preserve"> o enfermeiro aproprie-se</w:t>
      </w:r>
      <w:r w:rsidR="001B4543">
        <w:rPr>
          <w:rStyle w:val="15"/>
          <w:rFonts w:ascii="Times New Roman" w:hAnsi="Times New Roman" w:hint="default"/>
          <w:b w:val="0"/>
          <w:bCs w:val="0"/>
          <w:color w:val="000000"/>
        </w:rPr>
        <w:t xml:space="preserve"> técnica e cientificamente</w:t>
      </w:r>
      <w:r w:rsidR="001E64D0">
        <w:rPr>
          <w:rStyle w:val="15"/>
          <w:rFonts w:ascii="Times New Roman" w:hAnsi="Times New Roman" w:hint="default"/>
          <w:b w:val="0"/>
          <w:bCs w:val="0"/>
          <w:color w:val="000000"/>
        </w:rPr>
        <w:t>.</w:t>
      </w:r>
      <w:r w:rsidR="00FC51FB">
        <w:rPr>
          <w:rStyle w:val="15"/>
          <w:rFonts w:ascii="Times New Roman" w:hAnsi="Times New Roman" w:hint="default"/>
          <w:b w:val="0"/>
          <w:bCs w:val="0"/>
          <w:color w:val="000000"/>
        </w:rPr>
        <w:t xml:space="preserve"> </w:t>
      </w:r>
      <w:r w:rsidR="001E64D0">
        <w:rPr>
          <w:rStyle w:val="15"/>
          <w:rFonts w:ascii="Times New Roman" w:hAnsi="Times New Roman" w:hint="default"/>
          <w:b w:val="0"/>
          <w:bCs w:val="0"/>
          <w:color w:val="000000"/>
        </w:rPr>
        <w:t>E, para além das paredes hospitalares,</w:t>
      </w:r>
      <w:r w:rsidR="00F81C36">
        <w:rPr>
          <w:rStyle w:val="15"/>
          <w:rFonts w:ascii="Times New Roman" w:hAnsi="Times New Roman" w:hint="default"/>
          <w:b w:val="0"/>
          <w:bCs w:val="0"/>
          <w:color w:val="000000"/>
        </w:rPr>
        <w:t xml:space="preserve"> </w:t>
      </w:r>
      <w:r w:rsidR="001E64D0">
        <w:rPr>
          <w:rStyle w:val="15"/>
          <w:rFonts w:ascii="Times New Roman" w:hAnsi="Times New Roman" w:hint="default"/>
          <w:b w:val="0"/>
          <w:bCs w:val="0"/>
          <w:color w:val="000000"/>
        </w:rPr>
        <w:t xml:space="preserve">que ele </w:t>
      </w:r>
      <w:r w:rsidR="00F81C36">
        <w:rPr>
          <w:rStyle w:val="15"/>
          <w:rFonts w:ascii="Times New Roman" w:hAnsi="Times New Roman" w:hint="default"/>
          <w:b w:val="0"/>
          <w:bCs w:val="0"/>
          <w:color w:val="000000"/>
        </w:rPr>
        <w:t>participe d</w:t>
      </w:r>
      <w:r w:rsidR="00FC51FB">
        <w:rPr>
          <w:rStyle w:val="15"/>
          <w:rFonts w:ascii="Times New Roman" w:hAnsi="Times New Roman" w:hint="default"/>
          <w:b w:val="0"/>
          <w:bCs w:val="0"/>
          <w:color w:val="000000"/>
        </w:rPr>
        <w:t>a</w:t>
      </w:r>
      <w:r w:rsidR="00F81C36">
        <w:rPr>
          <w:rStyle w:val="15"/>
          <w:rFonts w:ascii="Times New Roman" w:hAnsi="Times New Roman" w:hint="default"/>
          <w:b w:val="0"/>
          <w:bCs w:val="0"/>
          <w:color w:val="000000"/>
        </w:rPr>
        <w:t xml:space="preserve"> ge</w:t>
      </w:r>
      <w:r w:rsidR="00FC51FB">
        <w:rPr>
          <w:rStyle w:val="15"/>
          <w:rFonts w:ascii="Times New Roman" w:hAnsi="Times New Roman" w:hint="default"/>
          <w:b w:val="0"/>
          <w:bCs w:val="0"/>
          <w:color w:val="000000"/>
        </w:rPr>
        <w:t>stão</w:t>
      </w:r>
      <w:r w:rsidR="00F81C36">
        <w:rPr>
          <w:rStyle w:val="15"/>
          <w:rFonts w:ascii="Times New Roman" w:hAnsi="Times New Roman" w:hint="default"/>
          <w:b w:val="0"/>
          <w:bCs w:val="0"/>
          <w:color w:val="000000"/>
        </w:rPr>
        <w:t xml:space="preserve"> das redes de saúde</w:t>
      </w:r>
      <w:r w:rsidR="001E64D0">
        <w:rPr>
          <w:rStyle w:val="15"/>
          <w:rFonts w:ascii="Times New Roman" w:hAnsi="Times New Roman" w:hint="default"/>
          <w:b w:val="0"/>
          <w:bCs w:val="0"/>
          <w:color w:val="000000"/>
        </w:rPr>
        <w:t>, a fim de propiciar acesso oportuno aos serviços.</w:t>
      </w:r>
    </w:p>
    <w:p w14:paraId="7F502C47" w14:textId="2F2C5BD3" w:rsidR="000713CF" w:rsidRPr="001B4543" w:rsidRDefault="000713CF" w:rsidP="00633C6E">
      <w:pPr>
        <w:pStyle w:val="Corpodetexto"/>
        <w:spacing w:before="0" w:beforeAutospacing="0" w:after="0" w:afterAutospacing="0"/>
        <w:jc w:val="both"/>
        <w:rPr>
          <w:rFonts w:ascii="Times New Roman" w:hAnsi="Times New Roman"/>
          <w:sz w:val="20"/>
          <w:szCs w:val="20"/>
        </w:rPr>
      </w:pPr>
      <w:r w:rsidRPr="001B4543">
        <w:rPr>
          <w:rStyle w:val="15"/>
          <w:rFonts w:ascii="Times New Roman" w:hAnsi="Times New Roman" w:hint="default"/>
          <w:sz w:val="20"/>
          <w:szCs w:val="20"/>
        </w:rPr>
        <w:t>Descritores (</w:t>
      </w:r>
      <w:proofErr w:type="spellStart"/>
      <w:r w:rsidRPr="001B4543">
        <w:rPr>
          <w:rStyle w:val="15"/>
          <w:rFonts w:ascii="Times New Roman" w:hAnsi="Times New Roman" w:hint="default"/>
          <w:sz w:val="20"/>
          <w:szCs w:val="20"/>
        </w:rPr>
        <w:t>DeCS</w:t>
      </w:r>
      <w:proofErr w:type="spellEnd"/>
      <w:r w:rsidRPr="001B4543">
        <w:rPr>
          <w:rStyle w:val="15"/>
          <w:rFonts w:ascii="Times New Roman" w:hAnsi="Times New Roman" w:hint="default"/>
          <w:sz w:val="20"/>
          <w:szCs w:val="20"/>
        </w:rPr>
        <w:t xml:space="preserve"> – ID): </w:t>
      </w:r>
      <w:r w:rsidR="00FA0B55" w:rsidRPr="00FA0B55">
        <w:rPr>
          <w:rFonts w:ascii="Times New Roman" w:hAnsi="Times New Roman"/>
          <w:sz w:val="20"/>
          <w:szCs w:val="20"/>
        </w:rPr>
        <w:t>Administração de Serviços de Saúde</w:t>
      </w:r>
      <w:r w:rsidR="00D45990">
        <w:rPr>
          <w:rFonts w:ascii="Times New Roman" w:hAnsi="Times New Roman"/>
          <w:sz w:val="20"/>
          <w:szCs w:val="20"/>
        </w:rPr>
        <w:t xml:space="preserve"> </w:t>
      </w:r>
      <w:r w:rsidR="00D45990" w:rsidRPr="00D45990">
        <w:rPr>
          <w:rFonts w:ascii="Times New Roman" w:hAnsi="Times New Roman"/>
          <w:sz w:val="20"/>
          <w:szCs w:val="20"/>
        </w:rPr>
        <w:t>–</w:t>
      </w:r>
      <w:r w:rsidR="00FA0B55">
        <w:rPr>
          <w:rFonts w:ascii="Times New Roman" w:hAnsi="Times New Roman"/>
          <w:sz w:val="20"/>
          <w:szCs w:val="20"/>
        </w:rPr>
        <w:t xml:space="preserve"> </w:t>
      </w:r>
      <w:r w:rsidR="00FA0B55" w:rsidRPr="00FA0B55">
        <w:rPr>
          <w:rFonts w:ascii="Times New Roman" w:hAnsi="Times New Roman"/>
          <w:sz w:val="20"/>
          <w:szCs w:val="20"/>
        </w:rPr>
        <w:t>D006298</w:t>
      </w:r>
      <w:r w:rsidR="00FA0B55">
        <w:rPr>
          <w:rFonts w:ascii="Times New Roman" w:hAnsi="Times New Roman"/>
          <w:sz w:val="20"/>
          <w:szCs w:val="20"/>
        </w:rPr>
        <w:t xml:space="preserve">; </w:t>
      </w:r>
      <w:r w:rsidR="00C107A9">
        <w:rPr>
          <w:rFonts w:ascii="Times New Roman" w:hAnsi="Times New Roman"/>
          <w:sz w:val="20"/>
          <w:szCs w:val="20"/>
        </w:rPr>
        <w:t xml:space="preserve">Enfermagem </w:t>
      </w:r>
      <w:r w:rsidR="00D45990" w:rsidRPr="00D45990">
        <w:rPr>
          <w:rFonts w:ascii="Times New Roman" w:hAnsi="Times New Roman"/>
          <w:sz w:val="20"/>
          <w:szCs w:val="20"/>
        </w:rPr>
        <w:t>–</w:t>
      </w:r>
      <w:r w:rsidR="00D45990">
        <w:rPr>
          <w:rFonts w:ascii="Times New Roman" w:hAnsi="Times New Roman"/>
          <w:sz w:val="20"/>
          <w:szCs w:val="20"/>
        </w:rPr>
        <w:t xml:space="preserve"> </w:t>
      </w:r>
      <w:r w:rsidR="00C107A9" w:rsidRPr="00C107A9">
        <w:rPr>
          <w:rFonts w:ascii="Times New Roman" w:hAnsi="Times New Roman"/>
          <w:sz w:val="20"/>
          <w:szCs w:val="20"/>
        </w:rPr>
        <w:t>D009729</w:t>
      </w:r>
      <w:r w:rsidR="00D45990">
        <w:rPr>
          <w:rFonts w:ascii="Times New Roman" w:hAnsi="Times New Roman"/>
          <w:sz w:val="20"/>
          <w:szCs w:val="20"/>
        </w:rPr>
        <w:t>.</w:t>
      </w:r>
    </w:p>
    <w:p w14:paraId="46F9FE3A" w14:textId="77777777" w:rsidR="001F7347" w:rsidRDefault="001F7347" w:rsidP="00633C6E">
      <w:pPr>
        <w:pStyle w:val="Corpodetexto"/>
        <w:spacing w:before="0" w:beforeAutospacing="0" w:after="0" w:afterAutospacing="0"/>
        <w:jc w:val="both"/>
        <w:rPr>
          <w:rStyle w:val="15"/>
          <w:rFonts w:ascii="Times New Roman" w:hAnsi="Times New Roman" w:hint="default"/>
          <w:color w:val="000000"/>
          <w:sz w:val="20"/>
          <w:szCs w:val="20"/>
        </w:rPr>
      </w:pPr>
    </w:p>
    <w:p w14:paraId="0F1CBCA9" w14:textId="77777777" w:rsidR="00F66B61" w:rsidRDefault="007B5A77" w:rsidP="00F66B61">
      <w:pPr>
        <w:pStyle w:val="Corpodetexto"/>
        <w:spacing w:before="0" w:beforeAutospacing="0" w:after="0" w:afterAutospacing="0"/>
        <w:jc w:val="both"/>
        <w:rPr>
          <w:rStyle w:val="15"/>
          <w:rFonts w:ascii="Times New Roman" w:hAnsi="Times New Roman" w:hint="default"/>
          <w:color w:val="000000"/>
        </w:rPr>
      </w:pPr>
      <w:r w:rsidRPr="003B1737">
        <w:rPr>
          <w:rStyle w:val="15"/>
          <w:rFonts w:ascii="Times New Roman" w:hAnsi="Times New Roman" w:hint="default"/>
          <w:color w:val="000000"/>
        </w:rPr>
        <w:t>Referências</w:t>
      </w:r>
    </w:p>
    <w:p w14:paraId="3D4D8479" w14:textId="77777777" w:rsidR="00C36961" w:rsidRDefault="00F66B61" w:rsidP="00C36961">
      <w:pPr>
        <w:pStyle w:val="Corpodetexto"/>
        <w:spacing w:before="0" w:beforeAutospacing="0" w:after="0" w:afterAutospacing="0"/>
        <w:rPr>
          <w:rFonts w:ascii="Times New Roman" w:hAnsi="Times New Roman"/>
          <w:sz w:val="20"/>
          <w:szCs w:val="20"/>
        </w:rPr>
      </w:pPr>
      <w:r w:rsidRPr="00F66B61">
        <w:rPr>
          <w:rFonts w:ascii="Times New Roman" w:hAnsi="Times New Roman"/>
          <w:sz w:val="20"/>
          <w:szCs w:val="20"/>
        </w:rPr>
        <w:t xml:space="preserve">Ferreira VHS, Teixeira VM, </w:t>
      </w:r>
      <w:proofErr w:type="spellStart"/>
      <w:r w:rsidRPr="00F66B61">
        <w:rPr>
          <w:rFonts w:ascii="Times New Roman" w:hAnsi="Times New Roman"/>
          <w:sz w:val="20"/>
          <w:szCs w:val="20"/>
        </w:rPr>
        <w:t>Giacomini</w:t>
      </w:r>
      <w:proofErr w:type="spellEnd"/>
      <w:r>
        <w:rPr>
          <w:rFonts w:ascii="Times New Roman" w:hAnsi="Times New Roman"/>
          <w:sz w:val="20"/>
          <w:szCs w:val="20"/>
        </w:rPr>
        <w:t xml:space="preserve"> </w:t>
      </w:r>
      <w:r w:rsidRPr="00F66B61">
        <w:rPr>
          <w:rFonts w:ascii="Times New Roman" w:hAnsi="Times New Roman"/>
          <w:sz w:val="20"/>
          <w:szCs w:val="20"/>
        </w:rPr>
        <w:t xml:space="preserve">MA, Alves LR, </w:t>
      </w:r>
      <w:proofErr w:type="spellStart"/>
      <w:r w:rsidRPr="00F66B61">
        <w:rPr>
          <w:rFonts w:ascii="Times New Roman" w:hAnsi="Times New Roman"/>
          <w:sz w:val="20"/>
          <w:szCs w:val="20"/>
        </w:rPr>
        <w:t>Gleriano</w:t>
      </w:r>
      <w:proofErr w:type="spellEnd"/>
      <w:r w:rsidRPr="00F66B61">
        <w:rPr>
          <w:rFonts w:ascii="Times New Roman" w:hAnsi="Times New Roman"/>
          <w:sz w:val="20"/>
          <w:szCs w:val="20"/>
        </w:rPr>
        <w:t xml:space="preserve"> JS, Chaves LDP.</w:t>
      </w:r>
      <w:r>
        <w:rPr>
          <w:rFonts w:ascii="Times New Roman" w:hAnsi="Times New Roman"/>
          <w:sz w:val="20"/>
          <w:szCs w:val="20"/>
        </w:rPr>
        <w:t xml:space="preserve"> </w:t>
      </w:r>
      <w:r w:rsidRPr="00F66B61">
        <w:rPr>
          <w:rFonts w:ascii="Times New Roman" w:hAnsi="Times New Roman"/>
          <w:sz w:val="20"/>
          <w:szCs w:val="20"/>
        </w:rPr>
        <w:t>Contribuições e desafios do gerenciamento de enfermagem hospitalar:</w:t>
      </w:r>
      <w:r>
        <w:rPr>
          <w:rFonts w:ascii="Times New Roman" w:hAnsi="Times New Roman"/>
          <w:sz w:val="20"/>
          <w:szCs w:val="20"/>
        </w:rPr>
        <w:t xml:space="preserve"> </w:t>
      </w:r>
      <w:r w:rsidRPr="00F66B61">
        <w:rPr>
          <w:rFonts w:ascii="Times New Roman" w:hAnsi="Times New Roman"/>
          <w:sz w:val="20"/>
          <w:szCs w:val="20"/>
        </w:rPr>
        <w:t>evidências científicas. Rev</w:t>
      </w:r>
      <w:r>
        <w:rPr>
          <w:rFonts w:ascii="Times New Roman" w:hAnsi="Times New Roman"/>
          <w:sz w:val="20"/>
          <w:szCs w:val="20"/>
        </w:rPr>
        <w:t>ista</w:t>
      </w:r>
      <w:r w:rsidRPr="00F66B61">
        <w:rPr>
          <w:rFonts w:ascii="Times New Roman" w:hAnsi="Times New Roman"/>
          <w:sz w:val="20"/>
          <w:szCs w:val="20"/>
        </w:rPr>
        <w:t xml:space="preserve"> Gaúcha</w:t>
      </w:r>
      <w:r>
        <w:rPr>
          <w:rFonts w:ascii="Times New Roman" w:hAnsi="Times New Roman"/>
          <w:sz w:val="20"/>
          <w:szCs w:val="20"/>
        </w:rPr>
        <w:t xml:space="preserve"> de</w:t>
      </w:r>
      <w:r w:rsidRPr="00F66B61">
        <w:rPr>
          <w:rFonts w:ascii="Times New Roman" w:hAnsi="Times New Roman"/>
          <w:sz w:val="20"/>
          <w:szCs w:val="20"/>
        </w:rPr>
        <w:t xml:space="preserve"> Enferm</w:t>
      </w:r>
      <w:r>
        <w:rPr>
          <w:rFonts w:ascii="Times New Roman" w:hAnsi="Times New Roman"/>
          <w:sz w:val="20"/>
          <w:szCs w:val="20"/>
        </w:rPr>
        <w:t>agem</w:t>
      </w:r>
      <w:r w:rsidRPr="00F66B61">
        <w:rPr>
          <w:rFonts w:ascii="Times New Roman" w:hAnsi="Times New Roman"/>
          <w:sz w:val="20"/>
          <w:szCs w:val="20"/>
        </w:rPr>
        <w:t>.</w:t>
      </w:r>
      <w:r>
        <w:rPr>
          <w:rFonts w:ascii="Times New Roman" w:hAnsi="Times New Roman"/>
          <w:sz w:val="20"/>
          <w:szCs w:val="20"/>
        </w:rPr>
        <w:t xml:space="preserve"> </w:t>
      </w:r>
      <w:r w:rsidRPr="00F66B61">
        <w:rPr>
          <w:rFonts w:ascii="Times New Roman" w:hAnsi="Times New Roman"/>
          <w:sz w:val="20"/>
          <w:szCs w:val="20"/>
        </w:rPr>
        <w:t xml:space="preserve">2019;40:e20180291. </w:t>
      </w:r>
      <w:r>
        <w:rPr>
          <w:rFonts w:ascii="Times New Roman" w:hAnsi="Times New Roman"/>
          <w:sz w:val="20"/>
          <w:szCs w:val="20"/>
        </w:rPr>
        <w:t>DOI</w:t>
      </w:r>
      <w:r w:rsidRPr="00F66B61">
        <w:rPr>
          <w:rFonts w:ascii="Times New Roman" w:hAnsi="Times New Roman"/>
          <w:sz w:val="20"/>
          <w:szCs w:val="20"/>
        </w:rPr>
        <w:t xml:space="preserve">: </w:t>
      </w:r>
      <w:hyperlink r:id="rId7" w:history="1">
        <w:r w:rsidRPr="0023393F">
          <w:rPr>
            <w:rStyle w:val="Hyperlink"/>
            <w:rFonts w:ascii="Times New Roman" w:hAnsi="Times New Roman"/>
            <w:sz w:val="20"/>
            <w:szCs w:val="20"/>
          </w:rPr>
          <w:t>https://doi.org/10.1590/1983-1447.2019.20180291</w:t>
        </w:r>
      </w:hyperlink>
      <w:r w:rsidRPr="00F66B61">
        <w:rPr>
          <w:rFonts w:ascii="Times New Roman" w:hAnsi="Times New Roman"/>
          <w:sz w:val="20"/>
          <w:szCs w:val="20"/>
        </w:rPr>
        <w:t>.</w:t>
      </w:r>
    </w:p>
    <w:p w14:paraId="4D60B13F" w14:textId="3B62185D" w:rsidR="00387043" w:rsidRPr="00993860" w:rsidRDefault="00993860" w:rsidP="00C36961">
      <w:pPr>
        <w:pStyle w:val="Corpodetexto"/>
        <w:spacing w:before="240" w:beforeAutospacing="0" w:after="0" w:afterAutospacing="0"/>
        <w:rPr>
          <w:rFonts w:ascii="Times New Roman" w:hAnsi="Times New Roman"/>
          <w:sz w:val="20"/>
          <w:szCs w:val="20"/>
        </w:rPr>
      </w:pPr>
      <w:r w:rsidRPr="00993860">
        <w:rPr>
          <w:rFonts w:ascii="Times New Roman" w:hAnsi="Times New Roman"/>
          <w:sz w:val="20"/>
          <w:szCs w:val="20"/>
        </w:rPr>
        <w:t xml:space="preserve">Mendes AVA de S, Hansen MKF dos S, Freitas ASF de, Franco ES, Souza MTC de, Araújo CEA de, Maia RBA, Lima ES, Moreira DP. Formação em Enfermagem para prática gerencial: revisão integrativa. </w:t>
      </w:r>
      <w:proofErr w:type="spellStart"/>
      <w:r w:rsidRPr="00993860">
        <w:rPr>
          <w:rFonts w:ascii="Times New Roman" w:hAnsi="Times New Roman"/>
          <w:sz w:val="20"/>
          <w:szCs w:val="20"/>
        </w:rPr>
        <w:t>Research</w:t>
      </w:r>
      <w:proofErr w:type="spellEnd"/>
      <w:r w:rsidRPr="00993860">
        <w:rPr>
          <w:rFonts w:ascii="Times New Roman" w:hAnsi="Times New Roman"/>
          <w:sz w:val="20"/>
          <w:szCs w:val="20"/>
        </w:rPr>
        <w:t xml:space="preserve">, Society </w:t>
      </w:r>
      <w:proofErr w:type="spellStart"/>
      <w:r w:rsidRPr="00993860">
        <w:rPr>
          <w:rFonts w:ascii="Times New Roman" w:hAnsi="Times New Roman"/>
          <w:sz w:val="20"/>
          <w:szCs w:val="20"/>
        </w:rPr>
        <w:t>and</w:t>
      </w:r>
      <w:proofErr w:type="spellEnd"/>
      <w:r w:rsidRPr="00993860">
        <w:rPr>
          <w:rFonts w:ascii="Times New Roman" w:hAnsi="Times New Roman"/>
          <w:sz w:val="20"/>
          <w:szCs w:val="20"/>
        </w:rPr>
        <w:t xml:space="preserve"> </w:t>
      </w:r>
      <w:proofErr w:type="spellStart"/>
      <w:r w:rsidRPr="00993860">
        <w:rPr>
          <w:rFonts w:ascii="Times New Roman" w:hAnsi="Times New Roman"/>
          <w:sz w:val="20"/>
          <w:szCs w:val="20"/>
        </w:rPr>
        <w:t>Development</w:t>
      </w:r>
      <w:proofErr w:type="spellEnd"/>
      <w:r w:rsidRPr="00993860">
        <w:rPr>
          <w:rFonts w:ascii="Times New Roman" w:hAnsi="Times New Roman"/>
          <w:sz w:val="20"/>
          <w:szCs w:val="20"/>
        </w:rPr>
        <w:t>.</w:t>
      </w:r>
      <w:r w:rsidR="00387043">
        <w:rPr>
          <w:rFonts w:ascii="Times New Roman" w:hAnsi="Times New Roman"/>
          <w:sz w:val="20"/>
          <w:szCs w:val="20"/>
        </w:rPr>
        <w:t xml:space="preserve"> </w:t>
      </w:r>
      <w:r w:rsidRPr="00993860">
        <w:rPr>
          <w:rFonts w:ascii="Times New Roman" w:hAnsi="Times New Roman"/>
          <w:sz w:val="20"/>
          <w:szCs w:val="20"/>
        </w:rPr>
        <w:t xml:space="preserve">2021;10(17):e247101724859. </w:t>
      </w:r>
      <w:r w:rsidR="00387043">
        <w:rPr>
          <w:rFonts w:ascii="Times New Roman" w:hAnsi="Times New Roman"/>
          <w:sz w:val="20"/>
          <w:szCs w:val="20"/>
        </w:rPr>
        <w:t xml:space="preserve">DOI: </w:t>
      </w:r>
      <w:hyperlink r:id="rId8" w:history="1">
        <w:r w:rsidR="00387043" w:rsidRPr="0023393F">
          <w:rPr>
            <w:rStyle w:val="Hyperlink"/>
            <w:rFonts w:ascii="Times New Roman" w:hAnsi="Times New Roman"/>
            <w:sz w:val="20"/>
            <w:szCs w:val="20"/>
          </w:rPr>
          <w:t>http://dx.doi.org/10.33448/rsd-v10i17.24859</w:t>
        </w:r>
      </w:hyperlink>
      <w:r w:rsidR="00387043">
        <w:rPr>
          <w:rFonts w:ascii="Times New Roman" w:hAnsi="Times New Roman"/>
          <w:sz w:val="20"/>
          <w:szCs w:val="20"/>
        </w:rPr>
        <w:t>.</w:t>
      </w:r>
    </w:p>
    <w:p w14:paraId="46A36DEB" w14:textId="77777777" w:rsidR="000713CF" w:rsidRPr="007B5A77" w:rsidRDefault="000713CF" w:rsidP="007B5A77">
      <w:pPr>
        <w:pStyle w:val="Corpodetexto"/>
        <w:spacing w:before="0" w:beforeAutospacing="0" w:after="0" w:afterAutospacing="0"/>
        <w:jc w:val="both"/>
        <w:rPr>
          <w:rFonts w:ascii="Times New Roman" w:hAnsi="Times New Roman"/>
          <w:color w:val="000000"/>
          <w:sz w:val="20"/>
          <w:szCs w:val="20"/>
        </w:rPr>
      </w:pPr>
      <w:r w:rsidRPr="007B5A77">
        <w:rPr>
          <w:rFonts w:ascii="Times New Roman" w:hAnsi="Times New Roman"/>
          <w:color w:val="000000"/>
          <w:sz w:val="20"/>
          <w:szCs w:val="20"/>
        </w:rPr>
        <w:t>___________________________________________________</w:t>
      </w:r>
    </w:p>
    <w:p w14:paraId="06BCA99D" w14:textId="4C3F563A" w:rsidR="000713CF" w:rsidRPr="00FB62F8" w:rsidRDefault="000713CF" w:rsidP="000713CF">
      <w:pPr>
        <w:pStyle w:val="Corpodetexto"/>
        <w:spacing w:before="0" w:beforeAutospacing="0" w:after="0" w:afterAutospacing="0"/>
        <w:jc w:val="both"/>
        <w:rPr>
          <w:rFonts w:ascii="Times New Roman" w:hAnsi="Times New Roman"/>
          <w:sz w:val="20"/>
          <w:szCs w:val="20"/>
        </w:rPr>
      </w:pPr>
      <w:r w:rsidRPr="00FB62F8">
        <w:rPr>
          <w:rFonts w:ascii="Times New Roman" w:hAnsi="Times New Roman"/>
          <w:sz w:val="20"/>
          <w:szCs w:val="20"/>
          <w:vertAlign w:val="superscript"/>
        </w:rPr>
        <w:t xml:space="preserve">1 </w:t>
      </w:r>
      <w:r w:rsidR="00530E2C" w:rsidRPr="00FB62F8">
        <w:rPr>
          <w:rFonts w:ascii="Times New Roman" w:hAnsi="Times New Roman"/>
          <w:sz w:val="20"/>
          <w:szCs w:val="20"/>
        </w:rPr>
        <w:t xml:space="preserve">Acadêmica de Enfermagem. Universidade do Estado do Pará. </w:t>
      </w:r>
      <w:hyperlink r:id="rId9" w:history="1">
        <w:r w:rsidR="00530E2C" w:rsidRPr="00FB62F8">
          <w:rPr>
            <w:rStyle w:val="Hyperlink"/>
            <w:rFonts w:ascii="Times New Roman" w:hAnsi="Times New Roman"/>
            <w:color w:val="auto"/>
            <w:sz w:val="20"/>
            <w:szCs w:val="20"/>
          </w:rPr>
          <w:t>alinesp.ap@gmail.com</w:t>
        </w:r>
      </w:hyperlink>
    </w:p>
    <w:p w14:paraId="5C12C9DB" w14:textId="417FAABA" w:rsidR="006C3216" w:rsidRPr="006C3216" w:rsidRDefault="000713CF" w:rsidP="007B5A77">
      <w:pPr>
        <w:pStyle w:val="Corpodetexto"/>
        <w:spacing w:before="0" w:beforeAutospacing="0" w:after="0" w:afterAutospacing="0"/>
        <w:jc w:val="both"/>
        <w:rPr>
          <w:rFonts w:ascii="Times New Roman" w:hAnsi="Times New Roman"/>
          <w:sz w:val="20"/>
          <w:szCs w:val="20"/>
        </w:rPr>
      </w:pPr>
      <w:r w:rsidRPr="00FB62F8">
        <w:rPr>
          <w:rFonts w:ascii="Times New Roman" w:hAnsi="Times New Roman"/>
          <w:sz w:val="20"/>
          <w:szCs w:val="20"/>
          <w:vertAlign w:val="superscript"/>
        </w:rPr>
        <w:t>2</w:t>
      </w:r>
      <w:r w:rsidR="006C3216">
        <w:rPr>
          <w:rFonts w:ascii="Times New Roman" w:hAnsi="Times New Roman"/>
          <w:sz w:val="20"/>
          <w:szCs w:val="20"/>
          <w:vertAlign w:val="superscript"/>
        </w:rPr>
        <w:t xml:space="preserve"> </w:t>
      </w:r>
      <w:r w:rsidR="006C3216" w:rsidRPr="00FB62F8">
        <w:rPr>
          <w:rFonts w:ascii="Times New Roman" w:hAnsi="Times New Roman"/>
          <w:sz w:val="20"/>
          <w:szCs w:val="20"/>
        </w:rPr>
        <w:t>Acadêmica de Enfermagem. Universidade do Estado do Pará.</w:t>
      </w:r>
    </w:p>
    <w:p w14:paraId="7DE10BB1" w14:textId="66A977A4" w:rsidR="006C3216" w:rsidRPr="006C3216" w:rsidRDefault="006C3216"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sz w:val="20"/>
          <w:szCs w:val="20"/>
          <w:vertAlign w:val="superscript"/>
        </w:rPr>
        <w:t xml:space="preserve">3 </w:t>
      </w:r>
      <w:r w:rsidR="00C107A9">
        <w:rPr>
          <w:rFonts w:ascii="Times New Roman" w:hAnsi="Times New Roman"/>
          <w:color w:val="000000"/>
          <w:sz w:val="20"/>
          <w:szCs w:val="20"/>
        </w:rPr>
        <w:t>Doutora em Enfermagem. Enfermeira. Universidade do Estado do Pará.</w:t>
      </w:r>
    </w:p>
    <w:sectPr w:rsidR="006C3216" w:rsidRPr="006C3216" w:rsidSect="00C36961">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39652" w14:textId="77777777" w:rsidR="002835C5" w:rsidRDefault="002835C5" w:rsidP="00D21DB7">
      <w:pPr>
        <w:spacing w:after="0" w:line="240" w:lineRule="auto"/>
      </w:pPr>
      <w:r>
        <w:separator/>
      </w:r>
    </w:p>
  </w:endnote>
  <w:endnote w:type="continuationSeparator" w:id="0">
    <w:p w14:paraId="12BF3720" w14:textId="77777777" w:rsidR="002835C5" w:rsidRDefault="002835C5" w:rsidP="00D2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7F501" w14:textId="77777777" w:rsidR="002835C5" w:rsidRDefault="002835C5" w:rsidP="00D21DB7">
      <w:pPr>
        <w:spacing w:after="0" w:line="240" w:lineRule="auto"/>
      </w:pPr>
      <w:r>
        <w:separator/>
      </w:r>
    </w:p>
  </w:footnote>
  <w:footnote w:type="continuationSeparator" w:id="0">
    <w:p w14:paraId="6C7D93E3" w14:textId="77777777" w:rsidR="002835C5" w:rsidRDefault="002835C5" w:rsidP="00D21D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10A"/>
    <w:rsid w:val="00022771"/>
    <w:rsid w:val="000713CF"/>
    <w:rsid w:val="00092EDD"/>
    <w:rsid w:val="000C206C"/>
    <w:rsid w:val="000F0515"/>
    <w:rsid w:val="001179DC"/>
    <w:rsid w:val="00126428"/>
    <w:rsid w:val="001B4543"/>
    <w:rsid w:val="001C47A9"/>
    <w:rsid w:val="001D7538"/>
    <w:rsid w:val="001E64D0"/>
    <w:rsid w:val="001F7347"/>
    <w:rsid w:val="00212B4B"/>
    <w:rsid w:val="00225F38"/>
    <w:rsid w:val="00233B33"/>
    <w:rsid w:val="00265A07"/>
    <w:rsid w:val="00271A56"/>
    <w:rsid w:val="002835C5"/>
    <w:rsid w:val="002B710A"/>
    <w:rsid w:val="002F0233"/>
    <w:rsid w:val="00311F70"/>
    <w:rsid w:val="00387043"/>
    <w:rsid w:val="003A79CA"/>
    <w:rsid w:val="003B1737"/>
    <w:rsid w:val="003E0631"/>
    <w:rsid w:val="0043227F"/>
    <w:rsid w:val="004A3A3F"/>
    <w:rsid w:val="00530A94"/>
    <w:rsid w:val="00530E2C"/>
    <w:rsid w:val="00581A68"/>
    <w:rsid w:val="00582FF7"/>
    <w:rsid w:val="00584229"/>
    <w:rsid w:val="005C1347"/>
    <w:rsid w:val="005C2813"/>
    <w:rsid w:val="005E2B1D"/>
    <w:rsid w:val="005F38F6"/>
    <w:rsid w:val="00633C6E"/>
    <w:rsid w:val="00672ECD"/>
    <w:rsid w:val="006C3216"/>
    <w:rsid w:val="007303B7"/>
    <w:rsid w:val="007A3303"/>
    <w:rsid w:val="007B5A77"/>
    <w:rsid w:val="007E0BFD"/>
    <w:rsid w:val="007E397A"/>
    <w:rsid w:val="007F5C42"/>
    <w:rsid w:val="007F7B64"/>
    <w:rsid w:val="00831317"/>
    <w:rsid w:val="008407D8"/>
    <w:rsid w:val="008442A7"/>
    <w:rsid w:val="00873077"/>
    <w:rsid w:val="008B59F0"/>
    <w:rsid w:val="008D4272"/>
    <w:rsid w:val="008D56EA"/>
    <w:rsid w:val="009334BE"/>
    <w:rsid w:val="00965CA5"/>
    <w:rsid w:val="00993860"/>
    <w:rsid w:val="009B0C8C"/>
    <w:rsid w:val="009C515A"/>
    <w:rsid w:val="009E6A74"/>
    <w:rsid w:val="00A01FFA"/>
    <w:rsid w:val="00A0694D"/>
    <w:rsid w:val="00A101F7"/>
    <w:rsid w:val="00A277C7"/>
    <w:rsid w:val="00A36DCB"/>
    <w:rsid w:val="00A66E7C"/>
    <w:rsid w:val="00A72130"/>
    <w:rsid w:val="00A76134"/>
    <w:rsid w:val="00AD6EF1"/>
    <w:rsid w:val="00B10F15"/>
    <w:rsid w:val="00B521FA"/>
    <w:rsid w:val="00BD1C41"/>
    <w:rsid w:val="00C107A9"/>
    <w:rsid w:val="00C36961"/>
    <w:rsid w:val="00C41CB4"/>
    <w:rsid w:val="00C92D01"/>
    <w:rsid w:val="00CE2BF4"/>
    <w:rsid w:val="00D21DB7"/>
    <w:rsid w:val="00D45990"/>
    <w:rsid w:val="00D73769"/>
    <w:rsid w:val="00D83D39"/>
    <w:rsid w:val="00D9536F"/>
    <w:rsid w:val="00DA6653"/>
    <w:rsid w:val="00DE6D82"/>
    <w:rsid w:val="00E45489"/>
    <w:rsid w:val="00E74931"/>
    <w:rsid w:val="00E923B2"/>
    <w:rsid w:val="00EC62C6"/>
    <w:rsid w:val="00F02203"/>
    <w:rsid w:val="00F028D7"/>
    <w:rsid w:val="00F179D8"/>
    <w:rsid w:val="00F45D13"/>
    <w:rsid w:val="00F66B61"/>
    <w:rsid w:val="00F81C36"/>
    <w:rsid w:val="00FA0B55"/>
    <w:rsid w:val="00FB62F8"/>
    <w:rsid w:val="00FC51FB"/>
    <w:rsid w:val="00FE0E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01C89"/>
  <w15:chartTrackingRefBased/>
  <w15:docId w15:val="{36508B5E-29BD-48F8-8647-03A1551E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0713CF"/>
    <w:pPr>
      <w:spacing w:before="100" w:beforeAutospacing="1" w:after="100" w:afterAutospacing="1" w:line="273" w:lineRule="auto"/>
    </w:pPr>
    <w:rPr>
      <w:rFonts w:ascii="SimSun" w:eastAsia="SimSun" w:hAnsi="SimSun" w:cs="Times New Roman"/>
      <w:sz w:val="24"/>
      <w:szCs w:val="24"/>
      <w:lang w:eastAsia="pt-BR"/>
    </w:rPr>
  </w:style>
  <w:style w:type="character" w:customStyle="1" w:styleId="CorpodetextoChar">
    <w:name w:val="Corpo de texto Char"/>
    <w:basedOn w:val="Fontepargpadro"/>
    <w:link w:val="Corpodetexto"/>
    <w:uiPriority w:val="99"/>
    <w:rsid w:val="000713CF"/>
    <w:rPr>
      <w:rFonts w:ascii="SimSun" w:eastAsia="SimSun" w:hAnsi="SimSun" w:cs="Times New Roman"/>
      <w:sz w:val="24"/>
      <w:szCs w:val="24"/>
      <w:lang w:eastAsia="pt-BR"/>
    </w:rPr>
  </w:style>
  <w:style w:type="character" w:customStyle="1" w:styleId="15">
    <w:name w:val="15"/>
    <w:basedOn w:val="Fontepargpadro"/>
    <w:rsid w:val="000713CF"/>
    <w:rPr>
      <w:rFonts w:ascii="SimSun" w:eastAsia="SimSun" w:hAnsi="SimSun" w:hint="eastAsia"/>
      <w:b/>
      <w:bCs/>
    </w:rPr>
  </w:style>
  <w:style w:type="paragraph" w:styleId="Cabealho">
    <w:name w:val="header"/>
    <w:basedOn w:val="Normal"/>
    <w:link w:val="CabealhoChar"/>
    <w:uiPriority w:val="99"/>
    <w:unhideWhenUsed/>
    <w:rsid w:val="00D21D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DB7"/>
  </w:style>
  <w:style w:type="paragraph" w:styleId="Rodap">
    <w:name w:val="footer"/>
    <w:basedOn w:val="Normal"/>
    <w:link w:val="RodapChar"/>
    <w:uiPriority w:val="99"/>
    <w:unhideWhenUsed/>
    <w:rsid w:val="00D21DB7"/>
    <w:pPr>
      <w:tabs>
        <w:tab w:val="center" w:pos="4252"/>
        <w:tab w:val="right" w:pos="8504"/>
      </w:tabs>
      <w:spacing w:after="0" w:line="240" w:lineRule="auto"/>
    </w:pPr>
  </w:style>
  <w:style w:type="character" w:customStyle="1" w:styleId="RodapChar">
    <w:name w:val="Rodapé Char"/>
    <w:basedOn w:val="Fontepargpadro"/>
    <w:link w:val="Rodap"/>
    <w:uiPriority w:val="99"/>
    <w:rsid w:val="00D21DB7"/>
  </w:style>
  <w:style w:type="character" w:styleId="Hyperlink">
    <w:name w:val="Hyperlink"/>
    <w:basedOn w:val="Fontepargpadro"/>
    <w:uiPriority w:val="99"/>
    <w:unhideWhenUsed/>
    <w:rsid w:val="00530E2C"/>
    <w:rPr>
      <w:color w:val="0563C1" w:themeColor="hyperlink"/>
      <w:u w:val="single"/>
    </w:rPr>
  </w:style>
  <w:style w:type="character" w:styleId="MenoPendente">
    <w:name w:val="Unresolved Mention"/>
    <w:basedOn w:val="Fontepargpadro"/>
    <w:uiPriority w:val="99"/>
    <w:semiHidden/>
    <w:unhideWhenUsed/>
    <w:rsid w:val="00530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6345">
      <w:bodyDiv w:val="1"/>
      <w:marLeft w:val="0"/>
      <w:marRight w:val="0"/>
      <w:marTop w:val="0"/>
      <w:marBottom w:val="0"/>
      <w:divBdr>
        <w:top w:val="none" w:sz="0" w:space="0" w:color="auto"/>
        <w:left w:val="none" w:sz="0" w:space="0" w:color="auto"/>
        <w:bottom w:val="none" w:sz="0" w:space="0" w:color="auto"/>
        <w:right w:val="none" w:sz="0" w:space="0" w:color="auto"/>
      </w:divBdr>
    </w:div>
    <w:div w:id="1796563839">
      <w:bodyDiv w:val="1"/>
      <w:marLeft w:val="0"/>
      <w:marRight w:val="0"/>
      <w:marTop w:val="0"/>
      <w:marBottom w:val="0"/>
      <w:divBdr>
        <w:top w:val="none" w:sz="0" w:space="0" w:color="auto"/>
        <w:left w:val="none" w:sz="0" w:space="0" w:color="auto"/>
        <w:bottom w:val="none" w:sz="0" w:space="0" w:color="auto"/>
        <w:right w:val="none" w:sz="0" w:space="0" w:color="auto"/>
      </w:divBdr>
    </w:div>
    <w:div w:id="18758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33448/rsd-v10i17.24859" TargetMode="External"/><Relationship Id="rId3" Type="http://schemas.openxmlformats.org/officeDocument/2006/relationships/webSettings" Target="webSettings.xml"/><Relationship Id="rId7" Type="http://schemas.openxmlformats.org/officeDocument/2006/relationships/hyperlink" Target="https://doi.org/10.1590/1983-1447.2019.2018029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alinesp.ap@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551</Words>
  <Characters>2979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Borges</dc:creator>
  <cp:keywords/>
  <dc:description/>
  <cp:lastModifiedBy>Aline Pereira</cp:lastModifiedBy>
  <cp:revision>8</cp:revision>
  <dcterms:created xsi:type="dcterms:W3CDTF">2023-05-01T16:59:00Z</dcterms:created>
  <dcterms:modified xsi:type="dcterms:W3CDTF">2023-05-01T20:32:00Z</dcterms:modified>
</cp:coreProperties>
</file>