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D5" w:rsidRDefault="005041D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1D5" w:rsidRDefault="0025025D">
      <w:pPr>
        <w:pStyle w:val="normal0"/>
        <w:spacing w:after="0" w:line="276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 xml:space="preserve">AS MÁSCARAS DE AUTOR E LEITOR EM TEXTOS DE </w:t>
      </w:r>
      <w:r>
        <w:rPr>
          <w:rFonts w:ascii="Times" w:eastAsia="Times" w:hAnsi="Times" w:cs="Times"/>
          <w:b/>
          <w:i/>
          <w:sz w:val="24"/>
          <w:szCs w:val="24"/>
        </w:rPr>
        <w:t>APRESENTAÇÃO</w:t>
      </w:r>
      <w:r>
        <w:rPr>
          <w:rFonts w:ascii="Times" w:eastAsia="Times" w:hAnsi="Times" w:cs="Times"/>
          <w:b/>
          <w:sz w:val="24"/>
          <w:szCs w:val="24"/>
        </w:rPr>
        <w:t xml:space="preserve"> DE LIVROS DIDÁTICOS DE LP </w:t>
      </w:r>
    </w:p>
    <w:p w:rsidR="005041D5" w:rsidRDefault="005041D5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1D5" w:rsidRDefault="0025025D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Marcela Ribeiro Trindade - Unimontes</w:t>
      </w:r>
    </w:p>
    <w:p w:rsidR="005041D5" w:rsidRDefault="0025025D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marcelart1245@gmail.com</w:t>
      </w:r>
    </w:p>
    <w:p w:rsidR="005041D5" w:rsidRDefault="0025025D">
      <w:pPr>
        <w:pStyle w:val="normal0"/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Anna Clara Souza Fonseca - Unimontes </w:t>
      </w:r>
    </w:p>
    <w:p w:rsidR="005041D5" w:rsidRDefault="0025025D">
      <w:pPr>
        <w:pStyle w:val="normal0"/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annasouza403@gmail.com </w:t>
      </w:r>
    </w:p>
    <w:p w:rsidR="005041D5" w:rsidRDefault="0025025D">
      <w:pPr>
        <w:pStyle w:val="normal0"/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Maria Cristina Ruas de Abreu Maia - Unimontes </w:t>
      </w:r>
    </w:p>
    <w:p w:rsidR="005041D5" w:rsidRDefault="00F13A7C">
      <w:pPr>
        <w:pStyle w:val="normal0"/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  <w:r w:rsidRPr="00F13A7C">
        <w:rPr>
          <w:rFonts w:ascii="Times" w:eastAsia="Times" w:hAnsi="Times" w:cs="Times"/>
          <w:sz w:val="24"/>
          <w:szCs w:val="24"/>
        </w:rPr>
        <w:t>mariacristinaruasabreumaia@hotmail.com</w:t>
      </w:r>
      <w:r w:rsidR="0025025D">
        <w:rPr>
          <w:rFonts w:ascii="Times" w:eastAsia="Times" w:hAnsi="Times" w:cs="Times"/>
          <w:sz w:val="24"/>
          <w:szCs w:val="24"/>
        </w:rPr>
        <w:t xml:space="preserve"> </w:t>
      </w:r>
    </w:p>
    <w:p w:rsidR="005041D5" w:rsidRDefault="0025025D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Alfabetização, Letramento e outras Linguagens</w:t>
      </w:r>
    </w:p>
    <w:p w:rsidR="005041D5" w:rsidRDefault="0025025D">
      <w:pPr>
        <w:pStyle w:val="normal0"/>
        <w:spacing w:after="0" w:line="240" w:lineRule="auto"/>
        <w:jc w:val="right"/>
        <w:rPr>
          <w:rFonts w:ascii="Times" w:eastAsia="Times" w:hAnsi="Times" w:cs="Times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" w:eastAsia="Times" w:hAnsi="Times" w:cs="Times"/>
          <w:sz w:val="24"/>
          <w:szCs w:val="24"/>
        </w:rPr>
        <w:t xml:space="preserve">Máscaras de autor e de leitor. Modalizadores apreciativos e pragmáticos. Textos de </w:t>
      </w:r>
      <w:r>
        <w:rPr>
          <w:rFonts w:ascii="Times" w:eastAsia="Times" w:hAnsi="Times" w:cs="Times"/>
          <w:i/>
          <w:sz w:val="24"/>
          <w:szCs w:val="24"/>
        </w:rPr>
        <w:t>Apresentação</w:t>
      </w:r>
      <w:r>
        <w:rPr>
          <w:rFonts w:ascii="Times" w:eastAsia="Times" w:hAnsi="Times" w:cs="Times"/>
          <w:sz w:val="24"/>
          <w:szCs w:val="24"/>
        </w:rPr>
        <w:t>.</w:t>
      </w:r>
    </w:p>
    <w:p w:rsidR="005041D5" w:rsidRDefault="005041D5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041D5" w:rsidRDefault="005041D5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1D5" w:rsidRDefault="0025025D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 Simples</w:t>
      </w:r>
    </w:p>
    <w:p w:rsidR="005041D5" w:rsidRDefault="0025025D">
      <w:pPr>
        <w:pStyle w:val="normal0"/>
        <w:spacing w:after="0"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O presente trabalho, filiado a um projeto de iniciação científica, tem como objetivo geral relatar de que modo modalizadores discursivos apreciativos e pragmáticos, em dois textos de </w:t>
      </w:r>
      <w:r>
        <w:rPr>
          <w:rFonts w:ascii="Times" w:eastAsia="Times" w:hAnsi="Times" w:cs="Times"/>
          <w:i/>
          <w:sz w:val="24"/>
          <w:szCs w:val="24"/>
        </w:rPr>
        <w:t>Apresentação</w:t>
      </w:r>
      <w:r>
        <w:rPr>
          <w:rFonts w:ascii="Times" w:eastAsia="Times" w:hAnsi="Times" w:cs="Times"/>
          <w:sz w:val="24"/>
          <w:szCs w:val="24"/>
        </w:rPr>
        <w:t xml:space="preserve"> extraídos de livros didáticos de Língua Portuguesa, represen</w:t>
      </w:r>
      <w:r>
        <w:rPr>
          <w:rFonts w:ascii="Times" w:eastAsia="Times" w:hAnsi="Times" w:cs="Times"/>
          <w:sz w:val="24"/>
          <w:szCs w:val="24"/>
        </w:rPr>
        <w:t>tam as diferentes imagens de autor e de aluno(leitor em formação); e de modo específico descrever se a estratégia de incluir esses modalizadores contribui para a manifestação da autoria nesse gênero discursivo. Para subsidiar essa análise, partimos do quad</w:t>
      </w:r>
      <w:r>
        <w:rPr>
          <w:rFonts w:ascii="Times" w:eastAsia="Times" w:hAnsi="Times" w:cs="Times"/>
          <w:sz w:val="24"/>
          <w:szCs w:val="24"/>
        </w:rPr>
        <w:t>ro teórico-metodológico dos estudos discursivos, especialmente as contribuições de Bakhtin (2011) sobre autoria e gêneros do discurso, atrelado aos estudos de Koch (2021,2022) e Bronckart (1999) sobre o emprego de modalizadores nos textos, mecanismo discur</w:t>
      </w:r>
      <w:r>
        <w:rPr>
          <w:rFonts w:ascii="Times" w:eastAsia="Times" w:hAnsi="Times" w:cs="Times"/>
          <w:sz w:val="24"/>
          <w:szCs w:val="24"/>
        </w:rPr>
        <w:t xml:space="preserve">sivo utilizado para evidenciar o ponto de vista de quem escreve. Metodologicamente, esta pesquisa é de natureza qualitativa e interpretativista aplicada a um </w:t>
      </w:r>
      <w:r>
        <w:rPr>
          <w:rFonts w:ascii="Times" w:eastAsia="Times" w:hAnsi="Times" w:cs="Times"/>
          <w:i/>
          <w:sz w:val="24"/>
          <w:szCs w:val="24"/>
        </w:rPr>
        <w:t xml:space="preserve">corpus </w:t>
      </w:r>
      <w:r>
        <w:rPr>
          <w:rFonts w:ascii="Times" w:eastAsia="Times" w:hAnsi="Times" w:cs="Times"/>
          <w:sz w:val="24"/>
          <w:szCs w:val="24"/>
        </w:rPr>
        <w:t xml:space="preserve">constituído por dois textos de </w:t>
      </w:r>
      <w:r>
        <w:rPr>
          <w:rFonts w:ascii="Times" w:eastAsia="Times" w:hAnsi="Times" w:cs="Times"/>
          <w:i/>
          <w:sz w:val="24"/>
          <w:szCs w:val="24"/>
        </w:rPr>
        <w:t>Apresentação</w:t>
      </w:r>
      <w:r>
        <w:rPr>
          <w:rFonts w:ascii="Times" w:eastAsia="Times" w:hAnsi="Times" w:cs="Times"/>
          <w:sz w:val="24"/>
          <w:szCs w:val="24"/>
        </w:rPr>
        <w:t xml:space="preserve"> extraídos de livros didáticos de Língua Portugu</w:t>
      </w:r>
      <w:r>
        <w:rPr>
          <w:rFonts w:ascii="Times" w:eastAsia="Times" w:hAnsi="Times" w:cs="Times"/>
          <w:sz w:val="24"/>
          <w:szCs w:val="24"/>
        </w:rPr>
        <w:t xml:space="preserve">esa do 6º ao 9º ano das editoras FTD e Saraiva - PNLD (2020). Os resultados demonstraram que o emprego de modalizadores discursivos apreciativos e pragmáticos configura, nos textos de </w:t>
      </w:r>
      <w:r>
        <w:rPr>
          <w:rFonts w:ascii="Times" w:eastAsia="Times" w:hAnsi="Times" w:cs="Times"/>
          <w:i/>
          <w:sz w:val="24"/>
          <w:szCs w:val="24"/>
        </w:rPr>
        <w:t>Apresentação,</w:t>
      </w:r>
      <w:r>
        <w:rPr>
          <w:rFonts w:ascii="Times" w:eastAsia="Times" w:hAnsi="Times" w:cs="Times"/>
          <w:sz w:val="24"/>
          <w:szCs w:val="24"/>
        </w:rPr>
        <w:t xml:space="preserve"> a manifestação da autoria e contribui, com efeito, com a f</w:t>
      </w:r>
      <w:r>
        <w:rPr>
          <w:rFonts w:ascii="Times" w:eastAsia="Times" w:hAnsi="Times" w:cs="Times"/>
          <w:sz w:val="24"/>
          <w:szCs w:val="24"/>
        </w:rPr>
        <w:t xml:space="preserve">unção socioformativa prevista para esse gênero, que é a de ser um convite à leitura e ao estudo de cada livro apresentado. Em outros termos, a  estratégia de empregar esse mecanismo discursivo permitiu às diferentes autoras revelarem as diferentes imagens </w:t>
      </w:r>
      <w:r>
        <w:rPr>
          <w:rFonts w:ascii="Times" w:eastAsia="Times" w:hAnsi="Times" w:cs="Times"/>
          <w:sz w:val="24"/>
          <w:szCs w:val="24"/>
        </w:rPr>
        <w:t>de autor e de leitor de livros didáticos de Língua Portuguesa da educação básica.</w:t>
      </w:r>
    </w:p>
    <w:p w:rsidR="005041D5" w:rsidRDefault="005041D5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41D5" w:rsidRDefault="0025025D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5041D5" w:rsidRDefault="0025025D">
      <w:pPr>
        <w:pStyle w:val="normal0"/>
        <w:widowControl w:val="0"/>
        <w:spacing w:before="240" w:after="0" w:line="240" w:lineRule="auto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BAKHTIN, M. </w:t>
      </w:r>
      <w:r>
        <w:rPr>
          <w:rFonts w:ascii="Times" w:eastAsia="Times" w:hAnsi="Times" w:cs="Times"/>
          <w:b/>
          <w:sz w:val="24"/>
          <w:szCs w:val="24"/>
        </w:rPr>
        <w:t>Estética da criação verbal</w:t>
      </w:r>
      <w:r>
        <w:rPr>
          <w:rFonts w:ascii="Times" w:eastAsia="Times" w:hAnsi="Times" w:cs="Times"/>
          <w:sz w:val="24"/>
          <w:szCs w:val="24"/>
        </w:rPr>
        <w:t xml:space="preserve">. Introdução e tradução do russo Paulo Bezerra. 6ª ed. São Paulo: Editora WMF Martins Fontes, 2011. </w:t>
      </w:r>
    </w:p>
    <w:p w:rsidR="005041D5" w:rsidRDefault="0025025D">
      <w:pPr>
        <w:pStyle w:val="normal0"/>
        <w:widowControl w:val="0"/>
        <w:spacing w:before="240" w:after="0" w:line="24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BRONCKART. J. P </w:t>
      </w:r>
      <w:r>
        <w:rPr>
          <w:rFonts w:ascii="Times" w:eastAsia="Times" w:hAnsi="Times" w:cs="Times"/>
          <w:b/>
          <w:sz w:val="24"/>
          <w:szCs w:val="24"/>
        </w:rPr>
        <w:t>Atividade de linguagem, textos e discursos: Por um interacionismo sócio-discursivo.</w:t>
      </w:r>
      <w:r>
        <w:rPr>
          <w:rFonts w:ascii="Times" w:eastAsia="Times" w:hAnsi="Times" w:cs="Times"/>
          <w:sz w:val="24"/>
          <w:szCs w:val="24"/>
        </w:rPr>
        <w:t xml:space="preserve"> Tradução Anna Rachel Machado. São Paulo: EDUC, 1999.</w:t>
      </w:r>
    </w:p>
    <w:p w:rsidR="005041D5" w:rsidRDefault="0025025D">
      <w:pPr>
        <w:pStyle w:val="normal0"/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DELMANTO, Dileta; CARVALHO, Laiz B. de.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Português</w:t>
      </w:r>
      <w:r>
        <w:rPr>
          <w:rFonts w:ascii="Times New Roman" w:eastAsia="Times New Roman" w:hAnsi="Times New Roman" w:cs="Times New Roman"/>
          <w:sz w:val="24"/>
          <w:szCs w:val="24"/>
        </w:rPr>
        <w:t>: conexão e uso. 1. ed. São Paulo: Saraiva, 2018 (Conexão e uso). Disp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onível em: Disponível em: https://www.edocente.com.br/pnld/portugues-conexao-e-uso-6o-ano/. Acesso em: 18 fev. 2024. </w:t>
      </w:r>
    </w:p>
    <w:p w:rsidR="005041D5" w:rsidRDefault="005041D5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D5" w:rsidRDefault="0025025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FIORIN, José Luiz.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Introdução ao pensamento de Bakhti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2. ed., 6ª reimpressão. São Paulo: Contexto, 2022. </w:t>
      </w:r>
    </w:p>
    <w:p w:rsidR="005041D5" w:rsidRDefault="005041D5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D5" w:rsidRDefault="0025025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KOCH, 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inter-ação pela 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inguagem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11.ed; 4ª reimpressão. São Paulo: Contexto, 2021. </w:t>
      </w:r>
    </w:p>
    <w:p w:rsidR="005041D5" w:rsidRDefault="005041D5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D5" w:rsidRDefault="0025025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KOCH, 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Introdução à linguística textual: trajetória e grandes temas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/Ingedore Vilaça Koch. - 2. ed; 5ª reimpressão. São Paulo: Contexto, 2022. </w:t>
      </w:r>
    </w:p>
    <w:p w:rsidR="005041D5" w:rsidRDefault="005041D5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1D5" w:rsidRDefault="0025025D">
      <w:pPr>
        <w:pStyle w:val="normal0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OLIVEIRA, Tania Amaral; ARAÚJO, Lucy Aparecida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Tecendo linguagens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língua portuguesa. 5. ed. Barueri [SP]: Editora FTD, 2018 (Tecendo linguagens). Disponível em: https://pnld2020.ftd.com.br/colecao/tecendo-linguagens/. Acesso em: 18 fev. 2024. </w:t>
      </w:r>
    </w:p>
    <w:p w:rsidR="005041D5" w:rsidRDefault="005041D5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41D5" w:rsidRDefault="005041D5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color w:val="000000"/>
        </w:rPr>
      </w:pPr>
    </w:p>
    <w:p w:rsidR="005041D5" w:rsidRDefault="005041D5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041D5" w:rsidSect="005041D5">
      <w:headerReference w:type="default" r:id="rId7"/>
      <w:pgSz w:w="11906" w:h="16838"/>
      <w:pgMar w:top="1701" w:right="1134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25D" w:rsidRDefault="0025025D" w:rsidP="005041D5">
      <w:pPr>
        <w:spacing w:after="0" w:line="240" w:lineRule="auto"/>
      </w:pPr>
      <w:r>
        <w:separator/>
      </w:r>
    </w:p>
  </w:endnote>
  <w:endnote w:type="continuationSeparator" w:id="1">
    <w:p w:rsidR="0025025D" w:rsidRDefault="0025025D" w:rsidP="0050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25D" w:rsidRDefault="0025025D" w:rsidP="005041D5">
      <w:pPr>
        <w:spacing w:after="0" w:line="240" w:lineRule="auto"/>
      </w:pPr>
      <w:r>
        <w:separator/>
      </w:r>
    </w:p>
  </w:footnote>
  <w:footnote w:type="continuationSeparator" w:id="1">
    <w:p w:rsidR="0025025D" w:rsidRDefault="0025025D" w:rsidP="0050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1D5" w:rsidRDefault="0025025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760085" cy="174134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1D5"/>
    <w:rsid w:val="0025025D"/>
    <w:rsid w:val="005041D5"/>
    <w:rsid w:val="0084337D"/>
    <w:rsid w:val="00BF11F1"/>
    <w:rsid w:val="00F1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041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041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041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041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041D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041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5041D5"/>
  </w:style>
  <w:style w:type="table" w:customStyle="1" w:styleId="TableNormal">
    <w:name w:val="Table Normal"/>
    <w:rsid w:val="005041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041D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5041D5"/>
  </w:style>
  <w:style w:type="table" w:customStyle="1" w:styleId="TableNormal0">
    <w:name w:val="Table Normal"/>
    <w:rsid w:val="005041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5041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RGZGBQ3CEctDOEqDvr8fr7dDw==">CgMxLjA4AHIhMWxTYldZZnN4RmE3N2JPTFNNaXlVMjVHSnVVU083RTlO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e Manu</dc:creator>
  <cp:lastModifiedBy>Marcela e Manu</cp:lastModifiedBy>
  <cp:revision>2</cp:revision>
  <dcterms:created xsi:type="dcterms:W3CDTF">2024-04-22T22:53:00Z</dcterms:created>
  <dcterms:modified xsi:type="dcterms:W3CDTF">2024-04-22T22:53:00Z</dcterms:modified>
</cp:coreProperties>
</file>